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E9C06" w14:textId="77777777" w:rsidR="00506B29" w:rsidRDefault="00506B29" w:rsidP="00E50C69">
      <w:pPr>
        <w:ind w:left="142"/>
      </w:pPr>
      <w:bookmarkStart w:id="0" w:name="_GoBack"/>
      <w:bookmarkEnd w:id="0"/>
      <w:r>
        <w:rPr>
          <w:noProof/>
          <w:lang w:eastAsia="en-AU"/>
        </w:rPr>
        <mc:AlternateContent>
          <mc:Choice Requires="wps">
            <w:drawing>
              <wp:anchor distT="45720" distB="45720" distL="114300" distR="114300" simplePos="0" relativeHeight="251661312" behindDoc="0" locked="0" layoutInCell="1" allowOverlap="1" wp14:anchorId="616A794C" wp14:editId="4CBC47CD">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27B3D00C" w14:textId="77777777" w:rsidR="00506B29" w:rsidRPr="005D4D8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w:t>
                            </w:r>
                            <w:r>
                              <w:rPr>
                                <w:rFonts w:asciiTheme="minorHAnsi" w:eastAsia="Times New Roman" w:hAnsiTheme="minorHAnsi" w:cstheme="minorHAnsi"/>
                                <w:i/>
                                <w:sz w:val="20"/>
                                <w:szCs w:val="28"/>
                                <w:lang w:eastAsia="en-AU"/>
                              </w:rPr>
                              <w:t xml:space="preserve"> </w:t>
                            </w:r>
                            <w:r w:rsidR="005D4D85" w:rsidRPr="005D4D85">
                              <w:rPr>
                                <w:rFonts w:asciiTheme="minorHAnsi" w:eastAsia="Times New Roman" w:hAnsiTheme="minorHAnsi" w:cstheme="minorHAnsi"/>
                                <w:i/>
                                <w:sz w:val="20"/>
                                <w:szCs w:val="28"/>
                                <w:lang w:eastAsia="en-AU"/>
                              </w:rPr>
                              <w:t>UNSW Medicine</w:t>
                            </w:r>
                          </w:p>
                          <w:p w14:paraId="38411348" w14:textId="1C1092C2" w:rsidR="00506B29" w:rsidRPr="005D4D85" w:rsidRDefault="00506B29" w:rsidP="00506B29">
                            <w:pPr>
                              <w:spacing w:after="0" w:line="240" w:lineRule="auto"/>
                              <w:rPr>
                                <w:rFonts w:asciiTheme="minorHAnsi" w:eastAsia="Times New Roman" w:hAnsiTheme="minorHAnsi" w:cstheme="minorHAnsi"/>
                                <w:i/>
                                <w:sz w:val="20"/>
                                <w:szCs w:val="28"/>
                                <w:lang w:eastAsia="en-AU"/>
                              </w:rPr>
                            </w:pPr>
                            <w:r w:rsidRPr="005D4D85">
                              <w:rPr>
                                <w:rFonts w:asciiTheme="minorHAnsi" w:eastAsia="Times New Roman" w:hAnsiTheme="minorHAnsi" w:cstheme="minorHAnsi"/>
                                <w:i/>
                                <w:sz w:val="20"/>
                                <w:szCs w:val="28"/>
                                <w:lang w:eastAsia="en-AU"/>
                              </w:rPr>
                              <w:t>School:</w:t>
                            </w:r>
                            <w:r w:rsidR="005D4D85" w:rsidRPr="005D4D85">
                              <w:rPr>
                                <w:rFonts w:asciiTheme="minorHAnsi" w:eastAsia="Times New Roman" w:hAnsiTheme="minorHAnsi" w:cstheme="minorHAnsi"/>
                                <w:i/>
                                <w:sz w:val="20"/>
                                <w:szCs w:val="28"/>
                                <w:lang w:eastAsia="en-AU"/>
                              </w:rPr>
                              <w:t xml:space="preserve"> </w:t>
                            </w:r>
                            <w:r w:rsidR="00815710">
                              <w:rPr>
                                <w:rFonts w:asciiTheme="minorHAnsi" w:eastAsia="Times New Roman" w:hAnsiTheme="minorHAnsi" w:cstheme="minorHAnsi"/>
                                <w:i/>
                                <w:sz w:val="20"/>
                                <w:szCs w:val="28"/>
                                <w:lang w:eastAsia="en-AU"/>
                              </w:rPr>
                              <w:t>Psychiatry</w:t>
                            </w:r>
                          </w:p>
                          <w:p w14:paraId="338D9077" w14:textId="77777777" w:rsidR="00506B29" w:rsidRPr="005D4D85" w:rsidRDefault="00506B29" w:rsidP="00506B29">
                            <w:pPr>
                              <w:spacing w:after="0" w:line="240" w:lineRule="auto"/>
                              <w:rPr>
                                <w:rFonts w:asciiTheme="minorHAnsi" w:hAnsiTheme="minorHAnsi" w:cstheme="minorHAnsi"/>
                                <w:i/>
                                <w:sz w:val="20"/>
                                <w:szCs w:val="28"/>
                                <w:lang w:val="en-US"/>
                              </w:rPr>
                            </w:pPr>
                            <w:r w:rsidRPr="005D4D85">
                              <w:rPr>
                                <w:rFonts w:asciiTheme="minorHAnsi" w:eastAsia="Times New Roman" w:hAnsiTheme="minorHAnsi" w:cstheme="minorHAnsi"/>
                                <w:i/>
                                <w:sz w:val="20"/>
                                <w:szCs w:val="28"/>
                                <w:lang w:eastAsia="en-AU"/>
                              </w:rPr>
                              <w:t xml:space="preserve">Position Level: </w:t>
                            </w:r>
                            <w:r w:rsidR="00642DB7" w:rsidRPr="005D4D85">
                              <w:rPr>
                                <w:rFonts w:asciiTheme="minorHAnsi" w:eastAsia="Times New Roman" w:hAnsiTheme="minorHAnsi" w:cstheme="minorHAnsi"/>
                                <w:i/>
                                <w:sz w:val="20"/>
                                <w:szCs w:val="28"/>
                                <w:lang w:eastAsia="en-AU"/>
                              </w:rPr>
                              <w:t xml:space="preserve">Level </w:t>
                            </w:r>
                            <w:r w:rsidR="005D4D85" w:rsidRPr="005D4D85">
                              <w:rPr>
                                <w:rFonts w:asciiTheme="minorHAnsi" w:eastAsia="Times New Roman" w:hAnsiTheme="minorHAnsi" w:cstheme="minorHAnsi"/>
                                <w:i/>
                                <w:sz w:val="20"/>
                                <w:szCs w:val="28"/>
                                <w:lang w:eastAsia="en-AU"/>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A794C"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27B3D00C" w14:textId="77777777" w:rsidR="00506B29" w:rsidRPr="005D4D8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w:t>
                      </w:r>
                      <w:r>
                        <w:rPr>
                          <w:rFonts w:asciiTheme="minorHAnsi" w:eastAsia="Times New Roman" w:hAnsiTheme="minorHAnsi" w:cstheme="minorHAnsi"/>
                          <w:i/>
                          <w:sz w:val="20"/>
                          <w:szCs w:val="28"/>
                          <w:lang w:eastAsia="en-AU"/>
                        </w:rPr>
                        <w:t xml:space="preserve"> </w:t>
                      </w:r>
                      <w:r w:rsidR="005D4D85" w:rsidRPr="005D4D85">
                        <w:rPr>
                          <w:rFonts w:asciiTheme="minorHAnsi" w:eastAsia="Times New Roman" w:hAnsiTheme="minorHAnsi" w:cstheme="minorHAnsi"/>
                          <w:i/>
                          <w:sz w:val="20"/>
                          <w:szCs w:val="28"/>
                          <w:lang w:eastAsia="en-AU"/>
                        </w:rPr>
                        <w:t>UNSW Medicine</w:t>
                      </w:r>
                    </w:p>
                    <w:p w14:paraId="38411348" w14:textId="1C1092C2" w:rsidR="00506B29" w:rsidRPr="005D4D85" w:rsidRDefault="00506B29" w:rsidP="00506B29">
                      <w:pPr>
                        <w:spacing w:after="0" w:line="240" w:lineRule="auto"/>
                        <w:rPr>
                          <w:rFonts w:asciiTheme="minorHAnsi" w:eastAsia="Times New Roman" w:hAnsiTheme="minorHAnsi" w:cstheme="minorHAnsi"/>
                          <w:i/>
                          <w:sz w:val="20"/>
                          <w:szCs w:val="28"/>
                          <w:lang w:eastAsia="en-AU"/>
                        </w:rPr>
                      </w:pPr>
                      <w:r w:rsidRPr="005D4D85">
                        <w:rPr>
                          <w:rFonts w:asciiTheme="minorHAnsi" w:eastAsia="Times New Roman" w:hAnsiTheme="minorHAnsi" w:cstheme="minorHAnsi"/>
                          <w:i/>
                          <w:sz w:val="20"/>
                          <w:szCs w:val="28"/>
                          <w:lang w:eastAsia="en-AU"/>
                        </w:rPr>
                        <w:t>School:</w:t>
                      </w:r>
                      <w:r w:rsidR="005D4D85" w:rsidRPr="005D4D85">
                        <w:rPr>
                          <w:rFonts w:asciiTheme="minorHAnsi" w:eastAsia="Times New Roman" w:hAnsiTheme="minorHAnsi" w:cstheme="minorHAnsi"/>
                          <w:i/>
                          <w:sz w:val="20"/>
                          <w:szCs w:val="28"/>
                          <w:lang w:eastAsia="en-AU"/>
                        </w:rPr>
                        <w:t xml:space="preserve"> </w:t>
                      </w:r>
                      <w:r w:rsidR="00815710">
                        <w:rPr>
                          <w:rFonts w:asciiTheme="minorHAnsi" w:eastAsia="Times New Roman" w:hAnsiTheme="minorHAnsi" w:cstheme="minorHAnsi"/>
                          <w:i/>
                          <w:sz w:val="20"/>
                          <w:szCs w:val="28"/>
                          <w:lang w:eastAsia="en-AU"/>
                        </w:rPr>
                        <w:t>Psychiatry</w:t>
                      </w:r>
                    </w:p>
                    <w:p w14:paraId="338D9077" w14:textId="77777777" w:rsidR="00506B29" w:rsidRPr="005D4D85" w:rsidRDefault="00506B29" w:rsidP="00506B29">
                      <w:pPr>
                        <w:spacing w:after="0" w:line="240" w:lineRule="auto"/>
                        <w:rPr>
                          <w:rFonts w:asciiTheme="minorHAnsi" w:hAnsiTheme="minorHAnsi" w:cstheme="minorHAnsi"/>
                          <w:i/>
                          <w:sz w:val="20"/>
                          <w:szCs w:val="28"/>
                          <w:lang w:val="en-US"/>
                        </w:rPr>
                      </w:pPr>
                      <w:r w:rsidRPr="005D4D85">
                        <w:rPr>
                          <w:rFonts w:asciiTheme="minorHAnsi" w:eastAsia="Times New Roman" w:hAnsiTheme="minorHAnsi" w:cstheme="minorHAnsi"/>
                          <w:i/>
                          <w:sz w:val="20"/>
                          <w:szCs w:val="28"/>
                          <w:lang w:eastAsia="en-AU"/>
                        </w:rPr>
                        <w:t xml:space="preserve">Position Level: </w:t>
                      </w:r>
                      <w:r w:rsidR="00642DB7" w:rsidRPr="005D4D85">
                        <w:rPr>
                          <w:rFonts w:asciiTheme="minorHAnsi" w:eastAsia="Times New Roman" w:hAnsiTheme="minorHAnsi" w:cstheme="minorHAnsi"/>
                          <w:i/>
                          <w:sz w:val="20"/>
                          <w:szCs w:val="28"/>
                          <w:lang w:eastAsia="en-AU"/>
                        </w:rPr>
                        <w:t xml:space="preserve">Level </w:t>
                      </w:r>
                      <w:r w:rsidR="005D4D85" w:rsidRPr="005D4D85">
                        <w:rPr>
                          <w:rFonts w:asciiTheme="minorHAnsi" w:eastAsia="Times New Roman" w:hAnsiTheme="minorHAnsi" w:cstheme="minorHAnsi"/>
                          <w:i/>
                          <w:sz w:val="20"/>
                          <w:szCs w:val="28"/>
                          <w:lang w:eastAsia="en-AU"/>
                        </w:rPr>
                        <w:t>E</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6E1B7297" wp14:editId="2E07F302">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70EA241B"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Pr="00D7784A">
                              <w:rPr>
                                <w:rFonts w:asciiTheme="minorHAnsi" w:eastAsia="Times New Roman" w:hAnsiTheme="minorHAnsi" w:cstheme="minorHAnsi"/>
                                <w:i/>
                                <w:color w:val="FF0000"/>
                                <w:sz w:val="20"/>
                                <w:szCs w:val="28"/>
                                <w:lang w:eastAsia="en-AU"/>
                              </w:rPr>
                              <w:t>XXXXXX</w:t>
                            </w:r>
                          </w:p>
                          <w:p w14:paraId="61780961" w14:textId="77777777" w:rsidR="00506B29" w:rsidRPr="005D4D8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5D4D85" w:rsidRPr="005D4D85">
                              <w:rPr>
                                <w:rFonts w:asciiTheme="minorHAnsi" w:eastAsia="Times New Roman" w:hAnsiTheme="minorHAnsi" w:cstheme="minorHAnsi"/>
                                <w:i/>
                                <w:sz w:val="20"/>
                                <w:szCs w:val="28"/>
                                <w:lang w:eastAsia="en-AU"/>
                              </w:rPr>
                              <w:t>Head of School</w:t>
                            </w:r>
                          </w:p>
                          <w:p w14:paraId="550CCBE4" w14:textId="67684C82" w:rsidR="00506B29" w:rsidRPr="005D4D85" w:rsidRDefault="00506B29" w:rsidP="00506B29">
                            <w:pPr>
                              <w:spacing w:after="0" w:line="240" w:lineRule="auto"/>
                              <w:rPr>
                                <w:rFonts w:asciiTheme="minorHAnsi" w:hAnsiTheme="minorHAnsi" w:cstheme="minorHAnsi"/>
                                <w:i/>
                                <w:sz w:val="20"/>
                                <w:szCs w:val="28"/>
                                <w:lang w:val="en-US"/>
                              </w:rPr>
                            </w:pPr>
                            <w:r w:rsidRPr="005D4D85">
                              <w:rPr>
                                <w:rFonts w:asciiTheme="minorHAnsi" w:hAnsiTheme="minorHAnsi" w:cstheme="minorHAnsi"/>
                                <w:i/>
                                <w:sz w:val="20"/>
                                <w:szCs w:val="28"/>
                                <w:lang w:val="en-US"/>
                              </w:rPr>
                              <w:t xml:space="preserve">Date Written: </w:t>
                            </w:r>
                            <w:r w:rsidR="00825CD1">
                              <w:rPr>
                                <w:rFonts w:asciiTheme="minorHAnsi" w:hAnsiTheme="minorHAnsi" w:cstheme="minorHAnsi"/>
                                <w:i/>
                                <w:sz w:val="20"/>
                                <w:szCs w:val="28"/>
                                <w:lang w:val="en-US"/>
                              </w:rPr>
                              <w:t>April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B7297" id="_x0000_s1027" type="#_x0000_t202" style="position:absolute;left:0;text-align:left;margin-left:1.75pt;margin-top:.05pt;width:2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70EA241B"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Pr="00D7784A">
                        <w:rPr>
                          <w:rFonts w:asciiTheme="minorHAnsi" w:eastAsia="Times New Roman" w:hAnsiTheme="minorHAnsi" w:cstheme="minorHAnsi"/>
                          <w:i/>
                          <w:color w:val="FF0000"/>
                          <w:sz w:val="20"/>
                          <w:szCs w:val="28"/>
                          <w:lang w:eastAsia="en-AU"/>
                        </w:rPr>
                        <w:t>XXXXXX</w:t>
                      </w:r>
                    </w:p>
                    <w:p w14:paraId="61780961" w14:textId="77777777" w:rsidR="00506B29" w:rsidRPr="005D4D85"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5D4D85" w:rsidRPr="005D4D85">
                        <w:rPr>
                          <w:rFonts w:asciiTheme="minorHAnsi" w:eastAsia="Times New Roman" w:hAnsiTheme="minorHAnsi" w:cstheme="minorHAnsi"/>
                          <w:i/>
                          <w:sz w:val="20"/>
                          <w:szCs w:val="28"/>
                          <w:lang w:eastAsia="en-AU"/>
                        </w:rPr>
                        <w:t>Head of School</w:t>
                      </w:r>
                    </w:p>
                    <w:p w14:paraId="550CCBE4" w14:textId="67684C82" w:rsidR="00506B29" w:rsidRPr="005D4D85" w:rsidRDefault="00506B29" w:rsidP="00506B29">
                      <w:pPr>
                        <w:spacing w:after="0" w:line="240" w:lineRule="auto"/>
                        <w:rPr>
                          <w:rFonts w:asciiTheme="minorHAnsi" w:hAnsiTheme="minorHAnsi" w:cstheme="minorHAnsi"/>
                          <w:i/>
                          <w:sz w:val="20"/>
                          <w:szCs w:val="28"/>
                          <w:lang w:val="en-US"/>
                        </w:rPr>
                      </w:pPr>
                      <w:r w:rsidRPr="005D4D85">
                        <w:rPr>
                          <w:rFonts w:asciiTheme="minorHAnsi" w:hAnsiTheme="minorHAnsi" w:cstheme="minorHAnsi"/>
                          <w:i/>
                          <w:sz w:val="20"/>
                          <w:szCs w:val="28"/>
                          <w:lang w:val="en-US"/>
                        </w:rPr>
                        <w:t xml:space="preserve">Date Written: </w:t>
                      </w:r>
                      <w:r w:rsidR="00825CD1">
                        <w:rPr>
                          <w:rFonts w:asciiTheme="minorHAnsi" w:hAnsiTheme="minorHAnsi" w:cstheme="minorHAnsi"/>
                          <w:i/>
                          <w:sz w:val="20"/>
                          <w:szCs w:val="28"/>
                          <w:lang w:val="en-US"/>
                        </w:rPr>
                        <w:t>April 2018</w:t>
                      </w:r>
                    </w:p>
                  </w:txbxContent>
                </v:textbox>
                <w10:wrap type="square"/>
              </v:shape>
            </w:pict>
          </mc:Fallback>
        </mc:AlternateContent>
      </w:r>
    </w:p>
    <w:p w14:paraId="0B64382C" w14:textId="77777777" w:rsidR="00506B29" w:rsidRPr="006D25AC" w:rsidRDefault="00506B29" w:rsidP="00506B29">
      <w:pPr>
        <w:pStyle w:val="Heading2"/>
        <w:rPr>
          <w:sz w:val="22"/>
        </w:rPr>
      </w:pPr>
      <w:r w:rsidRPr="006D25AC">
        <w:rPr>
          <w:sz w:val="22"/>
        </w:rPr>
        <w:t xml:space="preserve">ORGANISATIONAL ENVIRONMENT </w:t>
      </w:r>
    </w:p>
    <w:p w14:paraId="1ECBA6FC"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05D1DCF7"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5F16AF88"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0458D4A8" w14:textId="77777777" w:rsidR="00506B29" w:rsidRPr="006D25AC" w:rsidRDefault="00506B29" w:rsidP="00642DB7">
      <w:pPr>
        <w:pStyle w:val="Heading2"/>
        <w:jc w:val="both"/>
        <w:rPr>
          <w:sz w:val="22"/>
        </w:rPr>
      </w:pPr>
      <w:r w:rsidRPr="006D25AC">
        <w:rPr>
          <w:sz w:val="22"/>
        </w:rPr>
        <w:t>UNSW BEHAVIOURS</w:t>
      </w:r>
    </w:p>
    <w:p w14:paraId="5EE2DD89"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high performance culture. The behavioural expectations for </w:t>
      </w:r>
      <w:r>
        <w:rPr>
          <w:rFonts w:eastAsia="Times New Roman"/>
          <w:bCs/>
          <w:sz w:val="20"/>
          <w:lang w:eastAsia="en-AU"/>
        </w:rPr>
        <w:t>UNSW are below.</w:t>
      </w:r>
    </w:p>
    <w:p w14:paraId="4059CCED" w14:textId="77777777" w:rsidR="00506B29" w:rsidRDefault="00506B29" w:rsidP="005C65C7">
      <w:pPr>
        <w:spacing w:before="120" w:after="120"/>
        <w:jc w:val="both"/>
        <w:rPr>
          <w:rFonts w:eastAsia="Times New Roman"/>
          <w:bCs/>
          <w:sz w:val="20"/>
          <w:lang w:eastAsia="en-AU"/>
        </w:rPr>
      </w:pPr>
      <w:r>
        <w:rPr>
          <w:rFonts w:eastAsia="Times New Roman"/>
          <w:bCs/>
          <w:sz w:val="20"/>
          <w:lang w:eastAsia="en-AU"/>
        </w:rPr>
        <w:t xml:space="preserve">Please refer to the UNSW Behavioural Indicators for the expectations of your career </w:t>
      </w:r>
      <w:r w:rsidRPr="005D4D85">
        <w:rPr>
          <w:rFonts w:eastAsia="Times New Roman"/>
          <w:bCs/>
          <w:sz w:val="20"/>
          <w:lang w:eastAsia="en-AU"/>
        </w:rPr>
        <w:t xml:space="preserve">level </w:t>
      </w:r>
      <w:r w:rsidR="005D4D85" w:rsidRPr="005D4D85">
        <w:rPr>
          <w:rFonts w:eastAsia="Times New Roman"/>
          <w:bCs/>
          <w:sz w:val="20"/>
          <w:lang w:eastAsia="en-AU"/>
        </w:rPr>
        <w:t>(E).</w:t>
      </w:r>
    </w:p>
    <w:p w14:paraId="5017791D" w14:textId="77777777" w:rsidR="005C65C7" w:rsidRPr="005C65C7" w:rsidRDefault="005C65C7" w:rsidP="005C65C7">
      <w:pPr>
        <w:spacing w:before="120" w:after="120"/>
        <w:jc w:val="both"/>
        <w:rPr>
          <w:rFonts w:eastAsia="Times New Roman"/>
          <w:bCs/>
          <w:sz w:val="20"/>
          <w:lang w:eastAsia="en-AU"/>
        </w:rPr>
      </w:pPr>
    </w:p>
    <w:p w14:paraId="2F8E1F49" w14:textId="77777777" w:rsidR="00506B29" w:rsidRDefault="005C65C7" w:rsidP="00506B29">
      <w:r>
        <w:rPr>
          <w:noProof/>
          <w:lang w:eastAsia="en-AU"/>
        </w:rPr>
        <w:drawing>
          <wp:anchor distT="0" distB="0" distL="114300" distR="114300" simplePos="0" relativeHeight="251676672" behindDoc="0" locked="0" layoutInCell="1" allowOverlap="1" wp14:anchorId="020259CA" wp14:editId="2F3B477E">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11"/>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7A52ED83" w14:textId="77777777" w:rsidR="00506B29" w:rsidRDefault="00506B29" w:rsidP="00506B29"/>
    <w:p w14:paraId="5A6EAB0E" w14:textId="77777777" w:rsidR="00506B29" w:rsidRDefault="00506B29" w:rsidP="00506B29"/>
    <w:p w14:paraId="62A52AA6" w14:textId="77777777" w:rsidR="00506B29" w:rsidRDefault="00506B29" w:rsidP="00506B29"/>
    <w:p w14:paraId="75621817" w14:textId="77777777" w:rsidR="00506B29" w:rsidRDefault="00506B29" w:rsidP="00506B29"/>
    <w:p w14:paraId="4F4318E0" w14:textId="77777777" w:rsidR="00506B29" w:rsidRDefault="00506B29" w:rsidP="00506B29"/>
    <w:p w14:paraId="5C1E2037" w14:textId="77777777" w:rsidR="005C65C7" w:rsidRDefault="005C65C7">
      <w:pPr>
        <w:spacing w:after="200"/>
      </w:pPr>
      <w:r>
        <w:br w:type="page"/>
      </w:r>
    </w:p>
    <w:p w14:paraId="0AC6CBD4" w14:textId="77777777" w:rsidR="005C65C7" w:rsidRDefault="005C65C7" w:rsidP="00506B29"/>
    <w:p w14:paraId="0786426F" w14:textId="77777777" w:rsidR="00DB36CB" w:rsidRPr="006D25AC" w:rsidRDefault="00DB36CB" w:rsidP="00DB36CB">
      <w:pPr>
        <w:pStyle w:val="Heading2"/>
        <w:spacing w:before="120" w:after="120"/>
        <w:rPr>
          <w:sz w:val="22"/>
        </w:rPr>
      </w:pPr>
      <w:r>
        <w:rPr>
          <w:sz w:val="22"/>
        </w:rPr>
        <w:t>OVERVIEW OF RELEVANT AREA AND POSITION SUMMARY</w:t>
      </w:r>
    </w:p>
    <w:p w14:paraId="44AF5B90" w14:textId="7F573531" w:rsidR="00F34900" w:rsidRDefault="00F34900" w:rsidP="00F34900">
      <w:pPr>
        <w:spacing w:before="120" w:after="120"/>
        <w:jc w:val="both"/>
        <w:rPr>
          <w:rFonts w:eastAsia="Times New Roman"/>
          <w:bCs/>
          <w:sz w:val="20"/>
          <w:lang w:eastAsia="en-AU"/>
        </w:rPr>
      </w:pPr>
      <w:r w:rsidRPr="00F34900">
        <w:rPr>
          <w:rFonts w:eastAsia="Times New Roman"/>
          <w:bCs/>
          <w:sz w:val="20"/>
          <w:lang w:eastAsia="en-AU"/>
        </w:rPr>
        <w:t>UNSW Medicine is a national leader in learning, teaching and research, with close affiliations to a number of Australia’s finest hospitals, research institutes and health care organisations.  With a strong presence at UNSW Kensington campus, the faculty have staff and students in teaching hospitals in Sydney as well as regional and rural areas of NSW including Albury/Wodonga, Wagga Wagga, Coffs Harbour and Port Macquarie.</w:t>
      </w:r>
    </w:p>
    <w:p w14:paraId="3FBE6F4C" w14:textId="77777777" w:rsidR="00815710" w:rsidRPr="00815710" w:rsidRDefault="00815710" w:rsidP="00815710">
      <w:pPr>
        <w:spacing w:before="120" w:after="120"/>
        <w:jc w:val="both"/>
        <w:rPr>
          <w:rFonts w:eastAsia="Times New Roman"/>
          <w:bCs/>
          <w:sz w:val="20"/>
          <w:lang w:eastAsia="en-AU"/>
        </w:rPr>
      </w:pPr>
      <w:r w:rsidRPr="00815710">
        <w:rPr>
          <w:rFonts w:eastAsia="Times New Roman"/>
          <w:bCs/>
          <w:sz w:val="20"/>
          <w:lang w:eastAsia="en-AU"/>
        </w:rPr>
        <w:t xml:space="preserve">The School of Psychiatry is the pre-eminent psychiatric department in the country and one of the leading university groups internationally. The school receives considerable research funds from the NHMRC through project grants and program grants. School members also receive funding from the other national peer-reviewed competitive funding bodies such as ARC. The School is located at the University’s teaching hospitals at Prince of Wales, St Vincent’s, St George and Liverpool; in UNSW-affiliated independent medical research institutes such as Neuroscience Research Australia; in other UNSW-affiliated health providers such as Justice Health, Karitane, the Rural Clinical School;  and in a number of leading UNSW-affiliated private hospitals (including St John of God Hospitals at Burwood and Richmond, and </w:t>
      </w:r>
      <w:proofErr w:type="spellStart"/>
      <w:r w:rsidRPr="00815710">
        <w:rPr>
          <w:rFonts w:eastAsia="Times New Roman"/>
          <w:bCs/>
          <w:sz w:val="20"/>
          <w:lang w:eastAsia="en-AU"/>
        </w:rPr>
        <w:t>Northside</w:t>
      </w:r>
      <w:proofErr w:type="spellEnd"/>
      <w:r w:rsidRPr="00815710">
        <w:rPr>
          <w:rFonts w:eastAsia="Times New Roman"/>
          <w:bCs/>
          <w:sz w:val="20"/>
          <w:lang w:eastAsia="en-AU"/>
        </w:rPr>
        <w:t xml:space="preserve"> Group St Leonards Clinic).</w:t>
      </w:r>
    </w:p>
    <w:p w14:paraId="5D867EAA" w14:textId="77777777" w:rsidR="005D4D85" w:rsidRDefault="005D4D85" w:rsidP="00E14154">
      <w:pPr>
        <w:spacing w:before="120" w:after="120"/>
        <w:jc w:val="both"/>
        <w:rPr>
          <w:rFonts w:eastAsia="Times New Roman"/>
          <w:bCs/>
          <w:sz w:val="20"/>
          <w:lang w:eastAsia="en-AU"/>
        </w:rPr>
      </w:pPr>
      <w:r w:rsidRPr="005D4D85">
        <w:rPr>
          <w:rFonts w:eastAsia="Times New Roman"/>
          <w:bCs/>
          <w:sz w:val="20"/>
          <w:lang w:eastAsia="en-AU"/>
        </w:rPr>
        <w:t>The Head of the School</w:t>
      </w:r>
      <w:r w:rsidR="00F34900">
        <w:rPr>
          <w:rFonts w:eastAsia="Times New Roman"/>
          <w:bCs/>
          <w:sz w:val="20"/>
          <w:lang w:eastAsia="en-AU"/>
        </w:rPr>
        <w:t xml:space="preserve"> (HOS)</w:t>
      </w:r>
      <w:r w:rsidRPr="005D4D85">
        <w:rPr>
          <w:rFonts w:eastAsia="Times New Roman"/>
          <w:bCs/>
          <w:sz w:val="20"/>
          <w:lang w:eastAsia="en-AU"/>
        </w:rPr>
        <w:t xml:space="preserve"> is a senior academic leadership role within UNSW Medicine with overall responsibility for the strategic and operational leadership of the School</w:t>
      </w:r>
      <w:r w:rsidR="00F34900">
        <w:rPr>
          <w:rFonts w:eastAsia="Times New Roman"/>
          <w:bCs/>
          <w:sz w:val="20"/>
          <w:lang w:eastAsia="en-AU"/>
        </w:rPr>
        <w:t xml:space="preserve"> of Public Health and Community Medicine</w:t>
      </w:r>
      <w:r w:rsidRPr="005D4D85">
        <w:rPr>
          <w:rFonts w:eastAsia="Times New Roman"/>
          <w:bCs/>
          <w:sz w:val="20"/>
          <w:lang w:eastAsia="en-AU"/>
        </w:rPr>
        <w:t xml:space="preserve">.  The </w:t>
      </w:r>
      <w:r w:rsidR="00F34900">
        <w:rPr>
          <w:rFonts w:eastAsia="Times New Roman"/>
          <w:bCs/>
          <w:sz w:val="20"/>
          <w:lang w:eastAsia="en-AU"/>
        </w:rPr>
        <w:t>HOS</w:t>
      </w:r>
      <w:r w:rsidRPr="005D4D85">
        <w:rPr>
          <w:rFonts w:eastAsia="Times New Roman"/>
          <w:bCs/>
          <w:sz w:val="20"/>
          <w:lang w:eastAsia="en-AU"/>
        </w:rPr>
        <w:t xml:space="preserve"> supports the</w:t>
      </w:r>
      <w:r w:rsidR="00F34900">
        <w:rPr>
          <w:rFonts w:eastAsia="Times New Roman"/>
          <w:bCs/>
          <w:sz w:val="20"/>
          <w:lang w:eastAsia="en-AU"/>
        </w:rPr>
        <w:t xml:space="preserve"> Faculty</w:t>
      </w:r>
      <w:r w:rsidRPr="005D4D85">
        <w:rPr>
          <w:rFonts w:eastAsia="Times New Roman"/>
          <w:bCs/>
          <w:sz w:val="20"/>
          <w:lang w:eastAsia="en-AU"/>
        </w:rPr>
        <w:t xml:space="preserve"> Dean through the provision of creative leadership in the development and implementation of innovative teaching and learning offerings and research programs within the School and across the faculty, the effective alignment and integration of the School’s teaching and research across the broader faculty and its partners and the effective management of teaching and research quality and impact within the School aligned to the Faculty and UNSW strategic objectives</w:t>
      </w:r>
    </w:p>
    <w:p w14:paraId="0BB62271" w14:textId="77777777" w:rsidR="001D2E02" w:rsidRDefault="00DB36CB" w:rsidP="00E14154">
      <w:pPr>
        <w:spacing w:before="120" w:after="120"/>
        <w:jc w:val="both"/>
        <w:rPr>
          <w:rFonts w:eastAsia="Times New Roman"/>
          <w:bCs/>
          <w:sz w:val="20"/>
          <w:lang w:eastAsia="en-AU"/>
        </w:rPr>
      </w:pPr>
      <w:r w:rsidRPr="00D33C24">
        <w:rPr>
          <w:rFonts w:eastAsia="Times New Roman"/>
          <w:bCs/>
          <w:sz w:val="20"/>
          <w:lang w:eastAsia="en-AU"/>
        </w:rPr>
        <w:t xml:space="preserve">The role of </w:t>
      </w:r>
      <w:r w:rsidR="005D4D85" w:rsidRPr="00D33C24">
        <w:rPr>
          <w:rFonts w:eastAsia="Times New Roman"/>
          <w:bCs/>
          <w:sz w:val="20"/>
          <w:lang w:eastAsia="en-AU"/>
        </w:rPr>
        <w:t>Head of School</w:t>
      </w:r>
      <w:r w:rsidRPr="00D33C24">
        <w:rPr>
          <w:rFonts w:eastAsia="Times New Roman"/>
          <w:bCs/>
          <w:sz w:val="20"/>
          <w:lang w:eastAsia="en-AU"/>
        </w:rPr>
        <w:t xml:space="preserve"> reports to </w:t>
      </w:r>
      <w:r w:rsidR="005D4D85" w:rsidRPr="00D33C24">
        <w:rPr>
          <w:rFonts w:eastAsia="Times New Roman"/>
          <w:bCs/>
          <w:sz w:val="20"/>
          <w:lang w:eastAsia="en-AU"/>
        </w:rPr>
        <w:t>the Faculty Dean</w:t>
      </w:r>
      <w:r w:rsidRPr="00D33C24">
        <w:rPr>
          <w:rFonts w:eastAsia="Times New Roman"/>
          <w:bCs/>
          <w:sz w:val="20"/>
          <w:lang w:eastAsia="en-AU"/>
        </w:rPr>
        <w:t xml:space="preserve"> and </w:t>
      </w:r>
      <w:r w:rsidR="001F2FFA" w:rsidRPr="00D33C24">
        <w:rPr>
          <w:rFonts w:eastAsia="Times New Roman"/>
          <w:bCs/>
          <w:sz w:val="20"/>
          <w:lang w:eastAsia="en-AU"/>
        </w:rPr>
        <w:t>has</w:t>
      </w:r>
      <w:r w:rsidRPr="00D33C24">
        <w:rPr>
          <w:rFonts w:eastAsia="Times New Roman"/>
          <w:bCs/>
          <w:sz w:val="20"/>
          <w:lang w:eastAsia="en-AU"/>
        </w:rPr>
        <w:t xml:space="preserve"> </w:t>
      </w:r>
      <w:r w:rsidR="005D4D85" w:rsidRPr="00D33C24">
        <w:rPr>
          <w:rFonts w:eastAsia="Times New Roman"/>
          <w:bCs/>
          <w:sz w:val="20"/>
          <w:lang w:eastAsia="en-AU"/>
        </w:rPr>
        <w:t>a</w:t>
      </w:r>
      <w:r w:rsidR="00D33C24" w:rsidRPr="00D33C24">
        <w:rPr>
          <w:rFonts w:eastAsia="Times New Roman"/>
          <w:bCs/>
          <w:sz w:val="20"/>
          <w:lang w:eastAsia="en-AU"/>
        </w:rPr>
        <w:t xml:space="preserve">ll Academic </w:t>
      </w:r>
      <w:r w:rsidR="002C1B23">
        <w:rPr>
          <w:rFonts w:eastAsia="Times New Roman"/>
          <w:bCs/>
          <w:sz w:val="20"/>
          <w:lang w:eastAsia="en-AU"/>
        </w:rPr>
        <w:t xml:space="preserve">staff </w:t>
      </w:r>
      <w:r w:rsidR="00D33C24" w:rsidRPr="00D33C24">
        <w:rPr>
          <w:rFonts w:eastAsia="Times New Roman"/>
          <w:bCs/>
          <w:sz w:val="20"/>
          <w:lang w:eastAsia="en-AU"/>
        </w:rPr>
        <w:t>and the School Manager as</w:t>
      </w:r>
      <w:r w:rsidRPr="00D33C24">
        <w:rPr>
          <w:rFonts w:eastAsia="Times New Roman"/>
          <w:bCs/>
          <w:sz w:val="20"/>
          <w:lang w:eastAsia="en-AU"/>
        </w:rPr>
        <w:t xml:space="preserve"> direct reports.</w:t>
      </w:r>
      <w:r>
        <w:rPr>
          <w:rFonts w:eastAsia="Times New Roman"/>
          <w:bCs/>
          <w:sz w:val="20"/>
          <w:lang w:eastAsia="en-AU"/>
        </w:rPr>
        <w:t xml:space="preserve"> </w:t>
      </w:r>
    </w:p>
    <w:p w14:paraId="655404FE" w14:textId="77777777" w:rsidR="002C1B23" w:rsidRPr="00E14154" w:rsidRDefault="002C1B23" w:rsidP="00E14154">
      <w:pPr>
        <w:spacing w:before="120" w:after="120"/>
        <w:jc w:val="both"/>
        <w:rPr>
          <w:rFonts w:eastAsia="Times New Roman"/>
          <w:bCs/>
          <w:sz w:val="20"/>
          <w:lang w:eastAsia="en-AU"/>
        </w:rPr>
      </w:pPr>
    </w:p>
    <w:p w14:paraId="63506A19" w14:textId="77777777" w:rsidR="0044005E" w:rsidRPr="006D25AC" w:rsidRDefault="0044005E" w:rsidP="00642DB7">
      <w:pPr>
        <w:pStyle w:val="Heading2"/>
        <w:spacing w:before="120" w:after="120"/>
        <w:jc w:val="both"/>
        <w:rPr>
          <w:sz w:val="22"/>
        </w:rPr>
      </w:pPr>
      <w:r>
        <w:rPr>
          <w:sz w:val="22"/>
        </w:rPr>
        <w:t>RESPONSIBILITIES</w:t>
      </w:r>
    </w:p>
    <w:p w14:paraId="1F033B84" w14:textId="77777777" w:rsidR="000C0AB0" w:rsidRDefault="0044005E" w:rsidP="00D33C24">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5A0F0926" w14:textId="77777777" w:rsidR="000C0AB0" w:rsidRDefault="005D4D85" w:rsidP="005D4D85">
      <w:pPr>
        <w:numPr>
          <w:ilvl w:val="0"/>
          <w:numId w:val="3"/>
        </w:numPr>
        <w:tabs>
          <w:tab w:val="num" w:pos="567"/>
        </w:tabs>
        <w:spacing w:after="120"/>
        <w:ind w:left="567" w:hanging="567"/>
        <w:jc w:val="both"/>
        <w:rPr>
          <w:sz w:val="20"/>
          <w:szCs w:val="20"/>
        </w:rPr>
      </w:pPr>
      <w:r w:rsidRPr="005D4D85">
        <w:rPr>
          <w:sz w:val="20"/>
          <w:szCs w:val="20"/>
        </w:rPr>
        <w:t xml:space="preserve">Develop a strategic plan for the </w:t>
      </w:r>
      <w:r>
        <w:rPr>
          <w:sz w:val="20"/>
          <w:szCs w:val="20"/>
        </w:rPr>
        <w:t xml:space="preserve">School </w:t>
      </w:r>
      <w:r w:rsidRPr="005D4D85">
        <w:rPr>
          <w:sz w:val="20"/>
          <w:szCs w:val="20"/>
        </w:rPr>
        <w:t>which plays to the strengths, priorities, academic environment and strategic needs of UNSW Medicine, its stakeholders and local communities</w:t>
      </w:r>
      <w:r w:rsidR="000C0AB0">
        <w:rPr>
          <w:sz w:val="20"/>
          <w:szCs w:val="20"/>
        </w:rPr>
        <w:t>.</w:t>
      </w:r>
    </w:p>
    <w:p w14:paraId="0DDEDA9D" w14:textId="32E62078" w:rsidR="000C0AB0" w:rsidRPr="00D33C24" w:rsidRDefault="00D33C24" w:rsidP="00D33C24">
      <w:pPr>
        <w:numPr>
          <w:ilvl w:val="0"/>
          <w:numId w:val="3"/>
        </w:numPr>
        <w:tabs>
          <w:tab w:val="num" w:pos="567"/>
        </w:tabs>
        <w:spacing w:after="120"/>
        <w:ind w:left="567" w:hanging="567"/>
        <w:jc w:val="both"/>
        <w:rPr>
          <w:sz w:val="20"/>
          <w:szCs w:val="20"/>
        </w:rPr>
      </w:pPr>
      <w:r w:rsidRPr="00D33C24">
        <w:rPr>
          <w:sz w:val="20"/>
          <w:szCs w:val="20"/>
        </w:rPr>
        <w:t>Work in partnership with</w:t>
      </w:r>
      <w:r>
        <w:rPr>
          <w:sz w:val="20"/>
          <w:szCs w:val="20"/>
        </w:rPr>
        <w:t xml:space="preserve"> Institutes and Centres within UNSW </w:t>
      </w:r>
      <w:r w:rsidRPr="00D33C24">
        <w:rPr>
          <w:sz w:val="20"/>
          <w:szCs w:val="20"/>
        </w:rPr>
        <w:t>to determine the strategic direction of the School, including new appointments, other academic opportunities, joint investment in research and teaching infrastructure and the development of common systems, policies and procedures.</w:t>
      </w:r>
    </w:p>
    <w:p w14:paraId="39756A6A" w14:textId="77777777" w:rsidR="000C0AB0" w:rsidRPr="000C0AB0" w:rsidRDefault="000C0AB0" w:rsidP="000C0AB0">
      <w:pPr>
        <w:numPr>
          <w:ilvl w:val="0"/>
          <w:numId w:val="3"/>
        </w:numPr>
        <w:tabs>
          <w:tab w:val="num" w:pos="567"/>
        </w:tabs>
        <w:spacing w:after="120"/>
        <w:ind w:left="567" w:hanging="567"/>
        <w:jc w:val="both"/>
        <w:rPr>
          <w:sz w:val="20"/>
          <w:szCs w:val="20"/>
        </w:rPr>
      </w:pPr>
      <w:r w:rsidRPr="000C0AB0">
        <w:rPr>
          <w:sz w:val="20"/>
          <w:szCs w:val="20"/>
        </w:rPr>
        <w:t>Promote high standards of academic excellence in teaching and learning, research</w:t>
      </w:r>
      <w:r w:rsidR="00D33C24">
        <w:rPr>
          <w:sz w:val="20"/>
          <w:szCs w:val="20"/>
        </w:rPr>
        <w:t xml:space="preserve"> and </w:t>
      </w:r>
      <w:r w:rsidRPr="000C0AB0">
        <w:rPr>
          <w:sz w:val="20"/>
          <w:szCs w:val="20"/>
        </w:rPr>
        <w:t>research training by establishing and communicating measures and expectations for academic and conjoint staff aligned to strategic needs and priorities.</w:t>
      </w:r>
    </w:p>
    <w:p w14:paraId="688032E1" w14:textId="77777777" w:rsidR="000C0AB0" w:rsidRPr="000C0AB0" w:rsidRDefault="000C0AB0" w:rsidP="000C0AB0">
      <w:pPr>
        <w:numPr>
          <w:ilvl w:val="0"/>
          <w:numId w:val="3"/>
        </w:numPr>
        <w:tabs>
          <w:tab w:val="num" w:pos="567"/>
        </w:tabs>
        <w:spacing w:after="120"/>
        <w:ind w:left="567" w:hanging="567"/>
        <w:jc w:val="both"/>
        <w:rPr>
          <w:sz w:val="20"/>
          <w:szCs w:val="20"/>
        </w:rPr>
      </w:pPr>
      <w:r w:rsidRPr="000C0AB0">
        <w:rPr>
          <w:sz w:val="20"/>
          <w:szCs w:val="20"/>
        </w:rPr>
        <w:t>Enhance the research profile of the School by improving the quality and quantity of research output and cross-collaboration with other Schools through alignment with and support for the Thematic approach of the Faculty.</w:t>
      </w:r>
    </w:p>
    <w:p w14:paraId="192CE1CB" w14:textId="77777777" w:rsidR="000C0AB0" w:rsidRPr="005D4D85" w:rsidRDefault="000C0AB0" w:rsidP="000C0AB0">
      <w:pPr>
        <w:numPr>
          <w:ilvl w:val="0"/>
          <w:numId w:val="3"/>
        </w:numPr>
        <w:tabs>
          <w:tab w:val="num" w:pos="567"/>
        </w:tabs>
        <w:spacing w:after="120"/>
        <w:ind w:left="567" w:hanging="567"/>
        <w:jc w:val="both"/>
        <w:rPr>
          <w:sz w:val="20"/>
          <w:szCs w:val="20"/>
        </w:rPr>
      </w:pPr>
      <w:r w:rsidRPr="005D4D85">
        <w:rPr>
          <w:sz w:val="20"/>
          <w:szCs w:val="20"/>
        </w:rPr>
        <w:t>Drive the overall teaching performance of the School by providing a valuable student education experience and fostering and promoting a culture of innovation and excellence.</w:t>
      </w:r>
    </w:p>
    <w:p w14:paraId="69DEEC7B" w14:textId="77777777" w:rsidR="000C0AB0" w:rsidRPr="00D33C24" w:rsidRDefault="000C0AB0" w:rsidP="00D33C24">
      <w:pPr>
        <w:numPr>
          <w:ilvl w:val="0"/>
          <w:numId w:val="3"/>
        </w:numPr>
        <w:tabs>
          <w:tab w:val="num" w:pos="567"/>
        </w:tabs>
        <w:spacing w:after="120"/>
        <w:ind w:left="567" w:hanging="567"/>
        <w:jc w:val="both"/>
        <w:rPr>
          <w:sz w:val="20"/>
          <w:szCs w:val="20"/>
        </w:rPr>
      </w:pPr>
      <w:r w:rsidRPr="000C0AB0">
        <w:rPr>
          <w:sz w:val="20"/>
          <w:szCs w:val="20"/>
        </w:rPr>
        <w:t>Recruit and retain academic staff that excel in teaching and research and who align closely with the goals of the UNSW Medicine Strategy</w:t>
      </w:r>
      <w:r w:rsidR="002C1B23">
        <w:rPr>
          <w:sz w:val="20"/>
          <w:szCs w:val="20"/>
        </w:rPr>
        <w:t>.</w:t>
      </w:r>
    </w:p>
    <w:p w14:paraId="28230C51" w14:textId="77777777" w:rsidR="000C0AB0" w:rsidRPr="00D33C24" w:rsidRDefault="000C0AB0" w:rsidP="000C0AB0">
      <w:pPr>
        <w:numPr>
          <w:ilvl w:val="0"/>
          <w:numId w:val="3"/>
        </w:numPr>
        <w:tabs>
          <w:tab w:val="num" w:pos="567"/>
        </w:tabs>
        <w:spacing w:after="120"/>
        <w:ind w:left="567" w:hanging="567"/>
        <w:jc w:val="both"/>
        <w:rPr>
          <w:sz w:val="20"/>
          <w:szCs w:val="20"/>
        </w:rPr>
      </w:pPr>
      <w:r w:rsidRPr="00D33C24">
        <w:rPr>
          <w:sz w:val="20"/>
          <w:szCs w:val="20"/>
        </w:rPr>
        <w:t xml:space="preserve">Implement quality assurance and improvement procedures </w:t>
      </w:r>
      <w:r w:rsidR="00660A47" w:rsidRPr="00D33C24">
        <w:rPr>
          <w:sz w:val="20"/>
          <w:szCs w:val="20"/>
        </w:rPr>
        <w:t>to</w:t>
      </w:r>
      <w:r w:rsidRPr="00D33C24">
        <w:rPr>
          <w:sz w:val="20"/>
          <w:szCs w:val="20"/>
        </w:rPr>
        <w:t xml:space="preserve"> enhance all aspects of the School’s </w:t>
      </w:r>
      <w:r w:rsidR="00D33C24">
        <w:rPr>
          <w:sz w:val="20"/>
          <w:szCs w:val="20"/>
        </w:rPr>
        <w:t>activities</w:t>
      </w:r>
      <w:r w:rsidRPr="00D33C24">
        <w:rPr>
          <w:sz w:val="20"/>
          <w:szCs w:val="20"/>
        </w:rPr>
        <w:t>.</w:t>
      </w:r>
    </w:p>
    <w:p w14:paraId="639C4CE6" w14:textId="77777777" w:rsidR="00D33C24" w:rsidRPr="00D33C24" w:rsidRDefault="00D33C24" w:rsidP="00D33C24">
      <w:pPr>
        <w:numPr>
          <w:ilvl w:val="0"/>
          <w:numId w:val="3"/>
        </w:numPr>
        <w:tabs>
          <w:tab w:val="num" w:pos="567"/>
        </w:tabs>
        <w:spacing w:after="120"/>
        <w:ind w:left="567" w:hanging="567"/>
        <w:jc w:val="both"/>
        <w:rPr>
          <w:sz w:val="20"/>
          <w:szCs w:val="20"/>
        </w:rPr>
      </w:pPr>
      <w:r w:rsidRPr="005D4D85">
        <w:rPr>
          <w:sz w:val="20"/>
          <w:szCs w:val="20"/>
        </w:rPr>
        <w:lastRenderedPageBreak/>
        <w:t xml:space="preserve">Contribute to the further development of curricular and academic initiatives within the Faculty to ensure </w:t>
      </w:r>
      <w:r w:rsidR="002C1B23">
        <w:rPr>
          <w:sz w:val="20"/>
          <w:szCs w:val="20"/>
        </w:rPr>
        <w:t>the School</w:t>
      </w:r>
      <w:r w:rsidRPr="005D4D85">
        <w:rPr>
          <w:sz w:val="20"/>
          <w:szCs w:val="20"/>
        </w:rPr>
        <w:t xml:space="preserve"> develops in alignment with UNSW Medicines response to the UNSW 2025 strategy.</w:t>
      </w:r>
    </w:p>
    <w:p w14:paraId="7E3F0CB6" w14:textId="77777777" w:rsidR="000C0AB0" w:rsidRPr="00D33C24" w:rsidRDefault="000C0AB0" w:rsidP="005D4D85">
      <w:pPr>
        <w:numPr>
          <w:ilvl w:val="0"/>
          <w:numId w:val="3"/>
        </w:numPr>
        <w:tabs>
          <w:tab w:val="num" w:pos="567"/>
        </w:tabs>
        <w:spacing w:after="120"/>
        <w:ind w:left="567" w:hanging="567"/>
        <w:jc w:val="both"/>
        <w:rPr>
          <w:sz w:val="20"/>
          <w:szCs w:val="20"/>
        </w:rPr>
      </w:pPr>
      <w:r w:rsidRPr="000C0AB0">
        <w:rPr>
          <w:sz w:val="20"/>
          <w:szCs w:val="20"/>
        </w:rPr>
        <w:t xml:space="preserve">Work with the School Manager to oversee the financial management of the School, including the </w:t>
      </w:r>
      <w:r w:rsidRPr="00D33C24">
        <w:rPr>
          <w:sz w:val="20"/>
          <w:szCs w:val="20"/>
        </w:rPr>
        <w:t>preparation of budgets and allocations of resources.</w:t>
      </w:r>
    </w:p>
    <w:p w14:paraId="53D7974E" w14:textId="77777777" w:rsidR="000C0AB0" w:rsidRPr="00D33C24" w:rsidRDefault="000C0AB0" w:rsidP="000C0AB0">
      <w:pPr>
        <w:numPr>
          <w:ilvl w:val="0"/>
          <w:numId w:val="3"/>
        </w:numPr>
        <w:tabs>
          <w:tab w:val="num" w:pos="567"/>
        </w:tabs>
        <w:spacing w:after="120"/>
        <w:ind w:left="567" w:hanging="567"/>
        <w:jc w:val="both"/>
        <w:rPr>
          <w:sz w:val="20"/>
          <w:szCs w:val="20"/>
        </w:rPr>
      </w:pPr>
      <w:r w:rsidRPr="00D33C24">
        <w:rPr>
          <w:sz w:val="20"/>
          <w:szCs w:val="20"/>
        </w:rPr>
        <w:t xml:space="preserve">Establish and maintain excellent relationships with external stakeholders such as </w:t>
      </w:r>
      <w:r w:rsidR="00D33C24" w:rsidRPr="00D33C24">
        <w:rPr>
          <w:sz w:val="20"/>
          <w:szCs w:val="20"/>
        </w:rPr>
        <w:t>Local Health Districts</w:t>
      </w:r>
      <w:r w:rsidRPr="00D33C24">
        <w:rPr>
          <w:sz w:val="20"/>
          <w:szCs w:val="20"/>
        </w:rPr>
        <w:t>, Government, donors, alumni and potential students to ensure the interests of UNSW Medicine and the School are effectively promoted and achieved.</w:t>
      </w:r>
    </w:p>
    <w:p w14:paraId="10D4687A" w14:textId="77777777" w:rsidR="00D33C24" w:rsidRPr="00D33C24" w:rsidRDefault="000C0AB0" w:rsidP="00D33C24">
      <w:pPr>
        <w:numPr>
          <w:ilvl w:val="0"/>
          <w:numId w:val="3"/>
        </w:numPr>
        <w:tabs>
          <w:tab w:val="num" w:pos="567"/>
        </w:tabs>
        <w:spacing w:after="120"/>
        <w:ind w:left="567" w:hanging="567"/>
        <w:jc w:val="both"/>
        <w:rPr>
          <w:sz w:val="20"/>
          <w:szCs w:val="20"/>
        </w:rPr>
      </w:pPr>
      <w:r w:rsidRPr="000C0AB0">
        <w:rPr>
          <w:sz w:val="20"/>
          <w:szCs w:val="20"/>
        </w:rPr>
        <w:t>Ensure that the School is effectively administered by optimising the allocation of resources, operating within budget and meeting relevant legislative and compliance obligations.</w:t>
      </w:r>
    </w:p>
    <w:p w14:paraId="3FB8BB54" w14:textId="77777777" w:rsidR="00D33C24" w:rsidRPr="00D33C24" w:rsidRDefault="00D33C24" w:rsidP="00D33C24">
      <w:pPr>
        <w:numPr>
          <w:ilvl w:val="0"/>
          <w:numId w:val="3"/>
        </w:numPr>
        <w:tabs>
          <w:tab w:val="num" w:pos="567"/>
        </w:tabs>
        <w:spacing w:after="120"/>
        <w:ind w:left="567" w:hanging="567"/>
        <w:jc w:val="both"/>
        <w:rPr>
          <w:sz w:val="20"/>
          <w:szCs w:val="20"/>
        </w:rPr>
      </w:pPr>
      <w:r w:rsidRPr="005D4D85">
        <w:rPr>
          <w:sz w:val="20"/>
          <w:szCs w:val="20"/>
        </w:rPr>
        <w:t>Engage in high quality research projects</w:t>
      </w:r>
      <w:r>
        <w:rPr>
          <w:sz w:val="20"/>
          <w:szCs w:val="20"/>
        </w:rPr>
        <w:t>,</w:t>
      </w:r>
      <w:r w:rsidRPr="005D4D85">
        <w:rPr>
          <w:sz w:val="20"/>
          <w:szCs w:val="20"/>
        </w:rPr>
        <w:t xml:space="preserve"> attract competitive grants</w:t>
      </w:r>
      <w:r>
        <w:rPr>
          <w:sz w:val="20"/>
          <w:szCs w:val="20"/>
        </w:rPr>
        <w:t>, and publish</w:t>
      </w:r>
      <w:r w:rsidRPr="005D4D85">
        <w:rPr>
          <w:sz w:val="20"/>
          <w:szCs w:val="20"/>
        </w:rPr>
        <w:t xml:space="preserve"> research results in leading international journals and books.</w:t>
      </w:r>
    </w:p>
    <w:p w14:paraId="2CF76966" w14:textId="77777777" w:rsidR="00D33C24" w:rsidRPr="00D33C24" w:rsidRDefault="00D33C24" w:rsidP="00D33C24">
      <w:pPr>
        <w:numPr>
          <w:ilvl w:val="0"/>
          <w:numId w:val="3"/>
        </w:numPr>
        <w:tabs>
          <w:tab w:val="num" w:pos="567"/>
        </w:tabs>
        <w:spacing w:after="120"/>
        <w:ind w:left="567" w:hanging="567"/>
        <w:jc w:val="both"/>
        <w:rPr>
          <w:sz w:val="20"/>
          <w:szCs w:val="20"/>
        </w:rPr>
      </w:pPr>
      <w:r w:rsidRPr="005D4D85">
        <w:rPr>
          <w:sz w:val="20"/>
          <w:szCs w:val="20"/>
        </w:rPr>
        <w:t>Supervise and actively participate in teaching and examining at both undergraduate and postgraduate levels.</w:t>
      </w:r>
    </w:p>
    <w:p w14:paraId="2A932667" w14:textId="77777777" w:rsidR="000C0AB0" w:rsidRPr="000C0AB0" w:rsidRDefault="000C0AB0" w:rsidP="000C0AB0">
      <w:pPr>
        <w:numPr>
          <w:ilvl w:val="0"/>
          <w:numId w:val="3"/>
        </w:numPr>
        <w:tabs>
          <w:tab w:val="num" w:pos="567"/>
        </w:tabs>
        <w:spacing w:after="120"/>
        <w:ind w:left="567" w:hanging="567"/>
        <w:jc w:val="both"/>
        <w:rPr>
          <w:sz w:val="20"/>
          <w:szCs w:val="20"/>
        </w:rPr>
      </w:pPr>
      <w:r w:rsidRPr="000C0AB0">
        <w:rPr>
          <w:sz w:val="20"/>
          <w:szCs w:val="20"/>
        </w:rPr>
        <w:t>Participate in Faculty, UNSW or external committees or boards as required.</w:t>
      </w:r>
    </w:p>
    <w:p w14:paraId="6A3507AB" w14:textId="77777777" w:rsidR="000C0AB0" w:rsidRDefault="000C0AB0" w:rsidP="005D4D85">
      <w:pPr>
        <w:numPr>
          <w:ilvl w:val="0"/>
          <w:numId w:val="3"/>
        </w:numPr>
        <w:tabs>
          <w:tab w:val="num" w:pos="567"/>
        </w:tabs>
        <w:spacing w:after="120"/>
        <w:ind w:left="567" w:hanging="567"/>
        <w:jc w:val="both"/>
        <w:rPr>
          <w:sz w:val="20"/>
          <w:szCs w:val="20"/>
        </w:rPr>
      </w:pPr>
      <w:r>
        <w:rPr>
          <w:sz w:val="20"/>
          <w:szCs w:val="20"/>
        </w:rPr>
        <w:t>Support</w:t>
      </w:r>
      <w:r w:rsidRPr="005D4D85">
        <w:rPr>
          <w:sz w:val="20"/>
          <w:szCs w:val="20"/>
        </w:rPr>
        <w:t xml:space="preserve"> UNSW initiatives</w:t>
      </w:r>
      <w:r>
        <w:rPr>
          <w:sz w:val="20"/>
          <w:szCs w:val="20"/>
        </w:rPr>
        <w:t>,</w:t>
      </w:r>
      <w:r w:rsidRPr="005D4D85">
        <w:rPr>
          <w:sz w:val="20"/>
          <w:szCs w:val="20"/>
        </w:rPr>
        <w:t xml:space="preserve"> such as The Plus Alliance and </w:t>
      </w:r>
      <w:r>
        <w:rPr>
          <w:sz w:val="20"/>
          <w:szCs w:val="20"/>
        </w:rPr>
        <w:t>NUW Alliance.</w:t>
      </w:r>
    </w:p>
    <w:p w14:paraId="0F742B8D" w14:textId="77777777" w:rsidR="000C0AB0" w:rsidRDefault="000C0AB0" w:rsidP="005D4D85">
      <w:pPr>
        <w:numPr>
          <w:ilvl w:val="0"/>
          <w:numId w:val="3"/>
        </w:numPr>
        <w:tabs>
          <w:tab w:val="num" w:pos="567"/>
        </w:tabs>
        <w:spacing w:after="120"/>
        <w:ind w:left="567" w:hanging="567"/>
        <w:jc w:val="both"/>
        <w:rPr>
          <w:sz w:val="20"/>
          <w:szCs w:val="20"/>
        </w:rPr>
      </w:pPr>
      <w:r w:rsidRPr="00642DB7">
        <w:rPr>
          <w:sz w:val="20"/>
          <w:szCs w:val="20"/>
        </w:rPr>
        <w:t xml:space="preserve">Implement the UNSW Health and safety management system within </w:t>
      </w:r>
      <w:r>
        <w:rPr>
          <w:sz w:val="20"/>
          <w:szCs w:val="20"/>
        </w:rPr>
        <w:t>the</w:t>
      </w:r>
      <w:r w:rsidRPr="00642DB7">
        <w:rPr>
          <w:sz w:val="20"/>
          <w:szCs w:val="20"/>
        </w:rPr>
        <w:t xml:space="preserve"> area of responsibility</w:t>
      </w:r>
      <w:r>
        <w:rPr>
          <w:sz w:val="20"/>
          <w:szCs w:val="20"/>
        </w:rPr>
        <w:t>.</w:t>
      </w:r>
    </w:p>
    <w:p w14:paraId="76B7806F" w14:textId="77777777" w:rsidR="00B2781C" w:rsidRDefault="00B2781C" w:rsidP="00642DB7">
      <w:pPr>
        <w:ind w:left="142"/>
        <w:jc w:val="both"/>
        <w:rPr>
          <w:rStyle w:val="SubtleEmphasis"/>
          <w:i w:val="0"/>
          <w:iCs w:val="0"/>
          <w:color w:val="auto"/>
          <w:sz w:val="21"/>
          <w:szCs w:val="21"/>
        </w:rPr>
      </w:pPr>
    </w:p>
    <w:p w14:paraId="78C715B6" w14:textId="77777777" w:rsidR="0044005E" w:rsidRPr="00737567" w:rsidRDefault="0044005E" w:rsidP="00642DB7">
      <w:pPr>
        <w:pStyle w:val="Heading2"/>
        <w:spacing w:before="120" w:after="120"/>
        <w:jc w:val="both"/>
        <w:rPr>
          <w:color w:val="FF0000"/>
          <w:sz w:val="22"/>
        </w:rPr>
      </w:pPr>
      <w:r>
        <w:rPr>
          <w:sz w:val="22"/>
        </w:rPr>
        <w:t>SELECTION CRITERIA</w:t>
      </w:r>
    </w:p>
    <w:p w14:paraId="4EEADDBE" w14:textId="576A8FDF" w:rsidR="00C008F3" w:rsidRDefault="00C008F3" w:rsidP="005D4D85">
      <w:pPr>
        <w:numPr>
          <w:ilvl w:val="0"/>
          <w:numId w:val="3"/>
        </w:numPr>
        <w:tabs>
          <w:tab w:val="num" w:pos="567"/>
        </w:tabs>
        <w:spacing w:after="120"/>
        <w:ind w:left="567" w:hanging="567"/>
        <w:jc w:val="both"/>
        <w:rPr>
          <w:sz w:val="20"/>
          <w:szCs w:val="20"/>
        </w:rPr>
      </w:pPr>
      <w:r>
        <w:rPr>
          <w:sz w:val="20"/>
          <w:szCs w:val="20"/>
        </w:rPr>
        <w:t xml:space="preserve">Eligibility for medical registration in Australia, and </w:t>
      </w:r>
      <w:r w:rsidRPr="00C008F3">
        <w:rPr>
          <w:sz w:val="20"/>
          <w:szCs w:val="20"/>
        </w:rPr>
        <w:t xml:space="preserve">possession of Fellowship of the Royal Australian and New Zealand College of </w:t>
      </w:r>
      <w:r>
        <w:rPr>
          <w:sz w:val="20"/>
          <w:szCs w:val="20"/>
        </w:rPr>
        <w:t xml:space="preserve">Psychiatrists </w:t>
      </w:r>
      <w:r w:rsidRPr="00C008F3">
        <w:rPr>
          <w:sz w:val="20"/>
          <w:szCs w:val="20"/>
        </w:rPr>
        <w:t>or equivalent specialty qualification</w:t>
      </w:r>
    </w:p>
    <w:p w14:paraId="0898DCD5" w14:textId="27E9C9AE" w:rsidR="005D4D85" w:rsidRPr="005D4D85" w:rsidRDefault="005D4D85" w:rsidP="005D4D85">
      <w:pPr>
        <w:numPr>
          <w:ilvl w:val="0"/>
          <w:numId w:val="3"/>
        </w:numPr>
        <w:tabs>
          <w:tab w:val="num" w:pos="567"/>
        </w:tabs>
        <w:spacing w:after="120"/>
        <w:ind w:left="567" w:hanging="567"/>
        <w:jc w:val="both"/>
        <w:rPr>
          <w:sz w:val="20"/>
          <w:szCs w:val="20"/>
        </w:rPr>
      </w:pPr>
      <w:r w:rsidRPr="005D4D85">
        <w:rPr>
          <w:sz w:val="20"/>
          <w:szCs w:val="20"/>
        </w:rPr>
        <w:t>A PhD in a relevant discipline area and an outstanding research record as evidenced by publications in top tier journals.</w:t>
      </w:r>
    </w:p>
    <w:p w14:paraId="6B5C98A4" w14:textId="77777777" w:rsidR="005D4D85" w:rsidRPr="005D4D85" w:rsidRDefault="005D4D85" w:rsidP="005D4D85">
      <w:pPr>
        <w:numPr>
          <w:ilvl w:val="0"/>
          <w:numId w:val="3"/>
        </w:numPr>
        <w:tabs>
          <w:tab w:val="num" w:pos="567"/>
        </w:tabs>
        <w:spacing w:after="120"/>
        <w:ind w:left="567" w:hanging="567"/>
        <w:jc w:val="both"/>
        <w:rPr>
          <w:sz w:val="20"/>
          <w:szCs w:val="20"/>
        </w:rPr>
      </w:pPr>
      <w:r w:rsidRPr="005D4D85">
        <w:rPr>
          <w:sz w:val="20"/>
          <w:szCs w:val="20"/>
        </w:rPr>
        <w:t>A record of outstanding achievement and leadership in a managerial role in a University or professional setting.</w:t>
      </w:r>
    </w:p>
    <w:p w14:paraId="5A58AD6F" w14:textId="77777777" w:rsidR="005D4D85" w:rsidRPr="005D4D85" w:rsidRDefault="005D4D85" w:rsidP="005D4D85">
      <w:pPr>
        <w:numPr>
          <w:ilvl w:val="0"/>
          <w:numId w:val="3"/>
        </w:numPr>
        <w:tabs>
          <w:tab w:val="num" w:pos="567"/>
        </w:tabs>
        <w:spacing w:after="120"/>
        <w:ind w:left="567" w:hanging="567"/>
        <w:jc w:val="both"/>
        <w:rPr>
          <w:sz w:val="20"/>
          <w:szCs w:val="20"/>
        </w:rPr>
      </w:pPr>
      <w:r w:rsidRPr="005D4D85">
        <w:rPr>
          <w:sz w:val="20"/>
          <w:szCs w:val="20"/>
        </w:rPr>
        <w:t>A distinguished record of academic excellence with an outstanding contribution to teaching and research at both undergraduate and postgraduate levels.</w:t>
      </w:r>
    </w:p>
    <w:p w14:paraId="17025DDC" w14:textId="77777777" w:rsidR="005D4D85" w:rsidRPr="005D4D85" w:rsidRDefault="005D4D85" w:rsidP="005D4D85">
      <w:pPr>
        <w:numPr>
          <w:ilvl w:val="0"/>
          <w:numId w:val="3"/>
        </w:numPr>
        <w:tabs>
          <w:tab w:val="num" w:pos="567"/>
        </w:tabs>
        <w:spacing w:after="120"/>
        <w:ind w:left="567" w:hanging="567"/>
        <w:jc w:val="both"/>
        <w:rPr>
          <w:sz w:val="20"/>
          <w:szCs w:val="20"/>
        </w:rPr>
      </w:pPr>
      <w:r w:rsidRPr="005D4D85">
        <w:rPr>
          <w:sz w:val="20"/>
          <w:szCs w:val="20"/>
        </w:rPr>
        <w:t>Proven ability to attract research funding and publications in a relevant discipline.</w:t>
      </w:r>
    </w:p>
    <w:p w14:paraId="50D76EED" w14:textId="77777777" w:rsidR="005D4D85" w:rsidRPr="005D4D85" w:rsidRDefault="005D4D85" w:rsidP="005D4D85">
      <w:pPr>
        <w:numPr>
          <w:ilvl w:val="0"/>
          <w:numId w:val="3"/>
        </w:numPr>
        <w:tabs>
          <w:tab w:val="num" w:pos="567"/>
        </w:tabs>
        <w:spacing w:after="120"/>
        <w:ind w:left="567" w:hanging="567"/>
        <w:jc w:val="both"/>
        <w:rPr>
          <w:sz w:val="20"/>
          <w:szCs w:val="20"/>
        </w:rPr>
      </w:pPr>
      <w:r w:rsidRPr="005D4D85">
        <w:rPr>
          <w:sz w:val="20"/>
          <w:szCs w:val="20"/>
        </w:rPr>
        <w:t>Successful interaction with relevant professional organisations and/or evidence of involvement in broader health system management.</w:t>
      </w:r>
    </w:p>
    <w:p w14:paraId="73C7682A" w14:textId="77777777" w:rsidR="005D4D85" w:rsidRPr="005D4D85" w:rsidRDefault="005D4D85" w:rsidP="005D4D85">
      <w:pPr>
        <w:numPr>
          <w:ilvl w:val="0"/>
          <w:numId w:val="3"/>
        </w:numPr>
        <w:tabs>
          <w:tab w:val="num" w:pos="567"/>
        </w:tabs>
        <w:spacing w:after="120"/>
        <w:ind w:left="567" w:hanging="567"/>
        <w:jc w:val="both"/>
        <w:rPr>
          <w:sz w:val="20"/>
          <w:szCs w:val="20"/>
        </w:rPr>
      </w:pPr>
      <w:r w:rsidRPr="005D4D85">
        <w:rPr>
          <w:sz w:val="20"/>
          <w:szCs w:val="20"/>
        </w:rPr>
        <w:t>Demonstrated capacity for leading change in: delivery of education; conduct of research; and the health system at clinical, research or education level.</w:t>
      </w:r>
    </w:p>
    <w:p w14:paraId="43F40CF1" w14:textId="77777777" w:rsidR="005D4D85" w:rsidRPr="005D4D85" w:rsidRDefault="002C1B23" w:rsidP="005D4D85">
      <w:pPr>
        <w:numPr>
          <w:ilvl w:val="0"/>
          <w:numId w:val="3"/>
        </w:numPr>
        <w:tabs>
          <w:tab w:val="num" w:pos="567"/>
        </w:tabs>
        <w:spacing w:after="120"/>
        <w:ind w:left="567" w:hanging="567"/>
        <w:jc w:val="both"/>
        <w:rPr>
          <w:sz w:val="20"/>
          <w:szCs w:val="20"/>
        </w:rPr>
      </w:pPr>
      <w:r>
        <w:rPr>
          <w:sz w:val="20"/>
          <w:szCs w:val="20"/>
        </w:rPr>
        <w:t>A t</w:t>
      </w:r>
      <w:r w:rsidR="005D4D85" w:rsidRPr="005D4D85">
        <w:rPr>
          <w:sz w:val="20"/>
          <w:szCs w:val="20"/>
        </w:rPr>
        <w:t>rack record of innovation in education and development of new programs</w:t>
      </w:r>
    </w:p>
    <w:p w14:paraId="04A152CB" w14:textId="77777777" w:rsidR="005D4D85" w:rsidRPr="005D4D85" w:rsidRDefault="005D4D85" w:rsidP="005D4D85">
      <w:pPr>
        <w:numPr>
          <w:ilvl w:val="0"/>
          <w:numId w:val="3"/>
        </w:numPr>
        <w:tabs>
          <w:tab w:val="num" w:pos="567"/>
        </w:tabs>
        <w:spacing w:after="120"/>
        <w:ind w:left="567" w:hanging="567"/>
        <w:jc w:val="both"/>
        <w:rPr>
          <w:sz w:val="20"/>
          <w:szCs w:val="20"/>
        </w:rPr>
      </w:pPr>
      <w:r w:rsidRPr="005D4D85">
        <w:rPr>
          <w:sz w:val="20"/>
          <w:szCs w:val="20"/>
        </w:rPr>
        <w:t>Excellent oral and written communication skills.</w:t>
      </w:r>
    </w:p>
    <w:p w14:paraId="3BF1F609" w14:textId="77777777" w:rsidR="00642DB7" w:rsidRDefault="00642DB7" w:rsidP="00642DB7">
      <w:pPr>
        <w:numPr>
          <w:ilvl w:val="0"/>
          <w:numId w:val="3"/>
        </w:numPr>
        <w:tabs>
          <w:tab w:val="num" w:pos="567"/>
        </w:tabs>
        <w:spacing w:after="120"/>
        <w:ind w:left="567" w:hanging="567"/>
        <w:jc w:val="both"/>
        <w:rPr>
          <w:sz w:val="20"/>
          <w:szCs w:val="20"/>
        </w:rPr>
      </w:pPr>
      <w:r w:rsidRPr="00642DB7">
        <w:rPr>
          <w:sz w:val="20"/>
          <w:szCs w:val="20"/>
        </w:rPr>
        <w:t>Ability and capacity to direct and monitor the implementation and effectiveness of the safety management system.</w:t>
      </w:r>
    </w:p>
    <w:p w14:paraId="4C788B44" w14:textId="77777777" w:rsidR="002C1B23" w:rsidRPr="00642DB7" w:rsidRDefault="002C1B23" w:rsidP="002C1B23">
      <w:pPr>
        <w:spacing w:after="120"/>
        <w:ind w:left="567"/>
        <w:jc w:val="both"/>
        <w:rPr>
          <w:sz w:val="20"/>
          <w:szCs w:val="20"/>
        </w:rPr>
      </w:pPr>
    </w:p>
    <w:p w14:paraId="47837AEE"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4624" behindDoc="0" locked="0" layoutInCell="1" allowOverlap="1" wp14:anchorId="10326D98" wp14:editId="79A308E7">
                <wp:simplePos x="0" y="0"/>
                <wp:positionH relativeFrom="column">
                  <wp:posOffset>360045</wp:posOffset>
                </wp:positionH>
                <wp:positionV relativeFrom="paragraph">
                  <wp:posOffset>148591</wp:posOffset>
                </wp:positionV>
                <wp:extent cx="5790656" cy="476250"/>
                <wp:effectExtent l="0" t="0" r="1968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476250"/>
                        </a:xfrm>
                        <a:prstGeom prst="rect">
                          <a:avLst/>
                        </a:prstGeom>
                        <a:solidFill>
                          <a:srgbClr val="FFFFFF"/>
                        </a:solidFill>
                        <a:ln w="9525">
                          <a:solidFill>
                            <a:srgbClr val="000000"/>
                          </a:solidFill>
                          <a:miter lim="800000"/>
                          <a:headEnd/>
                          <a:tailEnd/>
                        </a:ln>
                      </wps:spPr>
                      <wps:txbx>
                        <w:txbxContent>
                          <w:p w14:paraId="27410051" w14:textId="77777777" w:rsidR="00642DB7" w:rsidRPr="002C1B23" w:rsidRDefault="00642DB7" w:rsidP="00642DB7">
                            <w:pPr>
                              <w:rPr>
                                <w:i/>
                                <w:sz w:val="16"/>
                                <w:szCs w:val="16"/>
                              </w:rPr>
                            </w:pPr>
                            <w:r w:rsidRPr="002C1B23">
                              <w:rPr>
                                <w:i/>
                                <w:sz w:val="16"/>
                                <w:szCs w:val="16"/>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3B5E4EB"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26D98" id="_x0000_s1028" type="#_x0000_t202" style="position:absolute;left:0;text-align:left;margin-left:28.35pt;margin-top:11.7pt;width:455.9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">
                <v:textbox>
                  <w:txbxContent>
                    <w:p w14:paraId="27410051" w14:textId="77777777" w:rsidR="00642DB7" w:rsidRPr="002C1B23" w:rsidRDefault="00642DB7" w:rsidP="00642DB7">
                      <w:pPr>
                        <w:rPr>
                          <w:i/>
                          <w:sz w:val="16"/>
                          <w:szCs w:val="16"/>
                        </w:rPr>
                      </w:pPr>
                      <w:r w:rsidRPr="002C1B23">
                        <w:rPr>
                          <w:i/>
                          <w:sz w:val="16"/>
                          <w:szCs w:val="16"/>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3B5E4EB" w14:textId="77777777" w:rsidR="00642DB7" w:rsidRDefault="00642DB7" w:rsidP="00642DB7"/>
                  </w:txbxContent>
                </v:textbox>
              </v:shape>
            </w:pict>
          </mc:Fallback>
        </mc:AlternateContent>
      </w:r>
    </w:p>
    <w:p w14:paraId="1A0FE464" w14:textId="77777777" w:rsidR="00642DB7" w:rsidRPr="008A1EB4" w:rsidRDefault="00642DB7" w:rsidP="00642DB7">
      <w:pPr>
        <w:spacing w:before="120" w:after="120"/>
        <w:ind w:right="-330"/>
        <w:jc w:val="both"/>
        <w:rPr>
          <w:b/>
        </w:rPr>
      </w:pPr>
    </w:p>
    <w:p w14:paraId="6EB98154" w14:textId="77777777" w:rsidR="0044005E" w:rsidRDefault="0044005E" w:rsidP="00E50C69">
      <w:pPr>
        <w:ind w:left="142"/>
        <w:rPr>
          <w:rStyle w:val="SubtleEmphasis"/>
          <w:i w:val="0"/>
          <w:iCs w:val="0"/>
          <w:color w:val="auto"/>
          <w:sz w:val="21"/>
          <w:szCs w:val="21"/>
        </w:rPr>
      </w:pPr>
    </w:p>
    <w:p w14:paraId="5DA36BC6"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12"/>
      <w:headerReference w:type="first" r:id="rId13"/>
      <w:footerReference w:type="first" r:id="rId14"/>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7D53" w14:textId="77777777" w:rsidR="00DA4C21" w:rsidRDefault="00DA4C21" w:rsidP="00360215">
      <w:pPr>
        <w:spacing w:after="0" w:line="240" w:lineRule="auto"/>
      </w:pPr>
      <w:r>
        <w:separator/>
      </w:r>
    </w:p>
  </w:endnote>
  <w:endnote w:type="continuationSeparator" w:id="0">
    <w:p w14:paraId="7768D7C5" w14:textId="77777777" w:rsidR="00DA4C21" w:rsidRDefault="00DA4C21"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altName w:val="Aria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2685"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724320A3" wp14:editId="144805B4">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55C27C07"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660A47">
                            <w:rPr>
                              <w:noProof/>
                              <w:color w:val="FFFFFF" w:themeColor="background1"/>
                              <w:szCs w:val="16"/>
                              <w:lang w:eastAsia="en-AU"/>
                            </w:rPr>
                            <w:t>2</w:t>
                          </w:r>
                          <w:r w:rsidRPr="00DA326C">
                            <w:rPr>
                              <w:noProof/>
                              <w:color w:val="FFFFFF" w:themeColor="background1"/>
                              <w:szCs w:val="16"/>
                              <w:lang w:eastAsia="en-AU"/>
                            </w:rPr>
                            <w:fldChar w:fldCharType="end"/>
                          </w:r>
                        </w:p>
                        <w:p w14:paraId="211D044B"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20A3"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55C27C07"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660A47">
                      <w:rPr>
                        <w:noProof/>
                        <w:color w:val="FFFFFF" w:themeColor="background1"/>
                        <w:szCs w:val="16"/>
                        <w:lang w:eastAsia="en-AU"/>
                      </w:rPr>
                      <w:t>2</w:t>
                    </w:r>
                    <w:r w:rsidRPr="00DA326C">
                      <w:rPr>
                        <w:noProof/>
                        <w:color w:val="FFFFFF" w:themeColor="background1"/>
                        <w:szCs w:val="16"/>
                        <w:lang w:eastAsia="en-AU"/>
                      </w:rPr>
                      <w:fldChar w:fldCharType="end"/>
                    </w:r>
                  </w:p>
                  <w:p w14:paraId="211D044B"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2A0F80DD" wp14:editId="2FCF7A26">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CA544"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FC2E"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69FA7528" wp14:editId="486D6476">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59DFB8B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660A47">
                            <w:rPr>
                              <w:noProof/>
                              <w:szCs w:val="16"/>
                              <w:lang w:eastAsia="en-AU"/>
                            </w:rPr>
                            <w:t>1</w:t>
                          </w:r>
                          <w:r w:rsidRPr="004A06B7">
                            <w:rPr>
                              <w:noProof/>
                              <w:szCs w:val="16"/>
                              <w:lang w:eastAsia="en-AU"/>
                            </w:rPr>
                            <w:fldChar w:fldCharType="end"/>
                          </w:r>
                        </w:p>
                        <w:p w14:paraId="76BEBE10"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7528"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59DFB8B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660A47">
                      <w:rPr>
                        <w:noProof/>
                        <w:szCs w:val="16"/>
                        <w:lang w:eastAsia="en-AU"/>
                      </w:rPr>
                      <w:t>1</w:t>
                    </w:r>
                    <w:r w:rsidRPr="004A06B7">
                      <w:rPr>
                        <w:noProof/>
                        <w:szCs w:val="16"/>
                        <w:lang w:eastAsia="en-AU"/>
                      </w:rPr>
                      <w:fldChar w:fldCharType="end"/>
                    </w:r>
                  </w:p>
                  <w:p w14:paraId="76BEBE10"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DD86" w14:textId="77777777" w:rsidR="00DA4C21" w:rsidRDefault="00DA4C21" w:rsidP="00360215">
      <w:pPr>
        <w:spacing w:after="0" w:line="240" w:lineRule="auto"/>
      </w:pPr>
      <w:r>
        <w:separator/>
      </w:r>
    </w:p>
  </w:footnote>
  <w:footnote w:type="continuationSeparator" w:id="0">
    <w:p w14:paraId="2CBA8F89" w14:textId="77777777" w:rsidR="00DA4C21" w:rsidRDefault="00DA4C21"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7381"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458DD1CE" wp14:editId="6CB6A90B">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280704C4" w14:textId="77777777" w:rsidR="00EA450A" w:rsidRDefault="00EA450A" w:rsidP="00EA450A">
    <w:pPr>
      <w:pStyle w:val="Header"/>
    </w:pPr>
  </w:p>
  <w:p w14:paraId="304E9212" w14:textId="77777777" w:rsidR="00EA450A" w:rsidRDefault="00EA450A" w:rsidP="00EA450A">
    <w:pPr>
      <w:pStyle w:val="Header"/>
    </w:pPr>
  </w:p>
  <w:p w14:paraId="51467F39" w14:textId="77777777" w:rsidR="00EA450A" w:rsidRDefault="00EA450A" w:rsidP="00EA450A">
    <w:pPr>
      <w:pStyle w:val="Header"/>
    </w:pPr>
  </w:p>
  <w:p w14:paraId="188BA0E0"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368009B3" wp14:editId="6900F7DC">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11AF"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009B3"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695C11AF"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3FA76BD2" w14:textId="77777777" w:rsidR="00EA450A" w:rsidRDefault="00EA450A" w:rsidP="00EA450A">
    <w:pPr>
      <w:pStyle w:val="Header"/>
    </w:pPr>
  </w:p>
  <w:p w14:paraId="14E024D8" w14:textId="77777777" w:rsidR="00EA450A" w:rsidRDefault="00EA450A" w:rsidP="00EA450A">
    <w:pPr>
      <w:pStyle w:val="Header"/>
    </w:pPr>
  </w:p>
  <w:p w14:paraId="75F225DE" w14:textId="77777777" w:rsidR="00EA450A" w:rsidRDefault="00EA450A" w:rsidP="00EA450A">
    <w:pPr>
      <w:pStyle w:val="Header"/>
    </w:pPr>
  </w:p>
  <w:p w14:paraId="65A3A6B7" w14:textId="77777777" w:rsidR="00EA450A" w:rsidRDefault="00EA450A" w:rsidP="00EA450A">
    <w:pPr>
      <w:pStyle w:val="Header"/>
    </w:pPr>
  </w:p>
  <w:p w14:paraId="523F9811" w14:textId="77777777" w:rsidR="00EA450A" w:rsidRDefault="00EA450A" w:rsidP="00EA450A">
    <w:pPr>
      <w:pStyle w:val="Header"/>
    </w:pPr>
  </w:p>
  <w:p w14:paraId="6CB998FE" w14:textId="77777777" w:rsidR="00EA450A" w:rsidRDefault="00EA450A" w:rsidP="00EA450A">
    <w:pPr>
      <w:pStyle w:val="Header"/>
    </w:pPr>
  </w:p>
  <w:p w14:paraId="272F39CB" w14:textId="77777777" w:rsidR="00506B29" w:rsidRDefault="00506B29" w:rsidP="00EA450A">
    <w:pPr>
      <w:pStyle w:val="Header"/>
    </w:pPr>
  </w:p>
  <w:p w14:paraId="59C8DB6A"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653198F9" wp14:editId="3AC6716F">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4AFE6" w14:textId="77777777" w:rsidR="00075653" w:rsidRPr="005D4D85" w:rsidRDefault="005D4D85" w:rsidP="00075653">
                          <w:pPr>
                            <w:spacing w:after="0" w:line="240" w:lineRule="auto"/>
                            <w:rPr>
                              <w:rFonts w:ascii="Sommet" w:hAnsi="Sommet"/>
                              <w:sz w:val="59"/>
                              <w:szCs w:val="59"/>
                              <w:lang w:val="en-US"/>
                            </w:rPr>
                          </w:pPr>
                          <w:r w:rsidRPr="005D4D85">
                            <w:rPr>
                              <w:rFonts w:ascii="Sommet" w:hAnsi="Sommet"/>
                              <w:sz w:val="59"/>
                              <w:szCs w:val="59"/>
                              <w:lang w:val="en-US"/>
                            </w:rPr>
                            <w:t>Head of School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198F9" id="Text Box 23" o:spid="_x0000_s1031"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14:paraId="2BE4AFE6" w14:textId="77777777" w:rsidR="00075653" w:rsidRPr="005D4D85" w:rsidRDefault="005D4D85" w:rsidP="00075653">
                    <w:pPr>
                      <w:spacing w:after="0" w:line="240" w:lineRule="auto"/>
                      <w:rPr>
                        <w:rFonts w:ascii="Sommet" w:hAnsi="Sommet"/>
                        <w:sz w:val="59"/>
                        <w:szCs w:val="59"/>
                        <w:lang w:val="en-US"/>
                      </w:rPr>
                    </w:pPr>
                    <w:r w:rsidRPr="005D4D85">
                      <w:rPr>
                        <w:rFonts w:ascii="Sommet" w:hAnsi="Sommet"/>
                        <w:sz w:val="59"/>
                        <w:szCs w:val="59"/>
                        <w:lang w:val="en-US"/>
                      </w:rPr>
                      <w:t>Head of School</w:t>
                    </w:r>
                  </w:p>
                </w:txbxContent>
              </v:textbox>
              <w10:wrap anchory="page"/>
              <w10:anchorlock/>
            </v:shape>
          </w:pict>
        </mc:Fallback>
      </mc:AlternateContent>
    </w:r>
  </w:p>
  <w:p w14:paraId="099653F8"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15ED"/>
    <w:multiLevelType w:val="hybridMultilevel"/>
    <w:tmpl w:val="5276EC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374783"/>
    <w:multiLevelType w:val="hybridMultilevel"/>
    <w:tmpl w:val="3E4A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2C4725"/>
    <w:multiLevelType w:val="hybridMultilevel"/>
    <w:tmpl w:val="1DF4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41"/>
    <w:rsid w:val="000267FB"/>
    <w:rsid w:val="00075653"/>
    <w:rsid w:val="000C0AB0"/>
    <w:rsid w:val="001348E5"/>
    <w:rsid w:val="00146F79"/>
    <w:rsid w:val="00160D81"/>
    <w:rsid w:val="001809C4"/>
    <w:rsid w:val="001859C9"/>
    <w:rsid w:val="001A3CDA"/>
    <w:rsid w:val="001C5924"/>
    <w:rsid w:val="001D2E02"/>
    <w:rsid w:val="001F2FFA"/>
    <w:rsid w:val="00232626"/>
    <w:rsid w:val="0026701D"/>
    <w:rsid w:val="00287451"/>
    <w:rsid w:val="00295DD0"/>
    <w:rsid w:val="002C14BE"/>
    <w:rsid w:val="002C1B23"/>
    <w:rsid w:val="002D1A11"/>
    <w:rsid w:val="002F7CEC"/>
    <w:rsid w:val="003118B2"/>
    <w:rsid w:val="003120C7"/>
    <w:rsid w:val="00352C8D"/>
    <w:rsid w:val="00360215"/>
    <w:rsid w:val="003B651B"/>
    <w:rsid w:val="003D35A1"/>
    <w:rsid w:val="004145AE"/>
    <w:rsid w:val="0044005E"/>
    <w:rsid w:val="0046375B"/>
    <w:rsid w:val="004A06B7"/>
    <w:rsid w:val="004C5659"/>
    <w:rsid w:val="00506B29"/>
    <w:rsid w:val="00592EA6"/>
    <w:rsid w:val="005A60BB"/>
    <w:rsid w:val="005C65C7"/>
    <w:rsid w:val="005D4D85"/>
    <w:rsid w:val="005E097A"/>
    <w:rsid w:val="00625084"/>
    <w:rsid w:val="00633EE4"/>
    <w:rsid w:val="00642DB7"/>
    <w:rsid w:val="00660A47"/>
    <w:rsid w:val="006E5FBF"/>
    <w:rsid w:val="007126B0"/>
    <w:rsid w:val="00737567"/>
    <w:rsid w:val="007525FE"/>
    <w:rsid w:val="00762B79"/>
    <w:rsid w:val="007A5F84"/>
    <w:rsid w:val="007B77F2"/>
    <w:rsid w:val="007E4CB7"/>
    <w:rsid w:val="007F211B"/>
    <w:rsid w:val="00815710"/>
    <w:rsid w:val="00825CD1"/>
    <w:rsid w:val="00881B91"/>
    <w:rsid w:val="00982B5B"/>
    <w:rsid w:val="00997179"/>
    <w:rsid w:val="009B2B47"/>
    <w:rsid w:val="009C42A7"/>
    <w:rsid w:val="00A02F93"/>
    <w:rsid w:val="00B05569"/>
    <w:rsid w:val="00B2781C"/>
    <w:rsid w:val="00B743E0"/>
    <w:rsid w:val="00B81DC4"/>
    <w:rsid w:val="00C008F3"/>
    <w:rsid w:val="00CC7612"/>
    <w:rsid w:val="00CE70B5"/>
    <w:rsid w:val="00D11F6A"/>
    <w:rsid w:val="00D2366E"/>
    <w:rsid w:val="00D33C24"/>
    <w:rsid w:val="00D41C0F"/>
    <w:rsid w:val="00D82298"/>
    <w:rsid w:val="00DA2B30"/>
    <w:rsid w:val="00DA4C21"/>
    <w:rsid w:val="00DB36CB"/>
    <w:rsid w:val="00E03783"/>
    <w:rsid w:val="00E14154"/>
    <w:rsid w:val="00E50C69"/>
    <w:rsid w:val="00E524FE"/>
    <w:rsid w:val="00E63E06"/>
    <w:rsid w:val="00E65942"/>
    <w:rsid w:val="00E75451"/>
    <w:rsid w:val="00E77941"/>
    <w:rsid w:val="00E94899"/>
    <w:rsid w:val="00EA450A"/>
    <w:rsid w:val="00EA6CEA"/>
    <w:rsid w:val="00ED0F47"/>
    <w:rsid w:val="00EE5301"/>
    <w:rsid w:val="00EE7455"/>
    <w:rsid w:val="00F34900"/>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430C8020"/>
  <w15:docId w15:val="{CE3A97B6-F6D5-4110-935C-89B38A6F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aliases w:val="Recommendation"/>
    <w:basedOn w:val="Normal"/>
    <w:link w:val="ListParagraphChar"/>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customStyle="1" w:styleId="ListParagraphChar">
    <w:name w:val="List Paragraph Char"/>
    <w:aliases w:val="Recommendation Char"/>
    <w:link w:val="ListParagraph"/>
    <w:uiPriority w:val="34"/>
    <w:locked/>
    <w:rsid w:val="005D4D85"/>
  </w:style>
  <w:style w:type="paragraph" w:customStyle="1" w:styleId="p1">
    <w:name w:val="p1"/>
    <w:basedOn w:val="Normal"/>
    <w:rsid w:val="005D4D85"/>
    <w:pPr>
      <w:spacing w:after="0" w:line="240" w:lineRule="auto"/>
    </w:pPr>
    <w:rPr>
      <w:rFonts w:ascii="Calibri" w:eastAsia="Calibri" w:hAnsi="Calibri" w:cs="Times New Roman"/>
      <w:sz w:val="18"/>
      <w:szCs w:val="18"/>
      <w:lang w:val="en-GB" w:eastAsia="en-GB"/>
    </w:rPr>
  </w:style>
  <w:style w:type="character" w:customStyle="1" w:styleId="apple-converted-space">
    <w:name w:val="apple-converted-space"/>
    <w:basedOn w:val="DefaultParagraphFont"/>
    <w:rsid w:val="005D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041CB3EF493409A6E5AD09B9A0715" ma:contentTypeVersion="0" ma:contentTypeDescription="Create a new document." ma:contentTypeScope="" ma:versionID="4606d8dd0b8bf25363ac4e22be46771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8182A7-F7CC-40DD-A719-1E001487AEF0}">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20906D1-9691-4B44-BAD1-D196CA27430B}">
  <ds:schemaRefs>
    <ds:schemaRef ds:uri="http://schemas.microsoft.com/sharepoint/v3/contenttype/forms"/>
  </ds:schemaRefs>
</ds:datastoreItem>
</file>

<file path=customXml/itemProps3.xml><?xml version="1.0" encoding="utf-8"?>
<ds:datastoreItem xmlns:ds="http://schemas.openxmlformats.org/officeDocument/2006/customXml" ds:itemID="{1FE72D08-B35D-4498-844D-B4AD21A12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E790A1-F941-44C9-B50C-EE587D30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13</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Tracey Good</cp:lastModifiedBy>
  <cp:revision>4</cp:revision>
  <dcterms:created xsi:type="dcterms:W3CDTF">2018-04-04T03:32:00Z</dcterms:created>
  <dcterms:modified xsi:type="dcterms:W3CDTF">2018-04-09T01:07:00Z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0x010100EBA041CB3EF493409A6E5AD09B9A0715</vt:lpwstr>
  </property>
</Properties>
</file>