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952" w:rsidRPr="00222952" w:rsidRDefault="00EA6E7A">
      <w:pPr>
        <w:rPr>
          <w:sz w:val="10"/>
          <w:szCs w:val="16"/>
        </w:rPr>
      </w:pPr>
      <w:bookmarkStart w:id="0" w:name="_GoBack"/>
      <w:bookmarkEnd w:id="0"/>
      <w:r>
        <w:rPr>
          <w:noProof/>
        </w:rPr>
        <mc:AlternateContent>
          <mc:Choice Requires="wps">
            <w:drawing>
              <wp:anchor distT="0" distB="0" distL="114300" distR="114300" simplePos="0" relativeHeight="251661312" behindDoc="0" locked="0" layoutInCell="1" allowOverlap="1" wp14:anchorId="5157594D" wp14:editId="5157594E">
                <wp:simplePos x="0" y="0"/>
                <wp:positionH relativeFrom="column">
                  <wp:posOffset>531495</wp:posOffset>
                </wp:positionH>
                <wp:positionV relativeFrom="paragraph">
                  <wp:posOffset>-600075</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E7A" w:rsidRPr="008D0512" w:rsidRDefault="00EA6E7A" w:rsidP="00EA6E7A">
                            <w:pPr>
                              <w:rPr>
                                <w:color w:val="FFFFFF"/>
                              </w:rPr>
                            </w:pPr>
                            <w:r w:rsidRPr="00A826F7">
                              <w:rPr>
                                <w:b/>
                                <w:color w:val="F7B3D1"/>
                                <w:sz w:val="22"/>
                              </w:rPr>
                              <w:t>Position Description</w:t>
                            </w:r>
                            <w:r w:rsidRPr="008D0512">
                              <w:rPr>
                                <w:color w:val="FFFFFF"/>
                              </w:rPr>
                              <w:br/>
                            </w:r>
                            <w:r w:rsidR="00CB5B5E">
                              <w:rPr>
                                <w:b/>
                                <w:color w:val="FFFFFF"/>
                              </w:rPr>
                              <w:t>Position Title</w:t>
                            </w:r>
                            <w:r w:rsidR="00581C75" w:rsidRPr="004B63DE">
                              <w:rPr>
                                <w:b/>
                                <w:color w:val="FFFFFF"/>
                              </w:rPr>
                              <w:t xml:space="preserve">: </w:t>
                            </w:r>
                            <w:r w:rsidR="00581C75">
                              <w:rPr>
                                <w:b/>
                                <w:color w:val="FFFFFF"/>
                              </w:rPr>
                              <w:t xml:space="preserve"> </w:t>
                            </w:r>
                            <w:r w:rsidR="00096A42">
                              <w:rPr>
                                <w:b/>
                                <w:color w:val="FFFFFF"/>
                              </w:rPr>
                              <w:t>Support Worker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57594D" id="_x0000_t202" coordsize="21600,21600" o:spt="202" path="m,l,21600r21600,l21600,xe">
                <v:stroke joinstyle="miter"/>
                <v:path gradientshapeok="t" o:connecttype="rect"/>
              </v:shapetype>
              <v:shape id="Text Box 2" o:spid="_x0000_s1026" type="#_x0000_t202" style="position:absolute;margin-left:41.85pt;margin-top:-47.25pt;width:359.3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X2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CQxLPLMARTBTYynyVJ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" filled="f" stroked="f">
                <v:textbox>
                  <w:txbxContent>
                    <w:p w:rsidR="00EA6E7A" w:rsidRPr="008D0512" w:rsidRDefault="00EA6E7A" w:rsidP="00EA6E7A">
                      <w:pPr>
                        <w:rPr>
                          <w:color w:val="FFFFFF"/>
                        </w:rPr>
                      </w:pPr>
                      <w:r w:rsidRPr="00A826F7">
                        <w:rPr>
                          <w:b/>
                          <w:color w:val="F7B3D1"/>
                          <w:sz w:val="22"/>
                        </w:rPr>
                        <w:t>Position Description</w:t>
                      </w:r>
                      <w:r w:rsidRPr="008D0512">
                        <w:rPr>
                          <w:color w:val="FFFFFF"/>
                        </w:rPr>
                        <w:br/>
                      </w:r>
                      <w:r w:rsidR="00CB5B5E">
                        <w:rPr>
                          <w:b/>
                          <w:color w:val="FFFFFF"/>
                        </w:rPr>
                        <w:t>Position Title</w:t>
                      </w:r>
                      <w:r w:rsidR="00581C75" w:rsidRPr="004B63DE">
                        <w:rPr>
                          <w:b/>
                          <w:color w:val="FFFFFF"/>
                        </w:rPr>
                        <w:t xml:space="preserve">: </w:t>
                      </w:r>
                      <w:r w:rsidR="00581C75">
                        <w:rPr>
                          <w:b/>
                          <w:color w:val="FFFFFF"/>
                        </w:rPr>
                        <w:t xml:space="preserve"> </w:t>
                      </w:r>
                      <w:r w:rsidR="00096A42">
                        <w:rPr>
                          <w:b/>
                          <w:color w:val="FFFFFF"/>
                        </w:rPr>
                        <w:t>Support Worker</w:t>
                      </w:r>
                    </w:p>
                  </w:txbxContent>
                </v:textbox>
              </v:shape>
            </w:pict>
          </mc:Fallback>
        </mc:AlternateContent>
      </w:r>
      <w:r w:rsidR="000C425F">
        <w:rPr>
          <w:noProof/>
        </w:rPr>
        <w:drawing>
          <wp:anchor distT="0" distB="0" distL="114300" distR="114300" simplePos="0" relativeHeight="251659264" behindDoc="1" locked="0" layoutInCell="1" allowOverlap="1" wp14:anchorId="5157594F" wp14:editId="51575950">
            <wp:simplePos x="0" y="0"/>
            <wp:positionH relativeFrom="column">
              <wp:posOffset>-1021080</wp:posOffset>
            </wp:positionH>
            <wp:positionV relativeFrom="paragraph">
              <wp:posOffset>-655955</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87D">
        <w:rPr>
          <w:sz w:val="10"/>
          <w:szCs w:val="16"/>
        </w:rPr>
        <w:t xml:space="preserve">         </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00"/>
        <w:gridCol w:w="7470"/>
      </w:tblGrid>
      <w:tr w:rsidR="00D572CA" w:rsidTr="00222952">
        <w:tc>
          <w:tcPr>
            <w:tcW w:w="5000" w:type="pct"/>
            <w:gridSpan w:val="2"/>
            <w:tcBorders>
              <w:top w:val="nil"/>
              <w:left w:val="nil"/>
              <w:bottom w:val="single" w:sz="4" w:space="0" w:color="EC268C"/>
              <w:right w:val="nil"/>
            </w:tcBorders>
          </w:tcPr>
          <w:p w:rsidR="00D572CA" w:rsidRDefault="00D572CA" w:rsidP="006E0009">
            <w:pPr>
              <w:ind w:left="720" w:hanging="720"/>
              <w:rPr>
                <w:b/>
                <w:color w:val="BD1A8D"/>
              </w:rPr>
            </w:pPr>
            <w:r>
              <w:rPr>
                <w:b/>
                <w:color w:val="722D69"/>
                <w:sz w:val="28"/>
              </w:rPr>
              <w:t>Mission Australia</w:t>
            </w:r>
          </w:p>
        </w:tc>
      </w:tr>
      <w:tr w:rsidR="00B23A03" w:rsidTr="00222952">
        <w:tc>
          <w:tcPr>
            <w:tcW w:w="971" w:type="pct"/>
            <w:tcBorders>
              <w:top w:val="nil"/>
              <w:left w:val="nil"/>
              <w:bottom w:val="single" w:sz="4" w:space="0" w:color="EC268C"/>
              <w:right w:val="nil"/>
            </w:tcBorders>
          </w:tcPr>
          <w:p w:rsidR="00B23A03" w:rsidRDefault="00B23A03" w:rsidP="008E7E80">
            <w:pPr>
              <w:ind w:left="720" w:hanging="720"/>
              <w:rPr>
                <w:sz w:val="22"/>
              </w:rPr>
            </w:pPr>
            <w:r>
              <w:rPr>
                <w:sz w:val="22"/>
              </w:rPr>
              <w:t>About us</w:t>
            </w:r>
            <w:r w:rsidR="00DA6547">
              <w:rPr>
                <w:sz w:val="22"/>
              </w:rPr>
              <w:t>:</w:t>
            </w:r>
          </w:p>
        </w:tc>
        <w:tc>
          <w:tcPr>
            <w:tcW w:w="4029" w:type="pct"/>
            <w:tcBorders>
              <w:top w:val="nil"/>
              <w:left w:val="nil"/>
              <w:bottom w:val="single" w:sz="4" w:space="0" w:color="EC268C"/>
              <w:right w:val="nil"/>
            </w:tcBorders>
          </w:tcPr>
          <w:p w:rsidR="00B23A03" w:rsidRPr="006877F6" w:rsidRDefault="00B23A03" w:rsidP="009537C6">
            <w:pPr>
              <w:jc w:val="both"/>
              <w:rPr>
                <w:rFonts w:cs="Calibri"/>
                <w:sz w:val="22"/>
                <w:szCs w:val="22"/>
              </w:rPr>
            </w:pPr>
            <w:r w:rsidRPr="006877F6">
              <w:rPr>
                <w:rFonts w:cs="Calibri"/>
                <w:sz w:val="22"/>
                <w:szCs w:val="22"/>
              </w:rPr>
              <w:t>Mission Australia is a non-denominational Christian organisation that has been helping people re</w:t>
            </w:r>
            <w:r w:rsidR="00653102">
              <w:rPr>
                <w:rFonts w:cs="Calibri"/>
                <w:sz w:val="22"/>
                <w:szCs w:val="22"/>
              </w:rPr>
              <w:t xml:space="preserve"> </w:t>
            </w:r>
            <w:r w:rsidRPr="006877F6">
              <w:rPr>
                <w:rFonts w:cs="Calibri"/>
                <w:sz w:val="22"/>
                <w:szCs w:val="22"/>
              </w:rPr>
              <w:t>gain their independence for over 15</w:t>
            </w:r>
            <w:r w:rsidR="004B63DE">
              <w:rPr>
                <w:rFonts w:cs="Calibri"/>
                <w:sz w:val="22"/>
                <w:szCs w:val="22"/>
              </w:rPr>
              <w:t>5</w:t>
            </w:r>
            <w:r w:rsidRPr="006877F6">
              <w:rPr>
                <w:rFonts w:cs="Calibri"/>
                <w:sz w:val="22"/>
                <w:szCs w:val="22"/>
              </w:rPr>
              <w:t xml:space="preserve"> years.</w:t>
            </w:r>
          </w:p>
          <w:p w:rsidR="00B23A03" w:rsidRPr="006877F6" w:rsidRDefault="00B23A03" w:rsidP="009537C6">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rsidR="00B23A03" w:rsidRDefault="00B23A03" w:rsidP="009537C6">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rsidTr="00222952">
        <w:tc>
          <w:tcPr>
            <w:tcW w:w="971" w:type="pct"/>
            <w:tcBorders>
              <w:top w:val="nil"/>
              <w:left w:val="nil"/>
              <w:bottom w:val="single" w:sz="4" w:space="0" w:color="EC268C"/>
              <w:right w:val="nil"/>
            </w:tcBorders>
          </w:tcPr>
          <w:p w:rsidR="00A826F7" w:rsidRPr="00B76B2D" w:rsidRDefault="00A826F7" w:rsidP="001E0795">
            <w:pPr>
              <w:ind w:left="720" w:hanging="720"/>
              <w:rPr>
                <w:sz w:val="22"/>
              </w:rPr>
            </w:pPr>
            <w:r>
              <w:rPr>
                <w:sz w:val="22"/>
              </w:rPr>
              <w:t>Purpose</w:t>
            </w:r>
            <w:r w:rsidR="00DA6547">
              <w:rPr>
                <w:sz w:val="22"/>
              </w:rPr>
              <w:t>:</w:t>
            </w:r>
          </w:p>
        </w:tc>
        <w:tc>
          <w:tcPr>
            <w:tcW w:w="4029" w:type="pct"/>
            <w:tcBorders>
              <w:top w:val="nil"/>
              <w:left w:val="nil"/>
              <w:bottom w:val="single" w:sz="4" w:space="0" w:color="EC268C"/>
              <w:right w:val="nil"/>
            </w:tcBorders>
          </w:tcPr>
          <w:p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rsidTr="00222952">
        <w:tc>
          <w:tcPr>
            <w:tcW w:w="971" w:type="pct"/>
            <w:tcBorders>
              <w:top w:val="single" w:sz="4" w:space="0" w:color="EC268C"/>
              <w:left w:val="nil"/>
              <w:bottom w:val="single" w:sz="4" w:space="0" w:color="EC008C"/>
              <w:right w:val="nil"/>
            </w:tcBorders>
          </w:tcPr>
          <w:p w:rsidR="00A826F7" w:rsidRPr="00B76B2D" w:rsidRDefault="00A826F7" w:rsidP="00C732BC">
            <w:pPr>
              <w:ind w:left="34" w:hanging="34"/>
              <w:rPr>
                <w:sz w:val="22"/>
              </w:rPr>
            </w:pPr>
            <w:r w:rsidRPr="00753C66">
              <w:rPr>
                <w:sz w:val="22"/>
              </w:rPr>
              <w:t>Values</w:t>
            </w:r>
            <w:r w:rsidR="00DA6547">
              <w:rPr>
                <w:sz w:val="22"/>
              </w:rPr>
              <w:t>:</w:t>
            </w:r>
          </w:p>
        </w:tc>
        <w:tc>
          <w:tcPr>
            <w:tcW w:w="4029" w:type="pct"/>
            <w:tcBorders>
              <w:top w:val="single" w:sz="4" w:space="0" w:color="EC268C"/>
              <w:left w:val="nil"/>
              <w:bottom w:val="single" w:sz="4" w:space="0" w:color="EC008C"/>
              <w:right w:val="nil"/>
            </w:tcBorders>
          </w:tcPr>
          <w:p w:rsidR="00A826F7" w:rsidRPr="00B76B2D" w:rsidRDefault="00A826F7" w:rsidP="00EF6592">
            <w:pPr>
              <w:ind w:left="720" w:hanging="720"/>
              <w:rPr>
                <w:sz w:val="22"/>
              </w:rPr>
            </w:pPr>
            <w:r w:rsidRPr="00753C66">
              <w:rPr>
                <w:sz w:val="22"/>
              </w:rPr>
              <w:t xml:space="preserve">Compassion     Integrity      Respect   </w:t>
            </w:r>
            <w:r w:rsidR="00EF6592">
              <w:rPr>
                <w:sz w:val="22"/>
              </w:rPr>
              <w:t xml:space="preserve">   </w:t>
            </w:r>
            <w:r w:rsidRPr="00753C66">
              <w:rPr>
                <w:sz w:val="22"/>
              </w:rPr>
              <w:t>Perseverance    Celebration</w:t>
            </w:r>
            <w:r w:rsidR="000E1494">
              <w:rPr>
                <w:sz w:val="22"/>
              </w:rPr>
              <w:t xml:space="preserve"> </w:t>
            </w:r>
          </w:p>
        </w:tc>
      </w:tr>
      <w:tr w:rsidR="00C732BC" w:rsidRPr="00B76B2D" w:rsidTr="00222952">
        <w:tc>
          <w:tcPr>
            <w:tcW w:w="971" w:type="pct"/>
            <w:tcBorders>
              <w:top w:val="nil"/>
              <w:left w:val="nil"/>
              <w:bottom w:val="single" w:sz="4" w:space="0" w:color="EC268C"/>
              <w:right w:val="nil"/>
            </w:tcBorders>
          </w:tcPr>
          <w:p w:rsidR="00C732BC" w:rsidRPr="00B76B2D" w:rsidRDefault="00C732BC" w:rsidP="00412206">
            <w:pPr>
              <w:ind w:left="720" w:hanging="720"/>
              <w:rPr>
                <w:sz w:val="22"/>
              </w:rPr>
            </w:pPr>
            <w:r>
              <w:rPr>
                <w:sz w:val="22"/>
              </w:rPr>
              <w:t>Goal</w:t>
            </w:r>
            <w:r w:rsidR="00DA6547">
              <w:rPr>
                <w:sz w:val="22"/>
              </w:rPr>
              <w:t>:</w:t>
            </w:r>
          </w:p>
        </w:tc>
        <w:tc>
          <w:tcPr>
            <w:tcW w:w="4029" w:type="pct"/>
            <w:tcBorders>
              <w:top w:val="nil"/>
              <w:left w:val="nil"/>
              <w:bottom w:val="single" w:sz="4" w:space="0" w:color="EC268C"/>
              <w:right w:val="nil"/>
            </w:tcBorders>
          </w:tcPr>
          <w:p w:rsidR="00C732BC" w:rsidRPr="00B76B2D" w:rsidRDefault="00C732BC" w:rsidP="00412206">
            <w:pPr>
              <w:ind w:left="720" w:hanging="720"/>
              <w:rPr>
                <w:sz w:val="22"/>
              </w:rPr>
            </w:pPr>
            <w:r>
              <w:rPr>
                <w:sz w:val="22"/>
              </w:rPr>
              <w:t>To reduce homelessness and strengthen communities</w:t>
            </w:r>
            <w:r w:rsidR="00071B9F">
              <w:rPr>
                <w:sz w:val="22"/>
              </w:rPr>
              <w:t>.</w:t>
            </w:r>
          </w:p>
        </w:tc>
      </w:tr>
      <w:tr w:rsidR="00C805F7" w:rsidTr="00222952">
        <w:tc>
          <w:tcPr>
            <w:tcW w:w="5000" w:type="pct"/>
            <w:gridSpan w:val="2"/>
            <w:tcBorders>
              <w:top w:val="nil"/>
              <w:left w:val="nil"/>
              <w:bottom w:val="single" w:sz="4" w:space="0" w:color="EC268C"/>
              <w:right w:val="nil"/>
            </w:tcBorders>
          </w:tcPr>
          <w:p w:rsidR="00A54162" w:rsidRDefault="00A54162" w:rsidP="001E0795">
            <w:pPr>
              <w:ind w:left="720" w:hanging="720"/>
              <w:rPr>
                <w:b/>
                <w:color w:val="722D69"/>
                <w:sz w:val="28"/>
              </w:rPr>
            </w:pPr>
          </w:p>
          <w:p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rsidR="009537C6" w:rsidRPr="00015C00" w:rsidRDefault="009537C6" w:rsidP="002035C2">
            <w:pPr>
              <w:rPr>
                <w:sz w:val="22"/>
              </w:rPr>
            </w:pPr>
            <w:r w:rsidRPr="009537C6">
              <w:rPr>
                <w:sz w:val="22"/>
              </w:rPr>
              <w:t>Position Title</w:t>
            </w:r>
            <w:r w:rsidR="00EA6E7A">
              <w:rPr>
                <w:sz w:val="22"/>
              </w:rPr>
              <w:t>:</w:t>
            </w:r>
            <w:r w:rsidR="00653102">
              <w:rPr>
                <w:sz w:val="22"/>
              </w:rPr>
              <w:t xml:space="preserve">          </w:t>
            </w:r>
            <w:r w:rsidR="005E0924">
              <w:rPr>
                <w:sz w:val="22"/>
              </w:rPr>
              <w:t xml:space="preserve">  </w:t>
            </w:r>
            <w:r w:rsidR="00653102">
              <w:rPr>
                <w:sz w:val="22"/>
              </w:rPr>
              <w:t xml:space="preserve"> </w:t>
            </w:r>
            <w:r w:rsidR="009C5D61">
              <w:rPr>
                <w:sz w:val="22"/>
              </w:rPr>
              <w:t>Support Worker</w:t>
            </w:r>
          </w:p>
        </w:tc>
      </w:tr>
      <w:tr w:rsidR="002035C2" w:rsidTr="00222952">
        <w:tc>
          <w:tcPr>
            <w:tcW w:w="971" w:type="pct"/>
            <w:tcBorders>
              <w:top w:val="single" w:sz="4" w:space="0" w:color="EC268C"/>
              <w:left w:val="nil"/>
              <w:bottom w:val="single" w:sz="4" w:space="0" w:color="EC268C"/>
              <w:right w:val="nil"/>
            </w:tcBorders>
          </w:tcPr>
          <w:p w:rsidR="002035C2" w:rsidRDefault="002035C2">
            <w:pPr>
              <w:rPr>
                <w:sz w:val="22"/>
              </w:rPr>
            </w:pPr>
            <w:r>
              <w:rPr>
                <w:sz w:val="22"/>
              </w:rPr>
              <w:t>Classification:</w:t>
            </w:r>
          </w:p>
        </w:tc>
        <w:tc>
          <w:tcPr>
            <w:tcW w:w="4029" w:type="pct"/>
            <w:tcBorders>
              <w:top w:val="single" w:sz="4" w:space="0" w:color="EC268C"/>
              <w:left w:val="nil"/>
              <w:bottom w:val="single" w:sz="4" w:space="0" w:color="EC268C"/>
              <w:right w:val="nil"/>
            </w:tcBorders>
          </w:tcPr>
          <w:p w:rsidR="002035C2" w:rsidRDefault="002035C2" w:rsidP="00995BEC">
            <w:pPr>
              <w:ind w:left="720" w:hanging="720"/>
              <w:rPr>
                <w:sz w:val="22"/>
              </w:rPr>
            </w:pPr>
            <w:r>
              <w:rPr>
                <w:sz w:val="22"/>
              </w:rPr>
              <w:t xml:space="preserve">Community Services </w:t>
            </w:r>
            <w:r w:rsidR="001B30DA">
              <w:rPr>
                <w:sz w:val="22"/>
              </w:rPr>
              <w:t>Employee</w:t>
            </w:r>
          </w:p>
        </w:tc>
      </w:tr>
      <w:tr w:rsidR="00995BEC" w:rsidTr="00222952">
        <w:tc>
          <w:tcPr>
            <w:tcW w:w="971" w:type="pct"/>
            <w:tcBorders>
              <w:top w:val="single" w:sz="4" w:space="0" w:color="EC268C"/>
              <w:left w:val="nil"/>
              <w:bottom w:val="single" w:sz="4" w:space="0" w:color="EC268C"/>
              <w:right w:val="nil"/>
            </w:tcBorders>
          </w:tcPr>
          <w:p w:rsidR="00995BEC" w:rsidRDefault="00995BEC" w:rsidP="00222952">
            <w:pPr>
              <w:rPr>
                <w:sz w:val="22"/>
              </w:rPr>
            </w:pPr>
            <w:r>
              <w:rPr>
                <w:sz w:val="22"/>
              </w:rPr>
              <w:t>Level:</w:t>
            </w:r>
          </w:p>
        </w:tc>
        <w:tc>
          <w:tcPr>
            <w:tcW w:w="4029" w:type="pct"/>
            <w:tcBorders>
              <w:top w:val="single" w:sz="4" w:space="0" w:color="EC268C"/>
              <w:left w:val="nil"/>
              <w:bottom w:val="single" w:sz="4" w:space="0" w:color="EC268C"/>
              <w:right w:val="nil"/>
            </w:tcBorders>
          </w:tcPr>
          <w:p w:rsidR="00995BEC" w:rsidRDefault="00995BEC" w:rsidP="00F223CF">
            <w:pPr>
              <w:ind w:left="720" w:hanging="720"/>
              <w:rPr>
                <w:sz w:val="22"/>
              </w:rPr>
            </w:pPr>
            <w:r>
              <w:rPr>
                <w:sz w:val="22"/>
              </w:rPr>
              <w:t>Level 3</w:t>
            </w:r>
          </w:p>
        </w:tc>
      </w:tr>
      <w:tr w:rsidR="00472F91" w:rsidTr="009C5D61">
        <w:tc>
          <w:tcPr>
            <w:tcW w:w="971" w:type="pct"/>
            <w:tcBorders>
              <w:top w:val="single" w:sz="4" w:space="0" w:color="EC268C"/>
              <w:left w:val="nil"/>
              <w:bottom w:val="single" w:sz="4" w:space="0" w:color="EC268C"/>
              <w:right w:val="nil"/>
            </w:tcBorders>
          </w:tcPr>
          <w:p w:rsidR="00472F91" w:rsidRDefault="00995BEC" w:rsidP="00222952">
            <w:pPr>
              <w:rPr>
                <w:sz w:val="22"/>
              </w:rPr>
            </w:pPr>
            <w:permStart w:id="1851401007" w:edGrp="everyone" w:colFirst="1" w:colLast="1"/>
            <w:r>
              <w:rPr>
                <w:sz w:val="22"/>
              </w:rPr>
              <w:t>Function</w:t>
            </w:r>
            <w:r w:rsidR="00472F91">
              <w:rPr>
                <w:sz w:val="22"/>
              </w:rPr>
              <w:t>:</w:t>
            </w:r>
          </w:p>
        </w:tc>
        <w:tc>
          <w:tcPr>
            <w:tcW w:w="4029" w:type="pct"/>
            <w:tcBorders>
              <w:top w:val="single" w:sz="4" w:space="0" w:color="EC268C"/>
              <w:left w:val="nil"/>
              <w:bottom w:val="single" w:sz="4" w:space="0" w:color="EC268C"/>
              <w:right w:val="nil"/>
            </w:tcBorders>
            <w:shd w:val="clear" w:color="auto" w:fill="auto"/>
          </w:tcPr>
          <w:p w:rsidR="00242600" w:rsidRPr="00B76B2D" w:rsidRDefault="009C5D61" w:rsidP="00242600">
            <w:pPr>
              <w:rPr>
                <w:sz w:val="22"/>
              </w:rPr>
            </w:pPr>
            <w:r w:rsidRPr="009C5D61">
              <w:rPr>
                <w:sz w:val="22"/>
                <w:szCs w:val="22"/>
              </w:rPr>
              <w:t>Provide case management support to people 16 years and above whose lives are severely impacted on by mental illness. This support will include, but is not limited to, the development and/or further enhancement of clients living skills, engagement in community life, access to income support, employment, education and training, and health services to reduce barriers to independent living caused by mental health issues.</w:t>
            </w:r>
          </w:p>
        </w:tc>
      </w:tr>
      <w:tr w:rsidR="00C805F7" w:rsidTr="00222952">
        <w:tc>
          <w:tcPr>
            <w:tcW w:w="971" w:type="pct"/>
            <w:tcBorders>
              <w:top w:val="single" w:sz="4" w:space="0" w:color="EC268C"/>
              <w:left w:val="nil"/>
              <w:bottom w:val="single" w:sz="4" w:space="0" w:color="EC268C"/>
              <w:right w:val="nil"/>
            </w:tcBorders>
            <w:hideMark/>
          </w:tcPr>
          <w:p w:rsidR="00C805F7" w:rsidRPr="00B76B2D" w:rsidRDefault="00E5049B" w:rsidP="00222952">
            <w:pPr>
              <w:rPr>
                <w:sz w:val="22"/>
              </w:rPr>
            </w:pPr>
            <w:permStart w:id="1156006400" w:edGrp="everyone" w:colFirst="1" w:colLast="1"/>
            <w:permEnd w:id="1851401007"/>
            <w:r>
              <w:rPr>
                <w:sz w:val="22"/>
              </w:rPr>
              <w:t>Report</w:t>
            </w:r>
            <w:r w:rsidR="009537C6">
              <w:rPr>
                <w:sz w:val="22"/>
              </w:rPr>
              <w:t>s</w:t>
            </w:r>
            <w:r>
              <w:rPr>
                <w:sz w:val="22"/>
              </w:rPr>
              <w:t xml:space="preserve"> t</w:t>
            </w:r>
            <w:r w:rsidR="00C805F7">
              <w:rPr>
                <w:sz w:val="22"/>
              </w:rPr>
              <w:t>o</w:t>
            </w:r>
            <w:r w:rsidR="009537C6">
              <w:rPr>
                <w:sz w:val="22"/>
              </w:rPr>
              <w:t>:</w:t>
            </w:r>
          </w:p>
        </w:tc>
        <w:tc>
          <w:tcPr>
            <w:tcW w:w="4029" w:type="pct"/>
            <w:tcBorders>
              <w:top w:val="single" w:sz="4" w:space="0" w:color="EC268C"/>
              <w:left w:val="nil"/>
              <w:bottom w:val="single" w:sz="4" w:space="0" w:color="EC268C"/>
              <w:right w:val="nil"/>
            </w:tcBorders>
            <w:hideMark/>
          </w:tcPr>
          <w:p w:rsidR="00C805F7" w:rsidRPr="00B76B2D" w:rsidRDefault="00496E39" w:rsidP="00F223CF">
            <w:pPr>
              <w:ind w:left="720" w:hanging="720"/>
              <w:rPr>
                <w:sz w:val="22"/>
              </w:rPr>
            </w:pPr>
            <w:r>
              <w:rPr>
                <w:sz w:val="22"/>
              </w:rPr>
              <w:t>Program Manager</w:t>
            </w:r>
          </w:p>
        </w:tc>
      </w:tr>
      <w:permEnd w:id="1156006400"/>
      <w:tr w:rsidR="00EB6804" w:rsidTr="00222952">
        <w:tc>
          <w:tcPr>
            <w:tcW w:w="971" w:type="pct"/>
            <w:tcBorders>
              <w:top w:val="single" w:sz="4" w:space="0" w:color="EC268C"/>
              <w:left w:val="nil"/>
              <w:bottom w:val="single" w:sz="4" w:space="0" w:color="EC268C"/>
              <w:right w:val="nil"/>
            </w:tcBorders>
          </w:tcPr>
          <w:p w:rsidR="00EB6804" w:rsidRDefault="00EB6804" w:rsidP="00222952">
            <w:pPr>
              <w:rPr>
                <w:sz w:val="22"/>
              </w:rPr>
            </w:pPr>
            <w:r>
              <w:rPr>
                <w:sz w:val="22"/>
              </w:rPr>
              <w:t xml:space="preserve">Position Purpose:     </w:t>
            </w:r>
          </w:p>
        </w:tc>
        <w:tc>
          <w:tcPr>
            <w:tcW w:w="4029" w:type="pct"/>
            <w:tcBorders>
              <w:top w:val="single" w:sz="4" w:space="0" w:color="EC268C"/>
              <w:left w:val="nil"/>
              <w:bottom w:val="single" w:sz="4" w:space="0" w:color="EC268C"/>
              <w:right w:val="nil"/>
            </w:tcBorders>
          </w:tcPr>
          <w:p w:rsidR="00EB6804" w:rsidRDefault="00EB6804" w:rsidP="00496E39">
            <w:pPr>
              <w:rPr>
                <w:sz w:val="22"/>
              </w:rPr>
            </w:pPr>
            <w:r>
              <w:rPr>
                <w:sz w:val="22"/>
                <w:szCs w:val="22"/>
              </w:rPr>
              <w:t xml:space="preserve">To support clients and other </w:t>
            </w:r>
            <w:r w:rsidR="00A443A1">
              <w:rPr>
                <w:sz w:val="22"/>
                <w:szCs w:val="22"/>
              </w:rPr>
              <w:t>employees</w:t>
            </w:r>
            <w:r>
              <w:rPr>
                <w:sz w:val="22"/>
                <w:szCs w:val="22"/>
              </w:rPr>
              <w:t xml:space="preserve"> in the provision of support activities within the values of Mission Australia, that contributes to the outcomes of the service.</w:t>
            </w:r>
          </w:p>
        </w:tc>
      </w:tr>
      <w:tr w:rsidR="00C805F7" w:rsidTr="00222952">
        <w:tc>
          <w:tcPr>
            <w:tcW w:w="971" w:type="pct"/>
            <w:tcBorders>
              <w:top w:val="single" w:sz="4" w:space="0" w:color="EC268C"/>
              <w:left w:val="nil"/>
              <w:bottom w:val="nil"/>
              <w:right w:val="nil"/>
            </w:tcBorders>
          </w:tcPr>
          <w:p w:rsidR="00C805F7" w:rsidRPr="00B76B2D" w:rsidRDefault="00C805F7" w:rsidP="00222952">
            <w:pPr>
              <w:rPr>
                <w:sz w:val="22"/>
              </w:rPr>
            </w:pPr>
          </w:p>
        </w:tc>
        <w:tc>
          <w:tcPr>
            <w:tcW w:w="4029" w:type="pct"/>
            <w:tcBorders>
              <w:top w:val="single" w:sz="4" w:space="0" w:color="EC268C"/>
              <w:left w:val="nil"/>
              <w:bottom w:val="nil"/>
              <w:right w:val="nil"/>
            </w:tcBorders>
          </w:tcPr>
          <w:p w:rsidR="00C805F7" w:rsidRPr="00B76B2D" w:rsidRDefault="00C805F7" w:rsidP="002E59FA">
            <w:pPr>
              <w:rPr>
                <w:sz w:val="22"/>
              </w:rPr>
            </w:pPr>
          </w:p>
        </w:tc>
      </w:tr>
    </w:tbl>
    <w:p w:rsidR="00EA745B" w:rsidRDefault="00120E22" w:rsidP="000B007D">
      <w:pPr>
        <w:ind w:left="720" w:hanging="1004"/>
        <w:rPr>
          <w:b/>
          <w:color w:val="722D69"/>
          <w:sz w:val="28"/>
        </w:rPr>
      </w:pPr>
      <w:r>
        <w:rPr>
          <w:b/>
          <w:color w:val="722D69"/>
          <w:sz w:val="28"/>
        </w:rPr>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(What are the key activities for the role?)</w:t>
      </w:r>
    </w:p>
    <w:tbl>
      <w:tblPr>
        <w:tblW w:w="5446"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311"/>
        <w:gridCol w:w="8959"/>
        <w:gridCol w:w="310"/>
      </w:tblGrid>
      <w:tr w:rsidR="00193477" w:rsidRPr="00193477" w:rsidTr="00FE7144">
        <w:trPr>
          <w:gridBefore w:val="1"/>
          <w:wBefore w:w="162" w:type="pct"/>
        </w:trPr>
        <w:tc>
          <w:tcPr>
            <w:tcW w:w="4838" w:type="pct"/>
            <w:gridSpan w:val="2"/>
            <w:tcBorders>
              <w:top w:val="nil"/>
              <w:left w:val="nil"/>
              <w:bottom w:val="nil"/>
              <w:right w:val="nil"/>
            </w:tcBorders>
            <w:shd w:val="clear" w:color="auto" w:fill="FFFFFF" w:themeFill="background1"/>
            <w:vAlign w:val="center"/>
            <w:hideMark/>
          </w:tcPr>
          <w:tbl>
            <w:tblPr>
              <w:tblStyle w:val="TableGrid"/>
              <w:tblW w:w="0" w:type="auto"/>
              <w:tblLook w:val="04A0" w:firstRow="1" w:lastRow="0" w:firstColumn="1" w:lastColumn="0" w:noHBand="0" w:noVBand="1"/>
            </w:tblPr>
            <w:tblGrid>
              <w:gridCol w:w="4312"/>
              <w:gridCol w:w="4731"/>
            </w:tblGrid>
            <w:tr w:rsidR="00422424" w:rsidTr="00FE7144">
              <w:tc>
                <w:tcPr>
                  <w:tcW w:w="4383" w:type="dxa"/>
                </w:tcPr>
                <w:p w:rsidR="00422424" w:rsidRDefault="00422424" w:rsidP="0070562F">
                  <w:pPr>
                    <w:spacing w:before="40" w:after="60"/>
                    <w:rPr>
                      <w:b/>
                      <w:color w:val="522F8C"/>
                    </w:rPr>
                  </w:pPr>
                  <w:r w:rsidRPr="00193477">
                    <w:rPr>
                      <w:b/>
                      <w:color w:val="522F8C"/>
                    </w:rPr>
                    <w:t>Key Result Area 1</w:t>
                  </w:r>
                </w:p>
              </w:tc>
              <w:tc>
                <w:tcPr>
                  <w:tcW w:w="4826" w:type="dxa"/>
                </w:tcPr>
                <w:p w:rsidR="00422424" w:rsidRDefault="001039A3" w:rsidP="0070562F">
                  <w:pPr>
                    <w:spacing w:before="40" w:after="60"/>
                    <w:rPr>
                      <w:b/>
                      <w:color w:val="522F8C"/>
                    </w:rPr>
                  </w:pPr>
                  <w:r>
                    <w:rPr>
                      <w:b/>
                      <w:color w:val="522F8C"/>
                    </w:rPr>
                    <w:t>Client Support</w:t>
                  </w:r>
                </w:p>
              </w:tc>
            </w:tr>
            <w:tr w:rsidR="00422424" w:rsidTr="00FE7144">
              <w:tc>
                <w:tcPr>
                  <w:tcW w:w="4383" w:type="dxa"/>
                </w:tcPr>
                <w:p w:rsidR="00422424" w:rsidRDefault="00422424" w:rsidP="0070562F">
                  <w:pPr>
                    <w:spacing w:before="40" w:after="60"/>
                    <w:rPr>
                      <w:b/>
                      <w:color w:val="522F8C"/>
                    </w:rPr>
                  </w:pPr>
                  <w:r>
                    <w:rPr>
                      <w:b/>
                      <w:color w:val="BD1A8D"/>
                    </w:rPr>
                    <w:t>Key tasks</w:t>
                  </w:r>
                </w:p>
              </w:tc>
              <w:tc>
                <w:tcPr>
                  <w:tcW w:w="4826" w:type="dxa"/>
                </w:tcPr>
                <w:p w:rsidR="00422424" w:rsidRDefault="00422424" w:rsidP="0070562F">
                  <w:pPr>
                    <w:spacing w:before="40" w:after="60"/>
                    <w:rPr>
                      <w:b/>
                      <w:color w:val="522F8C"/>
                    </w:rPr>
                  </w:pPr>
                  <w:r>
                    <w:rPr>
                      <w:b/>
                      <w:color w:val="BD1A8D"/>
                    </w:rPr>
                    <w:t>Position holder is successful when</w:t>
                  </w:r>
                </w:p>
              </w:tc>
            </w:tr>
            <w:tr w:rsidR="00072498" w:rsidTr="00FE7144">
              <w:tc>
                <w:tcPr>
                  <w:tcW w:w="4383" w:type="dxa"/>
                </w:tcPr>
                <w:p w:rsidR="009C5D61" w:rsidRPr="00ED51F7" w:rsidRDefault="009C5D61" w:rsidP="009C5D61">
                  <w:pPr>
                    <w:pStyle w:val="StyleCenturyGothicAfter6pt"/>
                    <w:numPr>
                      <w:ilvl w:val="0"/>
                      <w:numId w:val="33"/>
                    </w:numPr>
                    <w:rPr>
                      <w:rFonts w:asciiTheme="minorHAnsi" w:hAnsiTheme="minorHAnsi"/>
                      <w:sz w:val="22"/>
                      <w:szCs w:val="22"/>
                    </w:rPr>
                  </w:pPr>
                  <w:permStart w:id="711066334" w:edGrp="everyone" w:colFirst="0" w:colLast="0"/>
                  <w:permStart w:id="1192831904" w:edGrp="everyone" w:colFirst="1" w:colLast="1"/>
                  <w:r w:rsidRPr="00ED51F7">
                    <w:rPr>
                      <w:rFonts w:asciiTheme="minorHAnsi" w:hAnsiTheme="minorHAnsi"/>
                      <w:sz w:val="22"/>
                      <w:szCs w:val="22"/>
                    </w:rPr>
                    <w:t xml:space="preserve">Respond to referrals according to service guidelines and conduct thorough assessments using strengths based </w:t>
                  </w:r>
                  <w:r w:rsidRPr="00ED51F7">
                    <w:rPr>
                      <w:rFonts w:asciiTheme="minorHAnsi" w:hAnsiTheme="minorHAnsi"/>
                      <w:sz w:val="22"/>
                      <w:szCs w:val="22"/>
                    </w:rPr>
                    <w:lastRenderedPageBreak/>
                    <w:t>approach to clients, assessing their support needs.</w:t>
                  </w:r>
                </w:p>
                <w:p w:rsidR="009C5D61" w:rsidRPr="00ED51F7" w:rsidRDefault="009C5D61" w:rsidP="009C5D61">
                  <w:pPr>
                    <w:pStyle w:val="StyleCenturyGothicAfter6pt"/>
                    <w:numPr>
                      <w:ilvl w:val="0"/>
                      <w:numId w:val="33"/>
                    </w:numPr>
                    <w:rPr>
                      <w:rFonts w:asciiTheme="minorHAnsi" w:hAnsiTheme="minorHAnsi"/>
                      <w:sz w:val="22"/>
                      <w:szCs w:val="22"/>
                    </w:rPr>
                  </w:pPr>
                  <w:r w:rsidRPr="00ED51F7">
                    <w:rPr>
                      <w:rFonts w:asciiTheme="minorHAnsi" w:hAnsiTheme="minorHAnsi"/>
                      <w:sz w:val="22"/>
                      <w:szCs w:val="22"/>
                    </w:rPr>
                    <w:t>Develop, implement and review individualized case plans (individual recovery plans) for each client addressing issues including, but not limited to, living skills, welfare needs, interpersonal skills, health, education, training, employment options, social skills, recreational needs and family relationships</w:t>
                  </w:r>
                </w:p>
                <w:p w:rsidR="009C5D61" w:rsidRPr="00ED51F7" w:rsidRDefault="009C5D61" w:rsidP="009C5D61">
                  <w:pPr>
                    <w:pStyle w:val="StyleCenturyGothicAfter6pt"/>
                    <w:numPr>
                      <w:ilvl w:val="0"/>
                      <w:numId w:val="33"/>
                    </w:numPr>
                    <w:rPr>
                      <w:rFonts w:asciiTheme="minorHAnsi" w:hAnsiTheme="minorHAnsi"/>
                      <w:sz w:val="22"/>
                      <w:szCs w:val="22"/>
                    </w:rPr>
                  </w:pPr>
                  <w:r w:rsidRPr="00ED51F7">
                    <w:rPr>
                      <w:rFonts w:asciiTheme="minorHAnsi" w:hAnsiTheme="minorHAnsi"/>
                      <w:sz w:val="22"/>
                      <w:szCs w:val="22"/>
                    </w:rPr>
                    <w:t>Ensure that information on relevant community resources are available to clients and that appropriate referrals are made and followed up.</w:t>
                  </w:r>
                </w:p>
                <w:p w:rsidR="009C5D61" w:rsidRPr="00ED51F7" w:rsidRDefault="009C5D61" w:rsidP="009C5D61">
                  <w:pPr>
                    <w:pStyle w:val="StyleCenturyGothicAfter6pt"/>
                    <w:numPr>
                      <w:ilvl w:val="0"/>
                      <w:numId w:val="33"/>
                    </w:numPr>
                    <w:rPr>
                      <w:rFonts w:asciiTheme="minorHAnsi" w:hAnsiTheme="minorHAnsi"/>
                      <w:sz w:val="22"/>
                      <w:szCs w:val="22"/>
                    </w:rPr>
                  </w:pPr>
                  <w:r w:rsidRPr="00ED51F7">
                    <w:rPr>
                      <w:rFonts w:asciiTheme="minorHAnsi" w:hAnsiTheme="minorHAnsi"/>
                      <w:sz w:val="22"/>
                      <w:szCs w:val="22"/>
                    </w:rPr>
                    <w:t>Maintain client confidentiality at all times.</w:t>
                  </w:r>
                </w:p>
                <w:p w:rsidR="00072498" w:rsidRPr="00E17235" w:rsidRDefault="009C5D61" w:rsidP="009C5D61">
                  <w:pPr>
                    <w:pStyle w:val="ListParagraph"/>
                    <w:numPr>
                      <w:ilvl w:val="0"/>
                      <w:numId w:val="33"/>
                    </w:numPr>
                    <w:spacing w:before="120" w:line="276" w:lineRule="auto"/>
                    <w:contextualSpacing w:val="0"/>
                    <w:rPr>
                      <w:b/>
                      <w:color w:val="000000" w:themeColor="text1"/>
                    </w:rPr>
                  </w:pPr>
                  <w:r w:rsidRPr="00ED51F7">
                    <w:rPr>
                      <w:rFonts w:asciiTheme="minorHAnsi" w:hAnsiTheme="minorHAnsi"/>
                      <w:sz w:val="22"/>
                      <w:szCs w:val="22"/>
                    </w:rPr>
                    <w:t>Maintain a case load as agreed with the Program Manager</w:t>
                  </w:r>
                  <w:r w:rsidR="00072498">
                    <w:rPr>
                      <w:color w:val="000000" w:themeColor="text1"/>
                    </w:rPr>
                    <w:t>.</w:t>
                  </w:r>
                </w:p>
              </w:tc>
              <w:tc>
                <w:tcPr>
                  <w:tcW w:w="4826" w:type="dxa"/>
                </w:tcPr>
                <w:p w:rsidR="009C5D61" w:rsidRPr="00ED51F7" w:rsidRDefault="009C5D61" w:rsidP="009C5D61">
                  <w:pPr>
                    <w:pStyle w:val="StyleCenturyGothicAfter6pt"/>
                    <w:numPr>
                      <w:ilvl w:val="0"/>
                      <w:numId w:val="33"/>
                    </w:numPr>
                    <w:rPr>
                      <w:rFonts w:asciiTheme="minorHAnsi" w:hAnsiTheme="minorHAnsi"/>
                      <w:sz w:val="22"/>
                      <w:szCs w:val="22"/>
                    </w:rPr>
                  </w:pPr>
                  <w:r w:rsidRPr="00ED51F7">
                    <w:rPr>
                      <w:rFonts w:asciiTheme="minorHAnsi" w:hAnsiTheme="minorHAnsi"/>
                      <w:sz w:val="22"/>
                      <w:szCs w:val="22"/>
                    </w:rPr>
                    <w:lastRenderedPageBreak/>
                    <w:t>All allocated referrals are processed within 7 days unless otherwise negotiated</w:t>
                  </w:r>
                </w:p>
                <w:p w:rsidR="009C5D61" w:rsidRPr="00ED51F7" w:rsidRDefault="009C5D61" w:rsidP="009C5D61">
                  <w:pPr>
                    <w:pStyle w:val="StyleCenturyGothicAfter6pt"/>
                    <w:numPr>
                      <w:ilvl w:val="0"/>
                      <w:numId w:val="33"/>
                    </w:numPr>
                    <w:rPr>
                      <w:rFonts w:asciiTheme="minorHAnsi" w:hAnsiTheme="minorHAnsi"/>
                      <w:sz w:val="22"/>
                      <w:szCs w:val="22"/>
                    </w:rPr>
                  </w:pPr>
                  <w:r w:rsidRPr="00ED51F7">
                    <w:rPr>
                      <w:rFonts w:asciiTheme="minorHAnsi" w:hAnsiTheme="minorHAnsi"/>
                      <w:sz w:val="22"/>
                      <w:szCs w:val="22"/>
                    </w:rPr>
                    <w:lastRenderedPageBreak/>
                    <w:t>All clients have an individual recovery plan developed to help them overcome barriers to community access appropriate to their needs</w:t>
                  </w:r>
                </w:p>
                <w:p w:rsidR="009C5D61" w:rsidRPr="00ED51F7" w:rsidRDefault="009C5D61" w:rsidP="009C5D61">
                  <w:pPr>
                    <w:pStyle w:val="StyleCenturyGothicAfter6pt"/>
                    <w:numPr>
                      <w:ilvl w:val="0"/>
                      <w:numId w:val="33"/>
                    </w:numPr>
                    <w:rPr>
                      <w:rFonts w:asciiTheme="minorHAnsi" w:hAnsiTheme="minorHAnsi"/>
                      <w:sz w:val="22"/>
                      <w:szCs w:val="22"/>
                    </w:rPr>
                  </w:pPr>
                  <w:r w:rsidRPr="00ED51F7">
                    <w:rPr>
                      <w:rFonts w:asciiTheme="minorHAnsi" w:hAnsiTheme="minorHAnsi"/>
                      <w:sz w:val="22"/>
                      <w:szCs w:val="22"/>
                    </w:rPr>
                    <w:t xml:space="preserve">Care coordination occurs with clinicians, government, non-government agencies and families where appropriate </w:t>
                  </w:r>
                </w:p>
                <w:p w:rsidR="009C5D61" w:rsidRPr="00ED51F7" w:rsidRDefault="009C5D61" w:rsidP="009C5D61">
                  <w:pPr>
                    <w:pStyle w:val="StyleCenturyGothicAfter6pt"/>
                    <w:numPr>
                      <w:ilvl w:val="0"/>
                      <w:numId w:val="33"/>
                    </w:numPr>
                    <w:rPr>
                      <w:rFonts w:asciiTheme="minorHAnsi" w:hAnsiTheme="minorHAnsi"/>
                      <w:sz w:val="22"/>
                      <w:szCs w:val="22"/>
                    </w:rPr>
                  </w:pPr>
                  <w:r w:rsidRPr="00ED51F7">
                    <w:rPr>
                      <w:rFonts w:asciiTheme="minorHAnsi" w:hAnsiTheme="minorHAnsi"/>
                      <w:sz w:val="22"/>
                      <w:szCs w:val="22"/>
                    </w:rPr>
                    <w:t xml:space="preserve">Mission Australia policies and procedures regarding client confidentiality are followed at all times.  </w:t>
                  </w:r>
                </w:p>
                <w:p w:rsidR="00072498" w:rsidRPr="00072498" w:rsidRDefault="009C5D61" w:rsidP="009C5D61">
                  <w:pPr>
                    <w:pStyle w:val="ListParagraph"/>
                    <w:numPr>
                      <w:ilvl w:val="0"/>
                      <w:numId w:val="33"/>
                    </w:numPr>
                    <w:spacing w:before="120" w:line="276" w:lineRule="auto"/>
                    <w:contextualSpacing w:val="0"/>
                    <w:rPr>
                      <w:color w:val="000000" w:themeColor="text1"/>
                    </w:rPr>
                  </w:pPr>
                  <w:r w:rsidRPr="00ED51F7">
                    <w:rPr>
                      <w:rFonts w:asciiTheme="minorHAnsi" w:hAnsiTheme="minorHAnsi"/>
                      <w:sz w:val="22"/>
                      <w:szCs w:val="22"/>
                    </w:rPr>
                    <w:t>A case load of 10-12 clients is maintained depending on the level of support required for each client</w:t>
                  </w:r>
                </w:p>
              </w:tc>
            </w:tr>
            <w:permEnd w:id="711066334"/>
            <w:permEnd w:id="1192831904"/>
            <w:tr w:rsidR="00422424" w:rsidTr="00FE7144">
              <w:tc>
                <w:tcPr>
                  <w:tcW w:w="4383" w:type="dxa"/>
                </w:tcPr>
                <w:p w:rsidR="00422424" w:rsidRDefault="00422424" w:rsidP="0070562F">
                  <w:pPr>
                    <w:spacing w:before="40" w:after="60"/>
                    <w:rPr>
                      <w:b/>
                      <w:color w:val="522F8C"/>
                    </w:rPr>
                  </w:pPr>
                  <w:r>
                    <w:rPr>
                      <w:b/>
                      <w:color w:val="522F8C"/>
                    </w:rPr>
                    <w:lastRenderedPageBreak/>
                    <w:t>Key Result Area 2</w:t>
                  </w:r>
                </w:p>
              </w:tc>
              <w:tc>
                <w:tcPr>
                  <w:tcW w:w="4826" w:type="dxa"/>
                </w:tcPr>
                <w:p w:rsidR="00422424" w:rsidRDefault="00072498" w:rsidP="0070562F">
                  <w:pPr>
                    <w:spacing w:before="40" w:after="60"/>
                    <w:rPr>
                      <w:b/>
                      <w:color w:val="522F8C"/>
                    </w:rPr>
                  </w:pPr>
                  <w:r w:rsidRPr="00072498">
                    <w:rPr>
                      <w:b/>
                      <w:color w:val="522F8C"/>
                    </w:rPr>
                    <w:t xml:space="preserve">Administration &amp; Compliance </w:t>
                  </w:r>
                </w:p>
              </w:tc>
            </w:tr>
            <w:tr w:rsidR="00422424" w:rsidTr="00FE7144">
              <w:tc>
                <w:tcPr>
                  <w:tcW w:w="4383" w:type="dxa"/>
                </w:tcPr>
                <w:p w:rsidR="00422424" w:rsidRDefault="00422424" w:rsidP="0070562F">
                  <w:pPr>
                    <w:spacing w:before="40" w:after="60"/>
                    <w:rPr>
                      <w:b/>
                      <w:color w:val="522F8C"/>
                    </w:rPr>
                  </w:pPr>
                  <w:r>
                    <w:rPr>
                      <w:b/>
                      <w:color w:val="BD1A8D"/>
                    </w:rPr>
                    <w:t>Key tasks</w:t>
                  </w:r>
                </w:p>
              </w:tc>
              <w:tc>
                <w:tcPr>
                  <w:tcW w:w="4826" w:type="dxa"/>
                </w:tcPr>
                <w:p w:rsidR="00422424" w:rsidRDefault="00422424" w:rsidP="0070562F">
                  <w:pPr>
                    <w:spacing w:before="40" w:after="60"/>
                    <w:rPr>
                      <w:b/>
                      <w:color w:val="522F8C"/>
                    </w:rPr>
                  </w:pPr>
                  <w:r>
                    <w:rPr>
                      <w:b/>
                      <w:color w:val="BD1A8D"/>
                    </w:rPr>
                    <w:t>Position holder is successful when</w:t>
                  </w:r>
                </w:p>
              </w:tc>
            </w:tr>
            <w:tr w:rsidR="00072498" w:rsidTr="00FE7144">
              <w:tc>
                <w:tcPr>
                  <w:tcW w:w="4383" w:type="dxa"/>
                </w:tcPr>
                <w:p w:rsidR="009C5D61" w:rsidRPr="00ED51F7" w:rsidRDefault="009C5D61" w:rsidP="009C5D61">
                  <w:pPr>
                    <w:pStyle w:val="StyleCenturyGothicAfter6pt"/>
                    <w:numPr>
                      <w:ilvl w:val="0"/>
                      <w:numId w:val="33"/>
                    </w:numPr>
                    <w:rPr>
                      <w:rFonts w:asciiTheme="minorHAnsi" w:hAnsiTheme="minorHAnsi"/>
                      <w:sz w:val="22"/>
                      <w:szCs w:val="22"/>
                    </w:rPr>
                  </w:pPr>
                  <w:permStart w:id="1355304389" w:edGrp="everyone" w:colFirst="0" w:colLast="0"/>
                  <w:permStart w:id="611864054" w:edGrp="everyone" w:colFirst="1" w:colLast="1"/>
                  <w:r w:rsidRPr="00ED51F7">
                    <w:rPr>
                      <w:rFonts w:asciiTheme="minorHAnsi" w:hAnsiTheme="minorHAnsi"/>
                      <w:sz w:val="22"/>
                      <w:szCs w:val="22"/>
                    </w:rPr>
                    <w:t>Document clear and concise records including statistics and outcomes and submit reports where required.</w:t>
                  </w:r>
                </w:p>
                <w:p w:rsidR="009C5D61" w:rsidRPr="00ED51F7" w:rsidRDefault="009C5D61" w:rsidP="009C5D61">
                  <w:pPr>
                    <w:pStyle w:val="StyleCenturyGothicAfter6pt"/>
                    <w:numPr>
                      <w:ilvl w:val="0"/>
                      <w:numId w:val="33"/>
                    </w:numPr>
                    <w:rPr>
                      <w:rFonts w:asciiTheme="minorHAnsi" w:hAnsiTheme="minorHAnsi"/>
                      <w:sz w:val="22"/>
                      <w:szCs w:val="22"/>
                    </w:rPr>
                  </w:pPr>
                  <w:r w:rsidRPr="00ED51F7">
                    <w:rPr>
                      <w:rFonts w:asciiTheme="minorHAnsi" w:hAnsiTheme="minorHAnsi"/>
                      <w:sz w:val="22"/>
                      <w:szCs w:val="22"/>
                    </w:rPr>
                    <w:t>Participate in and implement all continuous quality improvement activities within the service to ensure compliance with Health and Community Services standards.</w:t>
                  </w:r>
                </w:p>
                <w:p w:rsidR="009C5D61" w:rsidRPr="00ED51F7" w:rsidRDefault="009C5D61" w:rsidP="009C5D61">
                  <w:pPr>
                    <w:pStyle w:val="StyleCenturyGothicAfter6pt"/>
                    <w:numPr>
                      <w:ilvl w:val="0"/>
                      <w:numId w:val="33"/>
                    </w:numPr>
                    <w:rPr>
                      <w:rFonts w:asciiTheme="minorHAnsi" w:hAnsiTheme="minorHAnsi"/>
                      <w:sz w:val="22"/>
                      <w:szCs w:val="22"/>
                    </w:rPr>
                  </w:pPr>
                  <w:r w:rsidRPr="00ED51F7">
                    <w:rPr>
                      <w:rFonts w:asciiTheme="minorHAnsi" w:hAnsiTheme="minorHAnsi"/>
                      <w:sz w:val="22"/>
                      <w:szCs w:val="22"/>
                    </w:rPr>
                    <w:t>Manage and administer a number of tasks in a coordinated, efficient and timely manner.</w:t>
                  </w:r>
                </w:p>
                <w:p w:rsidR="009C5D61" w:rsidRPr="00ED51F7" w:rsidRDefault="009C5D61" w:rsidP="009C5D61">
                  <w:pPr>
                    <w:pStyle w:val="StyleCenturyGothicAfter6pt"/>
                    <w:numPr>
                      <w:ilvl w:val="0"/>
                      <w:numId w:val="33"/>
                    </w:numPr>
                    <w:rPr>
                      <w:rFonts w:asciiTheme="minorHAnsi" w:hAnsiTheme="minorHAnsi"/>
                      <w:sz w:val="22"/>
                      <w:szCs w:val="22"/>
                    </w:rPr>
                  </w:pPr>
                  <w:r w:rsidRPr="00ED51F7">
                    <w:rPr>
                      <w:rFonts w:asciiTheme="minorHAnsi" w:hAnsiTheme="minorHAnsi"/>
                      <w:sz w:val="22"/>
                      <w:szCs w:val="22"/>
                    </w:rPr>
                    <w:t>Adhere to procedures relating to client services, data collection and financial management.</w:t>
                  </w:r>
                </w:p>
                <w:p w:rsidR="00072498" w:rsidRDefault="009C5D61" w:rsidP="009C5D61">
                  <w:pPr>
                    <w:pStyle w:val="ListParagraph"/>
                    <w:numPr>
                      <w:ilvl w:val="0"/>
                      <w:numId w:val="33"/>
                    </w:numPr>
                    <w:spacing w:before="120" w:line="276" w:lineRule="auto"/>
                    <w:contextualSpacing w:val="0"/>
                    <w:rPr>
                      <w:color w:val="000000" w:themeColor="text1"/>
                      <w:lang w:eastAsia="en-US"/>
                    </w:rPr>
                  </w:pPr>
                  <w:r w:rsidRPr="00ED51F7">
                    <w:rPr>
                      <w:rFonts w:asciiTheme="minorHAnsi" w:hAnsiTheme="minorHAnsi"/>
                      <w:sz w:val="22"/>
                      <w:szCs w:val="22"/>
                    </w:rPr>
                    <w:t>Access petty cash for brokerage funding for clients.</w:t>
                  </w:r>
                  <w:r w:rsidR="00072498">
                    <w:rPr>
                      <w:noProof/>
                      <w:color w:val="000000" w:themeColor="text1"/>
                    </w:rPr>
                    <w:t>.</w:t>
                  </w:r>
                </w:p>
              </w:tc>
              <w:tc>
                <w:tcPr>
                  <w:tcW w:w="4826" w:type="dxa"/>
                </w:tcPr>
                <w:p w:rsidR="009C5D61" w:rsidRPr="00ED51F7" w:rsidRDefault="009C5D61" w:rsidP="009C5D61">
                  <w:pPr>
                    <w:pStyle w:val="StyleCenturyGothicAfter6pt"/>
                    <w:numPr>
                      <w:ilvl w:val="0"/>
                      <w:numId w:val="33"/>
                    </w:numPr>
                    <w:rPr>
                      <w:rFonts w:asciiTheme="minorHAnsi" w:hAnsiTheme="minorHAnsi"/>
                      <w:sz w:val="22"/>
                      <w:szCs w:val="22"/>
                    </w:rPr>
                  </w:pPr>
                  <w:r w:rsidRPr="00ED51F7">
                    <w:rPr>
                      <w:rFonts w:asciiTheme="minorHAnsi" w:hAnsiTheme="minorHAnsi"/>
                      <w:sz w:val="22"/>
                      <w:szCs w:val="22"/>
                    </w:rPr>
                    <w:t>Data is provided to the Program Manager as requested</w:t>
                  </w:r>
                </w:p>
                <w:p w:rsidR="009C5D61" w:rsidRPr="00ED51F7" w:rsidRDefault="009C5D61" w:rsidP="009C5D61">
                  <w:pPr>
                    <w:pStyle w:val="StyleCenturyGothicAfter6pt"/>
                    <w:numPr>
                      <w:ilvl w:val="0"/>
                      <w:numId w:val="33"/>
                    </w:numPr>
                    <w:rPr>
                      <w:rFonts w:asciiTheme="minorHAnsi" w:hAnsiTheme="minorHAnsi"/>
                      <w:sz w:val="22"/>
                      <w:szCs w:val="22"/>
                    </w:rPr>
                  </w:pPr>
                  <w:r w:rsidRPr="00ED51F7">
                    <w:rPr>
                      <w:rFonts w:asciiTheme="minorHAnsi" w:hAnsiTheme="minorHAnsi"/>
                      <w:sz w:val="22"/>
                      <w:szCs w:val="22"/>
                    </w:rPr>
                    <w:t>Any allocated continuous quality improvement activities are completed within the required timeframe.</w:t>
                  </w:r>
                </w:p>
                <w:p w:rsidR="009C5D61" w:rsidRPr="00ED51F7" w:rsidRDefault="009C5D61" w:rsidP="009C5D61">
                  <w:pPr>
                    <w:pStyle w:val="StyleCenturyGothicAfter6pt"/>
                    <w:numPr>
                      <w:ilvl w:val="0"/>
                      <w:numId w:val="33"/>
                    </w:numPr>
                    <w:rPr>
                      <w:rFonts w:asciiTheme="minorHAnsi" w:hAnsiTheme="minorHAnsi"/>
                      <w:sz w:val="22"/>
                      <w:szCs w:val="22"/>
                    </w:rPr>
                  </w:pPr>
                  <w:r w:rsidRPr="00ED51F7">
                    <w:rPr>
                      <w:rFonts w:asciiTheme="minorHAnsi" w:hAnsiTheme="minorHAnsi"/>
                      <w:sz w:val="22"/>
                      <w:szCs w:val="22"/>
                    </w:rPr>
                    <w:t>Mission Australia Community Services policies are followed</w:t>
                  </w:r>
                </w:p>
                <w:p w:rsidR="00072498" w:rsidRDefault="009C5D61" w:rsidP="009C5D61">
                  <w:pPr>
                    <w:pStyle w:val="ListParagraph"/>
                    <w:numPr>
                      <w:ilvl w:val="0"/>
                      <w:numId w:val="33"/>
                    </w:numPr>
                    <w:spacing w:before="120" w:line="276" w:lineRule="auto"/>
                    <w:contextualSpacing w:val="0"/>
                    <w:rPr>
                      <w:b/>
                      <w:color w:val="000000" w:themeColor="text1"/>
                      <w:lang w:eastAsia="en-US"/>
                    </w:rPr>
                  </w:pPr>
                  <w:r w:rsidRPr="00ED51F7">
                    <w:rPr>
                      <w:rFonts w:asciiTheme="minorHAnsi" w:hAnsiTheme="minorHAnsi"/>
                      <w:sz w:val="22"/>
                      <w:szCs w:val="22"/>
                    </w:rPr>
                    <w:t>All petty cash requests are processed through the Program Manager</w:t>
                  </w:r>
                  <w:r>
                    <w:rPr>
                      <w:rFonts w:asciiTheme="minorHAnsi" w:hAnsiTheme="minorHAnsi"/>
                      <w:sz w:val="22"/>
                      <w:szCs w:val="22"/>
                    </w:rPr>
                    <w:t>.</w:t>
                  </w:r>
                </w:p>
              </w:tc>
            </w:tr>
            <w:permEnd w:id="1355304389"/>
            <w:permEnd w:id="611864054"/>
            <w:tr w:rsidR="00422424" w:rsidTr="00FE7144">
              <w:tc>
                <w:tcPr>
                  <w:tcW w:w="4383" w:type="dxa"/>
                </w:tcPr>
                <w:p w:rsidR="00422424" w:rsidRDefault="00422424" w:rsidP="00422424">
                  <w:pPr>
                    <w:spacing w:before="40" w:after="60"/>
                    <w:rPr>
                      <w:b/>
                      <w:color w:val="522F8C"/>
                    </w:rPr>
                  </w:pPr>
                  <w:r>
                    <w:rPr>
                      <w:b/>
                      <w:color w:val="522F8C"/>
                    </w:rPr>
                    <w:t>Key Result Area 3</w:t>
                  </w:r>
                </w:p>
              </w:tc>
              <w:tc>
                <w:tcPr>
                  <w:tcW w:w="4826" w:type="dxa"/>
                </w:tcPr>
                <w:p w:rsidR="00422424" w:rsidRDefault="00072498" w:rsidP="0070562F">
                  <w:pPr>
                    <w:spacing w:before="40" w:after="60"/>
                    <w:rPr>
                      <w:b/>
                      <w:color w:val="522F8C"/>
                    </w:rPr>
                  </w:pPr>
                  <w:r w:rsidRPr="00072498">
                    <w:rPr>
                      <w:b/>
                      <w:color w:val="522F8C"/>
                    </w:rPr>
                    <w:t>Program Support</w:t>
                  </w:r>
                </w:p>
              </w:tc>
            </w:tr>
            <w:tr w:rsidR="00422424" w:rsidTr="00FE7144">
              <w:tc>
                <w:tcPr>
                  <w:tcW w:w="4383" w:type="dxa"/>
                </w:tcPr>
                <w:p w:rsidR="00422424" w:rsidRDefault="00422424" w:rsidP="0070562F">
                  <w:pPr>
                    <w:spacing w:before="40" w:after="60"/>
                    <w:rPr>
                      <w:b/>
                      <w:color w:val="522F8C"/>
                    </w:rPr>
                  </w:pPr>
                  <w:r>
                    <w:rPr>
                      <w:b/>
                      <w:color w:val="BD1A8D"/>
                    </w:rPr>
                    <w:t>Key tasks</w:t>
                  </w:r>
                </w:p>
              </w:tc>
              <w:tc>
                <w:tcPr>
                  <w:tcW w:w="4826" w:type="dxa"/>
                </w:tcPr>
                <w:p w:rsidR="00422424" w:rsidRDefault="00422424" w:rsidP="0070562F">
                  <w:pPr>
                    <w:spacing w:before="40" w:after="60"/>
                    <w:rPr>
                      <w:b/>
                      <w:color w:val="522F8C"/>
                    </w:rPr>
                  </w:pPr>
                  <w:r>
                    <w:rPr>
                      <w:b/>
                      <w:color w:val="BD1A8D"/>
                    </w:rPr>
                    <w:t>Position holder is successful when</w:t>
                  </w:r>
                </w:p>
              </w:tc>
            </w:tr>
            <w:tr w:rsidR="00072498" w:rsidTr="00FE7144">
              <w:tc>
                <w:tcPr>
                  <w:tcW w:w="4383" w:type="dxa"/>
                </w:tcPr>
                <w:p w:rsidR="009C5D61" w:rsidRPr="00ED51F7" w:rsidRDefault="009C5D61" w:rsidP="009C5D61">
                  <w:pPr>
                    <w:pStyle w:val="StyleCenturyGothicAfter6pt"/>
                    <w:numPr>
                      <w:ilvl w:val="0"/>
                      <w:numId w:val="33"/>
                    </w:numPr>
                    <w:rPr>
                      <w:rFonts w:asciiTheme="minorHAnsi" w:hAnsiTheme="minorHAnsi"/>
                      <w:sz w:val="22"/>
                      <w:szCs w:val="22"/>
                    </w:rPr>
                  </w:pPr>
                  <w:permStart w:id="715341018" w:edGrp="everyone" w:colFirst="0" w:colLast="0"/>
                  <w:permStart w:id="692282175" w:edGrp="everyone" w:colFirst="1" w:colLast="1"/>
                  <w:r w:rsidRPr="00ED51F7">
                    <w:rPr>
                      <w:rFonts w:asciiTheme="minorHAnsi" w:hAnsiTheme="minorHAnsi"/>
                      <w:sz w:val="22"/>
                      <w:szCs w:val="22"/>
                    </w:rPr>
                    <w:t>Document clear and concise records including statistics and outcomes and submit reports where required.</w:t>
                  </w:r>
                </w:p>
                <w:p w:rsidR="009C5D61" w:rsidRPr="00ED51F7" w:rsidRDefault="009C5D61" w:rsidP="009C5D61">
                  <w:pPr>
                    <w:pStyle w:val="StyleCenturyGothicAfter6pt"/>
                    <w:numPr>
                      <w:ilvl w:val="0"/>
                      <w:numId w:val="33"/>
                    </w:numPr>
                    <w:rPr>
                      <w:rFonts w:asciiTheme="minorHAnsi" w:hAnsiTheme="minorHAnsi"/>
                      <w:sz w:val="22"/>
                      <w:szCs w:val="22"/>
                    </w:rPr>
                  </w:pPr>
                  <w:r w:rsidRPr="00ED51F7">
                    <w:rPr>
                      <w:rFonts w:asciiTheme="minorHAnsi" w:hAnsiTheme="minorHAnsi"/>
                      <w:sz w:val="22"/>
                      <w:szCs w:val="22"/>
                    </w:rPr>
                    <w:lastRenderedPageBreak/>
                    <w:t>Participate in and implement all continuous quality improvement activities within the service to ensure compliance with Health and Community Services standards.</w:t>
                  </w:r>
                </w:p>
                <w:p w:rsidR="009C5D61" w:rsidRPr="00ED51F7" w:rsidRDefault="009C5D61" w:rsidP="009C5D61">
                  <w:pPr>
                    <w:pStyle w:val="StyleCenturyGothicAfter6pt"/>
                    <w:numPr>
                      <w:ilvl w:val="0"/>
                      <w:numId w:val="33"/>
                    </w:numPr>
                    <w:rPr>
                      <w:rFonts w:asciiTheme="minorHAnsi" w:hAnsiTheme="minorHAnsi"/>
                      <w:sz w:val="22"/>
                      <w:szCs w:val="22"/>
                    </w:rPr>
                  </w:pPr>
                  <w:r w:rsidRPr="00ED51F7">
                    <w:rPr>
                      <w:rFonts w:asciiTheme="minorHAnsi" w:hAnsiTheme="minorHAnsi"/>
                      <w:sz w:val="22"/>
                      <w:szCs w:val="22"/>
                    </w:rPr>
                    <w:t>Manage and administer a number of tasks in a coordinated, efficient and timely manner.</w:t>
                  </w:r>
                </w:p>
                <w:p w:rsidR="009C5D61" w:rsidRPr="00ED51F7" w:rsidRDefault="009C5D61" w:rsidP="009C5D61">
                  <w:pPr>
                    <w:pStyle w:val="StyleCenturyGothicAfter6pt"/>
                    <w:numPr>
                      <w:ilvl w:val="0"/>
                      <w:numId w:val="33"/>
                    </w:numPr>
                    <w:rPr>
                      <w:rFonts w:asciiTheme="minorHAnsi" w:hAnsiTheme="minorHAnsi"/>
                      <w:sz w:val="22"/>
                      <w:szCs w:val="22"/>
                    </w:rPr>
                  </w:pPr>
                  <w:r w:rsidRPr="00ED51F7">
                    <w:rPr>
                      <w:rFonts w:asciiTheme="minorHAnsi" w:hAnsiTheme="minorHAnsi"/>
                      <w:sz w:val="22"/>
                      <w:szCs w:val="22"/>
                    </w:rPr>
                    <w:t>Adhere to procedures relating to client services, data collection and financial management.</w:t>
                  </w:r>
                </w:p>
                <w:p w:rsidR="00072498" w:rsidRDefault="009C5D61" w:rsidP="009C5D61">
                  <w:pPr>
                    <w:pStyle w:val="ListParagraph"/>
                    <w:numPr>
                      <w:ilvl w:val="0"/>
                      <w:numId w:val="33"/>
                    </w:numPr>
                    <w:spacing w:before="120" w:line="276" w:lineRule="auto"/>
                    <w:contextualSpacing w:val="0"/>
                    <w:rPr>
                      <w:color w:val="000000" w:themeColor="text1"/>
                      <w:lang w:eastAsia="en-US"/>
                    </w:rPr>
                  </w:pPr>
                  <w:r w:rsidRPr="00ED51F7">
                    <w:rPr>
                      <w:rFonts w:asciiTheme="minorHAnsi" w:hAnsiTheme="minorHAnsi"/>
                      <w:sz w:val="22"/>
                      <w:szCs w:val="22"/>
                    </w:rPr>
                    <w:t>Access petty cash for brokerage funding for clients.</w:t>
                  </w:r>
                </w:p>
              </w:tc>
              <w:tc>
                <w:tcPr>
                  <w:tcW w:w="4826" w:type="dxa"/>
                </w:tcPr>
                <w:p w:rsidR="009C5D61" w:rsidRPr="00ED51F7" w:rsidRDefault="009C5D61" w:rsidP="009C5D61">
                  <w:pPr>
                    <w:pStyle w:val="StyleCenturyGothicAfter6pt"/>
                    <w:numPr>
                      <w:ilvl w:val="0"/>
                      <w:numId w:val="33"/>
                    </w:numPr>
                    <w:rPr>
                      <w:rFonts w:asciiTheme="minorHAnsi" w:hAnsiTheme="minorHAnsi"/>
                      <w:sz w:val="22"/>
                      <w:szCs w:val="22"/>
                    </w:rPr>
                  </w:pPr>
                  <w:r w:rsidRPr="00ED51F7">
                    <w:rPr>
                      <w:rFonts w:asciiTheme="minorHAnsi" w:hAnsiTheme="minorHAnsi"/>
                      <w:sz w:val="22"/>
                      <w:szCs w:val="22"/>
                    </w:rPr>
                    <w:lastRenderedPageBreak/>
                    <w:t>Data is provided to the Program Manager as requested</w:t>
                  </w:r>
                </w:p>
                <w:p w:rsidR="009C5D61" w:rsidRPr="00ED51F7" w:rsidRDefault="009C5D61" w:rsidP="009C5D61">
                  <w:pPr>
                    <w:pStyle w:val="StyleCenturyGothicAfter6pt"/>
                    <w:numPr>
                      <w:ilvl w:val="0"/>
                      <w:numId w:val="33"/>
                    </w:numPr>
                    <w:rPr>
                      <w:rFonts w:asciiTheme="minorHAnsi" w:hAnsiTheme="minorHAnsi"/>
                      <w:sz w:val="22"/>
                      <w:szCs w:val="22"/>
                    </w:rPr>
                  </w:pPr>
                  <w:r w:rsidRPr="00ED51F7">
                    <w:rPr>
                      <w:rFonts w:asciiTheme="minorHAnsi" w:hAnsiTheme="minorHAnsi"/>
                      <w:sz w:val="22"/>
                      <w:szCs w:val="22"/>
                    </w:rPr>
                    <w:lastRenderedPageBreak/>
                    <w:t>Any allocated continuous quality improvement activities are completed within the required timeframe.</w:t>
                  </w:r>
                </w:p>
                <w:p w:rsidR="009C5D61" w:rsidRPr="00ED51F7" w:rsidRDefault="009C5D61" w:rsidP="009C5D61">
                  <w:pPr>
                    <w:pStyle w:val="StyleCenturyGothicAfter6pt"/>
                    <w:numPr>
                      <w:ilvl w:val="0"/>
                      <w:numId w:val="33"/>
                    </w:numPr>
                    <w:rPr>
                      <w:rFonts w:asciiTheme="minorHAnsi" w:hAnsiTheme="minorHAnsi"/>
                      <w:sz w:val="22"/>
                      <w:szCs w:val="22"/>
                    </w:rPr>
                  </w:pPr>
                  <w:r w:rsidRPr="00ED51F7">
                    <w:rPr>
                      <w:rFonts w:asciiTheme="minorHAnsi" w:hAnsiTheme="minorHAnsi"/>
                      <w:sz w:val="22"/>
                      <w:szCs w:val="22"/>
                    </w:rPr>
                    <w:t>Mission Australia Community Services policies are followed</w:t>
                  </w:r>
                </w:p>
                <w:p w:rsidR="00072498" w:rsidRDefault="009C5D61" w:rsidP="009C5D61">
                  <w:pPr>
                    <w:pStyle w:val="ListParagraph"/>
                    <w:numPr>
                      <w:ilvl w:val="0"/>
                      <w:numId w:val="33"/>
                    </w:numPr>
                    <w:spacing w:before="120" w:line="276" w:lineRule="auto"/>
                    <w:contextualSpacing w:val="0"/>
                    <w:rPr>
                      <w:color w:val="000000" w:themeColor="text1"/>
                      <w:lang w:eastAsia="en-US"/>
                    </w:rPr>
                  </w:pPr>
                  <w:r w:rsidRPr="00ED51F7">
                    <w:rPr>
                      <w:rFonts w:asciiTheme="minorHAnsi" w:hAnsiTheme="minorHAnsi"/>
                      <w:sz w:val="22"/>
                      <w:szCs w:val="22"/>
                    </w:rPr>
                    <w:t>All petty cash requests are processed through the Program Manager</w:t>
                  </w:r>
                  <w:r w:rsidR="00072498">
                    <w:rPr>
                      <w:color w:val="000000" w:themeColor="text1"/>
                    </w:rPr>
                    <w:t>.</w:t>
                  </w:r>
                </w:p>
              </w:tc>
            </w:tr>
            <w:tr w:rsidR="00072498" w:rsidTr="00FE7144">
              <w:tc>
                <w:tcPr>
                  <w:tcW w:w="4383" w:type="dxa"/>
                </w:tcPr>
                <w:p w:rsidR="00072498" w:rsidRDefault="00072498" w:rsidP="0053094B">
                  <w:pPr>
                    <w:spacing w:before="40" w:after="60"/>
                    <w:rPr>
                      <w:b/>
                      <w:color w:val="522F8C"/>
                    </w:rPr>
                  </w:pPr>
                  <w:permStart w:id="56241371" w:edGrp="everyone" w:colFirst="0" w:colLast="0"/>
                  <w:permStart w:id="515063839" w:edGrp="everyone" w:colFirst="1" w:colLast="1"/>
                  <w:permStart w:id="1572494944" w:edGrp="everyone" w:colFirst="2" w:colLast="2"/>
                  <w:permEnd w:id="715341018"/>
                  <w:permEnd w:id="692282175"/>
                  <w:r>
                    <w:rPr>
                      <w:b/>
                      <w:color w:val="522F8C"/>
                    </w:rPr>
                    <w:lastRenderedPageBreak/>
                    <w:t xml:space="preserve">Key Result Area </w:t>
                  </w:r>
                  <w:r w:rsidR="0053094B">
                    <w:rPr>
                      <w:b/>
                      <w:color w:val="522F8C"/>
                    </w:rPr>
                    <w:t>4</w:t>
                  </w:r>
                </w:p>
              </w:tc>
              <w:tc>
                <w:tcPr>
                  <w:tcW w:w="4826" w:type="dxa"/>
                </w:tcPr>
                <w:p w:rsidR="00072498" w:rsidRDefault="00072498" w:rsidP="00E00C6E">
                  <w:pPr>
                    <w:spacing w:before="40" w:after="60"/>
                    <w:rPr>
                      <w:b/>
                      <w:color w:val="522F8C"/>
                    </w:rPr>
                  </w:pPr>
                  <w:r w:rsidRPr="00072498">
                    <w:rPr>
                      <w:b/>
                      <w:color w:val="522F8C"/>
                    </w:rPr>
                    <w:t>Relationship Management</w:t>
                  </w:r>
                </w:p>
              </w:tc>
            </w:tr>
            <w:tr w:rsidR="00072498" w:rsidTr="00FE7144">
              <w:tc>
                <w:tcPr>
                  <w:tcW w:w="4383" w:type="dxa"/>
                </w:tcPr>
                <w:p w:rsidR="00072498" w:rsidRDefault="00072498" w:rsidP="00E00C6E">
                  <w:pPr>
                    <w:spacing w:before="40" w:after="60"/>
                    <w:rPr>
                      <w:b/>
                      <w:color w:val="522F8C"/>
                    </w:rPr>
                  </w:pPr>
                  <w:permStart w:id="544699660" w:edGrp="everyone" w:colFirst="0" w:colLast="0"/>
                  <w:permStart w:id="344731601" w:edGrp="everyone" w:colFirst="1" w:colLast="1"/>
                  <w:permStart w:id="955212447" w:edGrp="everyone" w:colFirst="2" w:colLast="2"/>
                  <w:permEnd w:id="56241371"/>
                  <w:permEnd w:id="515063839"/>
                  <w:permEnd w:id="1572494944"/>
                  <w:r>
                    <w:rPr>
                      <w:b/>
                      <w:color w:val="BD1A8D"/>
                    </w:rPr>
                    <w:t>Key tasks</w:t>
                  </w:r>
                </w:p>
              </w:tc>
              <w:tc>
                <w:tcPr>
                  <w:tcW w:w="4826" w:type="dxa"/>
                </w:tcPr>
                <w:p w:rsidR="00072498" w:rsidRDefault="00072498" w:rsidP="00E00C6E">
                  <w:pPr>
                    <w:spacing w:before="40" w:after="60"/>
                    <w:rPr>
                      <w:b/>
                      <w:color w:val="522F8C"/>
                    </w:rPr>
                  </w:pPr>
                  <w:r>
                    <w:rPr>
                      <w:b/>
                      <w:color w:val="BD1A8D"/>
                    </w:rPr>
                    <w:t>Position holder is successful when</w:t>
                  </w:r>
                </w:p>
              </w:tc>
            </w:tr>
            <w:tr w:rsidR="00072498" w:rsidTr="00FE7144">
              <w:tc>
                <w:tcPr>
                  <w:tcW w:w="4383" w:type="dxa"/>
                </w:tcPr>
                <w:p w:rsidR="00072498" w:rsidRPr="009C5D61" w:rsidRDefault="00072498" w:rsidP="00072498">
                  <w:pPr>
                    <w:pStyle w:val="ListParagraph"/>
                    <w:numPr>
                      <w:ilvl w:val="0"/>
                      <w:numId w:val="33"/>
                    </w:numPr>
                    <w:spacing w:before="120" w:line="276" w:lineRule="auto"/>
                    <w:ind w:left="357" w:hanging="357"/>
                    <w:contextualSpacing w:val="0"/>
                    <w:rPr>
                      <w:color w:val="000000" w:themeColor="text1"/>
                      <w:sz w:val="22"/>
                      <w:szCs w:val="22"/>
                    </w:rPr>
                  </w:pPr>
                  <w:permStart w:id="1038507982" w:edGrp="everyone" w:colFirst="0" w:colLast="0"/>
                  <w:permStart w:id="95050524" w:edGrp="everyone" w:colFirst="1" w:colLast="1"/>
                  <w:permStart w:id="969503509" w:edGrp="everyone" w:colFirst="2" w:colLast="2"/>
                  <w:permEnd w:id="544699660"/>
                  <w:permEnd w:id="344731601"/>
                  <w:permEnd w:id="955212447"/>
                  <w:r w:rsidRPr="009C5D61">
                    <w:rPr>
                      <w:rFonts w:asciiTheme="minorHAnsi" w:hAnsiTheme="minorHAnsi"/>
                      <w:sz w:val="22"/>
                      <w:szCs w:val="22"/>
                    </w:rPr>
                    <w:t xml:space="preserve">Develop sustainable internal relationships with clients and other </w:t>
                  </w:r>
                  <w:r w:rsidR="00A443A1" w:rsidRPr="009C5D61">
                    <w:rPr>
                      <w:rFonts w:asciiTheme="minorHAnsi" w:hAnsiTheme="minorHAnsi"/>
                      <w:sz w:val="22"/>
                      <w:szCs w:val="22"/>
                    </w:rPr>
                    <w:t>employees</w:t>
                  </w:r>
                  <w:r w:rsidRPr="009C5D61">
                    <w:rPr>
                      <w:rFonts w:asciiTheme="minorHAnsi" w:hAnsiTheme="minorHAnsi"/>
                      <w:sz w:val="22"/>
                      <w:szCs w:val="22"/>
                    </w:rPr>
                    <w:t xml:space="preserve"> including the ability to</w:t>
                  </w:r>
                  <w:r w:rsidRPr="009C5D61">
                    <w:rPr>
                      <w:color w:val="000000" w:themeColor="text1"/>
                      <w:sz w:val="22"/>
                      <w:szCs w:val="22"/>
                    </w:rPr>
                    <w:t xml:space="preserve"> resolve conflict to contribute to the effective functioning of the service and improved outcomes.</w:t>
                  </w:r>
                </w:p>
                <w:p w:rsidR="00072498" w:rsidRPr="009C5D61" w:rsidRDefault="00072498" w:rsidP="00072498">
                  <w:pPr>
                    <w:pStyle w:val="ListParagraph"/>
                    <w:numPr>
                      <w:ilvl w:val="0"/>
                      <w:numId w:val="33"/>
                    </w:numPr>
                    <w:spacing w:before="120" w:line="276" w:lineRule="auto"/>
                    <w:ind w:left="357" w:hanging="357"/>
                    <w:contextualSpacing w:val="0"/>
                    <w:rPr>
                      <w:color w:val="000000" w:themeColor="text1"/>
                      <w:sz w:val="22"/>
                      <w:szCs w:val="22"/>
                    </w:rPr>
                  </w:pPr>
                  <w:r w:rsidRPr="009C5D61">
                    <w:rPr>
                      <w:color w:val="000000" w:themeColor="text1"/>
                      <w:sz w:val="22"/>
                      <w:szCs w:val="22"/>
                    </w:rPr>
                    <w:t xml:space="preserve">Develop sustainable relationships with key external stakeholders including other service providers, community service workers, government agencies, and schools </w:t>
                  </w:r>
                  <w:r w:rsidRPr="009C5D61">
                    <w:rPr>
                      <w:noProof/>
                      <w:color w:val="000000" w:themeColor="text1"/>
                      <w:sz w:val="22"/>
                      <w:szCs w:val="22"/>
                    </w:rPr>
                    <w:t>etc.</w:t>
                  </w:r>
                  <w:r w:rsidRPr="009C5D61">
                    <w:rPr>
                      <w:color w:val="000000" w:themeColor="text1"/>
                      <w:sz w:val="22"/>
                      <w:szCs w:val="22"/>
                    </w:rPr>
                    <w:t xml:space="preserve"> </w:t>
                  </w:r>
                </w:p>
                <w:p w:rsidR="00072498" w:rsidRPr="009C5D61" w:rsidRDefault="00072498" w:rsidP="00072498">
                  <w:pPr>
                    <w:pStyle w:val="ListParagraph"/>
                    <w:numPr>
                      <w:ilvl w:val="0"/>
                      <w:numId w:val="33"/>
                    </w:numPr>
                    <w:spacing w:before="120" w:line="276" w:lineRule="auto"/>
                    <w:ind w:left="357" w:hanging="357"/>
                    <w:contextualSpacing w:val="0"/>
                    <w:rPr>
                      <w:color w:val="000000" w:themeColor="text1"/>
                      <w:sz w:val="22"/>
                      <w:szCs w:val="22"/>
                      <w:lang w:eastAsia="en-US"/>
                    </w:rPr>
                  </w:pPr>
                  <w:r w:rsidRPr="009C5D61">
                    <w:rPr>
                      <w:color w:val="000000" w:themeColor="text1"/>
                      <w:sz w:val="22"/>
                      <w:szCs w:val="22"/>
                    </w:rPr>
                    <w:t>Has a sound understanding of Mission Australia’s Values and Code of Conduct and applies these in their role when interacting with other internal and external stakeholders including client’s family/</w:t>
                  </w:r>
                  <w:r w:rsidRPr="009C5D61">
                    <w:rPr>
                      <w:noProof/>
                      <w:color w:val="000000" w:themeColor="text1"/>
                      <w:sz w:val="22"/>
                      <w:szCs w:val="22"/>
                    </w:rPr>
                    <w:t>caregivers</w:t>
                  </w:r>
                  <w:r w:rsidRPr="009C5D61">
                    <w:rPr>
                      <w:color w:val="000000" w:themeColor="text1"/>
                      <w:sz w:val="22"/>
                      <w:szCs w:val="22"/>
                    </w:rPr>
                    <w:t>.</w:t>
                  </w:r>
                </w:p>
              </w:tc>
              <w:tc>
                <w:tcPr>
                  <w:tcW w:w="4826" w:type="dxa"/>
                </w:tcPr>
                <w:p w:rsidR="00072498" w:rsidRPr="009C5D61" w:rsidRDefault="00072498" w:rsidP="00072498">
                  <w:pPr>
                    <w:pStyle w:val="ListParagraph"/>
                    <w:numPr>
                      <w:ilvl w:val="0"/>
                      <w:numId w:val="33"/>
                    </w:numPr>
                    <w:spacing w:before="120" w:line="276" w:lineRule="auto"/>
                    <w:ind w:left="357" w:hanging="357"/>
                    <w:contextualSpacing w:val="0"/>
                    <w:rPr>
                      <w:color w:val="000000" w:themeColor="text1"/>
                      <w:sz w:val="22"/>
                      <w:szCs w:val="22"/>
                    </w:rPr>
                  </w:pPr>
                  <w:r w:rsidRPr="009C5D61">
                    <w:rPr>
                      <w:color w:val="000000" w:themeColor="text1"/>
                      <w:sz w:val="22"/>
                      <w:szCs w:val="22"/>
                    </w:rPr>
                    <w:t xml:space="preserve">Sustainable internal relationships are developed resulting in improved service functioning and service outcomes. </w:t>
                  </w:r>
                </w:p>
                <w:p w:rsidR="00072498" w:rsidRPr="009C5D61" w:rsidRDefault="00072498" w:rsidP="00E17235">
                  <w:pPr>
                    <w:pStyle w:val="ListParagraph"/>
                    <w:numPr>
                      <w:ilvl w:val="0"/>
                      <w:numId w:val="33"/>
                    </w:numPr>
                    <w:spacing w:before="120" w:line="276" w:lineRule="auto"/>
                    <w:ind w:left="357" w:hanging="357"/>
                    <w:contextualSpacing w:val="0"/>
                    <w:rPr>
                      <w:color w:val="000000" w:themeColor="text1"/>
                      <w:sz w:val="22"/>
                      <w:szCs w:val="22"/>
                    </w:rPr>
                  </w:pPr>
                  <w:r w:rsidRPr="009C5D61">
                    <w:rPr>
                      <w:color w:val="000000" w:themeColor="text1"/>
                      <w:sz w:val="22"/>
                      <w:szCs w:val="22"/>
                    </w:rPr>
                    <w:t xml:space="preserve">Sustainable external relationships result in effective interaction with service and appropriate referral of clients. </w:t>
                  </w:r>
                </w:p>
                <w:p w:rsidR="00072498" w:rsidRPr="009C5D61" w:rsidRDefault="00072498" w:rsidP="00072498">
                  <w:pPr>
                    <w:pStyle w:val="ListParagraph"/>
                    <w:numPr>
                      <w:ilvl w:val="0"/>
                      <w:numId w:val="33"/>
                    </w:numPr>
                    <w:spacing w:before="120" w:line="276" w:lineRule="auto"/>
                    <w:ind w:left="357" w:hanging="357"/>
                    <w:contextualSpacing w:val="0"/>
                    <w:rPr>
                      <w:color w:val="000000" w:themeColor="text1"/>
                      <w:sz w:val="22"/>
                      <w:szCs w:val="22"/>
                    </w:rPr>
                  </w:pPr>
                  <w:r w:rsidRPr="009C5D61">
                    <w:rPr>
                      <w:noProof/>
                      <w:color w:val="000000" w:themeColor="text1"/>
                      <w:sz w:val="22"/>
                      <w:szCs w:val="22"/>
                    </w:rPr>
                    <w:t>Is able to</w:t>
                  </w:r>
                  <w:r w:rsidRPr="009C5D61">
                    <w:rPr>
                      <w:color w:val="000000" w:themeColor="text1"/>
                      <w:sz w:val="22"/>
                      <w:szCs w:val="22"/>
                    </w:rPr>
                    <w:t xml:space="preserve"> engage with referral sources proactively. </w:t>
                  </w:r>
                </w:p>
                <w:p w:rsidR="00072498" w:rsidRPr="009C5D61" w:rsidRDefault="00072498" w:rsidP="00072498">
                  <w:pPr>
                    <w:pStyle w:val="ListParagraph"/>
                    <w:numPr>
                      <w:ilvl w:val="0"/>
                      <w:numId w:val="33"/>
                    </w:numPr>
                    <w:spacing w:before="120" w:line="276" w:lineRule="auto"/>
                    <w:ind w:left="357" w:hanging="357"/>
                    <w:contextualSpacing w:val="0"/>
                    <w:rPr>
                      <w:color w:val="000000" w:themeColor="text1"/>
                      <w:sz w:val="22"/>
                      <w:szCs w:val="22"/>
                      <w:lang w:eastAsia="en-US"/>
                    </w:rPr>
                  </w:pPr>
                  <w:r w:rsidRPr="009C5D61">
                    <w:rPr>
                      <w:noProof/>
                      <w:color w:val="000000" w:themeColor="text1"/>
                      <w:sz w:val="22"/>
                      <w:szCs w:val="22"/>
                    </w:rPr>
                    <w:t>Maintains awareness of Mission Australia programs and sites.</w:t>
                  </w:r>
                  <w:r w:rsidRPr="009C5D61">
                    <w:rPr>
                      <w:color w:val="000000" w:themeColor="text1"/>
                      <w:sz w:val="22"/>
                      <w:szCs w:val="22"/>
                    </w:rPr>
                    <w:t xml:space="preserve"> </w:t>
                  </w:r>
                </w:p>
              </w:tc>
            </w:tr>
            <w:permEnd w:id="1038507982"/>
            <w:permEnd w:id="95050524"/>
            <w:permEnd w:id="969503509"/>
          </w:tbl>
          <w:p w:rsidR="000B007D" w:rsidRPr="00193477" w:rsidRDefault="000B007D" w:rsidP="0070562F">
            <w:pPr>
              <w:spacing w:before="40" w:after="60"/>
              <w:ind w:left="720" w:hanging="720"/>
              <w:rPr>
                <w:b/>
                <w:color w:val="522F8C"/>
              </w:rPr>
            </w:pPr>
          </w:p>
        </w:tc>
      </w:tr>
      <w:tr w:rsidR="00474630" w:rsidRPr="00193477" w:rsidTr="00FE7144">
        <w:trPr>
          <w:gridAfter w:val="1"/>
          <w:wAfter w:w="162" w:type="pct"/>
        </w:trPr>
        <w:tc>
          <w:tcPr>
            <w:tcW w:w="4838" w:type="pct"/>
            <w:gridSpan w:val="2"/>
            <w:tcBorders>
              <w:top w:val="nil"/>
              <w:left w:val="nil"/>
              <w:bottom w:val="nil"/>
              <w:right w:val="nil"/>
            </w:tcBorders>
            <w:shd w:val="clear" w:color="auto" w:fill="FFFFFF" w:themeFill="background1"/>
            <w:hideMark/>
          </w:tcPr>
          <w:p w:rsidR="003D0899" w:rsidRDefault="00B47289" w:rsidP="0087756E">
            <w:pPr>
              <w:ind w:left="720" w:hanging="1004"/>
              <w:rPr>
                <w:b/>
                <w:color w:val="722D69"/>
                <w:sz w:val="28"/>
              </w:rPr>
            </w:pPr>
            <w:r w:rsidRPr="0087756E">
              <w:rPr>
                <w:b/>
                <w:color w:val="722D69"/>
                <w:sz w:val="28"/>
              </w:rPr>
              <w:lastRenderedPageBreak/>
              <w:t>P</w:t>
            </w:r>
          </w:p>
          <w:p w:rsidR="00F84051" w:rsidRDefault="002D6F81" w:rsidP="00072498">
            <w:pPr>
              <w:ind w:left="720" w:hanging="1004"/>
              <w:rPr>
                <w:b/>
                <w:color w:val="722D69"/>
                <w:sz w:val="28"/>
              </w:rPr>
            </w:pPr>
            <w:r w:rsidRPr="0087756E">
              <w:rPr>
                <w:b/>
                <w:color w:val="722D69"/>
                <w:sz w:val="28"/>
              </w:rPr>
              <w:t>U</w:t>
            </w:r>
            <w:r w:rsidR="00545B7C">
              <w:rPr>
                <w:b/>
                <w:color w:val="722D69"/>
                <w:sz w:val="28"/>
              </w:rPr>
              <w:t xml:space="preserve"> </w:t>
            </w:r>
            <w:r w:rsidR="00D97B0F">
              <w:rPr>
                <w:b/>
                <w:color w:val="722D69"/>
                <w:sz w:val="28"/>
              </w:rPr>
              <w:t>Work</w:t>
            </w:r>
            <w:r w:rsidR="00F84051">
              <w:rPr>
                <w:b/>
                <w:color w:val="722D69"/>
                <w:sz w:val="28"/>
              </w:rPr>
              <w:t xml:space="preserve"> Health and Safety</w:t>
            </w:r>
          </w:p>
          <w:p w:rsidR="00D26C27" w:rsidRPr="00246AF5" w:rsidRDefault="00D26C27" w:rsidP="00D26C27">
            <w:pPr>
              <w:ind w:left="720" w:hanging="1004"/>
              <w:rPr>
                <w:b/>
                <w:color w:val="722D69"/>
                <w:sz w:val="28"/>
              </w:rPr>
            </w:pPr>
            <w:r>
              <w:rPr>
                <w:sz w:val="22"/>
              </w:rPr>
              <w:t xml:space="preserve">     </w:t>
            </w:r>
            <w:r w:rsidRPr="00246AF5">
              <w:rPr>
                <w:sz w:val="22"/>
              </w:rPr>
              <w:t>Everyone is responsible for safety and must maintain:</w:t>
            </w:r>
          </w:p>
          <w:p w:rsidR="00D26C27" w:rsidRDefault="00D26C27" w:rsidP="00D26C27">
            <w:pPr>
              <w:pStyle w:val="ListParagraph"/>
              <w:numPr>
                <w:ilvl w:val="0"/>
                <w:numId w:val="21"/>
              </w:numPr>
              <w:spacing w:after="60"/>
              <w:contextualSpacing w:val="0"/>
              <w:rPr>
                <w:sz w:val="22"/>
              </w:rPr>
            </w:pPr>
            <w:r w:rsidRPr="00FB1B05">
              <w:rPr>
                <w:sz w:val="22"/>
              </w:rPr>
              <w:t>A safe working environment for themselves and others in the workplace</w:t>
            </w:r>
            <w:r w:rsidRPr="00F84051">
              <w:rPr>
                <w:sz w:val="22"/>
              </w:rPr>
              <w:t xml:space="preserve"> </w:t>
            </w:r>
          </w:p>
          <w:p w:rsidR="00D26C27" w:rsidRDefault="00D26C27" w:rsidP="00D26C27">
            <w:pPr>
              <w:pStyle w:val="ListParagraph"/>
              <w:numPr>
                <w:ilvl w:val="0"/>
                <w:numId w:val="21"/>
              </w:numPr>
              <w:spacing w:after="60"/>
              <w:contextualSpacing w:val="0"/>
              <w:rPr>
                <w:sz w:val="22"/>
              </w:rPr>
            </w:pPr>
            <w:r w:rsidRPr="00FB1B05">
              <w:rPr>
                <w:sz w:val="22"/>
              </w:rPr>
              <w:t>Ensure required workplace health and safety actions are completed as required</w:t>
            </w:r>
          </w:p>
          <w:p w:rsidR="00D26C27" w:rsidRPr="00FB1B05" w:rsidRDefault="00D26C27" w:rsidP="00D26C27">
            <w:pPr>
              <w:numPr>
                <w:ilvl w:val="0"/>
                <w:numId w:val="21"/>
              </w:numPr>
              <w:autoSpaceDE w:val="0"/>
              <w:autoSpaceDN w:val="0"/>
              <w:spacing w:after="0"/>
              <w:jc w:val="both"/>
              <w:rPr>
                <w:sz w:val="22"/>
              </w:rPr>
            </w:pPr>
            <w:r>
              <w:rPr>
                <w:sz w:val="22"/>
              </w:rPr>
              <w:t xml:space="preserve">Participate in </w:t>
            </w:r>
            <w:r w:rsidRPr="00FB1B05">
              <w:rPr>
                <w:sz w:val="22"/>
              </w:rPr>
              <w:t>learning and development programs about workplace health and safety</w:t>
            </w:r>
          </w:p>
          <w:p w:rsidR="00F84051" w:rsidRPr="00D26C27" w:rsidRDefault="00D26C27" w:rsidP="00FB1B05">
            <w:pPr>
              <w:pStyle w:val="ListParagraph"/>
              <w:numPr>
                <w:ilvl w:val="0"/>
                <w:numId w:val="21"/>
              </w:numPr>
              <w:spacing w:after="60"/>
              <w:contextualSpacing w:val="0"/>
              <w:rPr>
                <w:sz w:val="22"/>
              </w:rPr>
            </w:pPr>
            <w:r w:rsidRPr="00D26C27">
              <w:rPr>
                <w:sz w:val="22"/>
              </w:rPr>
              <w:t>Follow procedures to assist Mission Australia in reducing illness and injury including early reporting of incidents/illness and injuries</w:t>
            </w:r>
            <w:r w:rsidR="00B756FC">
              <w:rPr>
                <w:sz w:val="22"/>
              </w:rPr>
              <w:t>.</w:t>
            </w:r>
          </w:p>
          <w:p w:rsidR="00246AF5" w:rsidRDefault="00246AF5" w:rsidP="00246AF5">
            <w:pPr>
              <w:spacing w:after="60"/>
              <w:rPr>
                <w:sz w:val="22"/>
              </w:rPr>
            </w:pPr>
          </w:p>
          <w:p w:rsidR="00474630" w:rsidRPr="00193477" w:rsidRDefault="00246AF5" w:rsidP="00D26C27">
            <w:pPr>
              <w:ind w:left="720" w:hanging="1004"/>
              <w:rPr>
                <w:b/>
                <w:color w:val="522F8C"/>
              </w:rPr>
            </w:pPr>
            <w:r>
              <w:rPr>
                <w:b/>
                <w:color w:val="722D69"/>
                <w:sz w:val="28"/>
              </w:rPr>
              <w:t xml:space="preserve">   </w:t>
            </w:r>
            <w:r w:rsidR="00B73BA0">
              <w:rPr>
                <w:b/>
                <w:color w:val="722D69"/>
                <w:sz w:val="28"/>
              </w:rPr>
              <w:t>Pur</w:t>
            </w:r>
            <w:r w:rsidR="00B47289" w:rsidRPr="0087756E">
              <w:rPr>
                <w:b/>
                <w:color w:val="722D69"/>
                <w:sz w:val="28"/>
              </w:rPr>
              <w:t>pose and V</w:t>
            </w:r>
            <w:r w:rsidR="00474630" w:rsidRPr="0087756E">
              <w:rPr>
                <w:b/>
                <w:color w:val="722D69"/>
                <w:sz w:val="28"/>
              </w:rPr>
              <w:t>alues</w:t>
            </w:r>
          </w:p>
        </w:tc>
      </w:tr>
      <w:tr w:rsidR="00474630" w:rsidRPr="000B007D" w:rsidTr="00FE7144">
        <w:trPr>
          <w:gridAfter w:val="1"/>
          <w:wAfter w:w="162" w:type="pct"/>
        </w:trPr>
        <w:tc>
          <w:tcPr>
            <w:tcW w:w="4838" w:type="pct"/>
            <w:gridSpan w:val="2"/>
            <w:tcBorders>
              <w:top w:val="nil"/>
              <w:left w:val="nil"/>
              <w:bottom w:val="nil"/>
              <w:right w:val="nil"/>
            </w:tcBorders>
          </w:tcPr>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Actively support Mission</w:t>
            </w:r>
            <w:r w:rsidR="0014470D">
              <w:rPr>
                <w:sz w:val="22"/>
              </w:rPr>
              <w:t xml:space="preserve"> Australia’s purpose and values.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Positively and constructively represent our organisation to externa</w:t>
            </w:r>
            <w:r w:rsidR="0014470D">
              <w:rPr>
                <w:sz w:val="22"/>
              </w:rPr>
              <w:t>l contacts at all opportunities.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 xml:space="preserve">Behave in a way that contributes to a workplace that is free of discrimination, harassment and </w:t>
            </w:r>
            <w:r w:rsidR="0014470D">
              <w:rPr>
                <w:sz w:val="22"/>
              </w:rPr>
              <w:t>bullying behaviour at all times.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Operate in line with Mission Australia policies and pract</w:t>
            </w:r>
            <w:r w:rsidR="0014470D">
              <w:rPr>
                <w:sz w:val="22"/>
              </w:rPr>
              <w:t>ices (EG:  financial, HR, etc.).</w:t>
            </w:r>
          </w:p>
          <w:p w:rsidR="00474630" w:rsidRDefault="00474630" w:rsidP="00E64B87">
            <w:pPr>
              <w:pStyle w:val="ListParagraph"/>
              <w:numPr>
                <w:ilvl w:val="0"/>
                <w:numId w:val="21"/>
              </w:numPr>
              <w:spacing w:after="60"/>
              <w:ind w:left="318" w:hanging="284"/>
              <w:contextualSpacing w:val="0"/>
              <w:rPr>
                <w:sz w:val="22"/>
              </w:rPr>
            </w:pPr>
            <w:r w:rsidRPr="000B007D">
              <w:rPr>
                <w:sz w:val="22"/>
              </w:rPr>
              <w:t>To help ensure the health, safety and welfare of self and</w:t>
            </w:r>
            <w:r w:rsidR="0014470D">
              <w:rPr>
                <w:sz w:val="22"/>
              </w:rPr>
              <w:t xml:space="preserve"> others working in the business.</w:t>
            </w:r>
          </w:p>
          <w:p w:rsidR="00474630" w:rsidRDefault="00474630" w:rsidP="00E64B87">
            <w:pPr>
              <w:pStyle w:val="ListParagraph"/>
              <w:numPr>
                <w:ilvl w:val="0"/>
                <w:numId w:val="21"/>
              </w:numPr>
              <w:spacing w:after="60"/>
              <w:ind w:left="318" w:hanging="284"/>
              <w:contextualSpacing w:val="0"/>
              <w:rPr>
                <w:sz w:val="22"/>
              </w:rPr>
            </w:pPr>
            <w:r w:rsidRPr="000B007D">
              <w:rPr>
                <w:sz w:val="22"/>
              </w:rPr>
              <w:t xml:space="preserve">Follow reasonable directions given by the company in relation to </w:t>
            </w:r>
            <w:r>
              <w:rPr>
                <w:sz w:val="22"/>
              </w:rPr>
              <w:t>Work</w:t>
            </w:r>
            <w:r w:rsidRPr="000B007D">
              <w:rPr>
                <w:sz w:val="22"/>
              </w:rPr>
              <w:t xml:space="preserve"> Health and Safety.</w:t>
            </w:r>
          </w:p>
          <w:p w:rsidR="00F143C4" w:rsidRDefault="00F143C4" w:rsidP="00E64B87">
            <w:pPr>
              <w:pStyle w:val="ListParagraph"/>
              <w:numPr>
                <w:ilvl w:val="0"/>
                <w:numId w:val="21"/>
              </w:numPr>
              <w:spacing w:after="60"/>
              <w:ind w:left="318" w:hanging="284"/>
              <w:contextualSpacing w:val="0"/>
              <w:rPr>
                <w:sz w:val="22"/>
              </w:rPr>
            </w:pPr>
            <w:r w:rsidRPr="00474630">
              <w:rPr>
                <w:sz w:val="22"/>
              </w:rPr>
              <w:lastRenderedPageBreak/>
              <w:t>Follow procedures to assist Mission Australia in reducing illness and injury including early reporting of incidents/illness and injuries</w:t>
            </w:r>
            <w:r w:rsidR="0014470D">
              <w:rPr>
                <w:sz w:val="22"/>
              </w:rPr>
              <w:t>.</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Promote and work within Mission Australia's client service delivery principles, ethics, policies and practice standards</w:t>
            </w:r>
            <w:r w:rsidR="0014470D">
              <w:rPr>
                <w:sz w:val="22"/>
              </w:rPr>
              <w:t>.</w:t>
            </w:r>
          </w:p>
          <w:p w:rsidR="00474630" w:rsidRDefault="00474630" w:rsidP="00E64B87">
            <w:pPr>
              <w:pStyle w:val="ListParagraph"/>
              <w:numPr>
                <w:ilvl w:val="0"/>
                <w:numId w:val="21"/>
              </w:numPr>
              <w:spacing w:after="60"/>
              <w:ind w:left="318" w:hanging="284"/>
              <w:contextualSpacing w:val="0"/>
              <w:rPr>
                <w:sz w:val="22"/>
              </w:rPr>
            </w:pPr>
            <w:r w:rsidRPr="00A40233">
              <w:rPr>
                <w:sz w:val="22"/>
              </w:rPr>
              <w:t>Actively support Mission Australia’s Reconciliation Action Plan.</w:t>
            </w:r>
          </w:p>
          <w:p w:rsidR="00E17235" w:rsidRPr="00E17235" w:rsidRDefault="00E17235" w:rsidP="00E17235">
            <w:pPr>
              <w:spacing w:after="60"/>
              <w:ind w:left="34"/>
              <w:rPr>
                <w:sz w:val="22"/>
              </w:rPr>
            </w:pPr>
          </w:p>
        </w:tc>
      </w:tr>
    </w:tbl>
    <w:p w:rsidR="005F71CC" w:rsidRDefault="005F71CC" w:rsidP="000B007D">
      <w:pPr>
        <w:ind w:left="720" w:hanging="1004"/>
        <w:rPr>
          <w:b/>
          <w:color w:val="722D69"/>
          <w:sz w:val="28"/>
        </w:rPr>
      </w:pPr>
      <w:r w:rsidRPr="00A54162">
        <w:rPr>
          <w:b/>
          <w:color w:val="722D69"/>
          <w:sz w:val="28"/>
        </w:rPr>
        <w:lastRenderedPageBreak/>
        <w:t xml:space="preserve">Recruitment </w:t>
      </w:r>
      <w:r w:rsidR="00EA745B" w:rsidRPr="00A54162">
        <w:rPr>
          <w:b/>
          <w:color w:val="722D69"/>
          <w:sz w:val="28"/>
        </w:rPr>
        <w:t>information</w:t>
      </w:r>
    </w:p>
    <w:p w:rsidR="00E47F60" w:rsidRDefault="00E47F60" w:rsidP="000B007D">
      <w:pPr>
        <w:ind w:left="720" w:hanging="1004"/>
        <w:rPr>
          <w:b/>
          <w:color w:val="522F8C"/>
        </w:rPr>
      </w:pPr>
      <w:r>
        <w:rPr>
          <w:b/>
          <w:color w:val="522F8C"/>
        </w:rPr>
        <w:t>Qualification, knowledge, skills and experience required to do the role</w:t>
      </w:r>
    </w:p>
    <w:p w:rsidR="00096A42" w:rsidRPr="00096A42" w:rsidRDefault="00096A42" w:rsidP="00096A42">
      <w:pPr>
        <w:pStyle w:val="StyleCenturyGothicAfter6pt"/>
        <w:numPr>
          <w:ilvl w:val="0"/>
          <w:numId w:val="42"/>
        </w:numPr>
        <w:spacing w:after="0"/>
        <w:ind w:left="357" w:hanging="357"/>
        <w:rPr>
          <w:rFonts w:asciiTheme="minorHAnsi" w:hAnsiTheme="minorHAnsi"/>
          <w:sz w:val="22"/>
          <w:szCs w:val="22"/>
        </w:rPr>
      </w:pPr>
      <w:r w:rsidRPr="00096A42">
        <w:rPr>
          <w:rFonts w:asciiTheme="minorHAnsi" w:hAnsiTheme="minorHAnsi"/>
          <w:sz w:val="22"/>
          <w:szCs w:val="22"/>
        </w:rPr>
        <w:t xml:space="preserve">Tertiary qualifications and/ or relevant experience in the human services industry. </w:t>
      </w:r>
    </w:p>
    <w:p w:rsidR="00096A42" w:rsidRPr="00096A42" w:rsidRDefault="00096A42" w:rsidP="00096A42">
      <w:pPr>
        <w:pStyle w:val="ListParagraph"/>
        <w:numPr>
          <w:ilvl w:val="0"/>
          <w:numId w:val="42"/>
        </w:numPr>
        <w:spacing w:after="0"/>
        <w:ind w:left="357" w:hanging="357"/>
        <w:rPr>
          <w:rFonts w:asciiTheme="minorHAnsi" w:hAnsiTheme="minorHAnsi"/>
          <w:sz w:val="22"/>
          <w:szCs w:val="22"/>
        </w:rPr>
      </w:pPr>
      <w:r w:rsidRPr="00096A42">
        <w:rPr>
          <w:rFonts w:asciiTheme="minorHAnsi" w:hAnsiTheme="minorHAnsi"/>
          <w:sz w:val="22"/>
          <w:szCs w:val="22"/>
        </w:rPr>
        <w:t>Demonstrated experience in working with people with a mental illness</w:t>
      </w:r>
    </w:p>
    <w:p w:rsidR="00096A42" w:rsidRPr="00096A42" w:rsidRDefault="00096A42" w:rsidP="00096A42">
      <w:pPr>
        <w:pStyle w:val="ListParagraph"/>
        <w:numPr>
          <w:ilvl w:val="0"/>
          <w:numId w:val="42"/>
        </w:numPr>
        <w:spacing w:after="0"/>
        <w:ind w:left="357" w:hanging="357"/>
        <w:rPr>
          <w:rFonts w:asciiTheme="minorHAnsi" w:hAnsiTheme="minorHAnsi"/>
          <w:sz w:val="22"/>
          <w:szCs w:val="22"/>
        </w:rPr>
      </w:pPr>
      <w:r w:rsidRPr="00096A42">
        <w:rPr>
          <w:rFonts w:asciiTheme="minorHAnsi" w:hAnsiTheme="minorHAnsi"/>
          <w:sz w:val="22"/>
          <w:szCs w:val="22"/>
        </w:rPr>
        <w:t xml:space="preserve">Demonstrated experience in case management/ support planning </w:t>
      </w:r>
    </w:p>
    <w:p w:rsidR="00096A42" w:rsidRPr="00096A42" w:rsidRDefault="00096A42" w:rsidP="00096A42">
      <w:pPr>
        <w:pStyle w:val="ListParagraph"/>
        <w:numPr>
          <w:ilvl w:val="0"/>
          <w:numId w:val="42"/>
        </w:numPr>
        <w:spacing w:after="0"/>
        <w:ind w:left="357" w:hanging="357"/>
        <w:rPr>
          <w:rFonts w:asciiTheme="minorHAnsi" w:hAnsiTheme="minorHAnsi"/>
          <w:sz w:val="22"/>
          <w:szCs w:val="22"/>
        </w:rPr>
      </w:pPr>
      <w:r w:rsidRPr="00096A42">
        <w:rPr>
          <w:rFonts w:asciiTheme="minorHAnsi" w:hAnsiTheme="minorHAnsi"/>
          <w:sz w:val="22"/>
          <w:szCs w:val="22"/>
        </w:rPr>
        <w:t>Sound knowledge of and experience in negotiating local service systems including mental health services</w:t>
      </w:r>
    </w:p>
    <w:p w:rsidR="00096A42" w:rsidRPr="00096A42" w:rsidRDefault="00096A42" w:rsidP="00096A42">
      <w:pPr>
        <w:pStyle w:val="ListParagraph"/>
        <w:numPr>
          <w:ilvl w:val="0"/>
          <w:numId w:val="42"/>
        </w:numPr>
        <w:spacing w:after="0"/>
        <w:ind w:left="357" w:hanging="357"/>
        <w:rPr>
          <w:rFonts w:asciiTheme="minorHAnsi" w:hAnsiTheme="minorHAnsi"/>
          <w:sz w:val="22"/>
          <w:szCs w:val="22"/>
        </w:rPr>
      </w:pPr>
      <w:r w:rsidRPr="00096A42">
        <w:rPr>
          <w:rFonts w:asciiTheme="minorHAnsi" w:hAnsiTheme="minorHAnsi"/>
          <w:sz w:val="22"/>
          <w:szCs w:val="22"/>
        </w:rPr>
        <w:t>Strong understanding of the NDIS</w:t>
      </w:r>
    </w:p>
    <w:p w:rsidR="00096A42" w:rsidRPr="00096A42" w:rsidRDefault="00096A42" w:rsidP="00096A42">
      <w:pPr>
        <w:pStyle w:val="ListParagraph"/>
        <w:numPr>
          <w:ilvl w:val="0"/>
          <w:numId w:val="42"/>
        </w:numPr>
        <w:spacing w:after="0"/>
        <w:ind w:left="357" w:hanging="357"/>
        <w:rPr>
          <w:rFonts w:asciiTheme="minorHAnsi" w:hAnsiTheme="minorHAnsi"/>
          <w:sz w:val="22"/>
          <w:szCs w:val="22"/>
        </w:rPr>
      </w:pPr>
      <w:r w:rsidRPr="00096A42">
        <w:rPr>
          <w:rFonts w:asciiTheme="minorHAnsi" w:hAnsiTheme="minorHAnsi"/>
          <w:sz w:val="22"/>
          <w:szCs w:val="22"/>
        </w:rPr>
        <w:t>Demonstrated skills in mediation and advocacy</w:t>
      </w:r>
    </w:p>
    <w:p w:rsidR="00096A42" w:rsidRPr="00096A42" w:rsidRDefault="00096A42" w:rsidP="00096A42">
      <w:pPr>
        <w:pStyle w:val="ListParagraph"/>
        <w:numPr>
          <w:ilvl w:val="0"/>
          <w:numId w:val="42"/>
        </w:numPr>
        <w:spacing w:after="0"/>
        <w:ind w:left="357" w:hanging="357"/>
        <w:rPr>
          <w:rFonts w:asciiTheme="minorHAnsi" w:hAnsiTheme="minorHAnsi"/>
          <w:sz w:val="22"/>
          <w:szCs w:val="22"/>
        </w:rPr>
      </w:pPr>
      <w:r w:rsidRPr="00096A42">
        <w:rPr>
          <w:rFonts w:asciiTheme="minorHAnsi" w:hAnsiTheme="minorHAnsi"/>
          <w:sz w:val="22"/>
          <w:szCs w:val="22"/>
        </w:rPr>
        <w:t xml:space="preserve">Demonstrated ability to work independently and as part of a team </w:t>
      </w:r>
    </w:p>
    <w:p w:rsidR="00E47F60" w:rsidRPr="00D67B26" w:rsidRDefault="009C5D61" w:rsidP="004A1714">
      <w:pPr>
        <w:ind w:left="720" w:hanging="720"/>
        <w:rPr>
          <w:sz w:val="22"/>
        </w:rPr>
      </w:pPr>
      <w:r w:rsidRPr="00386576">
        <w:rPr>
          <w:sz w:val="22"/>
          <w:szCs w:val="22"/>
        </w:rPr>
        <w:t xml:space="preserve"> </w:t>
      </w:r>
    </w:p>
    <w:tbl>
      <w:tblPr>
        <w:tblpPr w:leftFromText="180" w:rightFromText="180" w:vertAnchor="page" w:horzAnchor="margin" w:tblpY="1345"/>
        <w:tblW w:w="5270" w:type="pct"/>
        <w:tblBorders>
          <w:top w:val="single" w:sz="4" w:space="0" w:color="EC268C"/>
          <w:bottom w:val="single" w:sz="4" w:space="0" w:color="EC268C"/>
          <w:insideH w:val="single" w:sz="4" w:space="0" w:color="EC268C"/>
        </w:tblBorders>
        <w:tblLook w:val="04A0" w:firstRow="1" w:lastRow="0" w:firstColumn="1" w:lastColumn="0" w:noHBand="0" w:noVBand="1"/>
      </w:tblPr>
      <w:tblGrid>
        <w:gridCol w:w="9498"/>
      </w:tblGrid>
      <w:tr w:rsidR="00E47F60" w:rsidRPr="00193477" w:rsidTr="00E47F60">
        <w:trPr>
          <w:trHeight w:val="3686"/>
        </w:trPr>
        <w:tc>
          <w:tcPr>
            <w:tcW w:w="5000" w:type="pct"/>
            <w:tcBorders>
              <w:top w:val="nil"/>
              <w:left w:val="nil"/>
              <w:bottom w:val="nil"/>
              <w:right w:val="nil"/>
            </w:tcBorders>
            <w:shd w:val="clear" w:color="auto" w:fill="FFFFFF" w:themeFill="background1"/>
            <w:hideMark/>
          </w:tcPr>
          <w:p w:rsidR="00E47F60" w:rsidRPr="00E24DED" w:rsidRDefault="00E47F60" w:rsidP="00E47F60">
            <w:pPr>
              <w:pStyle w:val="ListParagraph"/>
              <w:numPr>
                <w:ilvl w:val="0"/>
                <w:numId w:val="21"/>
              </w:numPr>
              <w:spacing w:after="60"/>
              <w:ind w:left="318" w:hanging="284"/>
              <w:contextualSpacing w:val="0"/>
              <w:rPr>
                <w:sz w:val="22"/>
              </w:rPr>
            </w:pPr>
            <w:r w:rsidRPr="00E24DED">
              <w:rPr>
                <w:sz w:val="22"/>
              </w:rPr>
              <w:t>Has a sound understanding of Mission Australia’s Values and Code of Conduct and applies these in their role when interacting with other internal and external stakeholders</w:t>
            </w:r>
            <w:r w:rsidR="0014470D">
              <w:rPr>
                <w:sz w:val="22"/>
              </w:rPr>
              <w:t>.</w:t>
            </w:r>
          </w:p>
          <w:p w:rsidR="00E47F60" w:rsidRPr="00E24DED" w:rsidRDefault="00E47F60" w:rsidP="00E47F60">
            <w:pPr>
              <w:pStyle w:val="ListParagraph"/>
              <w:numPr>
                <w:ilvl w:val="0"/>
                <w:numId w:val="21"/>
              </w:numPr>
              <w:spacing w:after="60"/>
              <w:ind w:left="318" w:hanging="284"/>
              <w:contextualSpacing w:val="0"/>
              <w:rPr>
                <w:sz w:val="22"/>
              </w:rPr>
            </w:pPr>
            <w:r w:rsidRPr="00E24DED">
              <w:rPr>
                <w:sz w:val="22"/>
              </w:rPr>
              <w:t xml:space="preserve">Demonstrated ability to build and maintain sustainable internal and external relationships. </w:t>
            </w:r>
          </w:p>
          <w:p w:rsidR="00E47F60" w:rsidRPr="00E24DED" w:rsidRDefault="00E47F60" w:rsidP="00E47F60">
            <w:pPr>
              <w:pStyle w:val="ListParagraph"/>
              <w:numPr>
                <w:ilvl w:val="0"/>
                <w:numId w:val="21"/>
              </w:numPr>
              <w:spacing w:after="60"/>
              <w:ind w:left="318" w:hanging="284"/>
              <w:contextualSpacing w:val="0"/>
              <w:rPr>
                <w:sz w:val="22"/>
              </w:rPr>
            </w:pPr>
            <w:r w:rsidRPr="00E24DED">
              <w:rPr>
                <w:sz w:val="22"/>
              </w:rPr>
              <w:t>Demonstrated ability to deliver single stream training programs under the direction of a senior employee</w:t>
            </w:r>
            <w:r w:rsidR="0014470D">
              <w:rPr>
                <w:sz w:val="22"/>
              </w:rPr>
              <w:t>.</w:t>
            </w:r>
          </w:p>
          <w:p w:rsidR="00E47F60" w:rsidRPr="00982A25" w:rsidRDefault="00E47F60" w:rsidP="00E47F60">
            <w:pPr>
              <w:pStyle w:val="ListParagraph"/>
              <w:numPr>
                <w:ilvl w:val="0"/>
                <w:numId w:val="21"/>
              </w:numPr>
              <w:spacing w:after="60"/>
              <w:ind w:left="318" w:hanging="284"/>
              <w:contextualSpacing w:val="0"/>
              <w:rPr>
                <w:sz w:val="22"/>
              </w:rPr>
            </w:pPr>
            <w:r w:rsidRPr="00E24DED">
              <w:rPr>
                <w:sz w:val="22"/>
              </w:rPr>
              <w:t>Sound written and verbal communication skills,   including proficient administrative skills and use of technology (database, mobile devices)</w:t>
            </w:r>
            <w:r>
              <w:rPr>
                <w:sz w:val="22"/>
              </w:rPr>
              <w:t>.</w:t>
            </w:r>
          </w:p>
          <w:p w:rsidR="00E47F60" w:rsidRPr="00982A25" w:rsidRDefault="00E47F60" w:rsidP="00E47F60">
            <w:pPr>
              <w:pStyle w:val="ListParagraph"/>
              <w:numPr>
                <w:ilvl w:val="0"/>
                <w:numId w:val="21"/>
              </w:numPr>
              <w:spacing w:after="60"/>
              <w:ind w:left="318" w:hanging="284"/>
              <w:contextualSpacing w:val="0"/>
              <w:rPr>
                <w:sz w:val="22"/>
              </w:rPr>
            </w:pPr>
            <w:r w:rsidRPr="00982A25">
              <w:rPr>
                <w:sz w:val="22"/>
              </w:rPr>
              <w:t>Personal development and self-awareness including mastery with own wellness and confidence in own resilience</w:t>
            </w:r>
            <w:r w:rsidR="0014470D">
              <w:rPr>
                <w:sz w:val="22"/>
              </w:rPr>
              <w:t>.</w:t>
            </w:r>
          </w:p>
          <w:p w:rsidR="00E47F60" w:rsidRPr="00982A25" w:rsidRDefault="00E47F60" w:rsidP="00E47F60">
            <w:pPr>
              <w:pStyle w:val="ListParagraph"/>
              <w:numPr>
                <w:ilvl w:val="0"/>
                <w:numId w:val="21"/>
              </w:numPr>
              <w:spacing w:after="60"/>
              <w:ind w:left="318" w:hanging="284"/>
              <w:contextualSpacing w:val="0"/>
              <w:rPr>
                <w:sz w:val="22"/>
              </w:rPr>
            </w:pPr>
            <w:r w:rsidRPr="00982A25">
              <w:rPr>
                <w:sz w:val="22"/>
              </w:rPr>
              <w:t>A positive and person-centred approach with a strong guiding belief about everyone’s capacity to self-right and grow within and beyond their current circumstances</w:t>
            </w:r>
            <w:r w:rsidR="0014470D">
              <w:rPr>
                <w:sz w:val="22"/>
              </w:rPr>
              <w:t>.</w:t>
            </w:r>
          </w:p>
          <w:p w:rsidR="00E47F60" w:rsidRDefault="00096A42" w:rsidP="00E47F60">
            <w:pPr>
              <w:pStyle w:val="ListParagraph"/>
              <w:numPr>
                <w:ilvl w:val="0"/>
                <w:numId w:val="21"/>
              </w:numPr>
              <w:spacing w:after="60"/>
              <w:ind w:left="318" w:hanging="284"/>
              <w:contextualSpacing w:val="0"/>
              <w:rPr>
                <w:b/>
                <w:color w:val="522F8C"/>
              </w:rPr>
            </w:pPr>
            <w:r>
              <w:rPr>
                <w:sz w:val="22"/>
              </w:rPr>
              <w:t>S</w:t>
            </w:r>
            <w:r w:rsidR="00E47F60" w:rsidRPr="00982A25">
              <w:rPr>
                <w:sz w:val="22"/>
              </w:rPr>
              <w:t>upport recovery and a proven ability to use this to positively support others on their recovery journey</w:t>
            </w:r>
            <w:r w:rsidR="00E47F60">
              <w:rPr>
                <w:sz w:val="22"/>
              </w:rPr>
              <w:t>.</w:t>
            </w:r>
          </w:p>
          <w:p w:rsidR="00E47F60" w:rsidRPr="00193477" w:rsidRDefault="00E47F60" w:rsidP="00E47F60">
            <w:pPr>
              <w:spacing w:before="40" w:after="60"/>
              <w:rPr>
                <w:b/>
                <w:color w:val="522F8C"/>
              </w:rPr>
            </w:pPr>
          </w:p>
        </w:tc>
      </w:tr>
      <w:tr w:rsidR="00E47F60" w:rsidRPr="00193477" w:rsidTr="00E47F60">
        <w:tc>
          <w:tcPr>
            <w:tcW w:w="5000" w:type="pct"/>
            <w:tcBorders>
              <w:top w:val="nil"/>
              <w:left w:val="nil"/>
              <w:bottom w:val="nil"/>
              <w:right w:val="nil"/>
            </w:tcBorders>
            <w:shd w:val="clear" w:color="auto" w:fill="FFFFFF" w:themeFill="background1"/>
            <w:hideMark/>
          </w:tcPr>
          <w:p w:rsidR="00E47F60" w:rsidRPr="00E24DED" w:rsidRDefault="00E47F60" w:rsidP="00E47F60">
            <w:pPr>
              <w:spacing w:before="40" w:after="60"/>
              <w:ind w:left="720" w:hanging="720"/>
              <w:rPr>
                <w:b/>
                <w:color w:val="522F8C"/>
              </w:rPr>
            </w:pPr>
            <w:r w:rsidRPr="00E24DED">
              <w:rPr>
                <w:b/>
                <w:color w:val="522F8C"/>
              </w:rPr>
              <w:lastRenderedPageBreak/>
              <w:t>Key challenges of the role</w:t>
            </w:r>
          </w:p>
        </w:tc>
      </w:tr>
      <w:tr w:rsidR="00E47F60" w:rsidRPr="000B007D" w:rsidTr="00E47F60">
        <w:tc>
          <w:tcPr>
            <w:tcW w:w="5000" w:type="pct"/>
            <w:tcBorders>
              <w:top w:val="nil"/>
              <w:left w:val="nil"/>
              <w:bottom w:val="nil"/>
              <w:right w:val="nil"/>
            </w:tcBorders>
            <w:shd w:val="clear" w:color="auto" w:fill="FFFFFF" w:themeFill="background1"/>
            <w:hideMark/>
          </w:tcPr>
          <w:p w:rsidR="00096A42" w:rsidRDefault="00096A42" w:rsidP="00096A42">
            <w:pPr>
              <w:pStyle w:val="ListParagraph"/>
              <w:numPr>
                <w:ilvl w:val="0"/>
                <w:numId w:val="25"/>
              </w:numPr>
              <w:rPr>
                <w:sz w:val="22"/>
                <w:szCs w:val="22"/>
              </w:rPr>
            </w:pPr>
            <w:r>
              <w:rPr>
                <w:sz w:val="22"/>
                <w:szCs w:val="22"/>
              </w:rPr>
              <w:t>Travel to and from and between client homes and accommodation provide case management support</w:t>
            </w:r>
          </w:p>
          <w:p w:rsidR="00096A42" w:rsidRDefault="00096A42" w:rsidP="00096A42">
            <w:pPr>
              <w:pStyle w:val="ListParagraph"/>
              <w:numPr>
                <w:ilvl w:val="0"/>
                <w:numId w:val="25"/>
              </w:numPr>
              <w:rPr>
                <w:sz w:val="22"/>
                <w:szCs w:val="22"/>
              </w:rPr>
            </w:pPr>
            <w:r>
              <w:rPr>
                <w:sz w:val="22"/>
                <w:szCs w:val="22"/>
              </w:rPr>
              <w:t>Dealing with clients who may live in confronting accommodation</w:t>
            </w:r>
          </w:p>
          <w:p w:rsidR="00096A42" w:rsidRDefault="00096A42" w:rsidP="00096A42">
            <w:pPr>
              <w:pStyle w:val="ListParagraph"/>
              <w:numPr>
                <w:ilvl w:val="0"/>
                <w:numId w:val="25"/>
              </w:numPr>
              <w:rPr>
                <w:sz w:val="22"/>
                <w:szCs w:val="22"/>
              </w:rPr>
            </w:pPr>
            <w:r>
              <w:rPr>
                <w:sz w:val="22"/>
                <w:szCs w:val="22"/>
              </w:rPr>
              <w:t>The ability to motivate and engage clients who demonstrate challenging behaviours such as self-harm</w:t>
            </w:r>
          </w:p>
          <w:p w:rsidR="0014470D" w:rsidRPr="000E7BA3" w:rsidRDefault="00096A42" w:rsidP="00096A42">
            <w:pPr>
              <w:pStyle w:val="ListParagraph"/>
              <w:numPr>
                <w:ilvl w:val="0"/>
                <w:numId w:val="25"/>
              </w:numPr>
              <w:spacing w:after="60"/>
              <w:rPr>
                <w:sz w:val="22"/>
              </w:rPr>
            </w:pPr>
            <w:r>
              <w:rPr>
                <w:sz w:val="22"/>
                <w:szCs w:val="22"/>
              </w:rPr>
              <w:t>The ability to motivate socially isolated clients</w:t>
            </w:r>
          </w:p>
        </w:tc>
      </w:tr>
    </w:tbl>
    <w:p w:rsidR="000B007D" w:rsidRDefault="000B007D" w:rsidP="00A72A12">
      <w:pPr>
        <w:rPr>
          <w:b/>
          <w:color w:val="722D69"/>
          <w:sz w:val="28"/>
        </w:rPr>
      </w:pPr>
      <w:permStart w:id="2113147547" w:edGrp="everyone"/>
    </w:p>
    <w:p w:rsidR="00B47289" w:rsidRDefault="007454A0" w:rsidP="007454A0">
      <w:pPr>
        <w:ind w:left="720" w:hanging="1004"/>
        <w:rPr>
          <w:b/>
          <w:color w:val="722D69"/>
          <w:sz w:val="28"/>
        </w:rPr>
      </w:pPr>
      <w:r>
        <w:rPr>
          <w:b/>
          <w:color w:val="722D69"/>
          <w:sz w:val="28"/>
        </w:rPr>
        <w:t xml:space="preserve">Compliance checks required </w:t>
      </w:r>
    </w:p>
    <w:p w:rsidR="00060956" w:rsidRDefault="00060956" w:rsidP="00060956">
      <w:pPr>
        <w:spacing w:before="40" w:after="60"/>
        <w:ind w:left="720" w:hanging="720"/>
        <w:rPr>
          <w:b/>
          <w:color w:val="522F8C"/>
        </w:rPr>
      </w:pPr>
      <w:r>
        <w:rPr>
          <w:b/>
          <w:color w:val="522F8C"/>
        </w:rPr>
        <w:t xml:space="preserve">Working with Children </w:t>
      </w:r>
      <w:r>
        <w:rPr>
          <w:b/>
          <w:color w:val="522F8C"/>
        </w:rPr>
        <w:tab/>
      </w:r>
      <w:r>
        <w:rPr>
          <w:b/>
          <w:color w:val="522F8C"/>
        </w:rPr>
        <w:tab/>
      </w:r>
      <w:sdt>
        <w:sdtPr>
          <w:rPr>
            <w:b/>
            <w:color w:val="522F8C"/>
          </w:rPr>
          <w:id w:val="-1797434193"/>
          <w14:checkbox>
            <w14:checked w14:val="1"/>
            <w14:checkedState w14:val="2612" w14:font="MS Gothic"/>
            <w14:uncheckedState w14:val="2610" w14:font="MS Gothic"/>
          </w14:checkbox>
        </w:sdtPr>
        <w:sdtEndPr/>
        <w:sdtContent>
          <w:r w:rsidR="00096A42">
            <w:rPr>
              <w:rFonts w:ascii="MS Gothic" w:eastAsia="MS Gothic" w:hAnsi="MS Gothic" w:hint="eastAsia"/>
              <w:b/>
              <w:color w:val="522F8C"/>
            </w:rPr>
            <w:t>☒</w:t>
          </w:r>
        </w:sdtContent>
      </w:sdt>
    </w:p>
    <w:p w:rsidR="00060956" w:rsidRDefault="00060956" w:rsidP="00060956">
      <w:pPr>
        <w:spacing w:before="40" w:after="60"/>
        <w:ind w:left="720" w:hanging="720"/>
        <w:rPr>
          <w:b/>
          <w:color w:val="522F8C"/>
        </w:rPr>
      </w:pPr>
      <w:r>
        <w:rPr>
          <w:b/>
          <w:color w:val="522F8C"/>
        </w:rPr>
        <w:t>National Police Check</w:t>
      </w:r>
      <w:r>
        <w:rPr>
          <w:b/>
          <w:color w:val="522F8C"/>
        </w:rPr>
        <w:tab/>
      </w:r>
      <w:r>
        <w:rPr>
          <w:b/>
          <w:color w:val="522F8C"/>
        </w:rPr>
        <w:tab/>
      </w:r>
      <w:r>
        <w:rPr>
          <w:b/>
          <w:color w:val="522F8C"/>
        </w:rPr>
        <w:tab/>
      </w:r>
      <w:sdt>
        <w:sdtPr>
          <w:rPr>
            <w:b/>
            <w:color w:val="522F8C"/>
          </w:rPr>
          <w:id w:val="-2137720845"/>
          <w14:checkbox>
            <w14:checked w14:val="1"/>
            <w14:checkedState w14:val="2612" w14:font="MS Gothic"/>
            <w14:uncheckedState w14:val="2610" w14:font="MS Gothic"/>
          </w14:checkbox>
        </w:sdtPr>
        <w:sdtEndPr/>
        <w:sdtContent>
          <w:r w:rsidR="00096A42">
            <w:rPr>
              <w:rFonts w:ascii="MS Gothic" w:eastAsia="MS Gothic" w:hAnsi="MS Gothic" w:hint="eastAsia"/>
              <w:b/>
              <w:color w:val="522F8C"/>
            </w:rPr>
            <w:t>☒</w:t>
          </w:r>
        </w:sdtContent>
      </w:sdt>
    </w:p>
    <w:p w:rsidR="00060956" w:rsidRDefault="00060956" w:rsidP="00060956">
      <w:pPr>
        <w:spacing w:before="40" w:after="60"/>
        <w:ind w:left="720" w:hanging="720"/>
        <w:rPr>
          <w:b/>
          <w:color w:val="522F8C"/>
        </w:rPr>
      </w:pPr>
      <w:r>
        <w:rPr>
          <w:b/>
          <w:color w:val="522F8C"/>
        </w:rPr>
        <w:t>Vulnerable People Check</w:t>
      </w:r>
      <w:r>
        <w:rPr>
          <w:b/>
          <w:color w:val="522F8C"/>
        </w:rPr>
        <w:tab/>
      </w:r>
      <w:r>
        <w:rPr>
          <w:b/>
          <w:color w:val="522F8C"/>
        </w:rPr>
        <w:tab/>
      </w:r>
      <w:sdt>
        <w:sdtPr>
          <w:rPr>
            <w:b/>
            <w:color w:val="522F8C"/>
          </w:rPr>
          <w:id w:val="1078872353"/>
          <w14:checkbox>
            <w14:checked w14:val="1"/>
            <w14:checkedState w14:val="2612" w14:font="MS Gothic"/>
            <w14:uncheckedState w14:val="2610" w14:font="MS Gothic"/>
          </w14:checkbox>
        </w:sdtPr>
        <w:sdtEndPr/>
        <w:sdtContent>
          <w:r w:rsidR="00096A42">
            <w:rPr>
              <w:rFonts w:ascii="MS Gothic" w:eastAsia="MS Gothic" w:hAnsi="MS Gothic" w:hint="eastAsia"/>
              <w:b/>
              <w:color w:val="522F8C"/>
            </w:rPr>
            <w:t>☒</w:t>
          </w:r>
        </w:sdtContent>
      </w:sdt>
    </w:p>
    <w:p w:rsidR="00060956" w:rsidRDefault="00060956" w:rsidP="00060956">
      <w:pPr>
        <w:spacing w:before="40" w:after="60"/>
        <w:ind w:left="720" w:hanging="720"/>
        <w:rPr>
          <w:b/>
          <w:color w:val="522F8C"/>
        </w:rPr>
      </w:pPr>
      <w:r>
        <w:rPr>
          <w:b/>
          <w:color w:val="522F8C"/>
        </w:rPr>
        <w:t>Drivers Licence</w:t>
      </w:r>
      <w:r>
        <w:rPr>
          <w:b/>
          <w:color w:val="522F8C"/>
        </w:rPr>
        <w:tab/>
      </w:r>
      <w:r>
        <w:rPr>
          <w:b/>
          <w:color w:val="522F8C"/>
        </w:rPr>
        <w:tab/>
      </w:r>
      <w:r>
        <w:rPr>
          <w:b/>
          <w:color w:val="522F8C"/>
        </w:rPr>
        <w:tab/>
      </w:r>
      <w:sdt>
        <w:sdtPr>
          <w:rPr>
            <w:b/>
            <w:color w:val="522F8C"/>
          </w:rPr>
          <w:id w:val="1853454517"/>
          <w14:checkbox>
            <w14:checked w14:val="1"/>
            <w14:checkedState w14:val="2612" w14:font="MS Gothic"/>
            <w14:uncheckedState w14:val="2610" w14:font="MS Gothic"/>
          </w14:checkbox>
        </w:sdtPr>
        <w:sdtEndPr/>
        <w:sdtContent>
          <w:r w:rsidR="00096A42">
            <w:rPr>
              <w:rFonts w:ascii="MS Gothic" w:eastAsia="MS Gothic" w:hAnsi="MS Gothic" w:hint="eastAsia"/>
              <w:b/>
              <w:color w:val="522F8C"/>
            </w:rPr>
            <w:t>☒</w:t>
          </w:r>
        </w:sdtContent>
      </w:sdt>
    </w:p>
    <w:p w:rsidR="00060956" w:rsidRDefault="00060956" w:rsidP="00060956">
      <w:pPr>
        <w:spacing w:before="40" w:after="60"/>
        <w:ind w:left="720" w:hanging="720"/>
        <w:rPr>
          <w:b/>
          <w:color w:val="522F8C"/>
        </w:rPr>
      </w:pPr>
      <w:r>
        <w:rPr>
          <w:b/>
          <w:color w:val="522F8C"/>
        </w:rPr>
        <w:t>First Aid Certificate</w:t>
      </w:r>
      <w:r>
        <w:rPr>
          <w:b/>
          <w:color w:val="522F8C"/>
        </w:rPr>
        <w:tab/>
      </w:r>
      <w:r>
        <w:rPr>
          <w:b/>
          <w:color w:val="522F8C"/>
        </w:rPr>
        <w:tab/>
      </w:r>
      <w:r>
        <w:rPr>
          <w:b/>
          <w:color w:val="522F8C"/>
        </w:rPr>
        <w:tab/>
      </w:r>
      <w:sdt>
        <w:sdtPr>
          <w:rPr>
            <w:b/>
            <w:color w:val="522F8C"/>
          </w:rPr>
          <w:id w:val="765044995"/>
          <w14:checkbox>
            <w14:checked w14:val="1"/>
            <w14:checkedState w14:val="2612" w14:font="MS Gothic"/>
            <w14:uncheckedState w14:val="2610" w14:font="MS Gothic"/>
          </w14:checkbox>
        </w:sdtPr>
        <w:sdtEndPr/>
        <w:sdtContent>
          <w:r w:rsidR="00096A42">
            <w:rPr>
              <w:rFonts w:ascii="MS Gothic" w:eastAsia="MS Gothic" w:hAnsi="MS Gothic" w:hint="eastAsia"/>
              <w:b/>
              <w:color w:val="522F8C"/>
            </w:rPr>
            <w:t>☒</w:t>
          </w:r>
        </w:sdtContent>
      </w:sdt>
    </w:p>
    <w:p w:rsidR="00060956" w:rsidRDefault="00060956" w:rsidP="00060956">
      <w:pPr>
        <w:spacing w:before="40" w:after="60"/>
        <w:ind w:left="720" w:hanging="720"/>
        <w:rPr>
          <w:b/>
          <w:color w:val="522F8C"/>
        </w:rPr>
      </w:pPr>
      <w:r>
        <w:rPr>
          <w:b/>
          <w:color w:val="522F8C"/>
        </w:rPr>
        <w:t>Other (prescribe)</w:t>
      </w:r>
      <w:r>
        <w:rPr>
          <w:b/>
          <w:color w:val="522F8C"/>
        </w:rPr>
        <w:tab/>
        <w:t xml:space="preserve">  </w:t>
      </w:r>
      <w:r>
        <w:rPr>
          <w:b/>
          <w:color w:val="522F8C"/>
        </w:rPr>
        <w:tab/>
      </w:r>
      <w:r>
        <w:rPr>
          <w:b/>
          <w:color w:val="522F8C"/>
        </w:rPr>
        <w:tab/>
      </w:r>
      <w:sdt>
        <w:sdtPr>
          <w:rPr>
            <w:b/>
            <w:color w:val="522F8C"/>
          </w:rPr>
          <w:id w:val="-2030253183"/>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r>
        <w:rPr>
          <w:b/>
          <w:color w:val="522F8C"/>
        </w:rPr>
        <w:t xml:space="preserve">   </w:t>
      </w:r>
      <w:r>
        <w:rPr>
          <w:color w:val="522F8C"/>
        </w:rPr>
        <w:t xml:space="preserve">         ____________________</w:t>
      </w:r>
    </w:p>
    <w:p w:rsidR="00B47289" w:rsidRDefault="00B47289" w:rsidP="000B007D">
      <w:pPr>
        <w:ind w:left="720" w:hanging="1146"/>
        <w:rPr>
          <w:b/>
          <w:color w:val="722D69"/>
          <w:sz w:val="28"/>
        </w:rPr>
      </w:pPr>
    </w:p>
    <w:permEnd w:id="2113147547"/>
    <w:p w:rsidR="00B56366" w:rsidRDefault="00B56366" w:rsidP="00063E03">
      <w:pPr>
        <w:ind w:left="720" w:hanging="1004"/>
        <w:rPr>
          <w:b/>
          <w:color w:val="722D69"/>
          <w:sz w:val="28"/>
        </w:rPr>
      </w:pPr>
    </w:p>
    <w:p w:rsidR="00834EC7" w:rsidRPr="00A54162" w:rsidRDefault="009537C6" w:rsidP="00063E03">
      <w:pPr>
        <w:ind w:left="720" w:hanging="1004"/>
        <w:rPr>
          <w:b/>
          <w:color w:val="722D69"/>
          <w:sz w:val="28"/>
        </w:rPr>
      </w:pPr>
      <w:r>
        <w:rPr>
          <w:b/>
          <w:color w:val="722D69"/>
          <w:sz w:val="28"/>
        </w:rPr>
        <w:t>Ap</w:t>
      </w:r>
      <w:r w:rsidR="00834EC7" w:rsidRPr="00A54162">
        <w:rPr>
          <w:b/>
          <w:color w:val="722D69"/>
          <w:sz w:val="28"/>
        </w:rPr>
        <w:t>proval</w:t>
      </w:r>
    </w:p>
    <w:tbl>
      <w:tblPr>
        <w:tblW w:w="5270" w:type="pct"/>
        <w:tblInd w:w="-318" w:type="dxa"/>
        <w:tblBorders>
          <w:top w:val="single" w:sz="4" w:space="0" w:color="EC268C"/>
        </w:tblBorders>
        <w:tblLook w:val="04A0" w:firstRow="1" w:lastRow="0" w:firstColumn="1" w:lastColumn="0" w:noHBand="0" w:noVBand="1"/>
      </w:tblPr>
      <w:tblGrid>
        <w:gridCol w:w="2553"/>
        <w:gridCol w:w="3685"/>
        <w:gridCol w:w="1700"/>
        <w:gridCol w:w="1560"/>
      </w:tblGrid>
      <w:tr w:rsidR="00716708" w:rsidTr="00E55897">
        <w:tc>
          <w:tcPr>
            <w:tcW w:w="1344" w:type="pct"/>
            <w:hideMark/>
          </w:tcPr>
          <w:p w:rsidR="00716708" w:rsidRPr="00B76B2D" w:rsidRDefault="00E55897" w:rsidP="00662039">
            <w:pPr>
              <w:ind w:left="720" w:hanging="720"/>
              <w:rPr>
                <w:sz w:val="22"/>
              </w:rPr>
            </w:pPr>
            <w:r>
              <w:rPr>
                <w:b/>
                <w:color w:val="BD1A8D"/>
              </w:rPr>
              <w:t>People Leader</w:t>
            </w:r>
            <w:r w:rsidR="00716708" w:rsidRPr="00716708">
              <w:rPr>
                <w:b/>
                <w:color w:val="BD1A8D"/>
              </w:rPr>
              <w:t xml:space="preserve"> name</w:t>
            </w:r>
            <w:r w:rsidR="00716708">
              <w:rPr>
                <w:sz w:val="22"/>
              </w:rPr>
              <w:t xml:space="preserve"> </w:t>
            </w:r>
          </w:p>
        </w:tc>
        <w:tc>
          <w:tcPr>
            <w:tcW w:w="1940" w:type="pct"/>
          </w:tcPr>
          <w:p w:rsidR="00716708" w:rsidRPr="00B76B2D" w:rsidRDefault="00716708" w:rsidP="00662039">
            <w:pPr>
              <w:ind w:left="720" w:hanging="720"/>
              <w:rPr>
                <w:sz w:val="22"/>
              </w:rPr>
            </w:pPr>
          </w:p>
        </w:tc>
        <w:tc>
          <w:tcPr>
            <w:tcW w:w="895" w:type="pct"/>
          </w:tcPr>
          <w:p w:rsidR="00716708" w:rsidRPr="00B76B2D" w:rsidRDefault="00716708" w:rsidP="00662039">
            <w:pPr>
              <w:ind w:left="720" w:hanging="720"/>
              <w:rPr>
                <w:sz w:val="22"/>
              </w:rPr>
            </w:pPr>
            <w:r w:rsidRPr="00716708">
              <w:rPr>
                <w:b/>
                <w:color w:val="BD1A8D"/>
              </w:rPr>
              <w:t>Approval date</w:t>
            </w:r>
          </w:p>
        </w:tc>
        <w:tc>
          <w:tcPr>
            <w:tcW w:w="821" w:type="pct"/>
          </w:tcPr>
          <w:p w:rsidR="00716708" w:rsidRPr="00B76B2D" w:rsidRDefault="00716708" w:rsidP="00662039">
            <w:pPr>
              <w:ind w:left="720" w:hanging="720"/>
              <w:rPr>
                <w:sz w:val="22"/>
              </w:rPr>
            </w:pPr>
          </w:p>
        </w:tc>
      </w:tr>
    </w:tbl>
    <w:p w:rsidR="007117A1" w:rsidRDefault="00096A42" w:rsidP="005773BE">
      <w:permStart w:id="154950635" w:edGrp="everyone"/>
      <w:r>
        <w:t xml:space="preserve"> </w:t>
      </w:r>
      <w:r w:rsidR="007A2ACE">
        <w:t xml:space="preserve">       </w:t>
      </w:r>
      <w:r w:rsidR="005773BE">
        <w:t xml:space="preserve">                                                                                                                                                </w:t>
      </w:r>
      <w:r w:rsidR="007A2ACE">
        <w:t xml:space="preserve">   </w:t>
      </w:r>
      <w:permEnd w:id="154950635"/>
    </w:p>
    <w:sectPr w:rsidR="007117A1" w:rsidSect="000C425F">
      <w:headerReference w:type="default" r:id="rId12"/>
      <w:footerReference w:type="default" r:id="rId13"/>
      <w:footerReference w:type="first" r:id="rId14"/>
      <w:pgSz w:w="11907" w:h="16840" w:code="9"/>
      <w:pgMar w:top="1418" w:right="1417" w:bottom="1276" w:left="1695" w:header="737" w:footer="95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EFA" w:rsidRDefault="009D7EFA" w:rsidP="00985745">
      <w:r>
        <w:separator/>
      </w:r>
    </w:p>
  </w:endnote>
  <w:endnote w:type="continuationSeparator" w:id="0">
    <w:p w:rsidR="009D7EFA" w:rsidRDefault="009D7EFA"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6B3" w:rsidRDefault="000B007D" w:rsidP="00480DFF">
    <w:pPr>
      <w:pStyle w:val="x9MAfooter"/>
    </w:pPr>
    <w:r>
      <w:drawing>
        <wp:anchor distT="0" distB="0" distL="114300" distR="114300" simplePos="0" relativeHeight="251658240" behindDoc="0" locked="0" layoutInCell="1" allowOverlap="1" wp14:anchorId="5157595C" wp14:editId="5157595D">
          <wp:simplePos x="0" y="0"/>
          <wp:positionH relativeFrom="column">
            <wp:posOffset>-227330</wp:posOffset>
          </wp:positionH>
          <wp:positionV relativeFrom="paragraph">
            <wp:posOffset>6985</wp:posOffset>
          </wp:positionV>
          <wp:extent cx="935355" cy="420370"/>
          <wp:effectExtent l="0" t="0" r="0" b="0"/>
          <wp:wrapNone/>
          <wp:docPr id="7"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8272B2">
      <w:t>2</w:t>
    </w:r>
    <w:r w:rsidR="00E756B3">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6B3" w:rsidRDefault="00E756B3" w:rsidP="004B7E91">
    <w:pPr>
      <w:tabs>
        <w:tab w:val="right" w:pos="902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EFA" w:rsidRDefault="009D7EFA" w:rsidP="00985745">
      <w:r>
        <w:separator/>
      </w:r>
    </w:p>
  </w:footnote>
  <w:footnote w:type="continuationSeparator" w:id="0">
    <w:p w:rsidR="009D7EFA" w:rsidRDefault="009D7EFA" w:rsidP="009857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51575958" wp14:editId="51575959">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66432" behindDoc="0" locked="0" layoutInCell="1" allowOverlap="1" wp14:anchorId="5157595A" wp14:editId="5157595B">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57595A" id="_x0000_t202" coordsize="21600,21600" o:spt="202" path="m,l,21600r21600,l21600,xe">
              <v:stroke joinstyle="miter"/>
              <v:path gradientshapeok="t" o:connecttype="rect"/>
            </v:shapetype>
            <v:shape id="_x0000_s1027"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1K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" filled="f" stroked="f">
              <v:textbo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A3F"/>
    <w:multiLevelType w:val="hybridMultilevel"/>
    <w:tmpl w:val="750CE3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E8225C"/>
    <w:multiLevelType w:val="hybridMultilevel"/>
    <w:tmpl w:val="F1DE68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15354520"/>
    <w:multiLevelType w:val="hybridMultilevel"/>
    <w:tmpl w:val="E3082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C580C3E"/>
    <w:multiLevelType w:val="hybridMultilevel"/>
    <w:tmpl w:val="4C886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F95DD5"/>
    <w:multiLevelType w:val="hybridMultilevel"/>
    <w:tmpl w:val="1C00825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B530C1"/>
    <w:multiLevelType w:val="hybridMultilevel"/>
    <w:tmpl w:val="9E00D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BC430A"/>
    <w:multiLevelType w:val="hybridMultilevel"/>
    <w:tmpl w:val="33CC6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894594"/>
    <w:multiLevelType w:val="hybridMultilevel"/>
    <w:tmpl w:val="E136971E"/>
    <w:lvl w:ilvl="0" w:tplc="616E4924">
      <w:start w:val="1"/>
      <w:numFmt w:val="bullet"/>
      <w:lvlText w:val=""/>
      <w:lvlJc w:val="left"/>
      <w:pPr>
        <w:ind w:left="360" w:hanging="360"/>
      </w:pPr>
      <w:rPr>
        <w:rFonts w:ascii="Symbol" w:hAnsi="Symbol" w:hint="default"/>
        <w:color w:val="EC008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E5F5ECA"/>
    <w:multiLevelType w:val="hybridMultilevel"/>
    <w:tmpl w:val="56127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E0074E9"/>
    <w:multiLevelType w:val="hybridMultilevel"/>
    <w:tmpl w:val="EDA447EC"/>
    <w:lvl w:ilvl="0" w:tplc="09BA5E3C">
      <w:start w:val="1"/>
      <w:numFmt w:val="bullet"/>
      <w:pStyle w:val="StyleCenturyGothicAfter6p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8F26190"/>
    <w:multiLevelType w:val="hybridMultilevel"/>
    <w:tmpl w:val="5E9AC424"/>
    <w:lvl w:ilvl="0" w:tplc="123CD3F8">
      <w:start w:val="1"/>
      <w:numFmt w:val="bullet"/>
      <w:lvlText w:val=""/>
      <w:lvlJc w:val="left"/>
      <w:pPr>
        <w:ind w:left="754" w:hanging="360"/>
      </w:pPr>
      <w:rPr>
        <w:rFonts w:ascii="Wingdings 2" w:hAnsi="Wingdings 2" w:hint="default"/>
      </w:rPr>
    </w:lvl>
    <w:lvl w:ilvl="1" w:tplc="0C090019">
      <w:start w:val="1"/>
      <w:numFmt w:val="lowerLetter"/>
      <w:lvlText w:val="%2."/>
      <w:lvlJc w:val="left"/>
      <w:pPr>
        <w:ind w:left="1474" w:hanging="360"/>
      </w:pPr>
    </w:lvl>
    <w:lvl w:ilvl="2" w:tplc="0C09001B">
      <w:start w:val="1"/>
      <w:numFmt w:val="lowerRoman"/>
      <w:lvlText w:val="%3."/>
      <w:lvlJc w:val="right"/>
      <w:pPr>
        <w:ind w:left="2194" w:hanging="180"/>
      </w:pPr>
    </w:lvl>
    <w:lvl w:ilvl="3" w:tplc="0C09000F">
      <w:start w:val="1"/>
      <w:numFmt w:val="decimal"/>
      <w:lvlText w:val="%4."/>
      <w:lvlJc w:val="left"/>
      <w:pPr>
        <w:ind w:left="2914" w:hanging="360"/>
      </w:pPr>
    </w:lvl>
    <w:lvl w:ilvl="4" w:tplc="0C090019">
      <w:start w:val="1"/>
      <w:numFmt w:val="lowerLetter"/>
      <w:lvlText w:val="%5."/>
      <w:lvlJc w:val="left"/>
      <w:pPr>
        <w:ind w:left="3634" w:hanging="360"/>
      </w:pPr>
    </w:lvl>
    <w:lvl w:ilvl="5" w:tplc="0C09001B">
      <w:start w:val="1"/>
      <w:numFmt w:val="lowerRoman"/>
      <w:lvlText w:val="%6."/>
      <w:lvlJc w:val="right"/>
      <w:pPr>
        <w:ind w:left="4354" w:hanging="180"/>
      </w:pPr>
    </w:lvl>
    <w:lvl w:ilvl="6" w:tplc="0C09000F">
      <w:start w:val="1"/>
      <w:numFmt w:val="decimal"/>
      <w:lvlText w:val="%7."/>
      <w:lvlJc w:val="left"/>
      <w:pPr>
        <w:ind w:left="5074" w:hanging="360"/>
      </w:pPr>
    </w:lvl>
    <w:lvl w:ilvl="7" w:tplc="0C090019">
      <w:start w:val="1"/>
      <w:numFmt w:val="lowerLetter"/>
      <w:lvlText w:val="%8."/>
      <w:lvlJc w:val="left"/>
      <w:pPr>
        <w:ind w:left="5794" w:hanging="360"/>
      </w:pPr>
    </w:lvl>
    <w:lvl w:ilvl="8" w:tplc="0C09001B">
      <w:start w:val="1"/>
      <w:numFmt w:val="lowerRoman"/>
      <w:lvlText w:val="%9."/>
      <w:lvlJc w:val="right"/>
      <w:pPr>
        <w:ind w:left="6514" w:hanging="180"/>
      </w:pPr>
    </w:lvl>
  </w:abstractNum>
  <w:abstractNum w:abstractNumId="35" w15:restartNumberingAfterBreak="0">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595E19"/>
    <w:multiLevelType w:val="hybridMultilevel"/>
    <w:tmpl w:val="149ACAB4"/>
    <w:lvl w:ilvl="0" w:tplc="0C090001">
      <w:start w:val="1"/>
      <w:numFmt w:val="bullet"/>
      <w:lvlText w:val=""/>
      <w:lvlJc w:val="left"/>
      <w:pPr>
        <w:ind w:left="360" w:hanging="360"/>
      </w:pPr>
      <w:rPr>
        <w:rFonts w:ascii="Symbol" w:hAnsi="Symbol" w:hint="default"/>
      </w:rPr>
    </w:lvl>
    <w:lvl w:ilvl="1" w:tplc="15F484EC">
      <w:numFmt w:val="bullet"/>
      <w:lvlText w:val="•"/>
      <w:lvlJc w:val="left"/>
      <w:pPr>
        <w:ind w:left="1440" w:hanging="720"/>
      </w:pPr>
      <w:rPr>
        <w:rFonts w:ascii="Calibri" w:eastAsia="Times New Roman" w:hAnsi="Calibri"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27"/>
  </w:num>
  <w:num w:numId="4">
    <w:abstractNumId w:val="15"/>
  </w:num>
  <w:num w:numId="5">
    <w:abstractNumId w:val="5"/>
  </w:num>
  <w:num w:numId="6">
    <w:abstractNumId w:val="6"/>
  </w:num>
  <w:num w:numId="7">
    <w:abstractNumId w:val="14"/>
  </w:num>
  <w:num w:numId="8">
    <w:abstractNumId w:val="32"/>
  </w:num>
  <w:num w:numId="9">
    <w:abstractNumId w:val="28"/>
  </w:num>
  <w:num w:numId="10">
    <w:abstractNumId w:val="19"/>
  </w:num>
  <w:num w:numId="11">
    <w:abstractNumId w:val="25"/>
  </w:num>
  <w:num w:numId="12">
    <w:abstractNumId w:val="30"/>
  </w:num>
  <w:num w:numId="13">
    <w:abstractNumId w:val="36"/>
  </w:num>
  <w:num w:numId="14">
    <w:abstractNumId w:val="4"/>
  </w:num>
  <w:num w:numId="15">
    <w:abstractNumId w:val="13"/>
  </w:num>
  <w:num w:numId="16">
    <w:abstractNumId w:val="16"/>
  </w:num>
  <w:num w:numId="17">
    <w:abstractNumId w:val="18"/>
  </w:num>
  <w:num w:numId="18">
    <w:abstractNumId w:val="17"/>
  </w:num>
  <w:num w:numId="19">
    <w:abstractNumId w:val="1"/>
  </w:num>
  <w:num w:numId="20">
    <w:abstractNumId w:val="20"/>
  </w:num>
  <w:num w:numId="21">
    <w:abstractNumId w:val="29"/>
  </w:num>
  <w:num w:numId="22">
    <w:abstractNumId w:val="8"/>
  </w:num>
  <w:num w:numId="23">
    <w:abstractNumId w:val="24"/>
  </w:num>
  <w:num w:numId="24">
    <w:abstractNumId w:val="35"/>
  </w:num>
  <w:num w:numId="25">
    <w:abstractNumId w:val="23"/>
  </w:num>
  <w:num w:numId="26">
    <w:abstractNumId w:val="10"/>
  </w:num>
  <w:num w:numId="27">
    <w:abstractNumId w:val="38"/>
  </w:num>
  <w:num w:numId="28">
    <w:abstractNumId w:val="11"/>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7"/>
  </w:num>
  <w:num w:numId="32">
    <w:abstractNumId w:val="3"/>
  </w:num>
  <w:num w:numId="33">
    <w:abstractNumId w:val="2"/>
  </w:num>
  <w:num w:numId="34">
    <w:abstractNumId w:val="29"/>
  </w:num>
  <w:num w:numId="35">
    <w:abstractNumId w:val="29"/>
  </w:num>
  <w:num w:numId="36">
    <w:abstractNumId w:val="2"/>
  </w:num>
  <w:num w:numId="37">
    <w:abstractNumId w:val="31"/>
  </w:num>
  <w:num w:numId="38">
    <w:abstractNumId w:val="0"/>
  </w:num>
  <w:num w:numId="39">
    <w:abstractNumId w:val="22"/>
  </w:num>
  <w:num w:numId="40">
    <w:abstractNumId w:val="12"/>
  </w:num>
  <w:num w:numId="41">
    <w:abstractNumId w:val="26"/>
  </w:num>
  <w:num w:numId="42">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rawingGridHorizontalSpacing w:val="57"/>
  <w:drawingGridVerticalSpacing w:val="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yMjA2NTc3NjQyM7VU0lEKTi0uzszPAykwMqkFAE3edZEtAAAA"/>
  </w:docVars>
  <w:rsids>
    <w:rsidRoot w:val="004E65F0"/>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1038"/>
    <w:rsid w:val="00051240"/>
    <w:rsid w:val="00051968"/>
    <w:rsid w:val="0005429F"/>
    <w:rsid w:val="000553BC"/>
    <w:rsid w:val="00055A5D"/>
    <w:rsid w:val="000560B8"/>
    <w:rsid w:val="000568BC"/>
    <w:rsid w:val="00056A24"/>
    <w:rsid w:val="000575C1"/>
    <w:rsid w:val="00060278"/>
    <w:rsid w:val="00060956"/>
    <w:rsid w:val="000613D8"/>
    <w:rsid w:val="0006258C"/>
    <w:rsid w:val="00063E03"/>
    <w:rsid w:val="00063F42"/>
    <w:rsid w:val="00063FE1"/>
    <w:rsid w:val="00064B25"/>
    <w:rsid w:val="00065CB0"/>
    <w:rsid w:val="00067801"/>
    <w:rsid w:val="00071B9F"/>
    <w:rsid w:val="00071E3E"/>
    <w:rsid w:val="00072498"/>
    <w:rsid w:val="0007266A"/>
    <w:rsid w:val="000742DE"/>
    <w:rsid w:val="00076AC1"/>
    <w:rsid w:val="00081D60"/>
    <w:rsid w:val="00081DDA"/>
    <w:rsid w:val="00081EFC"/>
    <w:rsid w:val="00082E8B"/>
    <w:rsid w:val="00083994"/>
    <w:rsid w:val="00085559"/>
    <w:rsid w:val="00085B42"/>
    <w:rsid w:val="0008687D"/>
    <w:rsid w:val="00087CC5"/>
    <w:rsid w:val="0009037B"/>
    <w:rsid w:val="00092A5C"/>
    <w:rsid w:val="00093E46"/>
    <w:rsid w:val="00094B84"/>
    <w:rsid w:val="000951FD"/>
    <w:rsid w:val="0009606B"/>
    <w:rsid w:val="00096A42"/>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F2F"/>
    <w:rsid w:val="000B6920"/>
    <w:rsid w:val="000C18E4"/>
    <w:rsid w:val="000C1AF7"/>
    <w:rsid w:val="000C37E1"/>
    <w:rsid w:val="000C425F"/>
    <w:rsid w:val="000C5141"/>
    <w:rsid w:val="000C51FB"/>
    <w:rsid w:val="000C60B9"/>
    <w:rsid w:val="000C6C21"/>
    <w:rsid w:val="000C6FDF"/>
    <w:rsid w:val="000C7694"/>
    <w:rsid w:val="000D0A69"/>
    <w:rsid w:val="000D3D2D"/>
    <w:rsid w:val="000D605D"/>
    <w:rsid w:val="000D6736"/>
    <w:rsid w:val="000D6C7D"/>
    <w:rsid w:val="000E0E60"/>
    <w:rsid w:val="000E0EE3"/>
    <w:rsid w:val="000E113C"/>
    <w:rsid w:val="000E1494"/>
    <w:rsid w:val="000E2EE7"/>
    <w:rsid w:val="000E486E"/>
    <w:rsid w:val="000E61E6"/>
    <w:rsid w:val="000E621B"/>
    <w:rsid w:val="000E7937"/>
    <w:rsid w:val="000E7BA3"/>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9A3"/>
    <w:rsid w:val="00103FAB"/>
    <w:rsid w:val="00104600"/>
    <w:rsid w:val="00104CA1"/>
    <w:rsid w:val="00106BFD"/>
    <w:rsid w:val="00106CE1"/>
    <w:rsid w:val="0011021E"/>
    <w:rsid w:val="0011039E"/>
    <w:rsid w:val="00110DDE"/>
    <w:rsid w:val="00111049"/>
    <w:rsid w:val="00111406"/>
    <w:rsid w:val="0011197E"/>
    <w:rsid w:val="00111D18"/>
    <w:rsid w:val="00112BC6"/>
    <w:rsid w:val="00113781"/>
    <w:rsid w:val="00120E22"/>
    <w:rsid w:val="00122285"/>
    <w:rsid w:val="00122A59"/>
    <w:rsid w:val="001254EC"/>
    <w:rsid w:val="001272B5"/>
    <w:rsid w:val="001301B7"/>
    <w:rsid w:val="00131286"/>
    <w:rsid w:val="001325C4"/>
    <w:rsid w:val="00132EA9"/>
    <w:rsid w:val="00134829"/>
    <w:rsid w:val="001355C8"/>
    <w:rsid w:val="00140267"/>
    <w:rsid w:val="00140F23"/>
    <w:rsid w:val="00141191"/>
    <w:rsid w:val="0014223E"/>
    <w:rsid w:val="001443FF"/>
    <w:rsid w:val="0014470D"/>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C42"/>
    <w:rsid w:val="00183F34"/>
    <w:rsid w:val="00184A8C"/>
    <w:rsid w:val="00186092"/>
    <w:rsid w:val="001860E3"/>
    <w:rsid w:val="001874ED"/>
    <w:rsid w:val="00190848"/>
    <w:rsid w:val="001914F6"/>
    <w:rsid w:val="00191562"/>
    <w:rsid w:val="001919A8"/>
    <w:rsid w:val="00192E2F"/>
    <w:rsid w:val="00193477"/>
    <w:rsid w:val="001965CD"/>
    <w:rsid w:val="00197427"/>
    <w:rsid w:val="00197544"/>
    <w:rsid w:val="00197569"/>
    <w:rsid w:val="001A1623"/>
    <w:rsid w:val="001A219C"/>
    <w:rsid w:val="001A28A1"/>
    <w:rsid w:val="001A2A80"/>
    <w:rsid w:val="001A4E37"/>
    <w:rsid w:val="001A765F"/>
    <w:rsid w:val="001B1C4E"/>
    <w:rsid w:val="001B271B"/>
    <w:rsid w:val="001B2EEE"/>
    <w:rsid w:val="001B30DA"/>
    <w:rsid w:val="001B3BB0"/>
    <w:rsid w:val="001B3F1D"/>
    <w:rsid w:val="001B4077"/>
    <w:rsid w:val="001B44CE"/>
    <w:rsid w:val="001B53A3"/>
    <w:rsid w:val="001B6D82"/>
    <w:rsid w:val="001C1AA4"/>
    <w:rsid w:val="001C2153"/>
    <w:rsid w:val="001C35BF"/>
    <w:rsid w:val="001C6CC7"/>
    <w:rsid w:val="001D09CB"/>
    <w:rsid w:val="001D1006"/>
    <w:rsid w:val="001D17E7"/>
    <w:rsid w:val="001D4F77"/>
    <w:rsid w:val="001D7C04"/>
    <w:rsid w:val="001E1667"/>
    <w:rsid w:val="001E1C57"/>
    <w:rsid w:val="001E215B"/>
    <w:rsid w:val="001E25EE"/>
    <w:rsid w:val="001E2747"/>
    <w:rsid w:val="001E67D5"/>
    <w:rsid w:val="001E75C7"/>
    <w:rsid w:val="001F19AE"/>
    <w:rsid w:val="001F1B8A"/>
    <w:rsid w:val="001F4690"/>
    <w:rsid w:val="001F4B2C"/>
    <w:rsid w:val="001F69BE"/>
    <w:rsid w:val="001F7855"/>
    <w:rsid w:val="002017F3"/>
    <w:rsid w:val="0020326C"/>
    <w:rsid w:val="00203366"/>
    <w:rsid w:val="002035C2"/>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20BC"/>
    <w:rsid w:val="00233B02"/>
    <w:rsid w:val="00234A02"/>
    <w:rsid w:val="0023527D"/>
    <w:rsid w:val="002353F0"/>
    <w:rsid w:val="00236065"/>
    <w:rsid w:val="002369D4"/>
    <w:rsid w:val="002409CA"/>
    <w:rsid w:val="00240B4B"/>
    <w:rsid w:val="00241E89"/>
    <w:rsid w:val="00241F86"/>
    <w:rsid w:val="00242600"/>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687D"/>
    <w:rsid w:val="00277857"/>
    <w:rsid w:val="00281C50"/>
    <w:rsid w:val="0028438F"/>
    <w:rsid w:val="00284414"/>
    <w:rsid w:val="00284938"/>
    <w:rsid w:val="00285D7B"/>
    <w:rsid w:val="00286AB1"/>
    <w:rsid w:val="00287A8A"/>
    <w:rsid w:val="002917B9"/>
    <w:rsid w:val="00293984"/>
    <w:rsid w:val="00294300"/>
    <w:rsid w:val="00295881"/>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16F5"/>
    <w:rsid w:val="002C4509"/>
    <w:rsid w:val="002C59C0"/>
    <w:rsid w:val="002C5C35"/>
    <w:rsid w:val="002C677C"/>
    <w:rsid w:val="002C7087"/>
    <w:rsid w:val="002C7E40"/>
    <w:rsid w:val="002D20C8"/>
    <w:rsid w:val="002D2A3F"/>
    <w:rsid w:val="002D2E13"/>
    <w:rsid w:val="002D375C"/>
    <w:rsid w:val="002D48E7"/>
    <w:rsid w:val="002D5687"/>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2D02"/>
    <w:rsid w:val="00303192"/>
    <w:rsid w:val="00303A5E"/>
    <w:rsid w:val="00303F23"/>
    <w:rsid w:val="003075E8"/>
    <w:rsid w:val="00311719"/>
    <w:rsid w:val="00314C99"/>
    <w:rsid w:val="00320B9B"/>
    <w:rsid w:val="00320E52"/>
    <w:rsid w:val="00321451"/>
    <w:rsid w:val="0032269A"/>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630C"/>
    <w:rsid w:val="003E2539"/>
    <w:rsid w:val="003E4CE7"/>
    <w:rsid w:val="003E6754"/>
    <w:rsid w:val="003E6FA0"/>
    <w:rsid w:val="003E7060"/>
    <w:rsid w:val="003F011C"/>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0847"/>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47B8A"/>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7077C"/>
    <w:rsid w:val="004712D7"/>
    <w:rsid w:val="0047171D"/>
    <w:rsid w:val="00472732"/>
    <w:rsid w:val="00472F91"/>
    <w:rsid w:val="00473909"/>
    <w:rsid w:val="00474630"/>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E4C"/>
    <w:rsid w:val="00496875"/>
    <w:rsid w:val="00496E39"/>
    <w:rsid w:val="004A052D"/>
    <w:rsid w:val="004A0629"/>
    <w:rsid w:val="004A1714"/>
    <w:rsid w:val="004A1A0D"/>
    <w:rsid w:val="004A3C29"/>
    <w:rsid w:val="004A46B2"/>
    <w:rsid w:val="004A4A81"/>
    <w:rsid w:val="004A4AC1"/>
    <w:rsid w:val="004B05C4"/>
    <w:rsid w:val="004B0AA2"/>
    <w:rsid w:val="004B101F"/>
    <w:rsid w:val="004B203D"/>
    <w:rsid w:val="004B264A"/>
    <w:rsid w:val="004B282D"/>
    <w:rsid w:val="004B3C3F"/>
    <w:rsid w:val="004B46A5"/>
    <w:rsid w:val="004B4FC9"/>
    <w:rsid w:val="004B63DE"/>
    <w:rsid w:val="004B6C57"/>
    <w:rsid w:val="004B7E91"/>
    <w:rsid w:val="004C0ED9"/>
    <w:rsid w:val="004C22A2"/>
    <w:rsid w:val="004C4670"/>
    <w:rsid w:val="004C46A8"/>
    <w:rsid w:val="004C569F"/>
    <w:rsid w:val="004D256C"/>
    <w:rsid w:val="004D2D8B"/>
    <w:rsid w:val="004D3183"/>
    <w:rsid w:val="004D32FA"/>
    <w:rsid w:val="004D59C6"/>
    <w:rsid w:val="004D6540"/>
    <w:rsid w:val="004E07F8"/>
    <w:rsid w:val="004E0DE0"/>
    <w:rsid w:val="004E2816"/>
    <w:rsid w:val="004E3F81"/>
    <w:rsid w:val="004E5D14"/>
    <w:rsid w:val="004E65F0"/>
    <w:rsid w:val="004E75A3"/>
    <w:rsid w:val="004E7CA3"/>
    <w:rsid w:val="004F01F1"/>
    <w:rsid w:val="004F0553"/>
    <w:rsid w:val="004F1161"/>
    <w:rsid w:val="004F229F"/>
    <w:rsid w:val="004F2F8D"/>
    <w:rsid w:val="004F3960"/>
    <w:rsid w:val="00503733"/>
    <w:rsid w:val="00503B9C"/>
    <w:rsid w:val="00503F35"/>
    <w:rsid w:val="00505380"/>
    <w:rsid w:val="00505FA0"/>
    <w:rsid w:val="00506273"/>
    <w:rsid w:val="00510703"/>
    <w:rsid w:val="00513A8E"/>
    <w:rsid w:val="00514F10"/>
    <w:rsid w:val="0051506C"/>
    <w:rsid w:val="005157CD"/>
    <w:rsid w:val="00516BB1"/>
    <w:rsid w:val="00517860"/>
    <w:rsid w:val="005178A4"/>
    <w:rsid w:val="00524710"/>
    <w:rsid w:val="00525825"/>
    <w:rsid w:val="00526538"/>
    <w:rsid w:val="0053094B"/>
    <w:rsid w:val="00530E22"/>
    <w:rsid w:val="00532124"/>
    <w:rsid w:val="00532CE5"/>
    <w:rsid w:val="00534667"/>
    <w:rsid w:val="00535059"/>
    <w:rsid w:val="005374ED"/>
    <w:rsid w:val="005405D0"/>
    <w:rsid w:val="005417F6"/>
    <w:rsid w:val="00541A88"/>
    <w:rsid w:val="00545B7C"/>
    <w:rsid w:val="0054605B"/>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104"/>
    <w:rsid w:val="005672BF"/>
    <w:rsid w:val="00567C0C"/>
    <w:rsid w:val="00570E95"/>
    <w:rsid w:val="00570ED2"/>
    <w:rsid w:val="00571A07"/>
    <w:rsid w:val="00571C7D"/>
    <w:rsid w:val="00572F53"/>
    <w:rsid w:val="0057341B"/>
    <w:rsid w:val="00574B9C"/>
    <w:rsid w:val="00574DE8"/>
    <w:rsid w:val="005766B2"/>
    <w:rsid w:val="00576705"/>
    <w:rsid w:val="00576C6A"/>
    <w:rsid w:val="00576E73"/>
    <w:rsid w:val="005773BE"/>
    <w:rsid w:val="00581068"/>
    <w:rsid w:val="005817C9"/>
    <w:rsid w:val="00581C75"/>
    <w:rsid w:val="005833DF"/>
    <w:rsid w:val="00583714"/>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409"/>
    <w:rsid w:val="005A2D53"/>
    <w:rsid w:val="005A31BA"/>
    <w:rsid w:val="005A3B5C"/>
    <w:rsid w:val="005A43EA"/>
    <w:rsid w:val="005A48C4"/>
    <w:rsid w:val="005A7D9D"/>
    <w:rsid w:val="005B35BC"/>
    <w:rsid w:val="005B63AD"/>
    <w:rsid w:val="005B74C7"/>
    <w:rsid w:val="005C1B05"/>
    <w:rsid w:val="005C2185"/>
    <w:rsid w:val="005C39BE"/>
    <w:rsid w:val="005C7506"/>
    <w:rsid w:val="005D0868"/>
    <w:rsid w:val="005D14B9"/>
    <w:rsid w:val="005D2846"/>
    <w:rsid w:val="005D2AD0"/>
    <w:rsid w:val="005D362C"/>
    <w:rsid w:val="005D56D1"/>
    <w:rsid w:val="005D64D9"/>
    <w:rsid w:val="005D704E"/>
    <w:rsid w:val="005D7660"/>
    <w:rsid w:val="005D76D1"/>
    <w:rsid w:val="005D7E1A"/>
    <w:rsid w:val="005E0924"/>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1ED5"/>
    <w:rsid w:val="00604025"/>
    <w:rsid w:val="006048A3"/>
    <w:rsid w:val="00604B57"/>
    <w:rsid w:val="00604DC9"/>
    <w:rsid w:val="00605904"/>
    <w:rsid w:val="00606F8A"/>
    <w:rsid w:val="00607524"/>
    <w:rsid w:val="006079C1"/>
    <w:rsid w:val="00607FB4"/>
    <w:rsid w:val="00610442"/>
    <w:rsid w:val="0061129F"/>
    <w:rsid w:val="0061417E"/>
    <w:rsid w:val="00615BC2"/>
    <w:rsid w:val="00616FA1"/>
    <w:rsid w:val="0062081E"/>
    <w:rsid w:val="00620CC2"/>
    <w:rsid w:val="00630B15"/>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714A1"/>
    <w:rsid w:val="006719D6"/>
    <w:rsid w:val="00673FB4"/>
    <w:rsid w:val="00674208"/>
    <w:rsid w:val="0067462B"/>
    <w:rsid w:val="006772DD"/>
    <w:rsid w:val="00680301"/>
    <w:rsid w:val="00681FFA"/>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81F"/>
    <w:rsid w:val="006D62F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72FE"/>
    <w:rsid w:val="006F7D45"/>
    <w:rsid w:val="00700843"/>
    <w:rsid w:val="00700D4A"/>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37421"/>
    <w:rsid w:val="007412FD"/>
    <w:rsid w:val="00741740"/>
    <w:rsid w:val="00744CB1"/>
    <w:rsid w:val="007454A0"/>
    <w:rsid w:val="00745F6E"/>
    <w:rsid w:val="0074631E"/>
    <w:rsid w:val="007471DA"/>
    <w:rsid w:val="00747D92"/>
    <w:rsid w:val="00750E2D"/>
    <w:rsid w:val="00751147"/>
    <w:rsid w:val="00753C66"/>
    <w:rsid w:val="00753F74"/>
    <w:rsid w:val="00755BEF"/>
    <w:rsid w:val="00756C4F"/>
    <w:rsid w:val="00756D30"/>
    <w:rsid w:val="00756F2D"/>
    <w:rsid w:val="00757DFE"/>
    <w:rsid w:val="007602AC"/>
    <w:rsid w:val="00761485"/>
    <w:rsid w:val="007643FA"/>
    <w:rsid w:val="00765318"/>
    <w:rsid w:val="00765A44"/>
    <w:rsid w:val="00766442"/>
    <w:rsid w:val="0077035F"/>
    <w:rsid w:val="00770A19"/>
    <w:rsid w:val="0077348E"/>
    <w:rsid w:val="0077507C"/>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A0AB9"/>
    <w:rsid w:val="007A130F"/>
    <w:rsid w:val="007A15E5"/>
    <w:rsid w:val="007A2ACE"/>
    <w:rsid w:val="007A4A00"/>
    <w:rsid w:val="007A50BC"/>
    <w:rsid w:val="007A71E9"/>
    <w:rsid w:val="007B003D"/>
    <w:rsid w:val="007B1551"/>
    <w:rsid w:val="007B1F34"/>
    <w:rsid w:val="007B2AAC"/>
    <w:rsid w:val="007B2BBC"/>
    <w:rsid w:val="007B6AAA"/>
    <w:rsid w:val="007B7D0A"/>
    <w:rsid w:val="007C14D6"/>
    <w:rsid w:val="007C1892"/>
    <w:rsid w:val="007C418E"/>
    <w:rsid w:val="007C4BB2"/>
    <w:rsid w:val="007C510D"/>
    <w:rsid w:val="007C515C"/>
    <w:rsid w:val="007C55FF"/>
    <w:rsid w:val="007C570B"/>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7683"/>
    <w:rsid w:val="00817C9C"/>
    <w:rsid w:val="00820968"/>
    <w:rsid w:val="008220F7"/>
    <w:rsid w:val="00822C3B"/>
    <w:rsid w:val="00823568"/>
    <w:rsid w:val="008248B2"/>
    <w:rsid w:val="00825C72"/>
    <w:rsid w:val="00826531"/>
    <w:rsid w:val="008272B2"/>
    <w:rsid w:val="0083311E"/>
    <w:rsid w:val="00833EDD"/>
    <w:rsid w:val="0083481C"/>
    <w:rsid w:val="00834EC7"/>
    <w:rsid w:val="00835B15"/>
    <w:rsid w:val="00835B3C"/>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3A8D"/>
    <w:rsid w:val="0087444A"/>
    <w:rsid w:val="00874A12"/>
    <w:rsid w:val="0087580E"/>
    <w:rsid w:val="0087756E"/>
    <w:rsid w:val="00880259"/>
    <w:rsid w:val="00880C76"/>
    <w:rsid w:val="00882096"/>
    <w:rsid w:val="00884060"/>
    <w:rsid w:val="00886D7B"/>
    <w:rsid w:val="0088712D"/>
    <w:rsid w:val="0089050C"/>
    <w:rsid w:val="0089079B"/>
    <w:rsid w:val="008908F5"/>
    <w:rsid w:val="008923B8"/>
    <w:rsid w:val="00892937"/>
    <w:rsid w:val="008929CB"/>
    <w:rsid w:val="008943F5"/>
    <w:rsid w:val="008966B6"/>
    <w:rsid w:val="008A0472"/>
    <w:rsid w:val="008A2A34"/>
    <w:rsid w:val="008A3B94"/>
    <w:rsid w:val="008A50B5"/>
    <w:rsid w:val="008A639F"/>
    <w:rsid w:val="008B035B"/>
    <w:rsid w:val="008B0863"/>
    <w:rsid w:val="008B1985"/>
    <w:rsid w:val="008B1B79"/>
    <w:rsid w:val="008B28E1"/>
    <w:rsid w:val="008B37E9"/>
    <w:rsid w:val="008B4A39"/>
    <w:rsid w:val="008B4F27"/>
    <w:rsid w:val="008B4FD2"/>
    <w:rsid w:val="008B539F"/>
    <w:rsid w:val="008B7123"/>
    <w:rsid w:val="008B7217"/>
    <w:rsid w:val="008B7654"/>
    <w:rsid w:val="008C0E3D"/>
    <w:rsid w:val="008C1BC8"/>
    <w:rsid w:val="008C250B"/>
    <w:rsid w:val="008C304A"/>
    <w:rsid w:val="008C374D"/>
    <w:rsid w:val="008C4513"/>
    <w:rsid w:val="008C488C"/>
    <w:rsid w:val="008C6A15"/>
    <w:rsid w:val="008D0512"/>
    <w:rsid w:val="008D3334"/>
    <w:rsid w:val="008D6AE6"/>
    <w:rsid w:val="008D7909"/>
    <w:rsid w:val="008E0A26"/>
    <w:rsid w:val="008E3580"/>
    <w:rsid w:val="008E378C"/>
    <w:rsid w:val="008E43DA"/>
    <w:rsid w:val="008E5ACE"/>
    <w:rsid w:val="008E5E53"/>
    <w:rsid w:val="008F02E4"/>
    <w:rsid w:val="008F18AB"/>
    <w:rsid w:val="008F4503"/>
    <w:rsid w:val="008F5EEF"/>
    <w:rsid w:val="008F64CF"/>
    <w:rsid w:val="008F6D62"/>
    <w:rsid w:val="008F7084"/>
    <w:rsid w:val="008F7EDC"/>
    <w:rsid w:val="00900436"/>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5681"/>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5DF"/>
    <w:rsid w:val="00934C84"/>
    <w:rsid w:val="00937FDE"/>
    <w:rsid w:val="009407D4"/>
    <w:rsid w:val="00941BD6"/>
    <w:rsid w:val="00942603"/>
    <w:rsid w:val="00943314"/>
    <w:rsid w:val="009447B1"/>
    <w:rsid w:val="00946C1F"/>
    <w:rsid w:val="0095156B"/>
    <w:rsid w:val="0095287D"/>
    <w:rsid w:val="009537C6"/>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2A25"/>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95BEC"/>
    <w:rsid w:val="009A17BE"/>
    <w:rsid w:val="009A2B84"/>
    <w:rsid w:val="009A2ED5"/>
    <w:rsid w:val="009A437A"/>
    <w:rsid w:val="009A4DF7"/>
    <w:rsid w:val="009A6320"/>
    <w:rsid w:val="009A6639"/>
    <w:rsid w:val="009B10F1"/>
    <w:rsid w:val="009B1F32"/>
    <w:rsid w:val="009B2425"/>
    <w:rsid w:val="009B6C49"/>
    <w:rsid w:val="009B7814"/>
    <w:rsid w:val="009B7856"/>
    <w:rsid w:val="009C19DF"/>
    <w:rsid w:val="009C1B72"/>
    <w:rsid w:val="009C1CA8"/>
    <w:rsid w:val="009C1FB7"/>
    <w:rsid w:val="009C5D61"/>
    <w:rsid w:val="009C6598"/>
    <w:rsid w:val="009C6599"/>
    <w:rsid w:val="009C6AD4"/>
    <w:rsid w:val="009C73EB"/>
    <w:rsid w:val="009C7528"/>
    <w:rsid w:val="009C7545"/>
    <w:rsid w:val="009D2794"/>
    <w:rsid w:val="009D7EFA"/>
    <w:rsid w:val="009E064F"/>
    <w:rsid w:val="009E3E3B"/>
    <w:rsid w:val="009E3FBD"/>
    <w:rsid w:val="009E57D7"/>
    <w:rsid w:val="009E7B53"/>
    <w:rsid w:val="009E7F83"/>
    <w:rsid w:val="009F045E"/>
    <w:rsid w:val="009F07AD"/>
    <w:rsid w:val="009F1E37"/>
    <w:rsid w:val="009F41C4"/>
    <w:rsid w:val="009F4477"/>
    <w:rsid w:val="009F4C7E"/>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564"/>
    <w:rsid w:val="00A11660"/>
    <w:rsid w:val="00A11E3F"/>
    <w:rsid w:val="00A14F2B"/>
    <w:rsid w:val="00A16C2F"/>
    <w:rsid w:val="00A2050B"/>
    <w:rsid w:val="00A2160E"/>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3A1"/>
    <w:rsid w:val="00A44B1E"/>
    <w:rsid w:val="00A476A9"/>
    <w:rsid w:val="00A477CF"/>
    <w:rsid w:val="00A4797B"/>
    <w:rsid w:val="00A47B05"/>
    <w:rsid w:val="00A514BB"/>
    <w:rsid w:val="00A525AC"/>
    <w:rsid w:val="00A53645"/>
    <w:rsid w:val="00A538AE"/>
    <w:rsid w:val="00A54162"/>
    <w:rsid w:val="00A54B18"/>
    <w:rsid w:val="00A558FA"/>
    <w:rsid w:val="00A55CB3"/>
    <w:rsid w:val="00A565B8"/>
    <w:rsid w:val="00A57EAE"/>
    <w:rsid w:val="00A6104B"/>
    <w:rsid w:val="00A61769"/>
    <w:rsid w:val="00A63B0A"/>
    <w:rsid w:val="00A64864"/>
    <w:rsid w:val="00A652EA"/>
    <w:rsid w:val="00A65966"/>
    <w:rsid w:val="00A66B7F"/>
    <w:rsid w:val="00A67AFE"/>
    <w:rsid w:val="00A67EE3"/>
    <w:rsid w:val="00A713FC"/>
    <w:rsid w:val="00A718CF"/>
    <w:rsid w:val="00A72A12"/>
    <w:rsid w:val="00A74F87"/>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68CE"/>
    <w:rsid w:val="00AC7562"/>
    <w:rsid w:val="00AD0318"/>
    <w:rsid w:val="00AD126F"/>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F09FD"/>
    <w:rsid w:val="00AF1017"/>
    <w:rsid w:val="00AF1DF3"/>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77EC"/>
    <w:rsid w:val="00B411DF"/>
    <w:rsid w:val="00B44E8E"/>
    <w:rsid w:val="00B453FA"/>
    <w:rsid w:val="00B456AD"/>
    <w:rsid w:val="00B4709D"/>
    <w:rsid w:val="00B47289"/>
    <w:rsid w:val="00B50258"/>
    <w:rsid w:val="00B50C6B"/>
    <w:rsid w:val="00B52E11"/>
    <w:rsid w:val="00B53E53"/>
    <w:rsid w:val="00B54477"/>
    <w:rsid w:val="00B54AC2"/>
    <w:rsid w:val="00B550C2"/>
    <w:rsid w:val="00B5592E"/>
    <w:rsid w:val="00B55997"/>
    <w:rsid w:val="00B56366"/>
    <w:rsid w:val="00B579C9"/>
    <w:rsid w:val="00B6008F"/>
    <w:rsid w:val="00B62254"/>
    <w:rsid w:val="00B62B91"/>
    <w:rsid w:val="00B62BF2"/>
    <w:rsid w:val="00B65983"/>
    <w:rsid w:val="00B662AC"/>
    <w:rsid w:val="00B71288"/>
    <w:rsid w:val="00B73BA0"/>
    <w:rsid w:val="00B756FC"/>
    <w:rsid w:val="00B77854"/>
    <w:rsid w:val="00B77FD1"/>
    <w:rsid w:val="00B851E8"/>
    <w:rsid w:val="00B9206E"/>
    <w:rsid w:val="00B9380F"/>
    <w:rsid w:val="00B946FE"/>
    <w:rsid w:val="00B9514C"/>
    <w:rsid w:val="00B978F3"/>
    <w:rsid w:val="00BA076B"/>
    <w:rsid w:val="00BA6101"/>
    <w:rsid w:val="00BA6867"/>
    <w:rsid w:val="00BB0311"/>
    <w:rsid w:val="00BB10C9"/>
    <w:rsid w:val="00BB169A"/>
    <w:rsid w:val="00BB3FCE"/>
    <w:rsid w:val="00BB4B4E"/>
    <w:rsid w:val="00BB4F50"/>
    <w:rsid w:val="00BB547B"/>
    <w:rsid w:val="00BB547E"/>
    <w:rsid w:val="00BB7AA2"/>
    <w:rsid w:val="00BC1594"/>
    <w:rsid w:val="00BC258D"/>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5BB5"/>
    <w:rsid w:val="00C27F6D"/>
    <w:rsid w:val="00C306E5"/>
    <w:rsid w:val="00C342BE"/>
    <w:rsid w:val="00C34A67"/>
    <w:rsid w:val="00C3652A"/>
    <w:rsid w:val="00C402CE"/>
    <w:rsid w:val="00C422AF"/>
    <w:rsid w:val="00C42B33"/>
    <w:rsid w:val="00C43EDE"/>
    <w:rsid w:val="00C44117"/>
    <w:rsid w:val="00C44375"/>
    <w:rsid w:val="00C44FF2"/>
    <w:rsid w:val="00C45810"/>
    <w:rsid w:val="00C45B5B"/>
    <w:rsid w:val="00C463BB"/>
    <w:rsid w:val="00C46DF0"/>
    <w:rsid w:val="00C4791F"/>
    <w:rsid w:val="00C47FA4"/>
    <w:rsid w:val="00C50099"/>
    <w:rsid w:val="00C53069"/>
    <w:rsid w:val="00C54FB7"/>
    <w:rsid w:val="00C5577C"/>
    <w:rsid w:val="00C557B1"/>
    <w:rsid w:val="00C56DC7"/>
    <w:rsid w:val="00C6002C"/>
    <w:rsid w:val="00C64883"/>
    <w:rsid w:val="00C657DF"/>
    <w:rsid w:val="00C65929"/>
    <w:rsid w:val="00C6662C"/>
    <w:rsid w:val="00C66D56"/>
    <w:rsid w:val="00C732BC"/>
    <w:rsid w:val="00C73ECA"/>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5B5E"/>
    <w:rsid w:val="00CB6BBE"/>
    <w:rsid w:val="00CB7AED"/>
    <w:rsid w:val="00CC0182"/>
    <w:rsid w:val="00CC16EB"/>
    <w:rsid w:val="00CC453A"/>
    <w:rsid w:val="00CC56DB"/>
    <w:rsid w:val="00CC605B"/>
    <w:rsid w:val="00CC6A75"/>
    <w:rsid w:val="00CC72A4"/>
    <w:rsid w:val="00CD19D2"/>
    <w:rsid w:val="00CD3668"/>
    <w:rsid w:val="00CD3E27"/>
    <w:rsid w:val="00CD3FCA"/>
    <w:rsid w:val="00CD49F7"/>
    <w:rsid w:val="00CD4E8E"/>
    <w:rsid w:val="00CD566B"/>
    <w:rsid w:val="00CD5FF7"/>
    <w:rsid w:val="00CD6C13"/>
    <w:rsid w:val="00CE054D"/>
    <w:rsid w:val="00CE17D0"/>
    <w:rsid w:val="00CE18CF"/>
    <w:rsid w:val="00CE419F"/>
    <w:rsid w:val="00CE422B"/>
    <w:rsid w:val="00CE7698"/>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708"/>
    <w:rsid w:val="00D232FE"/>
    <w:rsid w:val="00D26C27"/>
    <w:rsid w:val="00D26DE9"/>
    <w:rsid w:val="00D31CFA"/>
    <w:rsid w:val="00D3265C"/>
    <w:rsid w:val="00D32785"/>
    <w:rsid w:val="00D3292B"/>
    <w:rsid w:val="00D35BCD"/>
    <w:rsid w:val="00D37B94"/>
    <w:rsid w:val="00D401ED"/>
    <w:rsid w:val="00D408C2"/>
    <w:rsid w:val="00D41F33"/>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62620"/>
    <w:rsid w:val="00D645F7"/>
    <w:rsid w:val="00D658C1"/>
    <w:rsid w:val="00D65A06"/>
    <w:rsid w:val="00D66210"/>
    <w:rsid w:val="00D67B26"/>
    <w:rsid w:val="00D71311"/>
    <w:rsid w:val="00D72BCB"/>
    <w:rsid w:val="00D733EA"/>
    <w:rsid w:val="00D7500C"/>
    <w:rsid w:val="00D763FF"/>
    <w:rsid w:val="00D76434"/>
    <w:rsid w:val="00D76D1E"/>
    <w:rsid w:val="00D76E8D"/>
    <w:rsid w:val="00D77CD1"/>
    <w:rsid w:val="00D804A6"/>
    <w:rsid w:val="00D807EC"/>
    <w:rsid w:val="00D80899"/>
    <w:rsid w:val="00D8089C"/>
    <w:rsid w:val="00D816C9"/>
    <w:rsid w:val="00D8240E"/>
    <w:rsid w:val="00D82AB3"/>
    <w:rsid w:val="00D83BFE"/>
    <w:rsid w:val="00D84CA5"/>
    <w:rsid w:val="00D8518B"/>
    <w:rsid w:val="00D866DC"/>
    <w:rsid w:val="00D87B07"/>
    <w:rsid w:val="00D87DDA"/>
    <w:rsid w:val="00D90BA6"/>
    <w:rsid w:val="00D910EE"/>
    <w:rsid w:val="00D91BE3"/>
    <w:rsid w:val="00D95121"/>
    <w:rsid w:val="00D97721"/>
    <w:rsid w:val="00D97B0F"/>
    <w:rsid w:val="00DA47EA"/>
    <w:rsid w:val="00DA6547"/>
    <w:rsid w:val="00DA70EB"/>
    <w:rsid w:val="00DB03E6"/>
    <w:rsid w:val="00DB0667"/>
    <w:rsid w:val="00DB0E03"/>
    <w:rsid w:val="00DB2AD0"/>
    <w:rsid w:val="00DB38F2"/>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603C"/>
    <w:rsid w:val="00DE70EB"/>
    <w:rsid w:val="00DE72DC"/>
    <w:rsid w:val="00DF1411"/>
    <w:rsid w:val="00DF194E"/>
    <w:rsid w:val="00DF3D34"/>
    <w:rsid w:val="00DF6CD0"/>
    <w:rsid w:val="00E00E74"/>
    <w:rsid w:val="00E01B49"/>
    <w:rsid w:val="00E0282C"/>
    <w:rsid w:val="00E03C4C"/>
    <w:rsid w:val="00E05EDA"/>
    <w:rsid w:val="00E065EA"/>
    <w:rsid w:val="00E06C26"/>
    <w:rsid w:val="00E070BD"/>
    <w:rsid w:val="00E07BAF"/>
    <w:rsid w:val="00E1099A"/>
    <w:rsid w:val="00E11112"/>
    <w:rsid w:val="00E11C97"/>
    <w:rsid w:val="00E12EC5"/>
    <w:rsid w:val="00E13072"/>
    <w:rsid w:val="00E13374"/>
    <w:rsid w:val="00E14B7E"/>
    <w:rsid w:val="00E15AFC"/>
    <w:rsid w:val="00E16B04"/>
    <w:rsid w:val="00E17235"/>
    <w:rsid w:val="00E17919"/>
    <w:rsid w:val="00E200C4"/>
    <w:rsid w:val="00E20116"/>
    <w:rsid w:val="00E23C9B"/>
    <w:rsid w:val="00E247D9"/>
    <w:rsid w:val="00E24DED"/>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47F60"/>
    <w:rsid w:val="00E5049B"/>
    <w:rsid w:val="00E52707"/>
    <w:rsid w:val="00E52986"/>
    <w:rsid w:val="00E52F32"/>
    <w:rsid w:val="00E55897"/>
    <w:rsid w:val="00E56452"/>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80A5B"/>
    <w:rsid w:val="00E8135D"/>
    <w:rsid w:val="00E825FF"/>
    <w:rsid w:val="00E82AF3"/>
    <w:rsid w:val="00E82DC9"/>
    <w:rsid w:val="00E82FB2"/>
    <w:rsid w:val="00E855EA"/>
    <w:rsid w:val="00E863D7"/>
    <w:rsid w:val="00E901A5"/>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6E7A"/>
    <w:rsid w:val="00EA745B"/>
    <w:rsid w:val="00EB3D80"/>
    <w:rsid w:val="00EB4730"/>
    <w:rsid w:val="00EB4788"/>
    <w:rsid w:val="00EB47BA"/>
    <w:rsid w:val="00EB5EA2"/>
    <w:rsid w:val="00EB6804"/>
    <w:rsid w:val="00EB69DE"/>
    <w:rsid w:val="00EB74CD"/>
    <w:rsid w:val="00EB7AE8"/>
    <w:rsid w:val="00EC0607"/>
    <w:rsid w:val="00EC0942"/>
    <w:rsid w:val="00EC0C7A"/>
    <w:rsid w:val="00EC1FB0"/>
    <w:rsid w:val="00EC3821"/>
    <w:rsid w:val="00EC3D0D"/>
    <w:rsid w:val="00EC5136"/>
    <w:rsid w:val="00EC587D"/>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EF6592"/>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DE"/>
    <w:rsid w:val="00F40A75"/>
    <w:rsid w:val="00F410E7"/>
    <w:rsid w:val="00F41412"/>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2D1D"/>
    <w:rsid w:val="00F73C8A"/>
    <w:rsid w:val="00F74B08"/>
    <w:rsid w:val="00F75F4A"/>
    <w:rsid w:val="00F76DD7"/>
    <w:rsid w:val="00F770FA"/>
    <w:rsid w:val="00F8052E"/>
    <w:rsid w:val="00F80EB2"/>
    <w:rsid w:val="00F82A10"/>
    <w:rsid w:val="00F83040"/>
    <w:rsid w:val="00F8330A"/>
    <w:rsid w:val="00F84051"/>
    <w:rsid w:val="00F852D7"/>
    <w:rsid w:val="00F85556"/>
    <w:rsid w:val="00F85E11"/>
    <w:rsid w:val="00F8748E"/>
    <w:rsid w:val="00F91678"/>
    <w:rsid w:val="00F91BF3"/>
    <w:rsid w:val="00F936EE"/>
    <w:rsid w:val="00F94BDC"/>
    <w:rsid w:val="00F94FBA"/>
    <w:rsid w:val="00F95BF7"/>
    <w:rsid w:val="00F97A7F"/>
    <w:rsid w:val="00FA0547"/>
    <w:rsid w:val="00FA76B5"/>
    <w:rsid w:val="00FB16E5"/>
    <w:rsid w:val="00FB1B05"/>
    <w:rsid w:val="00FB22DE"/>
    <w:rsid w:val="00FB2CAE"/>
    <w:rsid w:val="00FB3096"/>
    <w:rsid w:val="00FB3C49"/>
    <w:rsid w:val="00FB4708"/>
    <w:rsid w:val="00FB4DBD"/>
    <w:rsid w:val="00FB4DC9"/>
    <w:rsid w:val="00FB569A"/>
    <w:rsid w:val="00FB5ABC"/>
    <w:rsid w:val="00FB5DCD"/>
    <w:rsid w:val="00FB67D1"/>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E7144"/>
    <w:rsid w:val="00FF19E4"/>
    <w:rsid w:val="00FF2A32"/>
    <w:rsid w:val="00FF30A9"/>
    <w:rsid w:val="00FF340C"/>
    <w:rsid w:val="00FF3AA2"/>
    <w:rsid w:val="00FF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7804F5-807D-46DA-A2D7-B1E4CF57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paragraph" w:styleId="NormalWeb">
    <w:name w:val="Normal (Web)"/>
    <w:basedOn w:val="Normal"/>
    <w:uiPriority w:val="99"/>
    <w:unhideWhenUsed/>
    <w:rsid w:val="004E65F0"/>
    <w:pPr>
      <w:spacing w:before="100" w:beforeAutospacing="1" w:after="100" w:afterAutospacing="1"/>
    </w:pPr>
    <w:rPr>
      <w:rFonts w:ascii="Times New Roman" w:hAnsi="Times New Roman"/>
    </w:rPr>
  </w:style>
  <w:style w:type="paragraph" w:customStyle="1" w:styleId="Default">
    <w:name w:val="Default"/>
    <w:rsid w:val="00E24DED"/>
    <w:pPr>
      <w:autoSpaceDE w:val="0"/>
      <w:autoSpaceDN w:val="0"/>
      <w:adjustRightInd w:val="0"/>
    </w:pPr>
    <w:rPr>
      <w:rFonts w:ascii="Arial" w:eastAsiaTheme="minorHAnsi" w:hAnsi="Arial" w:cs="Arial"/>
      <w:color w:val="000000"/>
      <w:sz w:val="24"/>
      <w:szCs w:val="24"/>
      <w:lang w:eastAsia="en-US"/>
    </w:rPr>
  </w:style>
  <w:style w:type="paragraph" w:styleId="CommentText">
    <w:name w:val="annotation text"/>
    <w:basedOn w:val="Normal"/>
    <w:link w:val="CommentTextChar"/>
    <w:uiPriority w:val="99"/>
    <w:unhideWhenUsed/>
    <w:rsid w:val="00072498"/>
    <w:pPr>
      <w:spacing w:after="0"/>
    </w:pPr>
    <w:rPr>
      <w:rFonts w:eastAsiaTheme="minorHAnsi"/>
      <w:sz w:val="20"/>
      <w:szCs w:val="20"/>
      <w:lang w:eastAsia="en-US"/>
    </w:rPr>
  </w:style>
  <w:style w:type="character" w:customStyle="1" w:styleId="CommentTextChar">
    <w:name w:val="Comment Text Char"/>
    <w:basedOn w:val="DefaultParagraphFont"/>
    <w:link w:val="CommentText"/>
    <w:uiPriority w:val="99"/>
    <w:rsid w:val="00072498"/>
    <w:rPr>
      <w:rFonts w:ascii="Calibri" w:eastAsiaTheme="minorHAnsi" w:hAnsi="Calibri"/>
      <w:lang w:eastAsia="en-US"/>
    </w:rPr>
  </w:style>
  <w:style w:type="paragraph" w:customStyle="1" w:styleId="StyleCenturyGothicAfter6pt">
    <w:name w:val="Style Century Gothic After:  6 pt"/>
    <w:basedOn w:val="Normal"/>
    <w:link w:val="StyleCenturyGothicAfter6ptChar"/>
    <w:rsid w:val="009C5D61"/>
    <w:pPr>
      <w:numPr>
        <w:numId w:val="37"/>
      </w:numPr>
    </w:pPr>
    <w:rPr>
      <w:rFonts w:ascii="Gill Sans MT" w:hAnsi="Gill Sans MT"/>
      <w:szCs w:val="20"/>
      <w:lang w:val="en-US" w:eastAsia="en-US"/>
    </w:rPr>
  </w:style>
  <w:style w:type="character" w:customStyle="1" w:styleId="StyleCenturyGothicAfter6ptChar">
    <w:name w:val="Style Century Gothic After:  6 pt Char"/>
    <w:link w:val="StyleCenturyGothicAfter6pt"/>
    <w:rsid w:val="009C5D61"/>
    <w:rPr>
      <w:rFonts w:ascii="Gill Sans MT" w:hAnsi="Gill Sans MT"/>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49471">
      <w:bodyDiv w:val="1"/>
      <w:marLeft w:val="0"/>
      <w:marRight w:val="0"/>
      <w:marTop w:val="0"/>
      <w:marBottom w:val="0"/>
      <w:divBdr>
        <w:top w:val="none" w:sz="0" w:space="0" w:color="auto"/>
        <w:left w:val="none" w:sz="0" w:space="0" w:color="auto"/>
        <w:bottom w:val="none" w:sz="0" w:space="0" w:color="auto"/>
        <w:right w:val="none" w:sz="0" w:space="0" w:color="auto"/>
      </w:divBdr>
    </w:div>
    <w:div w:id="345595507">
      <w:bodyDiv w:val="1"/>
      <w:marLeft w:val="0"/>
      <w:marRight w:val="0"/>
      <w:marTop w:val="0"/>
      <w:marBottom w:val="0"/>
      <w:divBdr>
        <w:top w:val="none" w:sz="0" w:space="0" w:color="auto"/>
        <w:left w:val="none" w:sz="0" w:space="0" w:color="auto"/>
        <w:bottom w:val="none" w:sz="0" w:space="0" w:color="auto"/>
        <w:right w:val="none" w:sz="0" w:space="0" w:color="auto"/>
      </w:divBdr>
    </w:div>
    <w:div w:id="781608137">
      <w:bodyDiv w:val="1"/>
      <w:marLeft w:val="0"/>
      <w:marRight w:val="0"/>
      <w:marTop w:val="0"/>
      <w:marBottom w:val="0"/>
      <w:divBdr>
        <w:top w:val="none" w:sz="0" w:space="0" w:color="auto"/>
        <w:left w:val="none" w:sz="0" w:space="0" w:color="auto"/>
        <w:bottom w:val="none" w:sz="0" w:space="0" w:color="auto"/>
        <w:right w:val="none" w:sz="0" w:space="0" w:color="auto"/>
      </w:divBdr>
    </w:div>
    <w:div w:id="864709051">
      <w:bodyDiv w:val="1"/>
      <w:marLeft w:val="0"/>
      <w:marRight w:val="0"/>
      <w:marTop w:val="0"/>
      <w:marBottom w:val="0"/>
      <w:divBdr>
        <w:top w:val="none" w:sz="0" w:space="0" w:color="auto"/>
        <w:left w:val="none" w:sz="0" w:space="0" w:color="auto"/>
        <w:bottom w:val="none" w:sz="0" w:space="0" w:color="auto"/>
        <w:right w:val="none" w:sz="0" w:space="0" w:color="auto"/>
      </w:divBdr>
    </w:div>
    <w:div w:id="1182476890">
      <w:bodyDiv w:val="1"/>
      <w:marLeft w:val="0"/>
      <w:marRight w:val="0"/>
      <w:marTop w:val="0"/>
      <w:marBottom w:val="0"/>
      <w:divBdr>
        <w:top w:val="none" w:sz="0" w:space="0" w:color="auto"/>
        <w:left w:val="none" w:sz="0" w:space="0" w:color="auto"/>
        <w:bottom w:val="none" w:sz="0" w:space="0" w:color="auto"/>
        <w:right w:val="none" w:sz="0" w:space="0" w:color="auto"/>
      </w:divBdr>
    </w:div>
    <w:div w:id="1216160958">
      <w:bodyDiv w:val="1"/>
      <w:marLeft w:val="0"/>
      <w:marRight w:val="0"/>
      <w:marTop w:val="0"/>
      <w:marBottom w:val="0"/>
      <w:divBdr>
        <w:top w:val="none" w:sz="0" w:space="0" w:color="auto"/>
        <w:left w:val="none" w:sz="0" w:space="0" w:color="auto"/>
        <w:bottom w:val="none" w:sz="0" w:space="0" w:color="auto"/>
        <w:right w:val="none" w:sz="0" w:space="0" w:color="auto"/>
      </w:divBdr>
    </w:div>
    <w:div w:id="1516840106">
      <w:bodyDiv w:val="1"/>
      <w:marLeft w:val="0"/>
      <w:marRight w:val="0"/>
      <w:marTop w:val="0"/>
      <w:marBottom w:val="0"/>
      <w:divBdr>
        <w:top w:val="none" w:sz="0" w:space="0" w:color="auto"/>
        <w:left w:val="none" w:sz="0" w:space="0" w:color="auto"/>
        <w:bottom w:val="none" w:sz="0" w:space="0" w:color="auto"/>
        <w:right w:val="none" w:sz="0" w:space="0" w:color="auto"/>
      </w:divBdr>
    </w:div>
    <w:div w:id="1676151490">
      <w:bodyDiv w:val="1"/>
      <w:marLeft w:val="0"/>
      <w:marRight w:val="0"/>
      <w:marTop w:val="0"/>
      <w:marBottom w:val="0"/>
      <w:divBdr>
        <w:top w:val="none" w:sz="0" w:space="0" w:color="auto"/>
        <w:left w:val="none" w:sz="0" w:space="0" w:color="auto"/>
        <w:bottom w:val="none" w:sz="0" w:space="0" w:color="auto"/>
        <w:right w:val="none" w:sz="0" w:space="0" w:color="auto"/>
      </w:divBdr>
    </w:div>
    <w:div w:id="1779057307">
      <w:bodyDiv w:val="1"/>
      <w:marLeft w:val="0"/>
      <w:marRight w:val="0"/>
      <w:marTop w:val="0"/>
      <w:marBottom w:val="0"/>
      <w:divBdr>
        <w:top w:val="none" w:sz="0" w:space="0" w:color="auto"/>
        <w:left w:val="none" w:sz="0" w:space="0" w:color="auto"/>
        <w:bottom w:val="none" w:sz="0" w:space="0" w:color="auto"/>
        <w:right w:val="none" w:sz="0" w:space="0" w:color="auto"/>
      </w:divBdr>
    </w:div>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7493735E89214091CEBEB873C12FF7" ma:contentTypeVersion="1" ma:contentTypeDescription="Create a new document." ma:contentTypeScope="" ma:versionID="16052e454545f442c2c41704741f1d7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3289A-19EE-4320-853C-277B15F4419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CC9D3F7-FDAB-4459-B336-CC71A5067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E0CCF6-F909-4111-8805-A6384FC05149}">
  <ds:schemaRefs>
    <ds:schemaRef ds:uri="http://schemas.microsoft.com/sharepoint/v3/contenttype/forms"/>
  </ds:schemaRefs>
</ds:datastoreItem>
</file>

<file path=customXml/itemProps4.xml><?xml version="1.0" encoding="utf-8"?>
<ds:datastoreItem xmlns:ds="http://schemas.openxmlformats.org/officeDocument/2006/customXml" ds:itemID="{E7A79EC2-A79B-4C92-903E-4555E1EF4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9493</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O'Brien</dc:creator>
  <cp:lastModifiedBy>Aylin Salt</cp:lastModifiedBy>
  <cp:revision>2</cp:revision>
  <cp:lastPrinted>2014-03-03T01:31:00Z</cp:lastPrinted>
  <dcterms:created xsi:type="dcterms:W3CDTF">2018-08-01T23:28:00Z</dcterms:created>
  <dcterms:modified xsi:type="dcterms:W3CDTF">2018-08-01T23:28:00Z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0x0101005E7493735E89214091CEBEB873C12FF7</vt:lpwstr>
  </property>
</Properties>
</file>