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C0" w14:textId="77777777" w:rsidR="008624BE" w:rsidRPr="00146EB9" w:rsidRDefault="008624BE" w:rsidP="002B15B9">
      <w:pPr>
        <w:shd w:val="clear" w:color="auto" w:fill="FFFFFF"/>
        <w:outlineLvl w:val="4"/>
        <w:rPr>
          <w:rFonts w:ascii="Palatino Linotype" w:hAnsi="Palatino Linotype"/>
          <w:b/>
          <w:color w:val="F2A90A"/>
          <w:sz w:val="4"/>
          <w:lang w:eastAsia="en-AU"/>
        </w:rPr>
      </w:pPr>
      <w:bookmarkStart w:id="0" w:name="_Toc390765545"/>
      <w:bookmarkStart w:id="1" w:name="_Toc390862232"/>
    </w:p>
    <w:p w14:paraId="540CD783" w14:textId="77777777" w:rsidR="00BD2088" w:rsidRPr="00BD2088" w:rsidRDefault="00BD2088" w:rsidP="00BD2088">
      <w:pPr>
        <w:shd w:val="clear" w:color="auto" w:fill="FFFFFF"/>
        <w:outlineLvl w:val="4"/>
        <w:rPr>
          <w:rFonts w:ascii="Palatino Linotype" w:hAnsi="Palatino Linotype"/>
          <w:b/>
          <w:bCs/>
          <w:color w:val="FFC000"/>
          <w:lang w:eastAsia="en-AU"/>
        </w:rPr>
      </w:pPr>
      <w:r w:rsidRPr="00BD2088">
        <w:rPr>
          <w:rFonts w:ascii="Palatino Linotype" w:hAnsi="Palatino Linotype"/>
          <w:b/>
          <w:bCs/>
          <w:color w:val="FFC000"/>
          <w:lang w:eastAsia="en-AU"/>
        </w:rPr>
        <w:t>CONSIDERING A CHANGE OF SCENERY?</w:t>
      </w:r>
    </w:p>
    <w:p w14:paraId="0BB4AEC9" w14:textId="77777777" w:rsidR="00BD2088" w:rsidRPr="00BD2088" w:rsidRDefault="00BD2088" w:rsidP="00BD2088">
      <w:pPr>
        <w:shd w:val="clear" w:color="auto" w:fill="FFFFFF"/>
        <w:spacing w:line="276" w:lineRule="auto"/>
        <w:outlineLvl w:val="4"/>
        <w:rPr>
          <w:rFonts w:ascii="Palatino Linotype" w:hAnsi="Palatino Linotype"/>
          <w:sz w:val="10"/>
          <w:szCs w:val="20"/>
          <w:lang w:eastAsia="en-AU"/>
        </w:rPr>
      </w:pPr>
    </w:p>
    <w:p w14:paraId="2DA2019A" w14:textId="77777777" w:rsidR="00BD2088" w:rsidRPr="00BD2088" w:rsidRDefault="00BD2088" w:rsidP="00BD2088">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A great opportunity to grow or consolidate your career if you are seeking to:</w:t>
      </w:r>
    </w:p>
    <w:p w14:paraId="3B244DB5" w14:textId="77777777" w:rsidR="00BD2088" w:rsidRPr="00BD2088" w:rsidRDefault="00BD2088" w:rsidP="00BD2088">
      <w:pPr>
        <w:numPr>
          <w:ilvl w:val="0"/>
          <w:numId w:val="18"/>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bring your dynamism and excitement and lead the development of engaging best practice learning and public programs that provide high-quality experiences for visitors</w:t>
      </w:r>
    </w:p>
    <w:p w14:paraId="7AC5EDA5" w14:textId="77777777" w:rsidR="00BD2088" w:rsidRPr="00BD2088" w:rsidRDefault="00BD2088" w:rsidP="00BD2088">
      <w:pPr>
        <w:numPr>
          <w:ilvl w:val="0"/>
          <w:numId w:val="19"/>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be part of an energising organisation focussed on meaningful engagement with visitors that will provide the opportunity to creatively shape new programs and ideas</w:t>
      </w:r>
    </w:p>
    <w:p w14:paraId="163ACB6E" w14:textId="77777777" w:rsidR="00BD2088" w:rsidRPr="00BD2088" w:rsidRDefault="00BD2088" w:rsidP="002B15B9">
      <w:pPr>
        <w:numPr>
          <w:ilvl w:val="0"/>
          <w:numId w:val="19"/>
        </w:numPr>
        <w:shd w:val="clear" w:color="auto" w:fill="FFFFFF"/>
        <w:spacing w:line="276" w:lineRule="auto"/>
        <w:outlineLvl w:val="4"/>
        <w:rPr>
          <w:rFonts w:ascii="Palatino Linotype" w:hAnsi="Palatino Linotype"/>
          <w:b/>
          <w:sz w:val="20"/>
          <w:szCs w:val="20"/>
          <w:lang w:eastAsia="en-AU"/>
        </w:rPr>
      </w:pPr>
      <w:r w:rsidRPr="00BD2088">
        <w:rPr>
          <w:rFonts w:ascii="Palatino Linotype" w:hAnsi="Palatino Linotype"/>
          <w:sz w:val="20"/>
          <w:szCs w:val="20"/>
          <w:lang w:eastAsia="en-AU"/>
        </w:rPr>
        <w:t>work at three of Tasmania's premier cultural heritage sites where you will tell the stories of our deep history and explore connections to societal issues of today.</w:t>
      </w:r>
    </w:p>
    <w:p w14:paraId="689AF16F" w14:textId="77777777" w:rsidR="00BD2088" w:rsidRPr="00BD2088" w:rsidRDefault="00BD2088" w:rsidP="002B15B9">
      <w:pPr>
        <w:shd w:val="clear" w:color="auto" w:fill="FFFFFF"/>
        <w:outlineLvl w:val="4"/>
        <w:rPr>
          <w:rFonts w:ascii="Palatino Linotype" w:hAnsi="Palatino Linotype"/>
          <w:b/>
          <w:color w:val="F2A90A"/>
          <w:sz w:val="12"/>
          <w:lang w:eastAsia="en-AU"/>
        </w:rPr>
      </w:pPr>
    </w:p>
    <w:p w14:paraId="1B2D0B30" w14:textId="77777777" w:rsidR="00573328" w:rsidRDefault="008624BE" w:rsidP="002B15B9">
      <w:pPr>
        <w:shd w:val="clear" w:color="auto" w:fill="FFFFFF"/>
        <w:outlineLvl w:val="4"/>
        <w:rPr>
          <w:rFonts w:ascii="Palatino Linotype" w:hAnsi="Palatino Linotype"/>
          <w:b/>
          <w:color w:val="F2A90A"/>
          <w:lang w:eastAsia="en-AU"/>
        </w:rPr>
      </w:pPr>
      <w:r>
        <w:rPr>
          <w:rFonts w:ascii="Palatino Linotype" w:hAnsi="Palatino Linotype"/>
          <w:b/>
          <w:color w:val="F2A90A"/>
          <w:lang w:eastAsia="en-AU"/>
        </w:rPr>
        <w:t>ABOUT PORT ARTHUR</w:t>
      </w:r>
    </w:p>
    <w:p w14:paraId="2A12FE71" w14:textId="77777777" w:rsidR="00BD2088" w:rsidRPr="00BD2088" w:rsidRDefault="00573328" w:rsidP="00BD2088">
      <w:pPr>
        <w:shd w:val="clear" w:color="auto" w:fill="FFFFFF"/>
        <w:spacing w:line="276" w:lineRule="auto"/>
        <w:outlineLvl w:val="4"/>
        <w:rPr>
          <w:rFonts w:ascii="Palatino Linotype" w:hAnsi="Palatino Linotype"/>
          <w:sz w:val="20"/>
          <w:szCs w:val="20"/>
          <w:lang w:eastAsia="en-AU"/>
        </w:rPr>
      </w:pPr>
      <w:r w:rsidRPr="00573328">
        <w:rPr>
          <w:rFonts w:ascii="Palatino Linotype" w:hAnsi="Palatino Linotype"/>
          <w:sz w:val="20"/>
          <w:szCs w:val="20"/>
          <w:lang w:eastAsia="en-AU"/>
        </w:rPr>
        <w:t xml:space="preserve">The Port Arthur Historic Site Management Authority is an Agency of the Tasmanian State Service and employment at the Site is subject to the State Service Act 2000. </w:t>
      </w:r>
    </w:p>
    <w:p w14:paraId="35B7EBE6" w14:textId="77777777" w:rsidR="007C3B02" w:rsidRPr="007C3B02" w:rsidRDefault="00BD2088" w:rsidP="007C3B02">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Port Arthur Historic Site Management Authority (PAHSMA) is responsible for the conservation and development of visitor experiences at three of the eleven sites which make up the UNESCO Australian Convict Sites World Heritage Property inscribed in 2010. Our sites are important places for our communities to talk about and understand our complex history and build a better understanding for the future. They are places of history, learning and conversation – and they belong to the people of lutruwita/Tasmania, Australia and the world.</w:t>
      </w:r>
      <w:r w:rsidR="007C3B02">
        <w:rPr>
          <w:rFonts w:ascii="Palatino Linotype" w:hAnsi="Palatino Linotype"/>
          <w:sz w:val="20"/>
          <w:szCs w:val="20"/>
          <w:lang w:eastAsia="en-AU"/>
        </w:rPr>
        <w:fldChar w:fldCharType="begin"/>
      </w:r>
      <w:r w:rsidR="007C3B02">
        <w:rPr>
          <w:rFonts w:ascii="Palatino Linotype" w:hAnsi="Palatino Linotype"/>
          <w:sz w:val="20"/>
          <w:szCs w:val="20"/>
          <w:lang w:eastAsia="en-AU"/>
        </w:rPr>
        <w:instrText xml:space="preserve"> HYPERLINK "http://</w:instrText>
      </w:r>
    </w:p>
    <w:p w14:paraId="6BE1AEE5"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r w:rsidRPr="007C3B02">
        <w:rPr>
          <w:rFonts w:ascii="Palatino Linotype" w:hAnsi="Palatino Linotype"/>
          <w:sz w:val="20"/>
          <w:szCs w:val="20"/>
          <w:lang w:eastAsia="en-AU"/>
        </w:rPr>
        <w:instrText>www.portarthur.org.au</w:instrText>
      </w:r>
    </w:p>
    <w:p w14:paraId="4BFF66F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Pr>
          <w:rFonts w:ascii="Palatino Linotype" w:hAnsi="Palatino Linotype"/>
          <w:sz w:val="20"/>
          <w:szCs w:val="20"/>
          <w:lang w:eastAsia="en-AU"/>
        </w:rPr>
        <w:instrText xml:space="preserve">" </w:instrText>
      </w:r>
      <w:r>
        <w:rPr>
          <w:rFonts w:ascii="Palatino Linotype" w:hAnsi="Palatino Linotype"/>
          <w:sz w:val="20"/>
          <w:szCs w:val="20"/>
          <w:lang w:eastAsia="en-AU"/>
        </w:rPr>
      </w:r>
      <w:r>
        <w:rPr>
          <w:rFonts w:ascii="Palatino Linotype" w:hAnsi="Palatino Linotype"/>
          <w:sz w:val="20"/>
          <w:szCs w:val="20"/>
          <w:lang w:eastAsia="en-AU"/>
        </w:rPr>
        <w:fldChar w:fldCharType="separate"/>
      </w:r>
    </w:p>
    <w:p w14:paraId="201D578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sidRPr="002911EC">
        <w:rPr>
          <w:rStyle w:val="Hyperlink"/>
          <w:rFonts w:ascii="Palatino Linotype" w:hAnsi="Palatino Linotype"/>
          <w:sz w:val="20"/>
          <w:szCs w:val="20"/>
          <w:lang w:eastAsia="en-AU"/>
        </w:rPr>
        <w:t>www.portarthur.org.au</w:t>
      </w:r>
    </w:p>
    <w:p w14:paraId="20B31143" w14:textId="77777777" w:rsidR="007C3B02" w:rsidRDefault="007C3B02" w:rsidP="007C3B02">
      <w:pPr>
        <w:shd w:val="clear" w:color="auto" w:fill="FFFFFF"/>
        <w:spacing w:line="276" w:lineRule="auto"/>
        <w:outlineLvl w:val="4"/>
        <w:rPr>
          <w:rFonts w:ascii="Palatino Linotype" w:hAnsi="Palatino Linotype"/>
          <w:sz w:val="20"/>
          <w:szCs w:val="20"/>
          <w:lang w:eastAsia="en-AU"/>
        </w:rPr>
      </w:pPr>
      <w:r>
        <w:rPr>
          <w:rFonts w:ascii="Palatino Linotype" w:hAnsi="Palatino Linotype"/>
          <w:sz w:val="20"/>
          <w:szCs w:val="20"/>
          <w:lang w:eastAsia="en-AU"/>
        </w:rPr>
        <w:fldChar w:fldCharType="end"/>
      </w:r>
      <w:hyperlink r:id="rId8" w:history="1">
        <w:r w:rsidRPr="002911EC">
          <w:rPr>
            <w:rStyle w:val="Hyperlink"/>
            <w:sz w:val="20"/>
            <w:szCs w:val="20"/>
          </w:rPr>
          <w:t>www</w:t>
        </w:r>
        <w:r w:rsidRPr="002911EC">
          <w:rPr>
            <w:rStyle w:val="Hyperlink"/>
          </w:rPr>
          <w:t>.</w:t>
        </w:r>
        <w:r w:rsidRPr="002911EC">
          <w:rPr>
            <w:rStyle w:val="Hyperlink"/>
            <w:rFonts w:ascii="Palatino Linotype" w:hAnsi="Palatino Linotype"/>
            <w:sz w:val="20"/>
            <w:szCs w:val="20"/>
            <w:lang w:eastAsia="en-AU"/>
          </w:rPr>
          <w:t>femalefactory.org.au</w:t>
        </w:r>
      </w:hyperlink>
      <w:r>
        <w:rPr>
          <w:rFonts w:ascii="Palatino Linotype" w:hAnsi="Palatino Linotype"/>
          <w:sz w:val="20"/>
          <w:szCs w:val="20"/>
          <w:lang w:eastAsia="en-AU"/>
        </w:rPr>
        <w:t xml:space="preserve"> </w:t>
      </w:r>
    </w:p>
    <w:p w14:paraId="10A9F48F"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hyperlink r:id="rId9" w:history="1">
        <w:r w:rsidRPr="002911EC">
          <w:rPr>
            <w:rStyle w:val="Hyperlink"/>
            <w:rFonts w:ascii="Palatino Linotype" w:hAnsi="Palatino Linotype"/>
            <w:sz w:val="20"/>
            <w:szCs w:val="20"/>
            <w:lang w:eastAsia="en-AU"/>
          </w:rPr>
          <w:t>www.coalmines.org.au</w:t>
        </w:r>
      </w:hyperlink>
      <w:r>
        <w:rPr>
          <w:rFonts w:ascii="Palatino Linotype" w:hAnsi="Palatino Linotype"/>
          <w:sz w:val="20"/>
          <w:szCs w:val="20"/>
          <w:lang w:eastAsia="en-AU"/>
        </w:rPr>
        <w:t xml:space="preserve"> </w:t>
      </w:r>
    </w:p>
    <w:p w14:paraId="6317D4C9" w14:textId="77777777" w:rsidR="00BD2088" w:rsidRDefault="00BD2088" w:rsidP="002B15B9">
      <w:pPr>
        <w:shd w:val="clear" w:color="auto" w:fill="FFFFFF"/>
        <w:outlineLvl w:val="4"/>
        <w:rPr>
          <w:rFonts w:ascii="Palatino Linotype" w:hAnsi="Palatino Linotype"/>
          <w:sz w:val="10"/>
          <w:szCs w:val="20"/>
          <w:lang w:eastAsia="en-AU"/>
        </w:rPr>
      </w:pPr>
    </w:p>
    <w:p w14:paraId="244AFDC2" w14:textId="77777777" w:rsidR="00BD2088" w:rsidRDefault="00BD2088" w:rsidP="002B15B9">
      <w:pPr>
        <w:shd w:val="clear" w:color="auto" w:fill="FFFFFF"/>
        <w:outlineLvl w:val="4"/>
        <w:rPr>
          <w:rFonts w:ascii="Palatino Linotype" w:hAnsi="Palatino Linotype"/>
          <w:sz w:val="10"/>
          <w:szCs w:val="20"/>
          <w:lang w:eastAsia="en-AU"/>
        </w:rPr>
      </w:pPr>
    </w:p>
    <w:p w14:paraId="6BF5D40A" w14:textId="77777777" w:rsidR="00BD2088" w:rsidRDefault="00BD2088" w:rsidP="002B15B9">
      <w:pPr>
        <w:shd w:val="clear" w:color="auto" w:fill="FFFFFF"/>
        <w:outlineLvl w:val="4"/>
        <w:rPr>
          <w:rFonts w:ascii="Palatino Linotype" w:hAnsi="Palatino Linotype"/>
          <w:sz w:val="10"/>
          <w:szCs w:val="20"/>
          <w:lang w:eastAsia="en-AU"/>
        </w:rPr>
      </w:pPr>
    </w:p>
    <w:p w14:paraId="50D4784C" w14:textId="77777777" w:rsidR="00BD2088" w:rsidRDefault="00BD2088" w:rsidP="002B15B9">
      <w:pPr>
        <w:shd w:val="clear" w:color="auto" w:fill="FFFFFF"/>
        <w:outlineLvl w:val="4"/>
        <w:rPr>
          <w:rFonts w:ascii="Palatino Linotype" w:hAnsi="Palatino Linotype"/>
          <w:sz w:val="10"/>
          <w:szCs w:val="20"/>
          <w:lang w:eastAsia="en-AU"/>
        </w:rPr>
      </w:pPr>
    </w:p>
    <w:p w14:paraId="0217CE69" w14:textId="77777777" w:rsidR="00BD2088" w:rsidRDefault="00BD2088" w:rsidP="002B15B9">
      <w:pPr>
        <w:shd w:val="clear" w:color="auto" w:fill="FFFFFF"/>
        <w:outlineLvl w:val="4"/>
        <w:rPr>
          <w:rFonts w:ascii="Palatino Linotype" w:hAnsi="Palatino Linotype"/>
          <w:sz w:val="10"/>
          <w:szCs w:val="20"/>
          <w:lang w:eastAsia="en-AU"/>
        </w:rPr>
      </w:pPr>
    </w:p>
    <w:p w14:paraId="66563A9B" w14:textId="77777777" w:rsidR="00BD2088" w:rsidRDefault="00BD2088" w:rsidP="002B15B9">
      <w:pPr>
        <w:shd w:val="clear" w:color="auto" w:fill="FFFFFF"/>
        <w:outlineLvl w:val="4"/>
        <w:rPr>
          <w:rFonts w:ascii="Palatino Linotype" w:hAnsi="Palatino Linotype"/>
          <w:sz w:val="10"/>
          <w:szCs w:val="20"/>
          <w:lang w:eastAsia="en-AU"/>
        </w:rPr>
      </w:pPr>
    </w:p>
    <w:p w14:paraId="15132973" w14:textId="77777777" w:rsidR="00BD2088" w:rsidRDefault="00BD2088" w:rsidP="002B15B9">
      <w:pPr>
        <w:shd w:val="clear" w:color="auto" w:fill="FFFFFF"/>
        <w:outlineLvl w:val="4"/>
        <w:rPr>
          <w:rFonts w:ascii="Palatino Linotype" w:hAnsi="Palatino Linotype"/>
          <w:sz w:val="10"/>
          <w:szCs w:val="20"/>
          <w:lang w:eastAsia="en-AU"/>
        </w:rPr>
      </w:pPr>
    </w:p>
    <w:p w14:paraId="1B29E2CB" w14:textId="77777777" w:rsidR="00BD2088" w:rsidRDefault="00BD2088" w:rsidP="002B15B9">
      <w:pPr>
        <w:shd w:val="clear" w:color="auto" w:fill="FFFFFF"/>
        <w:outlineLvl w:val="4"/>
        <w:rPr>
          <w:rFonts w:ascii="Palatino Linotype" w:hAnsi="Palatino Linotype"/>
          <w:sz w:val="10"/>
          <w:szCs w:val="20"/>
          <w:lang w:eastAsia="en-AU"/>
        </w:rPr>
      </w:pPr>
    </w:p>
    <w:p w14:paraId="30EE3A32" w14:textId="77777777" w:rsidR="00BD2088" w:rsidRPr="00BD2088" w:rsidRDefault="00BD2088" w:rsidP="002B15B9">
      <w:pPr>
        <w:shd w:val="clear" w:color="auto" w:fill="FFFFFF"/>
        <w:outlineLvl w:val="4"/>
        <w:rPr>
          <w:rFonts w:ascii="Palatino Linotype" w:hAnsi="Palatino Linotype"/>
          <w:sz w:val="14"/>
          <w:szCs w:val="20"/>
          <w:lang w:eastAsia="en-AU"/>
        </w:rPr>
      </w:pPr>
    </w:p>
    <w:p w14:paraId="3E3B6FB3" w14:textId="77777777" w:rsidR="00BD2088" w:rsidRDefault="00BD2088" w:rsidP="002B15B9">
      <w:pPr>
        <w:shd w:val="clear" w:color="auto" w:fill="FFFFFF"/>
        <w:outlineLvl w:val="4"/>
        <w:rPr>
          <w:rFonts w:ascii="Palatino Linotype" w:hAnsi="Palatino Linotype"/>
          <w:sz w:val="10"/>
          <w:szCs w:val="20"/>
          <w:lang w:eastAsia="en-AU"/>
        </w:rPr>
      </w:pPr>
    </w:p>
    <w:p w14:paraId="0938F036" w14:textId="77777777" w:rsidR="00146EB9" w:rsidRDefault="00146EB9" w:rsidP="00146EB9">
      <w:pPr>
        <w:shd w:val="clear" w:color="auto" w:fill="FFFFFF"/>
        <w:outlineLvl w:val="4"/>
        <w:rPr>
          <w:rFonts w:ascii="Palatino Linotype" w:hAnsi="Palatino Linotype"/>
          <w:b/>
          <w:bCs/>
          <w:color w:val="F2A90A"/>
          <w:lang w:eastAsia="en-AU"/>
        </w:rPr>
      </w:pPr>
      <w:r w:rsidRPr="00A53BA6">
        <w:rPr>
          <w:rFonts w:ascii="Palatino Linotype" w:hAnsi="Palatino Linotype"/>
          <w:b/>
          <w:bCs/>
          <w:color w:val="F2A90A"/>
          <w:lang w:eastAsia="en-AU"/>
        </w:rPr>
        <w:t>WHAT WE OFFER:</w:t>
      </w:r>
    </w:p>
    <w:p w14:paraId="6863F459" w14:textId="77777777" w:rsidR="00146EB9" w:rsidRPr="00A53BA6" w:rsidRDefault="00146EB9" w:rsidP="00146EB9">
      <w:pPr>
        <w:shd w:val="clear" w:color="auto" w:fill="FFFFFF"/>
        <w:outlineLvl w:val="4"/>
        <w:rPr>
          <w:rFonts w:ascii="Palatino Linotype" w:hAnsi="Palatino Linotype"/>
          <w:b/>
          <w:bCs/>
          <w:color w:val="F2A90A"/>
          <w:sz w:val="10"/>
          <w:lang w:eastAsia="en-AU"/>
        </w:rPr>
      </w:pPr>
    </w:p>
    <w:p w14:paraId="5DA1E507"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expansive and diverse sites that boast an array of experiences including house museums, exhibitions, immersive digital interactives, ongoing archaeology, on-site collections, and even a harbour cruise. </w:t>
      </w:r>
    </w:p>
    <w:p w14:paraId="26DC308F"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a stimulating five years ahead under our new strategic plan, with considered growth and increased, meaningful engagement with visitors and our community</w:t>
      </w:r>
    </w:p>
    <w:p w14:paraId="683FB0D1"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a commitment to trialling new ways of engaging audiences </w:t>
      </w:r>
    </w:p>
    <w:p w14:paraId="6E6F3E14" w14:textId="77777777" w:rsidR="00146EB9" w:rsidRPr="00A53BA6" w:rsidRDefault="00146EB9" w:rsidP="00146EB9">
      <w:pPr>
        <w:numPr>
          <w:ilvl w:val="0"/>
          <w:numId w:val="21"/>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opportunities to work collaboratively with teachers, exhibitions, collections, and conservation staff and colleagues who are committed to delivering exceptional visitor experiences</w:t>
      </w:r>
    </w:p>
    <w:p w14:paraId="3CAD84A5" w14:textId="77777777" w:rsidR="00146EB9" w:rsidRPr="00A53BA6" w:rsidRDefault="00146EB9" w:rsidP="00146EB9">
      <w:pPr>
        <w:numPr>
          <w:ilvl w:val="0"/>
          <w:numId w:val="19"/>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beautiful settings and facilities, a great place to live and work</w:t>
      </w:r>
    </w:p>
    <w:p w14:paraId="67C67FB0" w14:textId="77777777" w:rsidR="00146EB9" w:rsidRDefault="00146EB9" w:rsidP="00146EB9">
      <w:pPr>
        <w:pStyle w:val="ListParagraph"/>
        <w:numPr>
          <w:ilvl w:val="0"/>
          <w:numId w:val="19"/>
        </w:numPr>
        <w:shd w:val="clear" w:color="auto" w:fill="FFFFFF"/>
        <w:outlineLvl w:val="4"/>
        <w:rPr>
          <w:rFonts w:ascii="Palatino Linotype" w:hAnsi="Palatino Linotype"/>
          <w:sz w:val="20"/>
          <w:szCs w:val="20"/>
          <w:lang w:eastAsia="en-AU"/>
        </w:rPr>
      </w:pPr>
      <w:r w:rsidRPr="00146EB9">
        <w:rPr>
          <w:rFonts w:ascii="Palatino Linotype" w:hAnsi="Palatino Linotype"/>
          <w:sz w:val="20"/>
          <w:szCs w:val="20"/>
          <w:lang w:eastAsia="en-AU"/>
        </w:rPr>
        <w:t>flexible work arrangements</w:t>
      </w:r>
    </w:p>
    <w:p w14:paraId="451D634C" w14:textId="77777777" w:rsidR="00146EB9" w:rsidRPr="00146EB9" w:rsidRDefault="00146EB9" w:rsidP="00146EB9">
      <w:pPr>
        <w:shd w:val="clear" w:color="auto" w:fill="FFFFFF"/>
        <w:ind w:left="360"/>
        <w:outlineLvl w:val="4"/>
        <w:rPr>
          <w:rFonts w:ascii="Palatino Linotype" w:hAnsi="Palatino Linotype"/>
          <w:sz w:val="10"/>
          <w:szCs w:val="20"/>
          <w:lang w:eastAsia="en-AU"/>
        </w:rPr>
      </w:pPr>
    </w:p>
    <w:p w14:paraId="300E8E30" w14:textId="77777777" w:rsidR="00A53BA6" w:rsidRPr="00146EB9" w:rsidRDefault="00A53BA6" w:rsidP="00A53BA6">
      <w:pPr>
        <w:shd w:val="clear" w:color="auto" w:fill="FFFFFF"/>
        <w:outlineLvl w:val="4"/>
        <w:rPr>
          <w:rFonts w:ascii="Palatino Linotype" w:hAnsi="Palatino Linotype"/>
          <w:sz w:val="10"/>
          <w:szCs w:val="20"/>
          <w:lang w:eastAsia="en-AU"/>
        </w:rPr>
      </w:pPr>
    </w:p>
    <w:p w14:paraId="39718148" w14:textId="77777777" w:rsidR="00146EB9" w:rsidRDefault="00146EB9" w:rsidP="00146EB9">
      <w:pPr>
        <w:shd w:val="clear" w:color="auto" w:fill="FFFFFF"/>
        <w:outlineLvl w:val="4"/>
        <w:rPr>
          <w:rFonts w:ascii="Palatino Linotype" w:hAnsi="Palatino Linotype"/>
          <w:b/>
          <w:color w:val="F2A90A"/>
          <w:lang w:eastAsia="en-AU"/>
        </w:rPr>
      </w:pPr>
      <w:r w:rsidRPr="00A53BA6">
        <w:rPr>
          <w:rFonts w:ascii="Palatino Linotype" w:hAnsi="Palatino Linotype"/>
          <w:b/>
          <w:color w:val="F2A90A"/>
          <w:lang w:eastAsia="en-AU"/>
        </w:rPr>
        <w:t>LIVING IN TASMANIA</w:t>
      </w:r>
    </w:p>
    <w:p w14:paraId="527989B0" w14:textId="77777777" w:rsidR="00146EB9" w:rsidRPr="00A53BA6" w:rsidRDefault="00146EB9" w:rsidP="00146EB9">
      <w:pPr>
        <w:shd w:val="clear" w:color="auto" w:fill="FFFFFF"/>
        <w:outlineLvl w:val="4"/>
        <w:rPr>
          <w:rFonts w:ascii="Palatino Linotype" w:hAnsi="Palatino Linotype"/>
          <w:b/>
          <w:color w:val="F2A90A"/>
          <w:sz w:val="10"/>
          <w:lang w:eastAsia="en-AU"/>
        </w:rPr>
      </w:pPr>
    </w:p>
    <w:p w14:paraId="1BA3F94F" w14:textId="77777777" w:rsidR="00146EB9" w:rsidRDefault="00146EB9" w:rsidP="00146EB9">
      <w:p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Living in southern Tasmania provides an enviable lifestyle.  Hobart is a vibrant, cultural destination while the Tasman Peninsula is picturesque, with stunning beaches, towering sea cliffs, boutique wineries and distilleries, great hiking destinations, national parks and an abundance of inquisitive native animals. Low cost hostel accommodation</w:t>
      </w:r>
      <w:r w:rsidRPr="00A53BA6">
        <w:rPr>
          <w:rFonts w:ascii="Palatino Linotype" w:hAnsi="Palatino Linotype"/>
          <w:b/>
          <w:bCs/>
          <w:sz w:val="20"/>
          <w:szCs w:val="20"/>
          <w:lang w:eastAsia="en-AU"/>
        </w:rPr>
        <w:t xml:space="preserve"> </w:t>
      </w:r>
      <w:r w:rsidRPr="00A53BA6">
        <w:rPr>
          <w:rFonts w:ascii="Palatino Linotype" w:hAnsi="Palatino Linotype"/>
          <w:sz w:val="20"/>
          <w:szCs w:val="20"/>
          <w:lang w:eastAsia="en-AU"/>
        </w:rPr>
        <w:t>is available for staff at our Port Arthur site.</w:t>
      </w:r>
    </w:p>
    <w:p w14:paraId="7CA01367" w14:textId="77777777" w:rsidR="00146EB9" w:rsidRPr="00146EB9" w:rsidRDefault="00146EB9" w:rsidP="00146EB9">
      <w:pPr>
        <w:shd w:val="clear" w:color="auto" w:fill="FFFFFF"/>
        <w:spacing w:line="276" w:lineRule="auto"/>
        <w:outlineLvl w:val="4"/>
        <w:rPr>
          <w:rFonts w:ascii="Palatino Linotype" w:hAnsi="Palatino Linotype"/>
          <w:sz w:val="10"/>
          <w:szCs w:val="20"/>
          <w:lang w:eastAsia="en-AU"/>
        </w:rPr>
      </w:pPr>
    </w:p>
    <w:p w14:paraId="2415501B" w14:textId="77777777" w:rsidR="00A53BA6" w:rsidRDefault="00A53BA6" w:rsidP="00A53BA6">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PREPARE YOUR APPLICATION</w:t>
      </w:r>
    </w:p>
    <w:p w14:paraId="60AECEAF" w14:textId="77777777" w:rsidR="00A53BA6" w:rsidRPr="00A53BA6" w:rsidRDefault="00A53BA6" w:rsidP="00A53BA6">
      <w:pPr>
        <w:shd w:val="clear" w:color="auto" w:fill="FFFFFF"/>
        <w:outlineLvl w:val="4"/>
        <w:rPr>
          <w:rFonts w:ascii="Palatino Linotype" w:hAnsi="Palatino Linotype"/>
          <w:color w:val="F2A90A"/>
          <w:sz w:val="10"/>
          <w:lang w:eastAsia="en-AU"/>
        </w:rPr>
      </w:pPr>
    </w:p>
    <w:p w14:paraId="2D3BF63A" w14:textId="13E27955" w:rsidR="002F00E1" w:rsidRPr="00146EB9" w:rsidRDefault="00A53BA6" w:rsidP="00AB458E">
      <w:pPr>
        <w:shd w:val="clear" w:color="auto" w:fill="FFFFFF"/>
        <w:spacing w:line="276" w:lineRule="auto"/>
        <w:rPr>
          <w:rFonts w:ascii="Palatino Linotype" w:hAnsi="Palatino Linotype" w:cs="Calibri"/>
          <w:color w:val="000000" w:themeColor="text1"/>
          <w:sz w:val="20"/>
          <w:szCs w:val="20"/>
          <w:lang w:eastAsia="en-AU"/>
        </w:rPr>
      </w:pPr>
      <w:r w:rsidRPr="002F00E1">
        <w:rPr>
          <w:rFonts w:ascii="Palatino Linotype" w:hAnsi="Palatino Linotype" w:cs="Calibri"/>
          <w:color w:val="000000" w:themeColor="text1"/>
          <w:sz w:val="20"/>
          <w:szCs w:val="20"/>
          <w:lang w:eastAsia="en-AU"/>
        </w:rPr>
        <w:t xml:space="preserve">You are required to provide a </w:t>
      </w:r>
      <w:r>
        <w:rPr>
          <w:rFonts w:ascii="Palatino Linotype" w:hAnsi="Palatino Linotype" w:cs="Calibri"/>
          <w:color w:val="000000" w:themeColor="text1"/>
          <w:sz w:val="20"/>
          <w:szCs w:val="20"/>
          <w:lang w:eastAsia="en-AU"/>
        </w:rPr>
        <w:t>300 word</w:t>
      </w:r>
      <w:r w:rsidRPr="002F00E1">
        <w:rPr>
          <w:rFonts w:ascii="Palatino Linotype" w:hAnsi="Palatino Linotype" w:cs="Calibri"/>
          <w:color w:val="000000" w:themeColor="text1"/>
          <w:sz w:val="20"/>
          <w:szCs w:val="20"/>
          <w:lang w:eastAsia="en-AU"/>
        </w:rPr>
        <w:t xml:space="preserve"> statement; outlining your experience, skills and knowledge as they relate to the Statement of Duties and a resume.</w:t>
      </w:r>
    </w:p>
    <w:p w14:paraId="7061E310" w14:textId="77777777" w:rsidR="00A53BA6" w:rsidRPr="00146EB9" w:rsidRDefault="00A53BA6" w:rsidP="00A53BA6">
      <w:pPr>
        <w:shd w:val="clear" w:color="auto" w:fill="FFFFFF"/>
        <w:spacing w:line="276" w:lineRule="auto"/>
        <w:outlineLvl w:val="4"/>
        <w:rPr>
          <w:rFonts w:ascii="Palatino Linotype" w:hAnsi="Palatino Linotype"/>
          <w:sz w:val="8"/>
          <w:szCs w:val="20"/>
          <w:lang w:eastAsia="en-AU"/>
        </w:rPr>
      </w:pPr>
    </w:p>
    <w:p w14:paraId="7650CE67" w14:textId="77777777" w:rsidR="00AC66C7" w:rsidRDefault="008624BE" w:rsidP="002B15B9">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SUBMIT YOUR APPLICATION</w:t>
      </w:r>
    </w:p>
    <w:p w14:paraId="150B2D59" w14:textId="77777777" w:rsidR="00A53BA6" w:rsidRPr="00A53BA6" w:rsidRDefault="00A53BA6" w:rsidP="002B15B9">
      <w:pPr>
        <w:shd w:val="clear" w:color="auto" w:fill="FFFFFF"/>
        <w:outlineLvl w:val="4"/>
        <w:rPr>
          <w:rFonts w:ascii="Palatino Linotype" w:hAnsi="Palatino Linotype"/>
          <w:b/>
          <w:color w:val="F2A90A"/>
          <w:sz w:val="10"/>
          <w:lang w:eastAsia="en-AU"/>
        </w:rPr>
      </w:pPr>
    </w:p>
    <w:p w14:paraId="68D76068"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After preparing your application, </w:t>
      </w:r>
      <w:r w:rsidR="009021DC" w:rsidRPr="00380F2F">
        <w:rPr>
          <w:rFonts w:ascii="Palatino Linotype" w:hAnsi="Palatino Linotype" w:cs="Calibri"/>
          <w:color w:val="000000" w:themeColor="text1"/>
          <w:sz w:val="20"/>
          <w:szCs w:val="20"/>
          <w:lang w:eastAsia="en-AU"/>
        </w:rPr>
        <w:t xml:space="preserve">log in (or create) </w:t>
      </w:r>
      <w:r w:rsidR="00FE326B">
        <w:rPr>
          <w:rFonts w:ascii="Palatino Linotype" w:hAnsi="Palatino Linotype" w:cs="Calibri"/>
          <w:color w:val="000000" w:themeColor="text1"/>
          <w:sz w:val="20"/>
          <w:szCs w:val="20"/>
          <w:lang w:eastAsia="en-AU"/>
        </w:rPr>
        <w:t xml:space="preserve">to </w:t>
      </w:r>
      <w:r w:rsidR="009021DC" w:rsidRPr="00380F2F">
        <w:rPr>
          <w:rFonts w:ascii="Palatino Linotype" w:hAnsi="Palatino Linotype" w:cs="Calibri"/>
          <w:color w:val="000000" w:themeColor="text1"/>
          <w:sz w:val="20"/>
          <w:szCs w:val="20"/>
          <w:lang w:eastAsia="en-AU"/>
        </w:rPr>
        <w:t xml:space="preserve">your account at </w:t>
      </w:r>
      <w:hyperlink r:id="rId10" w:history="1">
        <w:r w:rsidR="00433111" w:rsidRPr="00AC325D">
          <w:rPr>
            <w:rStyle w:val="Hyperlink"/>
            <w:rFonts w:ascii="Palatino Linotype" w:hAnsi="Palatino Linotype" w:cs="Calibri"/>
            <w:sz w:val="20"/>
            <w:szCs w:val="20"/>
            <w:lang w:eastAsia="en-AU"/>
          </w:rPr>
          <w:t>www.jobs.tas.gov.au</w:t>
        </w:r>
      </w:hyperlink>
      <w:r w:rsidR="009021DC" w:rsidRPr="00AC325D">
        <w:rPr>
          <w:rFonts w:ascii="Palatino Linotype" w:hAnsi="Palatino Linotype" w:cs="Calibri"/>
          <w:color w:val="555555"/>
          <w:sz w:val="20"/>
          <w:szCs w:val="20"/>
          <w:lang w:eastAsia="en-AU"/>
        </w:rPr>
        <w:t xml:space="preserve"> </w:t>
      </w:r>
      <w:r w:rsidRPr="00380F2F">
        <w:rPr>
          <w:rFonts w:ascii="Palatino Linotype" w:hAnsi="Palatino Linotype" w:cs="Calibri"/>
          <w:color w:val="000000" w:themeColor="text1"/>
          <w:sz w:val="20"/>
          <w:szCs w:val="20"/>
          <w:lang w:eastAsia="en-AU"/>
        </w:rPr>
        <w:t>and complete the application process.</w:t>
      </w:r>
    </w:p>
    <w:p w14:paraId="299A7503" w14:textId="77777777" w:rsidR="00944727" w:rsidRPr="00944727" w:rsidRDefault="00944727" w:rsidP="00944727">
      <w:pPr>
        <w:shd w:val="clear" w:color="auto" w:fill="FFFFFF"/>
        <w:spacing w:line="276" w:lineRule="auto"/>
        <w:rPr>
          <w:rFonts w:ascii="Palatino Linotype" w:hAnsi="Palatino Linotype" w:cs="Calibri"/>
          <w:color w:val="000000" w:themeColor="text1"/>
          <w:sz w:val="10"/>
          <w:szCs w:val="20"/>
          <w:lang w:eastAsia="en-AU"/>
        </w:rPr>
      </w:pPr>
    </w:p>
    <w:p w14:paraId="2587B7E7" w14:textId="77777777" w:rsidR="00A53BA6" w:rsidRPr="00146EB9" w:rsidRDefault="00AC66C7" w:rsidP="00146EB9">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lastRenderedPageBreak/>
        <w:t xml:space="preserve">You are not required to include evidence of qualifications including academic transcripts, certificates and licenses in your application. If you are the successful </w:t>
      </w:r>
      <w:r w:rsidR="00796FD2" w:rsidRPr="00380F2F">
        <w:rPr>
          <w:rFonts w:ascii="Palatino Linotype" w:hAnsi="Palatino Linotype" w:cs="Calibri"/>
          <w:color w:val="000000" w:themeColor="text1"/>
          <w:sz w:val="20"/>
          <w:szCs w:val="20"/>
          <w:lang w:eastAsia="en-AU"/>
        </w:rPr>
        <w:t>candidate</w:t>
      </w:r>
      <w:r w:rsidR="009021DC" w:rsidRPr="00380F2F">
        <w:rPr>
          <w:rFonts w:ascii="Palatino Linotype" w:hAnsi="Palatino Linotype" w:cs="Calibri"/>
          <w:color w:val="000000" w:themeColor="text1"/>
          <w:sz w:val="20"/>
          <w:szCs w:val="20"/>
          <w:lang w:eastAsia="en-AU"/>
        </w:rPr>
        <w:t>,</w:t>
      </w:r>
      <w:r w:rsidRPr="00380F2F">
        <w:rPr>
          <w:rFonts w:ascii="Palatino Linotype" w:hAnsi="Palatino Linotype" w:cs="Calibri"/>
          <w:color w:val="000000" w:themeColor="text1"/>
          <w:sz w:val="20"/>
          <w:szCs w:val="20"/>
          <w:lang w:eastAsia="en-AU"/>
        </w:rPr>
        <w:t xml:space="preserve"> you will need to provide the original documents upon request.</w:t>
      </w:r>
    </w:p>
    <w:p w14:paraId="62A6DB27" w14:textId="77777777" w:rsidR="00AC66C7" w:rsidRPr="002B15B9" w:rsidRDefault="008624BE" w:rsidP="002B15B9">
      <w:pPr>
        <w:shd w:val="clear" w:color="auto" w:fill="FFFFFF"/>
        <w:spacing w:line="276" w:lineRule="auto"/>
        <w:outlineLvl w:val="3"/>
        <w:rPr>
          <w:rFonts w:ascii="Palatino Linotype" w:hAnsi="Palatino Linotype"/>
          <w:b/>
          <w:color w:val="F2A90A"/>
          <w:lang w:eastAsia="en-AU"/>
        </w:rPr>
      </w:pPr>
      <w:r w:rsidRPr="002B15B9">
        <w:rPr>
          <w:rFonts w:ascii="Palatino Linotype" w:hAnsi="Palatino Linotype"/>
          <w:b/>
          <w:color w:val="F2A90A"/>
          <w:lang w:eastAsia="en-AU"/>
        </w:rPr>
        <w:t>HOW APPLICATIONS ARE PROCESSED</w:t>
      </w:r>
    </w:p>
    <w:p w14:paraId="363256E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You will receive an automated email acknowledgment upon </w:t>
      </w:r>
      <w:r w:rsidR="009021DC" w:rsidRPr="00380F2F">
        <w:rPr>
          <w:rFonts w:ascii="Palatino Linotype" w:hAnsi="Palatino Linotype" w:cs="Calibri"/>
          <w:color w:val="000000" w:themeColor="text1"/>
          <w:sz w:val="20"/>
          <w:szCs w:val="20"/>
          <w:lang w:eastAsia="en-AU"/>
        </w:rPr>
        <w:t>receipt</w:t>
      </w:r>
      <w:r w:rsidRPr="00380F2F">
        <w:rPr>
          <w:rFonts w:ascii="Palatino Linotype" w:hAnsi="Palatino Linotype" w:cs="Calibri"/>
          <w:color w:val="000000" w:themeColor="text1"/>
          <w:sz w:val="20"/>
          <w:szCs w:val="20"/>
          <w:lang w:eastAsia="en-AU"/>
        </w:rPr>
        <w:t xml:space="preserve"> of your application. Shortlisting usually takes place within four weeks of the closing date for applications.</w:t>
      </w:r>
    </w:p>
    <w:p w14:paraId="443C15A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The selection </w:t>
      </w:r>
      <w:r w:rsidR="009021DC"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decide which applica</w:t>
      </w:r>
      <w:r w:rsidR="009021DC" w:rsidRPr="00380F2F">
        <w:rPr>
          <w:rFonts w:ascii="Palatino Linotype" w:hAnsi="Palatino Linotype" w:cs="Calibri"/>
          <w:color w:val="000000" w:themeColor="text1"/>
          <w:sz w:val="20"/>
          <w:szCs w:val="20"/>
          <w:lang w:eastAsia="en-AU"/>
        </w:rPr>
        <w:t>tions</w:t>
      </w:r>
      <w:r w:rsidRPr="00380F2F">
        <w:rPr>
          <w:rFonts w:ascii="Palatino Linotype" w:hAnsi="Palatino Linotype" w:cs="Calibri"/>
          <w:color w:val="000000" w:themeColor="text1"/>
          <w:sz w:val="20"/>
          <w:szCs w:val="20"/>
          <w:lang w:eastAsia="en-AU"/>
        </w:rPr>
        <w:t xml:space="preserve"> meet the requirements sufficiently to be shortlist</w:t>
      </w:r>
      <w:r w:rsidR="009021DC" w:rsidRPr="00380F2F">
        <w:rPr>
          <w:rFonts w:ascii="Palatino Linotype" w:hAnsi="Palatino Linotype" w:cs="Calibri"/>
          <w:color w:val="000000" w:themeColor="text1"/>
          <w:sz w:val="20"/>
          <w:szCs w:val="20"/>
          <w:lang w:eastAsia="en-AU"/>
        </w:rPr>
        <w:t>ed</w:t>
      </w:r>
      <w:r w:rsidRPr="00380F2F">
        <w:rPr>
          <w:rFonts w:ascii="Palatino Linotype" w:hAnsi="Palatino Linotype" w:cs="Calibri"/>
          <w:color w:val="000000" w:themeColor="text1"/>
          <w:sz w:val="20"/>
          <w:szCs w:val="20"/>
          <w:lang w:eastAsia="en-AU"/>
        </w:rPr>
        <w:t>.</w:t>
      </w:r>
    </w:p>
    <w:p w14:paraId="5016D984"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If your application is successful</w:t>
      </w:r>
      <w:r w:rsidR="009021DC" w:rsidRPr="00380F2F">
        <w:rPr>
          <w:rFonts w:ascii="Palatino Linotype" w:hAnsi="Palatino Linotype" w:cs="Calibri"/>
          <w:color w:val="000000" w:themeColor="text1"/>
          <w:sz w:val="20"/>
          <w:szCs w:val="20"/>
          <w:lang w:eastAsia="en-AU"/>
        </w:rPr>
        <w:t xml:space="preserve"> in being shortlisted, </w:t>
      </w:r>
      <w:r w:rsidR="00AC325D" w:rsidRPr="00380F2F">
        <w:rPr>
          <w:rFonts w:ascii="Palatino Linotype" w:hAnsi="Palatino Linotype" w:cs="Calibri"/>
          <w:color w:val="000000" w:themeColor="text1"/>
          <w:sz w:val="20"/>
          <w:szCs w:val="20"/>
          <w:lang w:eastAsia="en-AU"/>
        </w:rPr>
        <w:t>you</w:t>
      </w:r>
      <w:r w:rsidR="009021DC" w:rsidRPr="00380F2F">
        <w:rPr>
          <w:rFonts w:ascii="Palatino Linotype" w:hAnsi="Palatino Linotype" w:cs="Calibri"/>
          <w:color w:val="000000" w:themeColor="text1"/>
          <w:sz w:val="20"/>
          <w:szCs w:val="20"/>
          <w:lang w:eastAsia="en-AU"/>
        </w:rPr>
        <w:t xml:space="preserve"> will </w:t>
      </w:r>
      <w:r w:rsidR="00AC325D" w:rsidRPr="00380F2F">
        <w:rPr>
          <w:rFonts w:ascii="Palatino Linotype" w:hAnsi="Palatino Linotype" w:cs="Calibri"/>
          <w:color w:val="000000" w:themeColor="text1"/>
          <w:sz w:val="20"/>
          <w:szCs w:val="20"/>
          <w:lang w:eastAsia="en-AU"/>
        </w:rPr>
        <w:t xml:space="preserve">be </w:t>
      </w:r>
      <w:r w:rsidRPr="00380F2F">
        <w:rPr>
          <w:rFonts w:ascii="Palatino Linotype" w:hAnsi="Palatino Linotype" w:cs="Calibri"/>
          <w:color w:val="000000" w:themeColor="text1"/>
          <w:sz w:val="20"/>
          <w:szCs w:val="20"/>
          <w:lang w:eastAsia="en-AU"/>
        </w:rPr>
        <w:t>invite</w:t>
      </w:r>
      <w:r w:rsidR="00AC325D" w:rsidRPr="00380F2F">
        <w:rPr>
          <w:rFonts w:ascii="Palatino Linotype" w:hAnsi="Palatino Linotype" w:cs="Calibri"/>
          <w:color w:val="000000" w:themeColor="text1"/>
          <w:sz w:val="20"/>
          <w:szCs w:val="20"/>
          <w:lang w:eastAsia="en-AU"/>
        </w:rPr>
        <w:t>d</w:t>
      </w:r>
      <w:r w:rsidRPr="00380F2F">
        <w:rPr>
          <w:rFonts w:ascii="Palatino Linotype" w:hAnsi="Palatino Linotype" w:cs="Calibri"/>
          <w:color w:val="000000" w:themeColor="text1"/>
          <w:sz w:val="20"/>
          <w:szCs w:val="20"/>
          <w:lang w:eastAsia="en-AU"/>
        </w:rPr>
        <w:t xml:space="preserve"> to attend an interview.</w:t>
      </w:r>
    </w:p>
    <w:p w14:paraId="17A38BDA" w14:textId="77777777" w:rsidR="007F16D8" w:rsidRDefault="00AC66C7" w:rsidP="00A53BA6">
      <w:pPr>
        <w:shd w:val="clear" w:color="auto" w:fill="FFFFFF"/>
        <w:spacing w:line="276" w:lineRule="auto"/>
        <w:rPr>
          <w:rFonts w:ascii="Palatino Linotype" w:hAnsi="Palatino Linotype" w:cs="Calibri"/>
          <w:color w:val="555555"/>
          <w:sz w:val="20"/>
          <w:szCs w:val="20"/>
          <w:lang w:eastAsia="en-AU"/>
        </w:rPr>
      </w:pPr>
      <w:r w:rsidRPr="00380F2F">
        <w:rPr>
          <w:rFonts w:ascii="Palatino Linotype" w:hAnsi="Palatino Linotype" w:cs="Calibri"/>
          <w:color w:val="000000" w:themeColor="text1"/>
          <w:sz w:val="20"/>
          <w:szCs w:val="20"/>
          <w:lang w:eastAsia="en-AU"/>
        </w:rPr>
        <w:t xml:space="preserve">Shortlisted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s should advise the person arranging the interview of any access or support requirements they need addressed to attend the interview (eg accessible parking or adaptive equipment</w:t>
      </w:r>
      <w:r w:rsidRPr="00AC66C7">
        <w:rPr>
          <w:rFonts w:ascii="Palatino Linotype" w:hAnsi="Palatino Linotype" w:cs="Calibri"/>
          <w:color w:val="555555"/>
          <w:sz w:val="20"/>
          <w:szCs w:val="20"/>
          <w:lang w:eastAsia="en-AU"/>
        </w:rPr>
        <w:t>).</w:t>
      </w:r>
    </w:p>
    <w:p w14:paraId="7838D713" w14:textId="77777777" w:rsidR="00A53BA6" w:rsidRPr="00A53BA6" w:rsidRDefault="00A53BA6" w:rsidP="00A53BA6">
      <w:pPr>
        <w:shd w:val="clear" w:color="auto" w:fill="FFFFFF"/>
        <w:spacing w:line="276" w:lineRule="auto"/>
        <w:rPr>
          <w:rFonts w:ascii="Palatino Linotype" w:hAnsi="Palatino Linotype" w:cs="Calibri"/>
          <w:color w:val="555555"/>
          <w:sz w:val="10"/>
          <w:szCs w:val="20"/>
          <w:lang w:eastAsia="en-AU"/>
        </w:rPr>
      </w:pPr>
    </w:p>
    <w:p w14:paraId="379FEC8A" w14:textId="77777777" w:rsidR="00AC66C7" w:rsidRPr="008624BE" w:rsidRDefault="008624BE" w:rsidP="002B15B9">
      <w:pPr>
        <w:shd w:val="clear" w:color="auto" w:fill="FFFFFF"/>
        <w:outlineLvl w:val="3"/>
        <w:rPr>
          <w:rFonts w:ascii="Palatino Linotype" w:hAnsi="Palatino Linotype"/>
          <w:b/>
          <w:color w:val="F2A90A"/>
          <w:lang w:eastAsia="en-AU"/>
        </w:rPr>
      </w:pPr>
      <w:r w:rsidRPr="008624BE">
        <w:rPr>
          <w:rFonts w:ascii="Palatino Linotype" w:hAnsi="Palatino Linotype"/>
          <w:b/>
          <w:color w:val="F2A90A"/>
          <w:lang w:eastAsia="en-AU"/>
        </w:rPr>
        <w:t>REFERENCE CHECKS</w:t>
      </w:r>
    </w:p>
    <w:p w14:paraId="0D422EB2" w14:textId="77777777" w:rsidR="004053D0" w:rsidRPr="004053D0" w:rsidRDefault="004053D0" w:rsidP="004053D0">
      <w:pPr>
        <w:shd w:val="clear" w:color="auto" w:fill="FFFFFF"/>
        <w:spacing w:line="276" w:lineRule="auto"/>
        <w:rPr>
          <w:rFonts w:ascii="Palatino Linotype" w:hAnsi="Palatino Linotype" w:cs="Calibri"/>
          <w:color w:val="000000" w:themeColor="text1"/>
          <w:sz w:val="20"/>
          <w:szCs w:val="20"/>
          <w:lang w:eastAsia="en-AU"/>
        </w:rPr>
      </w:pPr>
      <w:r w:rsidRPr="004053D0">
        <w:rPr>
          <w:rFonts w:ascii="Palatino Linotype" w:hAnsi="Palatino Linotype" w:cs="Calibri"/>
          <w:color w:val="000000" w:themeColor="text1"/>
          <w:sz w:val="20"/>
          <w:szCs w:val="20"/>
          <w:lang w:eastAsia="en-AU"/>
        </w:rPr>
        <w:t xml:space="preserve">We will conduct reference checks for candidates considered potentially suitable after interview – we will speak with at least </w:t>
      </w:r>
      <w:r w:rsidR="00944727" w:rsidRPr="004053D0">
        <w:rPr>
          <w:rFonts w:ascii="Palatino Linotype" w:hAnsi="Palatino Linotype" w:cs="Calibri"/>
          <w:color w:val="000000" w:themeColor="text1"/>
          <w:sz w:val="20"/>
          <w:szCs w:val="20"/>
          <w:lang w:eastAsia="en-AU"/>
        </w:rPr>
        <w:t>two</w:t>
      </w:r>
      <w:r w:rsidRPr="004053D0">
        <w:rPr>
          <w:rFonts w:ascii="Palatino Linotype" w:hAnsi="Palatino Linotype" w:cs="Calibri"/>
          <w:color w:val="000000" w:themeColor="text1"/>
          <w:sz w:val="20"/>
          <w:szCs w:val="20"/>
          <w:lang w:eastAsia="en-AU"/>
        </w:rPr>
        <w:t xml:space="preserve"> referees who have supervised your performance in a similar role for at least 6 months</w:t>
      </w:r>
    </w:p>
    <w:p w14:paraId="3F061DDC" w14:textId="77777777" w:rsidR="002B15B9" w:rsidRPr="00A53BA6" w:rsidRDefault="002B15B9" w:rsidP="002B15B9">
      <w:pPr>
        <w:shd w:val="clear" w:color="auto" w:fill="FFFFFF"/>
        <w:spacing w:line="276" w:lineRule="auto"/>
        <w:rPr>
          <w:rFonts w:ascii="Palatino Linotype" w:hAnsi="Palatino Linotype" w:cs="Calibri"/>
          <w:color w:val="000000" w:themeColor="text1"/>
          <w:sz w:val="10"/>
          <w:szCs w:val="20"/>
          <w:lang w:eastAsia="en-AU"/>
        </w:rPr>
      </w:pPr>
    </w:p>
    <w:p w14:paraId="68B4476D" w14:textId="77777777" w:rsidR="00AC66C7" w:rsidRPr="002B15B9" w:rsidRDefault="008624BE" w:rsidP="002B15B9">
      <w:pPr>
        <w:shd w:val="clear" w:color="auto" w:fill="FFFFFF"/>
        <w:outlineLvl w:val="3"/>
        <w:rPr>
          <w:rFonts w:ascii="Palatino Linotype" w:hAnsi="Palatino Linotype"/>
          <w:b/>
          <w:color w:val="F2A90A"/>
          <w:lang w:eastAsia="en-AU"/>
        </w:rPr>
      </w:pPr>
      <w:r w:rsidRPr="002B15B9">
        <w:rPr>
          <w:rFonts w:ascii="Palatino Linotype" w:hAnsi="Palatino Linotype"/>
          <w:b/>
          <w:color w:val="F2A90A"/>
          <w:lang w:eastAsia="en-AU"/>
        </w:rPr>
        <w:t>NOTIFICATION OF APPOINTMENT</w:t>
      </w:r>
    </w:p>
    <w:p w14:paraId="67251DE0"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In making their selection,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consider how well the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 xml:space="preserve"> meets the requirements of the role.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’s decision will be based on the application, interview, referee reports and other selection measures if applicable, such as work based tests.</w:t>
      </w:r>
    </w:p>
    <w:p w14:paraId="15F80F31"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successful, you will be telephoned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w:t>
      </w:r>
      <w:r w:rsidR="00796FD2" w:rsidRPr="00380F2F">
        <w:rPr>
          <w:rFonts w:ascii="Palatino Linotype" w:hAnsi="Palatino Linotype" w:cs="Calibri"/>
          <w:color w:val="000000" w:themeColor="text1"/>
          <w:sz w:val="20"/>
          <w:szCs w:val="20"/>
          <w:lang w:eastAsia="en-AU"/>
        </w:rPr>
        <w:t>anel</w:t>
      </w:r>
      <w:r w:rsidRPr="00380F2F">
        <w:rPr>
          <w:rFonts w:ascii="Palatino Linotype" w:hAnsi="Palatino Linotype" w:cs="Calibri"/>
          <w:color w:val="000000" w:themeColor="text1"/>
          <w:sz w:val="20"/>
          <w:szCs w:val="20"/>
          <w:lang w:eastAsia="en-AU"/>
        </w:rPr>
        <w:t>, which will be followed by an offer of employment.</w:t>
      </w:r>
    </w:p>
    <w:p w14:paraId="686B8518"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you have been interviewed and are unsuccessful, you will be contacted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usually within two to three weeks of interview.</w:t>
      </w:r>
    </w:p>
    <w:p w14:paraId="0F718652" w14:textId="5AFBB30B" w:rsidR="006B7CA4" w:rsidRPr="006F3EBB" w:rsidRDefault="00AC66C7" w:rsidP="006F3EBB">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Those who have not been successful in gaining an interview will be notified by email.</w:t>
      </w:r>
    </w:p>
    <w:p w14:paraId="113AA92C" w14:textId="77777777" w:rsidR="00B57EFE" w:rsidRPr="002B15B9" w:rsidRDefault="008624BE" w:rsidP="00146EB9">
      <w:pPr>
        <w:keepNext/>
        <w:keepLines/>
        <w:outlineLvl w:val="2"/>
        <w:rPr>
          <w:rFonts w:ascii="Palatino Linotype" w:hAnsi="Palatino Linotype"/>
          <w:b/>
          <w:color w:val="F2A90A"/>
        </w:rPr>
      </w:pPr>
      <w:r w:rsidRPr="002B15B9">
        <w:rPr>
          <w:rFonts w:ascii="Palatino Linotype" w:hAnsi="Palatino Linotype"/>
          <w:b/>
          <w:color w:val="F2A90A"/>
        </w:rPr>
        <w:t xml:space="preserve">CONTACT US </w:t>
      </w:r>
    </w:p>
    <w:p w14:paraId="1278A500" w14:textId="77777777" w:rsidR="00B57EFE" w:rsidRPr="00380F2F" w:rsidRDefault="00B57EFE" w:rsidP="00146EB9">
      <w:pPr>
        <w:spacing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The vacancy contact person is there to answer any questions you have about the role. </w:t>
      </w:r>
    </w:p>
    <w:p w14:paraId="395EA454" w14:textId="77777777" w:rsidR="00B57EFE" w:rsidRDefault="00B57EFE"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You are strongly encouraged to call to ensure you have a good understanding of the role and to assess whether it is the right fit for you. </w:t>
      </w:r>
      <w:bookmarkEnd w:id="0"/>
      <w:bookmarkEnd w:id="1"/>
    </w:p>
    <w:p w14:paraId="2D5183EC" w14:textId="71201668" w:rsidR="006872A6" w:rsidRPr="00B11EB6" w:rsidRDefault="00B6548D" w:rsidP="006872A6">
      <w:pPr>
        <w:pStyle w:val="NormalWeb"/>
        <w:spacing w:before="0" w:beforeAutospacing="0" w:after="0" w:afterAutospacing="0"/>
        <w:rPr>
          <w:rFonts w:ascii="Palatino Linotype" w:eastAsia="Gill Sans MT" w:hAnsi="Palatino Linotype" w:cs="Times New Roman (Body CS)"/>
          <w:b/>
          <w:color w:val="000000" w:themeColor="text1"/>
          <w:sz w:val="20"/>
          <w:szCs w:val="20"/>
        </w:rPr>
      </w:pPr>
      <w:r w:rsidRPr="00B6548D">
        <w:rPr>
          <w:rFonts w:ascii="Palatino Linotype" w:eastAsia="Gill Sans MT" w:hAnsi="Palatino Linotype" w:cs="Times New Roman (Body CS)"/>
          <w:b/>
          <w:color w:val="000000" w:themeColor="text1"/>
          <w:sz w:val="20"/>
          <w:szCs w:val="20"/>
        </w:rPr>
        <w:t>Vacancy Contact Person</w:t>
      </w:r>
      <w:r>
        <w:rPr>
          <w:rFonts w:ascii="Palatino Linotype" w:eastAsia="Gill Sans MT" w:hAnsi="Palatino Linotype" w:cs="Times New Roman (Body CS)"/>
          <w:b/>
          <w:color w:val="000000" w:themeColor="text1"/>
          <w:sz w:val="20"/>
          <w:szCs w:val="20"/>
        </w:rPr>
        <w:t xml:space="preserve"> </w:t>
      </w:r>
    </w:p>
    <w:p w14:paraId="29224739" w14:textId="18CE4A82" w:rsidR="00B11EB6" w:rsidRPr="00B11EB6" w:rsidRDefault="00232789" w:rsidP="00B11EB6">
      <w:pPr>
        <w:pStyle w:val="NormalWeb"/>
        <w:spacing w:before="0" w:beforeAutospacing="0" w:after="0" w:afterAutospacing="0"/>
      </w:pPr>
      <w:r>
        <w:t>Shelly Kube</w:t>
      </w:r>
    </w:p>
    <w:p w14:paraId="23130F07" w14:textId="0F383098" w:rsidR="00B11EB6" w:rsidRPr="00B11EB6" w:rsidRDefault="00232789" w:rsidP="00B11EB6">
      <w:pPr>
        <w:pStyle w:val="NormalWeb"/>
        <w:spacing w:before="0" w:beforeAutospacing="0" w:after="0" w:afterAutospacing="0"/>
      </w:pPr>
      <w:r>
        <w:t>Cascade Female Factory Manager</w:t>
      </w:r>
    </w:p>
    <w:p w14:paraId="2D3457A9" w14:textId="02CF8CD7" w:rsidR="00B11EB6" w:rsidRPr="00B11EB6" w:rsidRDefault="00C21617" w:rsidP="00B11EB6">
      <w:pPr>
        <w:pStyle w:val="NormalWeb"/>
        <w:spacing w:before="0" w:beforeAutospacing="0" w:after="0" w:afterAutospacing="0"/>
      </w:pPr>
      <w:hyperlink r:id="rId11" w:history="1">
        <w:r w:rsidRPr="0051146E">
          <w:rPr>
            <w:rStyle w:val="Hyperlink"/>
          </w:rPr>
          <w:t>Shelly.kube@portarthur.org.au</w:t>
        </w:r>
      </w:hyperlink>
    </w:p>
    <w:p w14:paraId="28E50B10" w14:textId="7E08777A" w:rsidR="00D06D45" w:rsidRPr="00F74A01" w:rsidRDefault="00C21617" w:rsidP="00D06D45">
      <w:pPr>
        <w:pStyle w:val="NormalWeb"/>
        <w:spacing w:before="0" w:beforeAutospacing="0" w:after="0" w:afterAutospacing="0"/>
        <w:rPr>
          <w:rFonts w:ascii="Palatino Linotype" w:eastAsia="Gill Sans MT" w:hAnsi="Palatino Linotype" w:cs="Times New Roman (Body CS)"/>
          <w:color w:val="000000" w:themeColor="text1"/>
          <w:sz w:val="14"/>
          <w:szCs w:val="20"/>
        </w:rPr>
      </w:pPr>
      <w:r w:rsidRPr="00C21617">
        <w:t>1800 139 478</w:t>
      </w:r>
    </w:p>
    <w:p w14:paraId="39C6DD82" w14:textId="397DC658" w:rsidR="006E1AB2" w:rsidRPr="00380F2F" w:rsidRDefault="006E1AB2"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If you have questions about the application</w:t>
      </w:r>
      <w:r w:rsidR="00AC325D" w:rsidRPr="00380F2F">
        <w:rPr>
          <w:rFonts w:ascii="Palatino Linotype" w:eastAsia="Gill Sans MT" w:hAnsi="Palatino Linotype" w:cs="Times New Roman (Body CS)"/>
          <w:color w:val="000000" w:themeColor="text1"/>
          <w:sz w:val="20"/>
          <w:szCs w:val="20"/>
        </w:rPr>
        <w:t xml:space="preserve"> process</w:t>
      </w:r>
      <w:r w:rsidRPr="00380F2F">
        <w:rPr>
          <w:rFonts w:ascii="Palatino Linotype" w:eastAsia="Gill Sans MT" w:hAnsi="Palatino Linotype" w:cs="Times New Roman (Body CS)"/>
          <w:color w:val="000000" w:themeColor="text1"/>
          <w:sz w:val="20"/>
          <w:szCs w:val="20"/>
        </w:rPr>
        <w:t xml:space="preserve">, please </w:t>
      </w:r>
      <w:r w:rsidR="00C0273A">
        <w:rPr>
          <w:rFonts w:ascii="Palatino Linotype" w:eastAsia="Gill Sans MT" w:hAnsi="Palatino Linotype" w:cs="Times New Roman (Body CS)"/>
          <w:color w:val="000000" w:themeColor="text1"/>
          <w:sz w:val="20"/>
          <w:szCs w:val="20"/>
        </w:rPr>
        <w:t xml:space="preserve">contact </w:t>
      </w:r>
      <w:r w:rsidRPr="00380F2F">
        <w:rPr>
          <w:rFonts w:ascii="Palatino Linotype" w:eastAsia="Gill Sans MT" w:hAnsi="Palatino Linotype" w:cs="Times New Roman (Body CS)"/>
          <w:color w:val="000000" w:themeColor="text1"/>
          <w:sz w:val="20"/>
          <w:szCs w:val="20"/>
        </w:rPr>
        <w:t xml:space="preserve">the </w:t>
      </w:r>
      <w:r w:rsidRPr="005D231B">
        <w:rPr>
          <w:rFonts w:ascii="Palatino Linotype" w:eastAsia="Gill Sans MT" w:hAnsi="Palatino Linotype" w:cs="Times New Roman (Body CS)"/>
          <w:b/>
          <w:color w:val="000000" w:themeColor="text1"/>
          <w:sz w:val="20"/>
          <w:szCs w:val="20"/>
        </w:rPr>
        <w:t xml:space="preserve">Recruitment </w:t>
      </w:r>
      <w:r w:rsidR="00E64432">
        <w:rPr>
          <w:rFonts w:ascii="Palatino Linotype" w:eastAsia="Gill Sans MT" w:hAnsi="Palatino Linotype" w:cs="Times New Roman (Body CS)"/>
          <w:b/>
          <w:color w:val="000000" w:themeColor="text1"/>
          <w:sz w:val="20"/>
          <w:szCs w:val="20"/>
        </w:rPr>
        <w:t>team</w:t>
      </w:r>
      <w:r w:rsidRPr="005D231B">
        <w:rPr>
          <w:rFonts w:ascii="Palatino Linotype" w:eastAsia="Gill Sans MT" w:hAnsi="Palatino Linotype" w:cs="Times New Roman (Body CS)"/>
          <w:b/>
          <w:color w:val="000000" w:themeColor="text1"/>
          <w:sz w:val="20"/>
          <w:szCs w:val="20"/>
        </w:rPr>
        <w:t xml:space="preserve"> </w:t>
      </w:r>
      <w:r w:rsidR="00C0273A">
        <w:rPr>
          <w:rFonts w:ascii="Palatino Linotype" w:eastAsia="Gill Sans MT" w:hAnsi="Palatino Linotype" w:cs="Times New Roman (Body CS)"/>
          <w:b/>
          <w:color w:val="000000" w:themeColor="text1"/>
          <w:sz w:val="20"/>
          <w:szCs w:val="20"/>
        </w:rPr>
        <w:t>at recuitment@portarthur.org.au</w:t>
      </w:r>
    </w:p>
    <w:p w14:paraId="1D2C95E7" w14:textId="77777777" w:rsidR="003F7413" w:rsidRPr="00FE326B" w:rsidRDefault="00AC325D"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r w:rsidRPr="00380F2F">
        <w:rPr>
          <w:rFonts w:ascii="Palatino Linotype" w:hAnsi="Palatino Linotype"/>
          <w:color w:val="000000" w:themeColor="text1"/>
          <w:sz w:val="20"/>
          <w:szCs w:val="20"/>
          <w:lang w:eastAsia="en-AU"/>
        </w:rPr>
        <w:t>We wish you all the best in your recruitment journey with PAHSMA</w:t>
      </w:r>
    </w:p>
    <w:sectPr w:rsidR="003F7413" w:rsidRPr="00FE326B" w:rsidSect="00AC66C7">
      <w:headerReference w:type="default" r:id="rId12"/>
      <w:footerReference w:type="default" r:id="rId13"/>
      <w:pgSz w:w="11906" w:h="16838" w:code="9"/>
      <w:pgMar w:top="2269" w:right="567" w:bottom="2127" w:left="567" w:header="284" w:footer="5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6FFBA" w14:textId="77777777" w:rsidR="007606B7" w:rsidRDefault="007606B7" w:rsidP="00DD7527">
      <w:r>
        <w:separator/>
      </w:r>
    </w:p>
  </w:endnote>
  <w:endnote w:type="continuationSeparator" w:id="0">
    <w:p w14:paraId="2DC76384" w14:textId="77777777" w:rsidR="007606B7" w:rsidRDefault="007606B7" w:rsidP="00DD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7" w:usb1="00000000" w:usb2="00000000" w:usb3="00000000" w:csb0="00000093" w:csb1="00000000"/>
  </w:font>
  <w:font w:name="GillSans">
    <w:altName w:val="Lucida Sans Unicod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0F33" w14:textId="77777777" w:rsidR="00C3085E" w:rsidRDefault="00EA68C9" w:rsidP="00EA68C9">
    <w:pPr>
      <w:pStyle w:val="Footer"/>
      <w:ind w:left="-567"/>
    </w:pPr>
    <w:r>
      <w:rPr>
        <w:noProof/>
        <w:lang w:eastAsia="en-AU"/>
      </w:rPr>
      <w:drawing>
        <wp:anchor distT="0" distB="0" distL="114300" distR="114300" simplePos="0" relativeHeight="251668992" behindDoc="0" locked="0" layoutInCell="1" allowOverlap="1" wp14:anchorId="46D675DF" wp14:editId="2C74D07E">
          <wp:simplePos x="0" y="0"/>
          <wp:positionH relativeFrom="column">
            <wp:posOffset>5292725</wp:posOffset>
          </wp:positionH>
          <wp:positionV relativeFrom="paragraph">
            <wp:posOffset>390525</wp:posOffset>
          </wp:positionV>
          <wp:extent cx="1498600" cy="537210"/>
          <wp:effectExtent l="0" t="0" r="6350" b="0"/>
          <wp:wrapNone/>
          <wp:docPr id="14" name="Picture 14" descr="C:\Users\fred.showell\Desktop\Files - Tasmanian Government version\JPG\100079 Tas Gov_no tag_rgb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ed.showell\Desktop\Files - Tasmanian Government version\JPG\100079 Tas Gov_no tag_rgb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8C9">
      <w:rPr>
        <w:noProof/>
        <w:lang w:eastAsia="en-AU"/>
      </w:rPr>
      <w:drawing>
        <wp:inline distT="0" distB="0" distL="0" distR="0" wp14:anchorId="186F3B81" wp14:editId="7E4A9382">
          <wp:extent cx="8112162" cy="3644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123596" cy="365004"/>
                  </a:xfrm>
                  <a:prstGeom prst="rect">
                    <a:avLst/>
                  </a:prstGeom>
                </pic:spPr>
              </pic:pic>
            </a:graphicData>
          </a:graphic>
        </wp:inline>
      </w:drawing>
    </w:r>
    <w:r w:rsidR="00C3085E">
      <w:t xml:space="preserve"> </w:t>
    </w:r>
  </w:p>
  <w:p w14:paraId="55911628" w14:textId="77777777" w:rsidR="00DD7527" w:rsidRPr="00C3085E" w:rsidRDefault="003B4E9A">
    <w:pPr>
      <w:pStyle w:val="Footer"/>
    </w:pPr>
    <w:r>
      <w:rPr>
        <w:noProof/>
        <w:lang w:eastAsia="en-AU"/>
      </w:rPr>
      <mc:AlternateContent>
        <mc:Choice Requires="wps">
          <w:drawing>
            <wp:anchor distT="45720" distB="45720" distL="114300" distR="114300" simplePos="0" relativeHeight="251671040" behindDoc="0" locked="0" layoutInCell="1" allowOverlap="1" wp14:anchorId="0E09E5A7" wp14:editId="2CBC0239">
              <wp:simplePos x="0" y="0"/>
              <wp:positionH relativeFrom="column">
                <wp:posOffset>-275590</wp:posOffset>
              </wp:positionH>
              <wp:positionV relativeFrom="paragraph">
                <wp:posOffset>161290</wp:posOffset>
              </wp:positionV>
              <wp:extent cx="3419475" cy="443865"/>
              <wp:effectExtent l="0" t="0" r="952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43865"/>
                      </a:xfrm>
                      <a:prstGeom prst="rect">
                        <a:avLst/>
                      </a:prstGeom>
                      <a:solidFill>
                        <a:srgbClr val="FFFFFF"/>
                      </a:solidFill>
                      <a:ln w="9525">
                        <a:noFill/>
                        <a:miter lim="800000"/>
                        <a:headEnd/>
                        <a:tailEnd/>
                      </a:ln>
                    </wps:spPr>
                    <wps:txb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9E5A7" id="_x0000_t202" coordsize="21600,21600" o:spt="202" path="m,l,21600r21600,l21600,xe">
              <v:stroke joinstyle="miter"/>
              <v:path gradientshapeok="t" o:connecttype="rect"/>
            </v:shapetype>
            <v:shape id="Text Box 2" o:spid="_x0000_s1027" type="#_x0000_t202" style="position:absolute;margin-left:-21.7pt;margin-top:12.7pt;width:269.25pt;height:34.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" stroked="f">
              <v:textbo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v:textbox>
              <w10:wrap type="square"/>
            </v:shape>
          </w:pict>
        </mc:Fallback>
      </mc:AlternateContent>
    </w:r>
    <w:r w:rsidR="00554823">
      <w:br/>
    </w:r>
    <w:r w:rsidR="0055482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CFC8" w14:textId="77777777" w:rsidR="007606B7" w:rsidRDefault="007606B7" w:rsidP="00DD7527">
      <w:r>
        <w:separator/>
      </w:r>
    </w:p>
  </w:footnote>
  <w:footnote w:type="continuationSeparator" w:id="0">
    <w:p w14:paraId="347975FD" w14:textId="77777777" w:rsidR="007606B7" w:rsidRDefault="007606B7" w:rsidP="00DD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0B5A" w14:textId="77777777" w:rsidR="00513911" w:rsidRPr="004A0013" w:rsidRDefault="004A0013" w:rsidP="00513911">
    <w:pPr>
      <w:pStyle w:val="Header"/>
      <w:ind w:left="-567"/>
      <w:jc w:val="center"/>
      <w:rPr>
        <w:rFonts w:ascii="Palatino Linotype" w:hAnsi="Palatino Linotype"/>
        <w:noProof/>
        <w:color w:val="F2A900"/>
        <w:sz w:val="32"/>
        <w:szCs w:val="32"/>
        <w:lang w:eastAsia="en-AU"/>
      </w:rPr>
    </w:pPr>
    <w:r>
      <w:rPr>
        <w:rFonts w:ascii="Palatino Linotype" w:hAnsi="Palatino Linotype"/>
        <w:noProof/>
        <w:color w:val="F2A900"/>
        <w:sz w:val="32"/>
        <w:szCs w:val="32"/>
        <w:lang w:eastAsia="en-AU"/>
      </w:rPr>
      <mc:AlternateContent>
        <mc:Choice Requires="wps">
          <w:drawing>
            <wp:anchor distT="0" distB="0" distL="114300" distR="114300" simplePos="0" relativeHeight="251673088" behindDoc="0" locked="0" layoutInCell="1" allowOverlap="1" wp14:anchorId="46F809C7" wp14:editId="349BE119">
              <wp:simplePos x="0" y="0"/>
              <wp:positionH relativeFrom="column">
                <wp:posOffset>-9525</wp:posOffset>
              </wp:positionH>
              <wp:positionV relativeFrom="paragraph">
                <wp:posOffset>78740</wp:posOffset>
              </wp:positionV>
              <wp:extent cx="5837555" cy="108966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837555" cy="1089660"/>
                      </a:xfrm>
                      <a:prstGeom prst="roundRect">
                        <a:avLst/>
                      </a:prstGeom>
                      <a:solidFill>
                        <a:srgbClr val="F2A9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809C7" id="Rounded Rectangle 2" o:spid="_x0000_s1026" style="position:absolute;left:0;text-align:left;margin-left:-.75pt;margin-top:6.2pt;width:459.65pt;height:8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" fillcolor="#f2a90a" stroked="f" strokeweight="2pt">
              <v:textbo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v:textbox>
            </v:roundrect>
          </w:pict>
        </mc:Fallback>
      </mc:AlternateContent>
    </w:r>
    <w:r w:rsidR="00513911" w:rsidRPr="004A0013">
      <w:rPr>
        <w:rFonts w:ascii="Palatino Linotype" w:hAnsi="Palatino Linotype"/>
        <w:noProof/>
        <w:color w:val="F2A900"/>
        <w:sz w:val="32"/>
        <w:szCs w:val="32"/>
        <w:lang w:eastAsia="en-AU"/>
      </w:rPr>
      <w:drawing>
        <wp:anchor distT="0" distB="0" distL="114300" distR="114300" simplePos="0" relativeHeight="251672064" behindDoc="0" locked="0" layoutInCell="1" allowOverlap="1" wp14:anchorId="5B1752B3" wp14:editId="28CC75F8">
          <wp:simplePos x="0" y="0"/>
          <wp:positionH relativeFrom="margin">
            <wp:align>right</wp:align>
          </wp:positionH>
          <wp:positionV relativeFrom="paragraph">
            <wp:posOffset>-140383</wp:posOffset>
          </wp:positionV>
          <wp:extent cx="776605" cy="1376045"/>
          <wp:effectExtent l="0" t="0" r="4445" b="0"/>
          <wp:wrapSquare wrapText="bothSides"/>
          <wp:docPr id="1" name="Picture 1" descr="PAHS_ID[RGB]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HS_ID[RGB]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64F9D" w14:textId="77777777" w:rsidR="00513911" w:rsidRDefault="00513911" w:rsidP="00513911">
    <w:pPr>
      <w:pStyle w:val="Header"/>
      <w:ind w:left="-567"/>
      <w:jc w:val="center"/>
      <w:rPr>
        <w:rFonts w:ascii="Palatino Linotype" w:hAnsi="Palatino Linotype"/>
        <w:noProof/>
        <w:color w:val="000000" w:themeColor="text1"/>
        <w:sz w:val="32"/>
        <w:szCs w:val="32"/>
        <w:lang w:eastAsia="en-AU"/>
      </w:rPr>
    </w:pPr>
  </w:p>
  <w:p w14:paraId="710924A8" w14:textId="77777777" w:rsidR="00DD7527" w:rsidRPr="004A0013" w:rsidRDefault="00B51230" w:rsidP="00513911">
    <w:pPr>
      <w:pStyle w:val="Header"/>
      <w:ind w:left="-567"/>
      <w:jc w:val="center"/>
      <w:rPr>
        <w:rFonts w:ascii="Palatino Linotype" w:hAnsi="Palatino Linotype"/>
        <w:b/>
        <w:color w:val="F2A90A"/>
        <w:sz w:val="36"/>
        <w:szCs w:val="36"/>
        <w:lang w:eastAsia="en-AU"/>
      </w:rPr>
    </w:pPr>
    <w:r w:rsidRPr="004A0013">
      <w:rPr>
        <w:rFonts w:ascii="Palatino Linotype" w:hAnsi="Palatino Linotype"/>
        <w:b/>
        <w:noProof/>
        <w:color w:val="F2A90A"/>
        <w:sz w:val="36"/>
        <w:szCs w:val="36"/>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FB5"/>
    <w:multiLevelType w:val="hybridMultilevel"/>
    <w:tmpl w:val="949EDEFA"/>
    <w:lvl w:ilvl="0" w:tplc="DEE0B70A">
      <w:start w:val="1"/>
      <w:numFmt w:val="bullet"/>
      <w:pStyle w:val="GovBullets"/>
      <w:lvlText w:val=""/>
      <w:lvlJc w:val="left"/>
      <w:pPr>
        <w:ind w:left="680" w:hanging="340"/>
      </w:pPr>
      <w:rPr>
        <w:rFonts w:ascii="Symbol" w:hAnsi="Symbol" w:hint="default"/>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5C86D35"/>
    <w:multiLevelType w:val="hybridMultilevel"/>
    <w:tmpl w:val="8DAA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B4E61"/>
    <w:multiLevelType w:val="hybridMultilevel"/>
    <w:tmpl w:val="4A947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7401F"/>
    <w:multiLevelType w:val="hybridMultilevel"/>
    <w:tmpl w:val="0838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94271"/>
    <w:multiLevelType w:val="hybridMultilevel"/>
    <w:tmpl w:val="51F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432D"/>
    <w:multiLevelType w:val="hybridMultilevel"/>
    <w:tmpl w:val="ECBCA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A3992"/>
    <w:multiLevelType w:val="multilevel"/>
    <w:tmpl w:val="B25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35F"/>
    <w:multiLevelType w:val="hybridMultilevel"/>
    <w:tmpl w:val="0396CB1E"/>
    <w:lvl w:ilvl="0" w:tplc="C2AE09D0">
      <w:start w:val="1"/>
      <w:numFmt w:val="bullet"/>
      <w:pStyle w:val="Bullets"/>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66DC"/>
    <w:multiLevelType w:val="multilevel"/>
    <w:tmpl w:val="CA8A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22A95"/>
    <w:multiLevelType w:val="hybridMultilevel"/>
    <w:tmpl w:val="EA5A4552"/>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496B"/>
    <w:multiLevelType w:val="multilevel"/>
    <w:tmpl w:val="A68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80B84"/>
    <w:multiLevelType w:val="multilevel"/>
    <w:tmpl w:val="ED3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01C3B"/>
    <w:multiLevelType w:val="multilevel"/>
    <w:tmpl w:val="6FE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852F9"/>
    <w:multiLevelType w:val="multilevel"/>
    <w:tmpl w:val="E21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B3495"/>
    <w:multiLevelType w:val="hybridMultilevel"/>
    <w:tmpl w:val="DB86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D9310C"/>
    <w:multiLevelType w:val="hybridMultilevel"/>
    <w:tmpl w:val="88A8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95B2E"/>
    <w:multiLevelType w:val="multilevel"/>
    <w:tmpl w:val="8DF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648AA"/>
    <w:multiLevelType w:val="hybridMultilevel"/>
    <w:tmpl w:val="EF1832BC"/>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0565D"/>
    <w:multiLevelType w:val="hybridMultilevel"/>
    <w:tmpl w:val="77E28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BE7242"/>
    <w:multiLevelType w:val="hybridMultilevel"/>
    <w:tmpl w:val="5E94F158"/>
    <w:lvl w:ilvl="0" w:tplc="67967DF6">
      <w:start w:val="2"/>
      <w:numFmt w:val="bullet"/>
      <w:lvlText w:val=""/>
      <w:lvlJc w:val="left"/>
      <w:pPr>
        <w:ind w:left="1060" w:hanging="360"/>
      </w:pPr>
      <w:rPr>
        <w:rFonts w:ascii="Symbol" w:eastAsia="Cambria" w:hAnsi="Symbol"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72FC10E3"/>
    <w:multiLevelType w:val="hybridMultilevel"/>
    <w:tmpl w:val="AA0E7016"/>
    <w:lvl w:ilvl="0" w:tplc="9058FF22">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881">
    <w:abstractNumId w:val="7"/>
  </w:num>
  <w:num w:numId="2" w16cid:durableId="171799194">
    <w:abstractNumId w:val="20"/>
  </w:num>
  <w:num w:numId="3" w16cid:durableId="573274970">
    <w:abstractNumId w:val="5"/>
  </w:num>
  <w:num w:numId="4" w16cid:durableId="864714195">
    <w:abstractNumId w:val="18"/>
  </w:num>
  <w:num w:numId="5" w16cid:durableId="1391925198">
    <w:abstractNumId w:val="2"/>
  </w:num>
  <w:num w:numId="6" w16cid:durableId="362945340">
    <w:abstractNumId w:val="0"/>
  </w:num>
  <w:num w:numId="7" w16cid:durableId="1617787844">
    <w:abstractNumId w:val="1"/>
  </w:num>
  <w:num w:numId="8" w16cid:durableId="1204438582">
    <w:abstractNumId w:val="9"/>
  </w:num>
  <w:num w:numId="9" w16cid:durableId="1255091952">
    <w:abstractNumId w:val="19"/>
  </w:num>
  <w:num w:numId="10" w16cid:durableId="525682452">
    <w:abstractNumId w:val="17"/>
  </w:num>
  <w:num w:numId="11" w16cid:durableId="193423399">
    <w:abstractNumId w:val="3"/>
  </w:num>
  <w:num w:numId="12" w16cid:durableId="1785685354">
    <w:abstractNumId w:val="16"/>
  </w:num>
  <w:num w:numId="13" w16cid:durableId="468089962">
    <w:abstractNumId w:val="13"/>
  </w:num>
  <w:num w:numId="14" w16cid:durableId="72360394">
    <w:abstractNumId w:val="6"/>
  </w:num>
  <w:num w:numId="15" w16cid:durableId="1204054055">
    <w:abstractNumId w:val="12"/>
  </w:num>
  <w:num w:numId="16" w16cid:durableId="1325744938">
    <w:abstractNumId w:val="10"/>
  </w:num>
  <w:num w:numId="17" w16cid:durableId="1185485726">
    <w:abstractNumId w:val="8"/>
  </w:num>
  <w:num w:numId="18" w16cid:durableId="1672291199">
    <w:abstractNumId w:val="4"/>
  </w:num>
  <w:num w:numId="19" w16cid:durableId="2084520051">
    <w:abstractNumId w:val="11"/>
  </w:num>
  <w:num w:numId="20" w16cid:durableId="536427088">
    <w:abstractNumId w:val="15"/>
  </w:num>
  <w:num w:numId="21" w16cid:durableId="742945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27"/>
    <w:rsid w:val="00001A02"/>
    <w:rsid w:val="000224A9"/>
    <w:rsid w:val="00026A7E"/>
    <w:rsid w:val="00083002"/>
    <w:rsid w:val="00084874"/>
    <w:rsid w:val="000A4063"/>
    <w:rsid w:val="000C4F1D"/>
    <w:rsid w:val="000F2C27"/>
    <w:rsid w:val="000F7731"/>
    <w:rsid w:val="001007FE"/>
    <w:rsid w:val="00120E05"/>
    <w:rsid w:val="00126629"/>
    <w:rsid w:val="00131322"/>
    <w:rsid w:val="001451DD"/>
    <w:rsid w:val="00146EB9"/>
    <w:rsid w:val="0017408A"/>
    <w:rsid w:val="001829FF"/>
    <w:rsid w:val="001B6FE3"/>
    <w:rsid w:val="001E088B"/>
    <w:rsid w:val="001F281B"/>
    <w:rsid w:val="0022790E"/>
    <w:rsid w:val="00232789"/>
    <w:rsid w:val="002720F0"/>
    <w:rsid w:val="002754DA"/>
    <w:rsid w:val="00281AEC"/>
    <w:rsid w:val="00295919"/>
    <w:rsid w:val="002B15B9"/>
    <w:rsid w:val="002C6DD5"/>
    <w:rsid w:val="002F00E1"/>
    <w:rsid w:val="00314C4D"/>
    <w:rsid w:val="00373252"/>
    <w:rsid w:val="00380F2F"/>
    <w:rsid w:val="003B4E9A"/>
    <w:rsid w:val="003D685D"/>
    <w:rsid w:val="003D6BA2"/>
    <w:rsid w:val="003F7413"/>
    <w:rsid w:val="004053D0"/>
    <w:rsid w:val="00422AB2"/>
    <w:rsid w:val="00433111"/>
    <w:rsid w:val="00445F61"/>
    <w:rsid w:val="0045259D"/>
    <w:rsid w:val="00462685"/>
    <w:rsid w:val="00497DDF"/>
    <w:rsid w:val="004A0013"/>
    <w:rsid w:val="00513911"/>
    <w:rsid w:val="00554823"/>
    <w:rsid w:val="00556A96"/>
    <w:rsid w:val="005706EA"/>
    <w:rsid w:val="00573328"/>
    <w:rsid w:val="005853E9"/>
    <w:rsid w:val="005919D1"/>
    <w:rsid w:val="0059573E"/>
    <w:rsid w:val="005A1E53"/>
    <w:rsid w:val="005D1876"/>
    <w:rsid w:val="005D231B"/>
    <w:rsid w:val="006270E2"/>
    <w:rsid w:val="00632143"/>
    <w:rsid w:val="006701D6"/>
    <w:rsid w:val="0068120B"/>
    <w:rsid w:val="00684070"/>
    <w:rsid w:val="006872A6"/>
    <w:rsid w:val="006B02E3"/>
    <w:rsid w:val="006B7CA4"/>
    <w:rsid w:val="006C2394"/>
    <w:rsid w:val="006C3B1C"/>
    <w:rsid w:val="006D1DB0"/>
    <w:rsid w:val="006D1E17"/>
    <w:rsid w:val="006D74F9"/>
    <w:rsid w:val="006E08DC"/>
    <w:rsid w:val="006E1AB2"/>
    <w:rsid w:val="006F3EBB"/>
    <w:rsid w:val="007130F6"/>
    <w:rsid w:val="0071550F"/>
    <w:rsid w:val="00723583"/>
    <w:rsid w:val="007433EE"/>
    <w:rsid w:val="00756E56"/>
    <w:rsid w:val="007605DD"/>
    <w:rsid w:val="007606B7"/>
    <w:rsid w:val="00775FC4"/>
    <w:rsid w:val="00796FD2"/>
    <w:rsid w:val="007C3B02"/>
    <w:rsid w:val="007C45AA"/>
    <w:rsid w:val="007E5B1B"/>
    <w:rsid w:val="007F16D8"/>
    <w:rsid w:val="00800036"/>
    <w:rsid w:val="00806A80"/>
    <w:rsid w:val="00813BC2"/>
    <w:rsid w:val="008271B2"/>
    <w:rsid w:val="00841D3D"/>
    <w:rsid w:val="008624BE"/>
    <w:rsid w:val="0087232B"/>
    <w:rsid w:val="008D3461"/>
    <w:rsid w:val="008D78B9"/>
    <w:rsid w:val="009021DC"/>
    <w:rsid w:val="00905C88"/>
    <w:rsid w:val="00933E39"/>
    <w:rsid w:val="009424C6"/>
    <w:rsid w:val="00944727"/>
    <w:rsid w:val="00944957"/>
    <w:rsid w:val="00945831"/>
    <w:rsid w:val="00963F5F"/>
    <w:rsid w:val="00996C78"/>
    <w:rsid w:val="009A05C4"/>
    <w:rsid w:val="009C5304"/>
    <w:rsid w:val="009F191F"/>
    <w:rsid w:val="00A10D0B"/>
    <w:rsid w:val="00A26C3D"/>
    <w:rsid w:val="00A37C09"/>
    <w:rsid w:val="00A50783"/>
    <w:rsid w:val="00A53BA6"/>
    <w:rsid w:val="00A568BF"/>
    <w:rsid w:val="00A5745D"/>
    <w:rsid w:val="00A80E6A"/>
    <w:rsid w:val="00A92FE3"/>
    <w:rsid w:val="00AB458E"/>
    <w:rsid w:val="00AC325D"/>
    <w:rsid w:val="00AC66C7"/>
    <w:rsid w:val="00AF0A58"/>
    <w:rsid w:val="00AF40A9"/>
    <w:rsid w:val="00B118A6"/>
    <w:rsid w:val="00B11EB6"/>
    <w:rsid w:val="00B51230"/>
    <w:rsid w:val="00B57EFE"/>
    <w:rsid w:val="00B6548D"/>
    <w:rsid w:val="00B7224C"/>
    <w:rsid w:val="00B8084C"/>
    <w:rsid w:val="00BA68CE"/>
    <w:rsid w:val="00BD2088"/>
    <w:rsid w:val="00C0273A"/>
    <w:rsid w:val="00C10804"/>
    <w:rsid w:val="00C21617"/>
    <w:rsid w:val="00C3085E"/>
    <w:rsid w:val="00C35788"/>
    <w:rsid w:val="00C36A01"/>
    <w:rsid w:val="00C42B27"/>
    <w:rsid w:val="00C610EA"/>
    <w:rsid w:val="00C6357B"/>
    <w:rsid w:val="00CA68A2"/>
    <w:rsid w:val="00CF0119"/>
    <w:rsid w:val="00CF2118"/>
    <w:rsid w:val="00D06D45"/>
    <w:rsid w:val="00D2710C"/>
    <w:rsid w:val="00D70946"/>
    <w:rsid w:val="00D94C29"/>
    <w:rsid w:val="00DB3A23"/>
    <w:rsid w:val="00DD30B1"/>
    <w:rsid w:val="00DD4BB8"/>
    <w:rsid w:val="00DD7527"/>
    <w:rsid w:val="00DE1284"/>
    <w:rsid w:val="00E07F9B"/>
    <w:rsid w:val="00E41341"/>
    <w:rsid w:val="00E44229"/>
    <w:rsid w:val="00E52520"/>
    <w:rsid w:val="00E64432"/>
    <w:rsid w:val="00E7394E"/>
    <w:rsid w:val="00EA68C9"/>
    <w:rsid w:val="00EB314E"/>
    <w:rsid w:val="00F11C27"/>
    <w:rsid w:val="00F671E7"/>
    <w:rsid w:val="00F74A01"/>
    <w:rsid w:val="00FA01F5"/>
    <w:rsid w:val="00FC218B"/>
    <w:rsid w:val="00FD1667"/>
    <w:rsid w:val="00FD6FE8"/>
    <w:rsid w:val="00FE326B"/>
    <w:rsid w:val="00FE5B46"/>
    <w:rsid w:val="00FE7F41"/>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2586D"/>
  <w15:docId w15:val="{DC635BE4-5E4E-4394-BEF9-7DFA5E4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963F5F"/>
    <w:rPr>
      <w:sz w:val="24"/>
      <w:szCs w:val="24"/>
      <w:lang w:eastAsia="en-US"/>
    </w:rPr>
  </w:style>
  <w:style w:type="paragraph" w:styleId="Heading1">
    <w:name w:val="heading 1"/>
    <w:basedOn w:val="Heading2"/>
    <w:next w:val="Normal"/>
    <w:link w:val="Heading1Char"/>
    <w:uiPriority w:val="9"/>
    <w:rsid w:val="001F281B"/>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unhideWhenUsed/>
    <w:qFormat/>
    <w:rsid w:val="001F28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1F281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1F281B"/>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1F281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66C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Header">
    <w:name w:val="header"/>
    <w:basedOn w:val="Normal"/>
    <w:link w:val="HeaderChar"/>
    <w:uiPriority w:val="99"/>
    <w:unhideWhenUsed/>
    <w:rsid w:val="00DD7527"/>
    <w:pPr>
      <w:tabs>
        <w:tab w:val="center" w:pos="4513"/>
        <w:tab w:val="right" w:pos="9026"/>
      </w:tabs>
    </w:pPr>
  </w:style>
  <w:style w:type="character" w:customStyle="1" w:styleId="HeaderChar">
    <w:name w:val="Header Char"/>
    <w:basedOn w:val="DefaultParagraphFont"/>
    <w:link w:val="Header"/>
    <w:uiPriority w:val="99"/>
    <w:rsid w:val="00DD7527"/>
    <w:rPr>
      <w:sz w:val="24"/>
      <w:szCs w:val="24"/>
      <w:lang w:eastAsia="en-US"/>
    </w:rPr>
  </w:style>
  <w:style w:type="paragraph" w:styleId="Footer">
    <w:name w:val="footer"/>
    <w:basedOn w:val="Normal"/>
    <w:link w:val="FooterChar"/>
    <w:uiPriority w:val="99"/>
    <w:unhideWhenUsed/>
    <w:rsid w:val="00DD7527"/>
    <w:pPr>
      <w:tabs>
        <w:tab w:val="center" w:pos="4513"/>
        <w:tab w:val="right" w:pos="9026"/>
      </w:tabs>
    </w:pPr>
  </w:style>
  <w:style w:type="character" w:customStyle="1" w:styleId="FooterChar">
    <w:name w:val="Footer Char"/>
    <w:basedOn w:val="DefaultParagraphFont"/>
    <w:link w:val="Footer"/>
    <w:uiPriority w:val="99"/>
    <w:rsid w:val="00DD7527"/>
    <w:rPr>
      <w:sz w:val="24"/>
      <w:szCs w:val="24"/>
      <w:lang w:eastAsia="en-US"/>
    </w:rPr>
  </w:style>
  <w:style w:type="character" w:customStyle="1" w:styleId="Heading1Char">
    <w:name w:val="Heading 1 Char"/>
    <w:basedOn w:val="DefaultParagraphFont"/>
    <w:link w:val="Heading1"/>
    <w:uiPriority w:val="9"/>
    <w:rsid w:val="001F281B"/>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rsid w:val="001F281B"/>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1F281B"/>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1F281B"/>
    <w:rPr>
      <w:rFonts w:ascii="Calibri" w:eastAsia="Times New Roman" w:hAnsi="Calibri" w:cs="Times New Roman"/>
      <w:b/>
      <w:bCs/>
      <w:i/>
      <w:iCs/>
      <w:sz w:val="26"/>
      <w:szCs w:val="26"/>
      <w:lang w:eastAsia="en-US"/>
    </w:rPr>
  </w:style>
  <w:style w:type="paragraph" w:customStyle="1" w:styleId="Sub-heading-cover">
    <w:name w:val="Sub-heading - cover"/>
    <w:basedOn w:val="Heading2"/>
    <w:rsid w:val="001F281B"/>
    <w:pPr>
      <w:spacing w:after="0" w:line="276" w:lineRule="auto"/>
      <w:ind w:left="-180" w:firstLine="900"/>
    </w:pPr>
    <w:rPr>
      <w:rFonts w:ascii="Gill Sans" w:hAnsi="Gill Sans"/>
      <w:i w:val="0"/>
      <w:sz w:val="56"/>
    </w:rPr>
  </w:style>
  <w:style w:type="paragraph" w:customStyle="1" w:styleId="BodyText1">
    <w:name w:val="Body Text1"/>
    <w:basedOn w:val="GovBullets"/>
    <w:uiPriority w:val="1"/>
    <w:rsid w:val="00933E39"/>
    <w:pPr>
      <w:numPr>
        <w:numId w:val="0"/>
      </w:numPr>
    </w:pPr>
  </w:style>
  <w:style w:type="paragraph" w:customStyle="1" w:styleId="Headersandfooters">
    <w:name w:val="Headers and footers"/>
    <w:basedOn w:val="Normal"/>
    <w:uiPriority w:val="2"/>
    <w:rsid w:val="001F281B"/>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BasicParagraph"/>
    <w:uiPriority w:val="3"/>
    <w:qFormat/>
    <w:rsid w:val="00806A80"/>
    <w:pPr>
      <w:tabs>
        <w:tab w:val="right" w:pos="10772"/>
      </w:tabs>
    </w:pPr>
    <w:rPr>
      <w:rFonts w:ascii="GillSans Light" w:hAnsi="GillSans Light" w:cs="GillSans Light"/>
      <w:b/>
      <w:caps/>
      <w:color w:val="3CB4CB"/>
      <w:sz w:val="40"/>
      <w:szCs w:val="22"/>
    </w:rPr>
  </w:style>
  <w:style w:type="paragraph" w:customStyle="1" w:styleId="HeadingTwo">
    <w:name w:val="Heading Two"/>
    <w:basedOn w:val="Normal"/>
    <w:uiPriority w:val="4"/>
    <w:qFormat/>
    <w:rsid w:val="00EA68C9"/>
    <w:pPr>
      <w:keepNext/>
      <w:keepLines/>
      <w:spacing w:before="120" w:after="120"/>
      <w:outlineLvl w:val="1"/>
    </w:pPr>
    <w:rPr>
      <w:rFonts w:ascii="GillSans" w:hAnsi="GillSans"/>
      <w:bCs/>
      <w:color w:val="808080" w:themeColor="background1" w:themeShade="80"/>
      <w:sz w:val="28"/>
      <w:szCs w:val="26"/>
    </w:rPr>
  </w:style>
  <w:style w:type="paragraph" w:customStyle="1" w:styleId="Heading1-TasGov">
    <w:name w:val="Heading 1 - Tas Gov"/>
    <w:uiPriority w:val="99"/>
    <w:rsid w:val="001F281B"/>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NormalWeb"/>
    <w:rsid w:val="003B4E9A"/>
    <w:pPr>
      <w:spacing w:before="0" w:beforeAutospacing="0" w:after="0" w:afterAutospacing="0" w:line="288" w:lineRule="auto"/>
    </w:pPr>
    <w:rPr>
      <w:rFonts w:ascii="GillSans Light" w:eastAsia="Times New Roman" w:hAnsi="GillSans Light" w:cs="GillSans Light"/>
      <w:color w:val="FFFFFF"/>
      <w:sz w:val="104"/>
      <w:szCs w:val="104"/>
    </w:rPr>
  </w:style>
  <w:style w:type="paragraph" w:customStyle="1" w:styleId="Bullets">
    <w:name w:val="Bullets"/>
    <w:basedOn w:val="Normal"/>
    <w:uiPriority w:val="8"/>
    <w:rsid w:val="001F281B"/>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rsid w:val="001F281B"/>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Normal"/>
    <w:uiPriority w:val="5"/>
    <w:qFormat/>
    <w:rsid w:val="00806A80"/>
    <w:pPr>
      <w:keepNext/>
      <w:keepLines/>
      <w:spacing w:before="240"/>
      <w:outlineLvl w:val="2"/>
    </w:pPr>
    <w:rPr>
      <w:rFonts w:ascii="GillSans Light" w:hAnsi="GillSans Light" w:cs="GillSans Light"/>
      <w:b/>
      <w:color w:val="3CB4CB"/>
      <w:szCs w:val="22"/>
      <w:lang w:val="en-GB" w:eastAsia="en-AU"/>
    </w:rPr>
  </w:style>
  <w:style w:type="character" w:customStyle="1" w:styleId="Heading3Char">
    <w:name w:val="Heading 3 Char"/>
    <w:basedOn w:val="DefaultParagraphFont"/>
    <w:link w:val="Heading3"/>
    <w:uiPriority w:val="9"/>
    <w:semiHidden/>
    <w:rsid w:val="001F281B"/>
    <w:rPr>
      <w:rFonts w:ascii="Cambria" w:eastAsia="Times New Roman" w:hAnsi="Cambria" w:cs="Times New Roman"/>
      <w:b/>
      <w:bCs/>
      <w:sz w:val="26"/>
      <w:szCs w:val="26"/>
      <w:lang w:eastAsia="en-US"/>
    </w:rPr>
  </w:style>
  <w:style w:type="paragraph" w:customStyle="1" w:styleId="HeadingFour">
    <w:name w:val="Heading Four"/>
    <w:basedOn w:val="Heading4"/>
    <w:uiPriority w:val="6"/>
    <w:rsid w:val="001F281B"/>
    <w:rPr>
      <w:b/>
      <w:sz w:val="28"/>
    </w:rPr>
  </w:style>
  <w:style w:type="paragraph" w:styleId="BalloonText">
    <w:name w:val="Balloon Text"/>
    <w:basedOn w:val="Normal"/>
    <w:link w:val="BalloonTextChar"/>
    <w:uiPriority w:val="99"/>
    <w:semiHidden/>
    <w:unhideWhenUsed/>
    <w:rsid w:val="001F281B"/>
    <w:rPr>
      <w:rFonts w:ascii="Tahoma" w:hAnsi="Tahoma" w:cs="Tahoma"/>
      <w:sz w:val="16"/>
      <w:szCs w:val="16"/>
    </w:rPr>
  </w:style>
  <w:style w:type="character" w:customStyle="1" w:styleId="BalloonTextChar">
    <w:name w:val="Balloon Text Char"/>
    <w:basedOn w:val="DefaultParagraphFont"/>
    <w:link w:val="BalloonText"/>
    <w:uiPriority w:val="99"/>
    <w:semiHidden/>
    <w:rsid w:val="001F281B"/>
    <w:rPr>
      <w:rFonts w:ascii="Tahoma" w:hAnsi="Tahoma" w:cs="Tahoma"/>
      <w:sz w:val="16"/>
      <w:szCs w:val="16"/>
      <w:lang w:eastAsia="en-US"/>
    </w:rPr>
  </w:style>
  <w:style w:type="paragraph" w:customStyle="1" w:styleId="BasicParagraph">
    <w:name w:val="[Basic Paragraph]"/>
    <w:basedOn w:val="Noparagraphstyle"/>
    <w:uiPriority w:val="99"/>
    <w:rsid w:val="00BA68CE"/>
    <w:pPr>
      <w:widowControl/>
      <w:suppressAutoHyphens/>
    </w:pPr>
    <w:rPr>
      <w:rFonts w:ascii="GillSans" w:hAnsi="GillSans" w:cs="GillSans"/>
      <w:lang w:eastAsia="en-AU"/>
    </w:rPr>
  </w:style>
  <w:style w:type="paragraph" w:customStyle="1" w:styleId="GovHeading3">
    <w:name w:val="Gov Heading 3"/>
    <w:rsid w:val="00933E39"/>
    <w:pPr>
      <w:spacing w:before="240" w:after="120"/>
    </w:pPr>
    <w:rPr>
      <w:rFonts w:ascii="GillSans" w:hAnsi="GillSans"/>
      <w:bCs/>
      <w:sz w:val="28"/>
      <w:szCs w:val="24"/>
      <w:lang w:val="en-US" w:eastAsia="en-US"/>
    </w:rPr>
  </w:style>
  <w:style w:type="paragraph" w:customStyle="1" w:styleId="GovBody">
    <w:name w:val="Gov Body"/>
    <w:basedOn w:val="Normal"/>
    <w:qFormat/>
    <w:rsid w:val="00933E39"/>
    <w:pPr>
      <w:spacing w:after="120" w:line="280" w:lineRule="exact"/>
    </w:pPr>
    <w:rPr>
      <w:rFonts w:ascii="GillSans Light" w:eastAsia="Cambria" w:hAnsi="GillSans Light"/>
      <w:sz w:val="22"/>
      <w:lang w:val="en-US"/>
    </w:rPr>
  </w:style>
  <w:style w:type="paragraph" w:customStyle="1" w:styleId="GovHeading4">
    <w:name w:val="Gov Heading 4"/>
    <w:basedOn w:val="GovBody"/>
    <w:rsid w:val="00933E39"/>
    <w:pPr>
      <w:spacing w:before="200" w:after="60"/>
    </w:pPr>
    <w:rPr>
      <w:rFonts w:ascii="GillSans" w:hAnsi="GillSans"/>
      <w:color w:val="004F8C"/>
      <w:sz w:val="24"/>
    </w:rPr>
  </w:style>
  <w:style w:type="paragraph" w:customStyle="1" w:styleId="GovBullets">
    <w:name w:val="Gov Bullets"/>
    <w:basedOn w:val="GovBody"/>
    <w:qFormat/>
    <w:rsid w:val="00933E39"/>
    <w:pPr>
      <w:numPr>
        <w:numId w:val="6"/>
      </w:numPr>
      <w:spacing w:after="80"/>
    </w:pPr>
  </w:style>
  <w:style w:type="character" w:styleId="IntenseEmphasis">
    <w:name w:val="Intense Emphasis"/>
    <w:basedOn w:val="DefaultParagraphFont"/>
    <w:uiPriority w:val="21"/>
    <w:rsid w:val="00933E39"/>
    <w:rPr>
      <w:b/>
      <w:bCs/>
      <w:i/>
      <w:iCs/>
      <w:color w:val="4F81BD" w:themeColor="accent1"/>
    </w:rPr>
  </w:style>
  <w:style w:type="character" w:styleId="Emphasis">
    <w:name w:val="Emphasis"/>
    <w:basedOn w:val="DefaultParagraphFont"/>
    <w:uiPriority w:val="20"/>
    <w:rsid w:val="00933E39"/>
    <w:rPr>
      <w:i/>
      <w:iCs/>
    </w:rPr>
  </w:style>
  <w:style w:type="paragraph" w:styleId="NormalWeb">
    <w:name w:val="Normal (Web)"/>
    <w:basedOn w:val="Normal"/>
    <w:uiPriority w:val="99"/>
    <w:unhideWhenUsed/>
    <w:rsid w:val="00C36A01"/>
    <w:pPr>
      <w:spacing w:before="100" w:beforeAutospacing="1" w:after="100" w:afterAutospacing="1"/>
    </w:pPr>
    <w:rPr>
      <w:rFonts w:eastAsiaTheme="minorEastAsia"/>
      <w:lang w:eastAsia="en-AU"/>
    </w:rPr>
  </w:style>
  <w:style w:type="character" w:customStyle="1" w:styleId="Heading6Char">
    <w:name w:val="Heading 6 Char"/>
    <w:basedOn w:val="DefaultParagraphFont"/>
    <w:link w:val="Heading6"/>
    <w:uiPriority w:val="9"/>
    <w:semiHidden/>
    <w:rsid w:val="00AC66C7"/>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433111"/>
    <w:rPr>
      <w:color w:val="0000FF" w:themeColor="hyperlink"/>
      <w:u w:val="single"/>
    </w:rPr>
  </w:style>
  <w:style w:type="paragraph" w:styleId="ListParagraph">
    <w:name w:val="List Paragraph"/>
    <w:basedOn w:val="Normal"/>
    <w:uiPriority w:val="34"/>
    <w:rsid w:val="00146EB9"/>
    <w:pPr>
      <w:ind w:left="720"/>
      <w:contextualSpacing/>
    </w:pPr>
  </w:style>
  <w:style w:type="character" w:styleId="UnresolvedMention">
    <w:name w:val="Unresolved Mention"/>
    <w:basedOn w:val="DefaultParagraphFont"/>
    <w:uiPriority w:val="99"/>
    <w:semiHidden/>
    <w:unhideWhenUsed/>
    <w:rsid w:val="0068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8273">
      <w:bodyDiv w:val="1"/>
      <w:marLeft w:val="0"/>
      <w:marRight w:val="0"/>
      <w:marTop w:val="0"/>
      <w:marBottom w:val="0"/>
      <w:divBdr>
        <w:top w:val="none" w:sz="0" w:space="0" w:color="auto"/>
        <w:left w:val="none" w:sz="0" w:space="0" w:color="auto"/>
        <w:bottom w:val="none" w:sz="0" w:space="0" w:color="auto"/>
        <w:right w:val="none" w:sz="0" w:space="0" w:color="auto"/>
      </w:divBdr>
      <w:divsChild>
        <w:div w:id="1711563647">
          <w:marLeft w:val="0"/>
          <w:marRight w:val="0"/>
          <w:marTop w:val="0"/>
          <w:marBottom w:val="0"/>
          <w:divBdr>
            <w:top w:val="none" w:sz="0" w:space="0" w:color="auto"/>
            <w:left w:val="none" w:sz="0" w:space="0" w:color="auto"/>
            <w:bottom w:val="none" w:sz="0" w:space="0" w:color="auto"/>
            <w:right w:val="none" w:sz="0" w:space="0" w:color="auto"/>
          </w:divBdr>
        </w:div>
        <w:div w:id="455369208">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sChild>
                <w:div w:id="1017459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63952435">
      <w:bodyDiv w:val="1"/>
      <w:marLeft w:val="0"/>
      <w:marRight w:val="0"/>
      <w:marTop w:val="0"/>
      <w:marBottom w:val="0"/>
      <w:divBdr>
        <w:top w:val="none" w:sz="0" w:space="0" w:color="auto"/>
        <w:left w:val="none" w:sz="0" w:space="0" w:color="auto"/>
        <w:bottom w:val="none" w:sz="0" w:space="0" w:color="auto"/>
        <w:right w:val="none" w:sz="0" w:space="0" w:color="auto"/>
      </w:divBdr>
    </w:div>
    <w:div w:id="585918040">
      <w:bodyDiv w:val="1"/>
      <w:marLeft w:val="0"/>
      <w:marRight w:val="0"/>
      <w:marTop w:val="0"/>
      <w:marBottom w:val="0"/>
      <w:divBdr>
        <w:top w:val="none" w:sz="0" w:space="0" w:color="auto"/>
        <w:left w:val="none" w:sz="0" w:space="0" w:color="auto"/>
        <w:bottom w:val="none" w:sz="0" w:space="0" w:color="auto"/>
        <w:right w:val="none" w:sz="0" w:space="0" w:color="auto"/>
      </w:divBdr>
    </w:div>
    <w:div w:id="833031477">
      <w:bodyDiv w:val="1"/>
      <w:marLeft w:val="0"/>
      <w:marRight w:val="0"/>
      <w:marTop w:val="0"/>
      <w:marBottom w:val="0"/>
      <w:divBdr>
        <w:top w:val="none" w:sz="0" w:space="0" w:color="auto"/>
        <w:left w:val="none" w:sz="0" w:space="0" w:color="auto"/>
        <w:bottom w:val="none" w:sz="0" w:space="0" w:color="auto"/>
        <w:right w:val="none" w:sz="0" w:space="0" w:color="auto"/>
      </w:divBdr>
    </w:div>
    <w:div w:id="1237934304">
      <w:bodyDiv w:val="1"/>
      <w:marLeft w:val="0"/>
      <w:marRight w:val="0"/>
      <w:marTop w:val="0"/>
      <w:marBottom w:val="0"/>
      <w:divBdr>
        <w:top w:val="none" w:sz="0" w:space="0" w:color="auto"/>
        <w:left w:val="none" w:sz="0" w:space="0" w:color="auto"/>
        <w:bottom w:val="none" w:sz="0" w:space="0" w:color="auto"/>
        <w:right w:val="none" w:sz="0" w:space="0" w:color="auto"/>
      </w:divBdr>
    </w:div>
    <w:div w:id="1484346557">
      <w:bodyDiv w:val="1"/>
      <w:marLeft w:val="0"/>
      <w:marRight w:val="0"/>
      <w:marTop w:val="0"/>
      <w:marBottom w:val="0"/>
      <w:divBdr>
        <w:top w:val="none" w:sz="0" w:space="0" w:color="auto"/>
        <w:left w:val="none" w:sz="0" w:space="0" w:color="auto"/>
        <w:bottom w:val="none" w:sz="0" w:space="0" w:color="auto"/>
        <w:right w:val="none" w:sz="0" w:space="0" w:color="auto"/>
      </w:divBdr>
    </w:div>
    <w:div w:id="1590309252">
      <w:bodyDiv w:val="1"/>
      <w:marLeft w:val="0"/>
      <w:marRight w:val="0"/>
      <w:marTop w:val="0"/>
      <w:marBottom w:val="0"/>
      <w:divBdr>
        <w:top w:val="none" w:sz="0" w:space="0" w:color="auto"/>
        <w:left w:val="none" w:sz="0" w:space="0" w:color="auto"/>
        <w:bottom w:val="none" w:sz="0" w:space="0" w:color="auto"/>
        <w:right w:val="none" w:sz="0" w:space="0" w:color="auto"/>
      </w:divBdr>
    </w:div>
    <w:div w:id="1675914981">
      <w:bodyDiv w:val="1"/>
      <w:marLeft w:val="0"/>
      <w:marRight w:val="0"/>
      <w:marTop w:val="0"/>
      <w:marBottom w:val="0"/>
      <w:divBdr>
        <w:top w:val="none" w:sz="0" w:space="0" w:color="auto"/>
        <w:left w:val="none" w:sz="0" w:space="0" w:color="auto"/>
        <w:bottom w:val="none" w:sz="0" w:space="0" w:color="auto"/>
        <w:right w:val="none" w:sz="0" w:space="0" w:color="auto"/>
      </w:divBdr>
    </w:div>
    <w:div w:id="19947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femalefactory.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y.kube@portarthur.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bs.tas.gov.au" TargetMode="External"/><Relationship Id="rId4" Type="http://schemas.openxmlformats.org/officeDocument/2006/relationships/settings" Target="settings.xml"/><Relationship Id="rId9" Type="http://schemas.openxmlformats.org/officeDocument/2006/relationships/hyperlink" Target="http://www.coalmines.org.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1FB1-2CF3-40DC-B1E0-7975469F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758</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clhdxw</dc:creator>
  <cp:lastModifiedBy>The BelRose Group</cp:lastModifiedBy>
  <cp:revision>26</cp:revision>
  <cp:lastPrinted>2018-01-11T23:49:00Z</cp:lastPrinted>
  <dcterms:created xsi:type="dcterms:W3CDTF">2024-01-02T03:24:00Z</dcterms:created>
  <dcterms:modified xsi:type="dcterms:W3CDTF">2024-10-10T02:49:00Z</dcterms:modified>
</cp:coreProperties>
</file>