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9C7D9"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5F3D130D" wp14:editId="4510D428">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1964D20F"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4BDB5799"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02851C6B" w14:textId="77777777" w:rsidTr="000C510C">
        <w:tc>
          <w:tcPr>
            <w:tcW w:w="2802" w:type="dxa"/>
            <w:vAlign w:val="center"/>
          </w:tcPr>
          <w:p w14:paraId="38BC73B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30B09D08" w14:textId="77777777" w:rsidR="001564EA" w:rsidRPr="003B6E0C" w:rsidRDefault="00E65E46" w:rsidP="000C510C">
            <w:pPr>
              <w:ind w:left="34"/>
              <w:rPr>
                <w:rFonts w:ascii="Century Gothic" w:hAnsi="Century Gothic" w:cs="Gill Sans"/>
                <w:sz w:val="32"/>
              </w:rPr>
            </w:pPr>
            <w:r>
              <w:rPr>
                <w:rFonts w:ascii="Century Gothic" w:hAnsi="Century Gothic" w:cs="Gill Sans"/>
                <w:sz w:val="32"/>
              </w:rPr>
              <w:t>Station Support Officer</w:t>
            </w:r>
          </w:p>
        </w:tc>
      </w:tr>
      <w:tr w:rsidR="001564EA" w:rsidRPr="003B6E0C" w14:paraId="61B8D961" w14:textId="77777777" w:rsidTr="000C510C">
        <w:tc>
          <w:tcPr>
            <w:tcW w:w="2802" w:type="dxa"/>
            <w:vAlign w:val="center"/>
          </w:tcPr>
          <w:p w14:paraId="479FE68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5C5C731C" w14:textId="76E0B4BF" w:rsidR="001564EA" w:rsidRPr="003B6E0C" w:rsidRDefault="00454396" w:rsidP="007457BE">
            <w:pPr>
              <w:rPr>
                <w:rFonts w:ascii="Century Gothic" w:hAnsi="Century Gothic" w:cs="Gill Sans"/>
                <w:sz w:val="24"/>
                <w:szCs w:val="24"/>
              </w:rPr>
            </w:pPr>
            <w:r>
              <w:rPr>
                <w:rFonts w:ascii="Century Gothic" w:hAnsi="Century Gothic" w:cs="Gill Sans"/>
                <w:sz w:val="24"/>
                <w:szCs w:val="24"/>
              </w:rPr>
              <w:t xml:space="preserve">001322, </w:t>
            </w:r>
            <w:r w:rsidR="00A277A6">
              <w:rPr>
                <w:rFonts w:ascii="Century Gothic" w:hAnsi="Century Gothic" w:cs="Gill Sans"/>
                <w:sz w:val="24"/>
                <w:szCs w:val="24"/>
              </w:rPr>
              <w:t xml:space="preserve">001339, </w:t>
            </w:r>
            <w:r w:rsidR="007457BE">
              <w:rPr>
                <w:rFonts w:ascii="Century Gothic" w:hAnsi="Century Gothic" w:cs="Gill Sans"/>
                <w:sz w:val="24"/>
                <w:szCs w:val="24"/>
              </w:rPr>
              <w:t>001402</w:t>
            </w:r>
            <w:r w:rsidR="002B23EE">
              <w:rPr>
                <w:rFonts w:ascii="Century Gothic" w:hAnsi="Century Gothic" w:cs="Gill Sans"/>
                <w:sz w:val="24"/>
                <w:szCs w:val="24"/>
              </w:rPr>
              <w:t xml:space="preserve">, </w:t>
            </w:r>
            <w:r w:rsidRPr="00454396">
              <w:rPr>
                <w:rFonts w:ascii="Century Gothic" w:hAnsi="Century Gothic" w:cs="Gill Sans"/>
                <w:sz w:val="24"/>
                <w:szCs w:val="24"/>
              </w:rPr>
              <w:t>001962</w:t>
            </w:r>
            <w:r>
              <w:rPr>
                <w:rFonts w:ascii="Century Gothic" w:hAnsi="Century Gothic" w:cs="Gill Sans"/>
                <w:sz w:val="24"/>
                <w:szCs w:val="24"/>
              </w:rPr>
              <w:t xml:space="preserve">, 002687, </w:t>
            </w:r>
            <w:r w:rsidR="002B23EE">
              <w:rPr>
                <w:rFonts w:ascii="Century Gothic" w:hAnsi="Century Gothic" w:cs="Gill Sans"/>
                <w:sz w:val="24"/>
                <w:szCs w:val="24"/>
              </w:rPr>
              <w:t>004150</w:t>
            </w:r>
          </w:p>
        </w:tc>
      </w:tr>
      <w:tr w:rsidR="001564EA" w:rsidRPr="003B6E0C" w14:paraId="4B7353E5" w14:textId="77777777" w:rsidTr="000C510C">
        <w:trPr>
          <w:trHeight w:val="406"/>
        </w:trPr>
        <w:tc>
          <w:tcPr>
            <w:tcW w:w="2802" w:type="dxa"/>
            <w:vAlign w:val="center"/>
          </w:tcPr>
          <w:p w14:paraId="0B7840C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1F5999F0" w14:textId="2C4E06B9" w:rsidR="001564EA" w:rsidRPr="003B6E0C" w:rsidRDefault="00E65E46" w:rsidP="000C510C">
            <w:pPr>
              <w:ind w:left="34"/>
              <w:rPr>
                <w:rFonts w:ascii="Century Gothic" w:hAnsi="Century Gothic" w:cs="Gill Sans"/>
                <w:sz w:val="24"/>
                <w:szCs w:val="24"/>
              </w:rPr>
            </w:pPr>
            <w:r>
              <w:rPr>
                <w:rFonts w:ascii="Century Gothic" w:hAnsi="Century Gothic" w:cs="Gill Sans"/>
                <w:sz w:val="24"/>
                <w:szCs w:val="24"/>
              </w:rPr>
              <w:t>Various</w:t>
            </w:r>
          </w:p>
        </w:tc>
      </w:tr>
      <w:tr w:rsidR="001564EA" w:rsidRPr="003B6E0C" w14:paraId="44C4E0AB" w14:textId="77777777" w:rsidTr="000C510C">
        <w:tc>
          <w:tcPr>
            <w:tcW w:w="2802" w:type="dxa"/>
            <w:vAlign w:val="center"/>
          </w:tcPr>
          <w:p w14:paraId="22664B84"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496BB9D4" w14:textId="77777777" w:rsidR="001564EA" w:rsidRPr="003B6E0C" w:rsidRDefault="00E65E46" w:rsidP="000C510C">
            <w:pPr>
              <w:ind w:left="34"/>
              <w:rPr>
                <w:rFonts w:ascii="Century Gothic" w:hAnsi="Century Gothic" w:cs="Gill Sans"/>
                <w:sz w:val="24"/>
                <w:szCs w:val="24"/>
              </w:rPr>
            </w:pPr>
            <w:r>
              <w:rPr>
                <w:rFonts w:ascii="Century Gothic" w:hAnsi="Century Gothic" w:cs="Gill Sans"/>
                <w:sz w:val="24"/>
                <w:szCs w:val="24"/>
              </w:rPr>
              <w:t>Southern District</w:t>
            </w:r>
          </w:p>
        </w:tc>
      </w:tr>
      <w:tr w:rsidR="001564EA" w:rsidRPr="003B6E0C" w14:paraId="0903098E" w14:textId="77777777" w:rsidTr="000C510C">
        <w:tc>
          <w:tcPr>
            <w:tcW w:w="2802" w:type="dxa"/>
            <w:vAlign w:val="center"/>
          </w:tcPr>
          <w:p w14:paraId="4FEBD41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25354E21" w14:textId="4864AB2B" w:rsidR="001564EA" w:rsidRPr="003B6E0C" w:rsidRDefault="00E65E46" w:rsidP="000C510C">
            <w:pPr>
              <w:ind w:left="34"/>
              <w:rPr>
                <w:rFonts w:ascii="Century Gothic" w:hAnsi="Century Gothic" w:cs="Gill Sans"/>
                <w:sz w:val="24"/>
                <w:szCs w:val="24"/>
              </w:rPr>
            </w:pPr>
            <w:r>
              <w:rPr>
                <w:rFonts w:ascii="Century Gothic" w:hAnsi="Century Gothic" w:cs="Gill Sans"/>
                <w:sz w:val="24"/>
                <w:szCs w:val="24"/>
              </w:rPr>
              <w:t>Various</w:t>
            </w:r>
          </w:p>
        </w:tc>
      </w:tr>
      <w:tr w:rsidR="001564EA" w:rsidRPr="003B6E0C" w14:paraId="1AD1030C" w14:textId="77777777" w:rsidTr="000C510C">
        <w:tc>
          <w:tcPr>
            <w:tcW w:w="2802" w:type="dxa"/>
            <w:vAlign w:val="center"/>
          </w:tcPr>
          <w:p w14:paraId="54923D9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09519BC1" w14:textId="77777777" w:rsidR="001564EA" w:rsidRPr="003B6E0C" w:rsidRDefault="00E65E46" w:rsidP="000C510C">
            <w:pPr>
              <w:ind w:left="34"/>
              <w:rPr>
                <w:rFonts w:ascii="Century Gothic" w:hAnsi="Century Gothic" w:cs="Gill Sans"/>
                <w:sz w:val="24"/>
                <w:szCs w:val="24"/>
              </w:rPr>
            </w:pPr>
            <w:r>
              <w:rPr>
                <w:rFonts w:ascii="Century Gothic" w:hAnsi="Century Gothic" w:cs="Gill Sans"/>
                <w:sz w:val="24"/>
                <w:szCs w:val="24"/>
              </w:rPr>
              <w:t>Inspector / Officer in Charge</w:t>
            </w:r>
          </w:p>
        </w:tc>
      </w:tr>
      <w:tr w:rsidR="001564EA" w:rsidRPr="003B6E0C" w14:paraId="557E63E7" w14:textId="77777777" w:rsidTr="000C510C">
        <w:tc>
          <w:tcPr>
            <w:tcW w:w="2802" w:type="dxa"/>
            <w:vAlign w:val="center"/>
          </w:tcPr>
          <w:p w14:paraId="5F6EA538"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32C54896"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15A8EF3C" w14:textId="77777777" w:rsidTr="000C510C">
        <w:tc>
          <w:tcPr>
            <w:tcW w:w="2802" w:type="dxa"/>
            <w:vAlign w:val="center"/>
          </w:tcPr>
          <w:p w14:paraId="6CCB84B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56AF1441" w14:textId="20182343" w:rsidR="001564EA" w:rsidRPr="003B6E0C" w:rsidRDefault="00E65E46" w:rsidP="000C510C">
            <w:pPr>
              <w:ind w:left="34"/>
              <w:rPr>
                <w:rFonts w:ascii="Century Gothic" w:hAnsi="Century Gothic" w:cs="Gill Sans"/>
                <w:sz w:val="24"/>
                <w:szCs w:val="24"/>
              </w:rPr>
            </w:pPr>
            <w:r>
              <w:rPr>
                <w:rFonts w:ascii="Century Gothic" w:hAnsi="Century Gothic" w:cs="Gill Sans"/>
                <w:sz w:val="24"/>
                <w:szCs w:val="24"/>
              </w:rPr>
              <w:t>Full-time, Part-time, Perm</w:t>
            </w:r>
            <w:r w:rsidR="000F29C9">
              <w:rPr>
                <w:rFonts w:ascii="Century Gothic" w:hAnsi="Century Gothic" w:cs="Gill Sans"/>
                <w:sz w:val="24"/>
                <w:szCs w:val="24"/>
              </w:rPr>
              <w:t>anent</w:t>
            </w:r>
            <w:r>
              <w:rPr>
                <w:rFonts w:ascii="Century Gothic" w:hAnsi="Century Gothic" w:cs="Gill Sans"/>
                <w:sz w:val="24"/>
                <w:szCs w:val="24"/>
              </w:rPr>
              <w:t>, Fixed Term</w:t>
            </w:r>
          </w:p>
        </w:tc>
      </w:tr>
      <w:tr w:rsidR="001564EA" w:rsidRPr="003B6E0C" w14:paraId="653ADA65" w14:textId="77777777" w:rsidTr="000C510C">
        <w:tc>
          <w:tcPr>
            <w:tcW w:w="2802" w:type="dxa"/>
            <w:vAlign w:val="center"/>
          </w:tcPr>
          <w:p w14:paraId="0CEEA0A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3996B216" w14:textId="77777777" w:rsidR="001564EA" w:rsidRPr="003B6E0C" w:rsidRDefault="00E65E46" w:rsidP="00E65E46">
            <w:pPr>
              <w:rPr>
                <w:rFonts w:ascii="Century Gothic" w:hAnsi="Century Gothic" w:cs="Gill Sans"/>
                <w:sz w:val="24"/>
                <w:szCs w:val="24"/>
              </w:rPr>
            </w:pPr>
            <w:r>
              <w:rPr>
                <w:rFonts w:ascii="Century Gothic" w:hAnsi="Century Gothic" w:cs="Gill Sans"/>
                <w:sz w:val="24"/>
                <w:szCs w:val="24"/>
              </w:rPr>
              <w:t>Band 3</w:t>
            </w:r>
          </w:p>
        </w:tc>
      </w:tr>
    </w:tbl>
    <w:p w14:paraId="1DD93DD1" w14:textId="77777777" w:rsidR="001564EA" w:rsidRPr="003C45A6" w:rsidRDefault="001564EA" w:rsidP="001564EA">
      <w:pPr>
        <w:pBdr>
          <w:bottom w:val="single" w:sz="4" w:space="1" w:color="auto"/>
        </w:pBdr>
        <w:rPr>
          <w:rFonts w:ascii="Century Gothic" w:hAnsi="Century Gothic" w:cs="Gill Sans"/>
        </w:rPr>
      </w:pPr>
    </w:p>
    <w:p w14:paraId="3B4000EB" w14:textId="77777777" w:rsidR="00454396" w:rsidRDefault="001564EA" w:rsidP="00454396">
      <w:pPr>
        <w:spacing w:before="120" w:beforeAutospacing="0" w:after="120" w:afterAutospacing="0"/>
        <w:rPr>
          <w:rFonts w:ascii="Century Gothic" w:hAnsi="Century Gothic" w:cs="Gill Sans"/>
          <w:sz w:val="32"/>
        </w:rPr>
      </w:pPr>
      <w:r w:rsidRPr="003B6E0C">
        <w:rPr>
          <w:rFonts w:ascii="Century Gothic" w:hAnsi="Century Gothic" w:cs="Gill Sans"/>
          <w:b/>
          <w:sz w:val="28"/>
          <w:szCs w:val="28"/>
        </w:rPr>
        <w:t>Focus:</w:t>
      </w:r>
    </w:p>
    <w:p w14:paraId="5C48DF59" w14:textId="74535064" w:rsidR="00317C70" w:rsidRPr="00454396" w:rsidRDefault="00E65E46" w:rsidP="00454396">
      <w:pPr>
        <w:spacing w:before="120" w:beforeAutospacing="0" w:after="120" w:afterAutospacing="0"/>
        <w:rPr>
          <w:rFonts w:ascii="Century Gothic" w:hAnsi="Century Gothic" w:cs="Gill Sans"/>
          <w:sz w:val="32"/>
        </w:rPr>
      </w:pPr>
      <w:r w:rsidRPr="00E65E46">
        <w:rPr>
          <w:rFonts w:ascii="Century Gothic" w:hAnsi="Century Gothic" w:cs="Gill Sans"/>
          <w:sz w:val="24"/>
        </w:rPr>
        <w:t>Provide an efficient and effective service to police and/or members of the public, including general enquiries, the taking of reports and managing miscellaneous, lost and found property.</w:t>
      </w:r>
    </w:p>
    <w:p w14:paraId="72AD4D9E" w14:textId="77777777" w:rsidR="00157582" w:rsidRDefault="001564EA" w:rsidP="001564EA">
      <w:pPr>
        <w:spacing w:before="0" w:beforeAutospacing="0" w:after="120" w:afterAutospacing="0"/>
        <w:rPr>
          <w:rFonts w:ascii="Century Gothic" w:hAnsi="Century Gothic" w:cs="Gill Sans"/>
          <w:sz w:val="32"/>
        </w:rPr>
      </w:pPr>
      <w:r w:rsidRPr="003B6E0C">
        <w:rPr>
          <w:rFonts w:ascii="Century Gothic" w:hAnsi="Century Gothic" w:cs="Gill Sans"/>
          <w:b/>
          <w:sz w:val="28"/>
          <w:szCs w:val="28"/>
        </w:rPr>
        <w:t>Primary Duties:</w:t>
      </w:r>
      <w:r w:rsidRPr="003C45A6">
        <w:rPr>
          <w:rFonts w:ascii="Century Gothic" w:hAnsi="Century Gothic" w:cs="Gill Sans"/>
          <w:sz w:val="32"/>
        </w:rPr>
        <w:tab/>
      </w:r>
      <w:r>
        <w:rPr>
          <w:rFonts w:ascii="Century Gothic" w:hAnsi="Century Gothic" w:cs="Gill Sans"/>
          <w:sz w:val="32"/>
        </w:rPr>
        <w:tab/>
      </w:r>
      <w:r>
        <w:rPr>
          <w:rFonts w:ascii="Century Gothic" w:hAnsi="Century Gothic" w:cs="Gill Sans"/>
          <w:sz w:val="32"/>
        </w:rPr>
        <w:tab/>
      </w:r>
    </w:p>
    <w:p w14:paraId="7D87A300" w14:textId="77777777" w:rsidR="00E65E46" w:rsidRPr="00E65E46" w:rsidRDefault="00E65E46" w:rsidP="00E65E46">
      <w:pPr>
        <w:keepLines w:val="0"/>
        <w:widowControl w:val="0"/>
        <w:numPr>
          <w:ilvl w:val="0"/>
          <w:numId w:val="1"/>
        </w:numPr>
        <w:tabs>
          <w:tab w:val="left" w:pos="284"/>
        </w:tabs>
        <w:overflowPunct w:val="0"/>
        <w:autoSpaceDE w:val="0"/>
        <w:autoSpaceDN w:val="0"/>
        <w:adjustRightInd w:val="0"/>
        <w:spacing w:before="0" w:beforeAutospacing="0" w:after="120" w:afterAutospacing="0"/>
        <w:ind w:left="284" w:hanging="284"/>
        <w:contextualSpacing/>
        <w:jc w:val="both"/>
        <w:textAlignment w:val="baseline"/>
        <w:rPr>
          <w:rFonts w:ascii="Century Gothic" w:hAnsi="Century Gothic" w:cs="Gill Sans"/>
          <w:sz w:val="24"/>
        </w:rPr>
      </w:pPr>
      <w:r w:rsidRPr="00E65E46">
        <w:rPr>
          <w:rFonts w:ascii="Century Gothic" w:hAnsi="Century Gothic" w:cs="Gill Sans"/>
          <w:sz w:val="24"/>
        </w:rPr>
        <w:t>Attend to routine and complex enquiries from members of the public and other stakeholders, and provide advice as to Departmental services available.</w:t>
      </w:r>
    </w:p>
    <w:p w14:paraId="578539E6" w14:textId="77777777" w:rsidR="00E65E46" w:rsidRPr="00E65E46" w:rsidRDefault="00E65E46" w:rsidP="00E65E46">
      <w:pPr>
        <w:keepLines w:val="0"/>
        <w:widowControl w:val="0"/>
        <w:numPr>
          <w:ilvl w:val="0"/>
          <w:numId w:val="1"/>
        </w:numPr>
        <w:tabs>
          <w:tab w:val="left" w:pos="284"/>
        </w:tabs>
        <w:overflowPunct w:val="0"/>
        <w:autoSpaceDE w:val="0"/>
        <w:autoSpaceDN w:val="0"/>
        <w:adjustRightInd w:val="0"/>
        <w:spacing w:before="0" w:beforeAutospacing="0" w:after="120" w:afterAutospacing="0"/>
        <w:ind w:left="284" w:hanging="284"/>
        <w:contextualSpacing/>
        <w:jc w:val="both"/>
        <w:textAlignment w:val="baseline"/>
        <w:rPr>
          <w:rFonts w:ascii="Century Gothic" w:hAnsi="Century Gothic" w:cs="Gill Sans"/>
          <w:sz w:val="24"/>
        </w:rPr>
      </w:pPr>
      <w:r w:rsidRPr="00E65E46">
        <w:rPr>
          <w:rFonts w:ascii="Century Gothic" w:hAnsi="Century Gothic" w:cs="Gill Sans"/>
          <w:sz w:val="24"/>
        </w:rPr>
        <w:t>Provide administrative, clerical and keyboard support and complete relevant offence, accident and information reports, statements and oversee the bail reporting book.</w:t>
      </w:r>
    </w:p>
    <w:p w14:paraId="2D0B12FC" w14:textId="77777777" w:rsidR="00E65E46" w:rsidRPr="00E65E46" w:rsidRDefault="00E65E46" w:rsidP="00E65E46">
      <w:pPr>
        <w:keepLines w:val="0"/>
        <w:widowControl w:val="0"/>
        <w:numPr>
          <w:ilvl w:val="0"/>
          <w:numId w:val="1"/>
        </w:numPr>
        <w:overflowPunct w:val="0"/>
        <w:autoSpaceDE w:val="0"/>
        <w:autoSpaceDN w:val="0"/>
        <w:adjustRightInd w:val="0"/>
        <w:spacing w:before="0" w:beforeAutospacing="0" w:after="120" w:afterAutospacing="0"/>
        <w:ind w:left="284" w:hanging="284"/>
        <w:jc w:val="both"/>
        <w:textAlignment w:val="baseline"/>
        <w:rPr>
          <w:rFonts w:ascii="Century Gothic" w:hAnsi="Century Gothic" w:cs="Gill Sans"/>
          <w:sz w:val="24"/>
        </w:rPr>
      </w:pPr>
      <w:r w:rsidRPr="00E65E46">
        <w:rPr>
          <w:rFonts w:ascii="Century Gothic" w:hAnsi="Century Gothic" w:cs="Gill Sans"/>
          <w:sz w:val="24"/>
        </w:rPr>
        <w:t xml:space="preserve">Take into custody, record and subsequently account for property recovered or confiscated by police and members of the public, including miscellaneous, lost, found and deceased persons’ property. </w:t>
      </w:r>
    </w:p>
    <w:p w14:paraId="1CE40CA4" w14:textId="77777777" w:rsidR="00E65E46" w:rsidRPr="00E65E46" w:rsidRDefault="00E65E46" w:rsidP="00E65E46">
      <w:pPr>
        <w:keepLines w:val="0"/>
        <w:widowControl w:val="0"/>
        <w:numPr>
          <w:ilvl w:val="0"/>
          <w:numId w:val="1"/>
        </w:numPr>
        <w:overflowPunct w:val="0"/>
        <w:autoSpaceDE w:val="0"/>
        <w:autoSpaceDN w:val="0"/>
        <w:adjustRightInd w:val="0"/>
        <w:spacing w:before="0" w:beforeAutospacing="0" w:after="120" w:afterAutospacing="0"/>
        <w:ind w:left="284" w:hanging="284"/>
        <w:jc w:val="both"/>
        <w:textAlignment w:val="baseline"/>
        <w:rPr>
          <w:rFonts w:ascii="Century Gothic" w:hAnsi="Century Gothic" w:cs="Gill Sans"/>
          <w:sz w:val="24"/>
        </w:rPr>
      </w:pPr>
      <w:r w:rsidRPr="00E65E46">
        <w:rPr>
          <w:rFonts w:ascii="Century Gothic" w:hAnsi="Century Gothic" w:cs="Gill Sans"/>
          <w:sz w:val="24"/>
        </w:rPr>
        <w:t>Record found property, attend to associated enquiries and return items to owners where possible.  Property may include firearms, drug exhibits and items of a forensic nature.</w:t>
      </w:r>
    </w:p>
    <w:p w14:paraId="73C5A0CE" w14:textId="77777777" w:rsidR="00E65E46" w:rsidRPr="00E65E46" w:rsidRDefault="00E65E46" w:rsidP="00E65E46">
      <w:pPr>
        <w:keepLines w:val="0"/>
        <w:widowControl w:val="0"/>
        <w:numPr>
          <w:ilvl w:val="0"/>
          <w:numId w:val="1"/>
        </w:numPr>
        <w:overflowPunct w:val="0"/>
        <w:autoSpaceDE w:val="0"/>
        <w:autoSpaceDN w:val="0"/>
        <w:adjustRightInd w:val="0"/>
        <w:spacing w:before="0" w:beforeAutospacing="0" w:after="120" w:afterAutospacing="0"/>
        <w:ind w:left="284" w:hanging="284"/>
        <w:jc w:val="both"/>
        <w:textAlignment w:val="baseline"/>
        <w:rPr>
          <w:rFonts w:ascii="Century Gothic" w:hAnsi="Century Gothic" w:cs="Gill Sans"/>
          <w:sz w:val="24"/>
        </w:rPr>
      </w:pPr>
      <w:r w:rsidRPr="00E65E46">
        <w:rPr>
          <w:rFonts w:ascii="Century Gothic" w:hAnsi="Century Gothic" w:cs="Gill Sans"/>
          <w:sz w:val="24"/>
        </w:rPr>
        <w:t>Arrange for the storage and disposal of property in accordance with legislation, policy and instructions and undertake inspector role under the provisions of the relevant legislation.</w:t>
      </w:r>
    </w:p>
    <w:p w14:paraId="7FB6E5A2" w14:textId="77777777" w:rsidR="00E65E46" w:rsidRPr="00E65E46" w:rsidRDefault="00E65E46" w:rsidP="00E65E46">
      <w:pPr>
        <w:keepLines w:val="0"/>
        <w:widowControl w:val="0"/>
        <w:numPr>
          <w:ilvl w:val="0"/>
          <w:numId w:val="1"/>
        </w:numPr>
        <w:overflowPunct w:val="0"/>
        <w:autoSpaceDE w:val="0"/>
        <w:autoSpaceDN w:val="0"/>
        <w:adjustRightInd w:val="0"/>
        <w:spacing w:before="0" w:beforeAutospacing="0" w:after="120" w:afterAutospacing="0"/>
        <w:ind w:left="284" w:hanging="284"/>
        <w:jc w:val="both"/>
        <w:textAlignment w:val="baseline"/>
        <w:rPr>
          <w:rFonts w:ascii="Century Gothic" w:hAnsi="Century Gothic" w:cs="Gill Sans"/>
          <w:sz w:val="24"/>
        </w:rPr>
      </w:pPr>
      <w:r w:rsidRPr="00E65E46">
        <w:rPr>
          <w:rFonts w:ascii="Century Gothic" w:hAnsi="Century Gothic" w:cs="Gill Sans"/>
          <w:sz w:val="24"/>
        </w:rPr>
        <w:lastRenderedPageBreak/>
        <w:t>Liaise with other sections, external stakeholders, and Agencies for collection and disposal of property, as necessary and provide advice from time to time to police personnel in relation to property matters.</w:t>
      </w:r>
    </w:p>
    <w:p w14:paraId="26948026" w14:textId="77777777" w:rsidR="00E65E46" w:rsidRPr="00E65E46" w:rsidRDefault="00E65E46" w:rsidP="00E65E46">
      <w:pPr>
        <w:keepLines w:val="0"/>
        <w:widowControl w:val="0"/>
        <w:numPr>
          <w:ilvl w:val="0"/>
          <w:numId w:val="1"/>
        </w:numPr>
        <w:tabs>
          <w:tab w:val="left" w:pos="284"/>
        </w:tabs>
        <w:overflowPunct w:val="0"/>
        <w:autoSpaceDE w:val="0"/>
        <w:autoSpaceDN w:val="0"/>
        <w:adjustRightInd w:val="0"/>
        <w:spacing w:before="0" w:beforeAutospacing="0" w:after="120" w:afterAutospacing="0"/>
        <w:ind w:left="284" w:hanging="284"/>
        <w:contextualSpacing/>
        <w:jc w:val="both"/>
        <w:textAlignment w:val="baseline"/>
        <w:rPr>
          <w:rFonts w:ascii="Century Gothic" w:hAnsi="Century Gothic" w:cs="Gill Sans"/>
          <w:sz w:val="24"/>
        </w:rPr>
      </w:pPr>
      <w:r w:rsidRPr="00E65E46">
        <w:rPr>
          <w:rFonts w:ascii="Century Gothic" w:hAnsi="Century Gothic" w:cs="Gill Sans"/>
          <w:sz w:val="24"/>
        </w:rPr>
        <w:t>Ensure all visitors to the station are appropriately authorised and correctly directed or escorted.</w:t>
      </w:r>
    </w:p>
    <w:p w14:paraId="2A04F4DE" w14:textId="77777777" w:rsidR="001564EA" w:rsidRPr="00E65E46" w:rsidRDefault="00E65E46" w:rsidP="00E65E46">
      <w:pPr>
        <w:keepLines w:val="0"/>
        <w:widowControl w:val="0"/>
        <w:numPr>
          <w:ilvl w:val="0"/>
          <w:numId w:val="1"/>
        </w:numPr>
        <w:overflowPunct w:val="0"/>
        <w:autoSpaceDE w:val="0"/>
        <w:autoSpaceDN w:val="0"/>
        <w:adjustRightInd w:val="0"/>
        <w:spacing w:before="0" w:beforeAutospacing="0" w:after="120" w:afterAutospacing="0"/>
        <w:ind w:left="284" w:hanging="284"/>
        <w:jc w:val="both"/>
        <w:textAlignment w:val="baseline"/>
        <w:rPr>
          <w:rFonts w:ascii="Century Gothic" w:hAnsi="Century Gothic" w:cs="Gill Sans"/>
          <w:sz w:val="24"/>
        </w:rPr>
      </w:pPr>
      <w:r w:rsidRPr="00E65E46">
        <w:rPr>
          <w:rFonts w:ascii="Century Gothic" w:hAnsi="Century Gothic" w:cs="Gill Sans"/>
          <w:sz w:val="24"/>
        </w:rPr>
        <w:t>Undertake general office duties including word processing, the control of office supplies and auditable books, and other administrative tasks.</w:t>
      </w:r>
    </w:p>
    <w:p w14:paraId="1B32B1EE" w14:textId="77777777" w:rsidR="00157582" w:rsidRDefault="001564EA" w:rsidP="001564EA">
      <w:pPr>
        <w:spacing w:before="0" w:beforeAutospacing="0" w:after="120" w:afterAutospacing="0"/>
        <w:ind w:left="3600" w:hanging="3600"/>
        <w:rPr>
          <w:rFonts w:ascii="Century Gothic" w:hAnsi="Century Gothic" w:cs="Gill Sans"/>
          <w:sz w:val="32"/>
        </w:rPr>
      </w:pPr>
      <w:r w:rsidRPr="00D81CD4">
        <w:rPr>
          <w:rFonts w:ascii="Century Gothic" w:hAnsi="Century Gothic" w:cs="Gill Sans"/>
          <w:b/>
          <w:sz w:val="28"/>
          <w:szCs w:val="28"/>
        </w:rPr>
        <w:t>Scope of Work</w:t>
      </w:r>
      <w:r w:rsidRPr="00D81CD4">
        <w:rPr>
          <w:rFonts w:ascii="Century Gothic" w:hAnsi="Century Gothic" w:cs="Gill Sans"/>
          <w:b/>
          <w:sz w:val="32"/>
        </w:rPr>
        <w:t>:</w:t>
      </w:r>
      <w:r w:rsidRPr="003C45A6">
        <w:rPr>
          <w:rFonts w:ascii="Century Gothic" w:hAnsi="Century Gothic" w:cs="Gill Sans"/>
          <w:sz w:val="32"/>
        </w:rPr>
        <w:tab/>
      </w:r>
    </w:p>
    <w:p w14:paraId="02E0C3AB" w14:textId="77777777" w:rsidR="00E65E46" w:rsidRPr="00E65E46" w:rsidRDefault="00E65E46" w:rsidP="00E65E46">
      <w:pPr>
        <w:spacing w:after="120"/>
        <w:ind w:right="-1"/>
        <w:contextualSpacing/>
        <w:jc w:val="both"/>
        <w:rPr>
          <w:rFonts w:ascii="Century Gothic" w:hAnsi="Century Gothic" w:cs="Gill Sans"/>
          <w:sz w:val="24"/>
        </w:rPr>
      </w:pPr>
      <w:r w:rsidRPr="00E65E46">
        <w:rPr>
          <w:rFonts w:ascii="Century Gothic" w:hAnsi="Century Gothic" w:cs="Gill Sans"/>
          <w:sz w:val="24"/>
        </w:rPr>
        <w:t>Directly responsible for the completion of tasks based on established guidelines and instructions.  Responsible for ensuring the application of appropriate legislation, policies, standards and practices in a complex operational environment.  Responsible for the referral of the more complex or specialised matters to the Officer-in-Charge or other Police or State Service personnel for resolution.</w:t>
      </w:r>
    </w:p>
    <w:p w14:paraId="03BF2030" w14:textId="77777777" w:rsidR="001564EA" w:rsidRPr="00A368E4" w:rsidRDefault="001564EA" w:rsidP="001564EA">
      <w:pPr>
        <w:spacing w:before="0" w:beforeAutospacing="0" w:after="120" w:afterAutospacing="0"/>
        <w:ind w:left="3600" w:hanging="3600"/>
        <w:rPr>
          <w:rFonts w:ascii="Century Gothic" w:hAnsi="Century Gothic" w:cs="Gill Sans"/>
          <w:sz w:val="24"/>
          <w:szCs w:val="24"/>
        </w:rPr>
      </w:pPr>
    </w:p>
    <w:p w14:paraId="5642733B" w14:textId="77777777" w:rsidR="001564EA" w:rsidRPr="00D81CD4" w:rsidRDefault="001564EA" w:rsidP="001564EA">
      <w:pPr>
        <w:spacing w:before="0" w:beforeAutospacing="0" w:after="12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p>
    <w:p w14:paraId="4E4B8C32" w14:textId="77777777" w:rsidR="001564EA" w:rsidRPr="00E65E46" w:rsidRDefault="00E65E46" w:rsidP="00E65E46">
      <w:pPr>
        <w:ind w:right="-1"/>
        <w:jc w:val="both"/>
        <w:rPr>
          <w:rFonts w:ascii="Century Gothic" w:hAnsi="Century Gothic" w:cs="Gill Sans"/>
          <w:sz w:val="24"/>
        </w:rPr>
      </w:pPr>
      <w:r w:rsidRPr="00E65E46">
        <w:rPr>
          <w:rFonts w:ascii="Century Gothic" w:hAnsi="Century Gothic" w:cs="Gill Sans"/>
          <w:sz w:val="24"/>
        </w:rPr>
        <w:t>The Station Support Officer works in a dynamic team environment and is responsible to the Inspector/ Officer-in-Charge or delegate.</w:t>
      </w:r>
    </w:p>
    <w:p w14:paraId="434E28B0" w14:textId="77777777" w:rsidR="00317C70" w:rsidRDefault="00157582" w:rsidP="00317C70">
      <w:pPr>
        <w:spacing w:before="120" w:beforeAutospacing="0"/>
        <w:ind w:left="3600" w:hanging="3600"/>
        <w:rPr>
          <w:rFonts w:ascii="Century Gothic" w:hAnsi="Century Gothic" w:cs="Gill Sans"/>
          <w:b/>
          <w:sz w:val="28"/>
          <w:szCs w:val="28"/>
        </w:rPr>
      </w:pPr>
      <w:r>
        <w:rPr>
          <w:rFonts w:ascii="Century Gothic" w:hAnsi="Century Gothic" w:cs="Gill Sans"/>
          <w:b/>
          <w:sz w:val="28"/>
          <w:szCs w:val="28"/>
        </w:rPr>
        <w:t>Selection Criteria</w:t>
      </w:r>
    </w:p>
    <w:p w14:paraId="287BCF91" w14:textId="77777777" w:rsidR="00E65E46" w:rsidRDefault="00E65E46" w:rsidP="00E65E46">
      <w:pPr>
        <w:keepLines w:val="0"/>
        <w:widowControl w:val="0"/>
        <w:numPr>
          <w:ilvl w:val="0"/>
          <w:numId w:val="4"/>
        </w:numPr>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E65E46">
        <w:rPr>
          <w:rFonts w:ascii="Century Gothic" w:hAnsi="Century Gothic" w:cs="Gill Sans"/>
          <w:sz w:val="24"/>
          <w:szCs w:val="24"/>
        </w:rPr>
        <w:t>Proven clerical and keyboard skills together with experience in, or understanding of, stores control.</w:t>
      </w:r>
    </w:p>
    <w:p w14:paraId="30D6A92C" w14:textId="77777777" w:rsidR="00E65E46" w:rsidRPr="00E65E46" w:rsidRDefault="00E65E46" w:rsidP="00E65E46">
      <w:pPr>
        <w:keepLines w:val="0"/>
        <w:widowControl w:val="0"/>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3624B901" w14:textId="77777777" w:rsidR="00E65E46" w:rsidRDefault="00E65E46" w:rsidP="00E65E46">
      <w:pPr>
        <w:keepLines w:val="0"/>
        <w:widowControl w:val="0"/>
        <w:numPr>
          <w:ilvl w:val="0"/>
          <w:numId w:val="4"/>
        </w:numPr>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E65E46">
        <w:rPr>
          <w:rFonts w:ascii="Century Gothic" w:hAnsi="Century Gothic" w:cs="Gill Sans"/>
          <w:sz w:val="24"/>
          <w:szCs w:val="24"/>
        </w:rPr>
        <w:t>High-level oral and written communication skills and ability to liaise effectively with police and State Service personnel at all levels as well as to attend to public enquiries.</w:t>
      </w:r>
    </w:p>
    <w:p w14:paraId="39DA21CC" w14:textId="77777777" w:rsidR="00E65E46" w:rsidRPr="00E65E46" w:rsidRDefault="00E65E46" w:rsidP="00E65E46">
      <w:pPr>
        <w:keepLines w:val="0"/>
        <w:widowControl w:val="0"/>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004F5F10" w14:textId="77777777" w:rsidR="00E65E46" w:rsidRDefault="00E65E46" w:rsidP="00E65E46">
      <w:pPr>
        <w:keepLines w:val="0"/>
        <w:widowControl w:val="0"/>
        <w:numPr>
          <w:ilvl w:val="0"/>
          <w:numId w:val="4"/>
        </w:numPr>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E65E46">
        <w:rPr>
          <w:rFonts w:ascii="Century Gothic" w:hAnsi="Century Gothic" w:cs="Gill Sans"/>
          <w:sz w:val="24"/>
          <w:szCs w:val="24"/>
        </w:rPr>
        <w:t>Sound knowledge of relevant legislation and policy with the ability to interpret and apply the provisions of same.</w:t>
      </w:r>
    </w:p>
    <w:p w14:paraId="7FFE9504" w14:textId="77777777" w:rsidR="00E65E46" w:rsidRPr="00E65E46" w:rsidRDefault="00E65E46" w:rsidP="00E65E46">
      <w:pPr>
        <w:keepLines w:val="0"/>
        <w:widowControl w:val="0"/>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64A7C119" w14:textId="77777777" w:rsidR="00E65E46" w:rsidRDefault="00E65E46" w:rsidP="00E65E46">
      <w:pPr>
        <w:keepLines w:val="0"/>
        <w:widowControl w:val="0"/>
        <w:numPr>
          <w:ilvl w:val="0"/>
          <w:numId w:val="4"/>
        </w:numPr>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E65E46">
        <w:rPr>
          <w:rFonts w:ascii="Century Gothic" w:hAnsi="Century Gothic" w:cs="Gill Sans"/>
          <w:sz w:val="24"/>
          <w:szCs w:val="24"/>
        </w:rPr>
        <w:t>High-level personal attributes such as initiative, adaptability, conflict resolution and the ability to ensure confidentiality is maintained.</w:t>
      </w:r>
    </w:p>
    <w:p w14:paraId="12A7D40C" w14:textId="77777777" w:rsidR="00E65E46" w:rsidRPr="00E65E46" w:rsidRDefault="00E65E46" w:rsidP="00E65E46">
      <w:pPr>
        <w:keepLines w:val="0"/>
        <w:widowControl w:val="0"/>
        <w:tabs>
          <w:tab w:val="left"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4E77E737" w14:textId="5C5A6996" w:rsidR="00317C70" w:rsidRPr="00454396" w:rsidRDefault="00E65E46" w:rsidP="00454396">
      <w:pPr>
        <w:keepLines w:val="0"/>
        <w:widowControl w:val="0"/>
        <w:numPr>
          <w:ilvl w:val="0"/>
          <w:numId w:val="4"/>
        </w:numPr>
        <w:tabs>
          <w:tab w:val="left" w:pos="284"/>
        </w:tabs>
        <w:overflowPunct w:val="0"/>
        <w:autoSpaceDE w:val="0"/>
        <w:autoSpaceDN w:val="0"/>
        <w:adjustRightInd w:val="0"/>
        <w:spacing w:before="0" w:beforeAutospacing="0" w:after="120" w:afterAutospacing="0"/>
        <w:ind w:left="284" w:right="-1" w:hanging="284"/>
        <w:contextualSpacing/>
        <w:jc w:val="both"/>
        <w:textAlignment w:val="baseline"/>
        <w:rPr>
          <w:rFonts w:ascii="Century Gothic" w:hAnsi="Century Gothic" w:cs="Gill Sans"/>
          <w:sz w:val="24"/>
          <w:szCs w:val="24"/>
        </w:rPr>
      </w:pPr>
      <w:r w:rsidRPr="00E65E46">
        <w:rPr>
          <w:rFonts w:ascii="Century Gothic" w:hAnsi="Century Gothic" w:cs="Gill Sans"/>
          <w:sz w:val="24"/>
          <w:szCs w:val="24"/>
        </w:rPr>
        <w:t>Well-developed self-management skills with the ability to co-ordinate and manage a variety of tasks within predetermined timeframes.</w:t>
      </w:r>
    </w:p>
    <w:p w14:paraId="4EF40308" w14:textId="77777777" w:rsidR="00454396" w:rsidRDefault="00454396" w:rsidP="00317C70">
      <w:pPr>
        <w:spacing w:before="120" w:beforeAutospacing="0"/>
        <w:ind w:left="3600" w:hanging="3600"/>
        <w:rPr>
          <w:rFonts w:ascii="Century Gothic" w:hAnsi="Century Gothic" w:cs="Gill Sans"/>
          <w:b/>
          <w:sz w:val="28"/>
          <w:szCs w:val="28"/>
        </w:rPr>
      </w:pPr>
    </w:p>
    <w:p w14:paraId="68EE1AB8" w14:textId="139179A2" w:rsidR="00276150" w:rsidRPr="00D81CD4" w:rsidRDefault="00276150" w:rsidP="00317C70">
      <w:pPr>
        <w:spacing w:before="120" w:beforeAutospacing="0"/>
        <w:ind w:left="3600" w:hanging="3600"/>
        <w:rPr>
          <w:rFonts w:ascii="Century Gothic" w:hAnsi="Century Gothic" w:cs="Gill Sans"/>
          <w:b/>
          <w:sz w:val="28"/>
          <w:szCs w:val="28"/>
        </w:rPr>
      </w:pPr>
      <w:r w:rsidRPr="00D81CD4">
        <w:rPr>
          <w:rFonts w:ascii="Century Gothic" w:hAnsi="Century Gothic" w:cs="Gill Sans"/>
          <w:b/>
          <w:sz w:val="28"/>
          <w:szCs w:val="28"/>
        </w:rPr>
        <w:t>Qualifications and Experience</w:t>
      </w:r>
    </w:p>
    <w:p w14:paraId="0F35C0E2" w14:textId="5234AC5D" w:rsidR="00E65E46" w:rsidRDefault="00360243" w:rsidP="00454396">
      <w:pPr>
        <w:rPr>
          <w:rFonts w:ascii="Century Gothic" w:hAnsi="Century Gothic" w:cs="Gill Sans"/>
          <w:sz w:val="24"/>
        </w:rPr>
      </w:pPr>
      <w:r w:rsidRPr="00454396">
        <w:rPr>
          <w:rFonts w:ascii="Century Gothic" w:hAnsi="Century Gothic" w:cs="Arial"/>
          <w:sz w:val="24"/>
          <w:szCs w:val="24"/>
          <w:u w:val="single"/>
        </w:rPr>
        <w:t>Desirable:</w:t>
      </w:r>
      <w:r w:rsidR="00454396">
        <w:rPr>
          <w:rFonts w:ascii="Century Gothic" w:hAnsi="Century Gothic" w:cs="Arial"/>
          <w:sz w:val="24"/>
          <w:szCs w:val="24"/>
        </w:rPr>
        <w:t xml:space="preserve"> </w:t>
      </w:r>
      <w:r w:rsidR="00E65E46" w:rsidRPr="00E65E46">
        <w:rPr>
          <w:rFonts w:ascii="Century Gothic" w:hAnsi="Century Gothic" w:cs="Gill Sans"/>
          <w:sz w:val="24"/>
        </w:rPr>
        <w:t>Knowledge and expertise consistent with qualifications recognised at Certificate 3 and 4 or equivalent level.</w:t>
      </w:r>
    </w:p>
    <w:p w14:paraId="1A5007F0" w14:textId="77777777" w:rsidR="00161A22" w:rsidRPr="00161A22" w:rsidRDefault="00161A22" w:rsidP="00161A22">
      <w:pPr>
        <w:rPr>
          <w:rFonts w:ascii="Century Gothic" w:hAnsi="Century Gothic" w:cs="Arial"/>
          <w:b/>
          <w:bCs/>
          <w:sz w:val="24"/>
          <w:szCs w:val="24"/>
        </w:rPr>
      </w:pPr>
      <w:r w:rsidRPr="00161A22">
        <w:rPr>
          <w:rFonts w:ascii="Century Gothic" w:hAnsi="Century Gothic" w:cs="Arial"/>
          <w:b/>
          <w:bCs/>
          <w:sz w:val="24"/>
          <w:szCs w:val="24"/>
        </w:rPr>
        <w:lastRenderedPageBreak/>
        <w:t>Essential Requirements:</w:t>
      </w:r>
    </w:p>
    <w:p w14:paraId="0B4D3C1C" w14:textId="77777777" w:rsidR="00161A22" w:rsidRPr="00161A22" w:rsidRDefault="00161A22" w:rsidP="00161A22">
      <w:pPr>
        <w:rPr>
          <w:rFonts w:ascii="Century Gothic" w:hAnsi="Century Gothic" w:cs="Arial"/>
          <w:b/>
          <w:bCs/>
          <w:sz w:val="24"/>
          <w:szCs w:val="24"/>
        </w:rPr>
      </w:pPr>
      <w:r w:rsidRPr="00161A22">
        <w:rPr>
          <w:rFonts w:ascii="Century Gothic" w:hAnsi="Century Gothic" w:cs="Arial"/>
          <w:b/>
          <w:bCs/>
          <w:sz w:val="24"/>
          <w:szCs w:val="24"/>
        </w:rPr>
        <w:t>A.</w:t>
      </w:r>
      <w:r w:rsidRPr="00161A22">
        <w:rPr>
          <w:rFonts w:ascii="Century Gothic" w:hAnsi="Century Gothic" w:cs="Arial"/>
          <w:b/>
          <w:bCs/>
          <w:sz w:val="24"/>
          <w:szCs w:val="24"/>
        </w:rPr>
        <w:tab/>
        <w:t>Pre-Employment Checks</w:t>
      </w:r>
    </w:p>
    <w:p w14:paraId="2D07C14F" w14:textId="77777777" w:rsidR="00161A22" w:rsidRPr="00161A22" w:rsidRDefault="00161A22" w:rsidP="00161A22">
      <w:pPr>
        <w:rPr>
          <w:rFonts w:ascii="Century Gothic" w:hAnsi="Century Gothic" w:cs="Arial"/>
          <w:sz w:val="24"/>
          <w:szCs w:val="24"/>
        </w:rPr>
      </w:pPr>
      <w:r w:rsidRPr="00161A22">
        <w:rPr>
          <w:rFonts w:ascii="Century Gothic" w:hAnsi="Century Gothic" w:cs="Arial"/>
          <w:sz w:val="24"/>
          <w:szCs w:val="24"/>
        </w:rPr>
        <w:t>The Head of the State Service has determined that a person nominated for appointment to this position is to satisfy a pre-employment check before taking up the appointment, promotion or transfer. Any relevant serious criminal offence or repeated serious offences over any period, which are not mitigated by additional information, may provide grounds for declining an application for appointment. Such offences would include, but are not limited to:</w:t>
      </w:r>
    </w:p>
    <w:p w14:paraId="1D8FC3F3" w14:textId="77777777" w:rsidR="00161A22" w:rsidRPr="00161A22" w:rsidRDefault="00161A22" w:rsidP="00171071">
      <w:pPr>
        <w:spacing w:before="0" w:beforeAutospacing="0" w:after="0" w:afterAutospacing="0"/>
        <w:rPr>
          <w:rFonts w:ascii="Century Gothic" w:hAnsi="Century Gothic" w:cs="Arial"/>
          <w:sz w:val="24"/>
          <w:szCs w:val="24"/>
        </w:rPr>
      </w:pPr>
      <w:r w:rsidRPr="00161A22">
        <w:rPr>
          <w:rFonts w:ascii="Century Gothic" w:hAnsi="Century Gothic" w:cs="Arial"/>
          <w:sz w:val="24"/>
          <w:szCs w:val="24"/>
        </w:rPr>
        <w:t>•</w:t>
      </w:r>
      <w:r w:rsidRPr="00161A22">
        <w:rPr>
          <w:rFonts w:ascii="Century Gothic" w:hAnsi="Century Gothic" w:cs="Arial"/>
          <w:sz w:val="24"/>
          <w:szCs w:val="24"/>
        </w:rPr>
        <w:tab/>
        <w:t>Arson and fire setting;</w:t>
      </w:r>
    </w:p>
    <w:p w14:paraId="2F5D095C" w14:textId="77777777" w:rsidR="00161A22" w:rsidRPr="00161A22" w:rsidRDefault="00161A22" w:rsidP="00171071">
      <w:pPr>
        <w:spacing w:before="0" w:beforeAutospacing="0" w:after="0" w:afterAutospacing="0"/>
        <w:rPr>
          <w:rFonts w:ascii="Century Gothic" w:hAnsi="Century Gothic" w:cs="Arial"/>
          <w:sz w:val="24"/>
          <w:szCs w:val="24"/>
        </w:rPr>
      </w:pPr>
      <w:r w:rsidRPr="00161A22">
        <w:rPr>
          <w:rFonts w:ascii="Century Gothic" w:hAnsi="Century Gothic" w:cs="Arial"/>
          <w:sz w:val="24"/>
          <w:szCs w:val="24"/>
        </w:rPr>
        <w:t>•</w:t>
      </w:r>
      <w:r w:rsidRPr="00161A22">
        <w:rPr>
          <w:rFonts w:ascii="Century Gothic" w:hAnsi="Century Gothic" w:cs="Arial"/>
          <w:sz w:val="24"/>
          <w:szCs w:val="24"/>
        </w:rPr>
        <w:tab/>
        <w:t>Sexual offences;</w:t>
      </w:r>
    </w:p>
    <w:p w14:paraId="1F3CDE39" w14:textId="77777777" w:rsidR="00161A22" w:rsidRPr="00161A22" w:rsidRDefault="00161A22" w:rsidP="00171071">
      <w:pPr>
        <w:spacing w:before="0" w:beforeAutospacing="0" w:after="0" w:afterAutospacing="0"/>
        <w:rPr>
          <w:rFonts w:ascii="Century Gothic" w:hAnsi="Century Gothic" w:cs="Arial"/>
          <w:sz w:val="24"/>
          <w:szCs w:val="24"/>
        </w:rPr>
      </w:pPr>
      <w:r w:rsidRPr="00161A22">
        <w:rPr>
          <w:rFonts w:ascii="Century Gothic" w:hAnsi="Century Gothic" w:cs="Arial"/>
          <w:sz w:val="24"/>
          <w:szCs w:val="24"/>
        </w:rPr>
        <w:t>•</w:t>
      </w:r>
      <w:r w:rsidRPr="00161A22">
        <w:rPr>
          <w:rFonts w:ascii="Century Gothic" w:hAnsi="Century Gothic" w:cs="Arial"/>
          <w:sz w:val="24"/>
          <w:szCs w:val="24"/>
        </w:rPr>
        <w:tab/>
        <w:t>Dishonesty (e.g. theft, burglary, breaking and entering, fraud);</w:t>
      </w:r>
    </w:p>
    <w:p w14:paraId="7D25F557" w14:textId="77777777" w:rsidR="00161A22" w:rsidRPr="00161A22" w:rsidRDefault="00161A22" w:rsidP="00171071">
      <w:pPr>
        <w:spacing w:before="0" w:beforeAutospacing="0" w:after="0" w:afterAutospacing="0"/>
        <w:rPr>
          <w:rFonts w:ascii="Century Gothic" w:hAnsi="Century Gothic" w:cs="Arial"/>
          <w:sz w:val="24"/>
          <w:szCs w:val="24"/>
        </w:rPr>
      </w:pPr>
      <w:r w:rsidRPr="00161A22">
        <w:rPr>
          <w:rFonts w:ascii="Century Gothic" w:hAnsi="Century Gothic" w:cs="Arial"/>
          <w:sz w:val="24"/>
          <w:szCs w:val="24"/>
        </w:rPr>
        <w:t>•</w:t>
      </w:r>
      <w:r w:rsidRPr="00161A22">
        <w:rPr>
          <w:rFonts w:ascii="Century Gothic" w:hAnsi="Century Gothic" w:cs="Arial"/>
          <w:sz w:val="24"/>
          <w:szCs w:val="24"/>
        </w:rPr>
        <w:tab/>
        <w:t>Deception (e.g. obtaining an advantage by deception);</w:t>
      </w:r>
    </w:p>
    <w:p w14:paraId="3441F322" w14:textId="77777777" w:rsidR="00161A22" w:rsidRPr="00161A22" w:rsidRDefault="00161A22" w:rsidP="00171071">
      <w:pPr>
        <w:spacing w:before="0" w:beforeAutospacing="0" w:after="0" w:afterAutospacing="0"/>
        <w:rPr>
          <w:rFonts w:ascii="Century Gothic" w:hAnsi="Century Gothic" w:cs="Arial"/>
          <w:sz w:val="24"/>
          <w:szCs w:val="24"/>
        </w:rPr>
      </w:pPr>
      <w:r w:rsidRPr="00161A22">
        <w:rPr>
          <w:rFonts w:ascii="Century Gothic" w:hAnsi="Century Gothic" w:cs="Arial"/>
          <w:sz w:val="24"/>
          <w:szCs w:val="24"/>
        </w:rPr>
        <w:t>•</w:t>
      </w:r>
      <w:r w:rsidRPr="00161A22">
        <w:rPr>
          <w:rFonts w:ascii="Century Gothic" w:hAnsi="Century Gothic" w:cs="Arial"/>
          <w:sz w:val="24"/>
          <w:szCs w:val="24"/>
        </w:rPr>
        <w:tab/>
        <w:t>Making false declarations;</w:t>
      </w:r>
    </w:p>
    <w:p w14:paraId="611921D0" w14:textId="77777777" w:rsidR="00161A22" w:rsidRPr="00161A22" w:rsidRDefault="00161A22" w:rsidP="00171071">
      <w:pPr>
        <w:spacing w:before="0" w:beforeAutospacing="0" w:after="0" w:afterAutospacing="0"/>
        <w:rPr>
          <w:rFonts w:ascii="Century Gothic" w:hAnsi="Century Gothic" w:cs="Arial"/>
          <w:sz w:val="24"/>
          <w:szCs w:val="24"/>
        </w:rPr>
      </w:pPr>
      <w:r w:rsidRPr="00161A22">
        <w:rPr>
          <w:rFonts w:ascii="Century Gothic" w:hAnsi="Century Gothic" w:cs="Arial"/>
          <w:sz w:val="24"/>
          <w:szCs w:val="24"/>
        </w:rPr>
        <w:t>•</w:t>
      </w:r>
      <w:r w:rsidRPr="00161A22">
        <w:rPr>
          <w:rFonts w:ascii="Century Gothic" w:hAnsi="Century Gothic" w:cs="Arial"/>
          <w:sz w:val="24"/>
          <w:szCs w:val="24"/>
        </w:rPr>
        <w:tab/>
        <w:t>Violent crimes and crimes against the person;</w:t>
      </w:r>
    </w:p>
    <w:p w14:paraId="1C3306D3" w14:textId="77777777" w:rsidR="00161A22" w:rsidRPr="00161A22" w:rsidRDefault="00161A22" w:rsidP="00171071">
      <w:pPr>
        <w:spacing w:before="0" w:beforeAutospacing="0" w:after="0" w:afterAutospacing="0"/>
        <w:rPr>
          <w:rFonts w:ascii="Century Gothic" w:hAnsi="Century Gothic" w:cs="Arial"/>
          <w:sz w:val="24"/>
          <w:szCs w:val="24"/>
        </w:rPr>
      </w:pPr>
      <w:r w:rsidRPr="00161A22">
        <w:rPr>
          <w:rFonts w:ascii="Century Gothic" w:hAnsi="Century Gothic" w:cs="Arial"/>
          <w:sz w:val="24"/>
          <w:szCs w:val="24"/>
        </w:rPr>
        <w:t>•</w:t>
      </w:r>
      <w:r w:rsidRPr="00161A22">
        <w:rPr>
          <w:rFonts w:ascii="Century Gothic" w:hAnsi="Century Gothic" w:cs="Arial"/>
          <w:sz w:val="24"/>
          <w:szCs w:val="24"/>
        </w:rPr>
        <w:tab/>
        <w:t>Malicious damage and destruction to property</w:t>
      </w:r>
    </w:p>
    <w:p w14:paraId="6C999375" w14:textId="77777777" w:rsidR="00161A22" w:rsidRPr="00161A22" w:rsidRDefault="00161A22" w:rsidP="00171071">
      <w:pPr>
        <w:spacing w:before="0" w:beforeAutospacing="0" w:after="0" w:afterAutospacing="0"/>
        <w:rPr>
          <w:rFonts w:ascii="Century Gothic" w:hAnsi="Century Gothic" w:cs="Arial"/>
          <w:sz w:val="24"/>
          <w:szCs w:val="24"/>
        </w:rPr>
      </w:pPr>
      <w:r w:rsidRPr="00161A22">
        <w:rPr>
          <w:rFonts w:ascii="Century Gothic" w:hAnsi="Century Gothic" w:cs="Arial"/>
          <w:sz w:val="24"/>
          <w:szCs w:val="24"/>
        </w:rPr>
        <w:t>•</w:t>
      </w:r>
      <w:r w:rsidRPr="00161A22">
        <w:rPr>
          <w:rFonts w:ascii="Century Gothic" w:hAnsi="Century Gothic" w:cs="Arial"/>
          <w:sz w:val="24"/>
          <w:szCs w:val="24"/>
        </w:rPr>
        <w:tab/>
        <w:t>Trafficking of narcotic substance;</w:t>
      </w:r>
    </w:p>
    <w:p w14:paraId="5ABAE24B" w14:textId="77777777" w:rsidR="00161A22" w:rsidRPr="00161A22" w:rsidRDefault="00161A22" w:rsidP="00171071">
      <w:pPr>
        <w:spacing w:before="0" w:beforeAutospacing="0" w:after="0" w:afterAutospacing="0"/>
        <w:rPr>
          <w:rFonts w:ascii="Century Gothic" w:hAnsi="Century Gothic" w:cs="Arial"/>
          <w:sz w:val="24"/>
          <w:szCs w:val="24"/>
        </w:rPr>
      </w:pPr>
      <w:r w:rsidRPr="00161A22">
        <w:rPr>
          <w:rFonts w:ascii="Century Gothic" w:hAnsi="Century Gothic" w:cs="Arial"/>
          <w:sz w:val="24"/>
          <w:szCs w:val="24"/>
        </w:rPr>
        <w:t>•</w:t>
      </w:r>
      <w:r w:rsidRPr="00161A22">
        <w:rPr>
          <w:rFonts w:ascii="Century Gothic" w:hAnsi="Century Gothic" w:cs="Arial"/>
          <w:sz w:val="24"/>
          <w:szCs w:val="24"/>
        </w:rPr>
        <w:tab/>
        <w:t>False alarm raising.</w:t>
      </w:r>
    </w:p>
    <w:p w14:paraId="1C354A63" w14:textId="77777777" w:rsidR="001564EA" w:rsidRPr="00D81CD4" w:rsidRDefault="001564EA" w:rsidP="001564EA">
      <w:pPr>
        <w:spacing w:before="240" w:beforeAutospacing="0" w:after="0" w:afterAutospacing="0"/>
        <w:rPr>
          <w:rFonts w:ascii="Century Gothic" w:hAnsi="Century Gothic" w:cs="Gill Sans"/>
          <w:b/>
          <w:sz w:val="28"/>
          <w:szCs w:val="28"/>
        </w:rPr>
      </w:pPr>
      <w:r w:rsidRPr="00D81CD4">
        <w:rPr>
          <w:rFonts w:ascii="Century Gothic" w:hAnsi="Century Gothic" w:cs="Gill Sans"/>
          <w:b/>
          <w:sz w:val="28"/>
          <w:szCs w:val="28"/>
        </w:rPr>
        <w:t>Code of Conduct</w:t>
      </w:r>
    </w:p>
    <w:p w14:paraId="437378DA" w14:textId="77777777" w:rsidR="001564EA" w:rsidRPr="003C45A6" w:rsidRDefault="001564EA" w:rsidP="001564EA">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4BBF95F2" w14:textId="77777777" w:rsidR="00454396" w:rsidRPr="00D81CD4" w:rsidRDefault="00454396" w:rsidP="00454396">
      <w:pPr>
        <w:spacing w:before="240" w:beforeAutospacing="0" w:after="120" w:afterAutospacing="0"/>
        <w:jc w:val="both"/>
        <w:rPr>
          <w:rFonts w:ascii="Century Gothic" w:hAnsi="Century Gothic" w:cs="Gill Sans"/>
          <w:b/>
          <w:sz w:val="28"/>
          <w:szCs w:val="28"/>
        </w:rPr>
      </w:pPr>
      <w:r w:rsidRPr="00D81CD4">
        <w:rPr>
          <w:rFonts w:ascii="Century Gothic" w:hAnsi="Century Gothic" w:cs="Gill Sans"/>
          <w:b/>
          <w:sz w:val="28"/>
          <w:szCs w:val="28"/>
        </w:rPr>
        <w:t>Environment and Conditions</w:t>
      </w:r>
    </w:p>
    <w:p w14:paraId="0FE8529D" w14:textId="77777777" w:rsidR="00454396" w:rsidRPr="003C45A6" w:rsidRDefault="00454396" w:rsidP="00454396">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5EB60183" w14:textId="77777777" w:rsidR="00454396" w:rsidRPr="003C45A6" w:rsidRDefault="00454396" w:rsidP="00454396">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and</w:t>
      </w:r>
      <w:r w:rsidRPr="003C45A6">
        <w:rPr>
          <w:rFonts w:ascii="Century Gothic" w:hAnsi="Century Gothic" w:cs="Arial"/>
          <w:sz w:val="24"/>
        </w:rPr>
        <w:t xml:space="preserve"> improve our understanding and respect for our diverse community values and lifestyles. </w:t>
      </w:r>
    </w:p>
    <w:p w14:paraId="0764EC70" w14:textId="77777777" w:rsidR="00454396" w:rsidRDefault="00454396" w:rsidP="00454396">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w:t>
      </w:r>
      <w:r w:rsidRPr="003C45A6">
        <w:rPr>
          <w:rFonts w:ascii="Century Gothic" w:hAnsi="Century Gothic" w:cs="Arial"/>
          <w:sz w:val="24"/>
        </w:rPr>
        <w:lastRenderedPageBreak/>
        <w:t>expected to actively participate in developing and maintaining safe work practices and to behave in a manner consistent with the organisational values.</w:t>
      </w:r>
    </w:p>
    <w:p w14:paraId="3B4E220C" w14:textId="485AF6D9" w:rsidR="00454396" w:rsidRPr="003C45A6" w:rsidRDefault="00454396" w:rsidP="00454396">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r>
        <w:rPr>
          <w:rFonts w:ascii="Century Gothic" w:hAnsi="Century Gothic" w:cs="Arial"/>
          <w:sz w:val="24"/>
        </w:rPr>
        <w:t xml:space="preserve"> </w:t>
      </w:r>
      <w:r w:rsidRPr="003C45A6">
        <w:rPr>
          <w:rFonts w:ascii="Century Gothic" w:hAnsi="Century Gothic" w:cs="Arial"/>
          <w:sz w:val="24"/>
        </w:rPr>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3F7D0BE3" w14:textId="77777777" w:rsidR="00454396" w:rsidRPr="003C45A6" w:rsidRDefault="00454396" w:rsidP="00454396">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3B3DE206" w14:textId="77777777" w:rsidR="00454396" w:rsidRPr="003C45A6" w:rsidRDefault="00454396" w:rsidP="00454396">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5014E2DC" w14:textId="77777777" w:rsidR="00454396" w:rsidRPr="003C45A6" w:rsidRDefault="00454396" w:rsidP="00454396">
      <w:pPr>
        <w:pBdr>
          <w:top w:val="single" w:sz="6" w:space="1" w:color="auto"/>
        </w:pBdr>
        <w:jc w:val="both"/>
        <w:rPr>
          <w:rFonts w:ascii="Century Gothic" w:hAnsi="Century Gothic" w:cs="Gill Sans"/>
        </w:rPr>
      </w:pPr>
    </w:p>
    <w:p w14:paraId="0B800C82" w14:textId="77777777" w:rsidR="00454396" w:rsidRPr="00454396" w:rsidRDefault="00454396" w:rsidP="00454396">
      <w:pPr>
        <w:tabs>
          <w:tab w:val="left" w:pos="204"/>
        </w:tabs>
        <w:rPr>
          <w:rFonts w:ascii="Century Gothic" w:hAnsi="Century Gothic" w:cs="Gill Sans"/>
        </w:rPr>
      </w:pPr>
      <w:r w:rsidRPr="00454396">
        <w:rPr>
          <w:rFonts w:ascii="Century Gothic" w:hAnsi="Century Gothic" w:cs="Gill Sans"/>
        </w:rPr>
        <w:t>Approved</w:t>
      </w:r>
    </w:p>
    <w:p w14:paraId="67205A82" w14:textId="7C8B6A75" w:rsidR="001564EA" w:rsidRPr="00454396" w:rsidRDefault="00454396" w:rsidP="00454396">
      <w:pPr>
        <w:tabs>
          <w:tab w:val="left" w:pos="204"/>
        </w:tabs>
        <w:rPr>
          <w:rFonts w:ascii="Century Gothic" w:hAnsi="Century Gothic" w:cs="Gill Sans"/>
        </w:rPr>
      </w:pPr>
      <w:r w:rsidRPr="00454396">
        <w:rPr>
          <w:rFonts w:ascii="Century Gothic" w:hAnsi="Century Gothic" w:cs="Gill Sans"/>
          <w:b/>
        </w:rPr>
        <w:t>E BAKER</w:t>
      </w:r>
      <w:r w:rsidRPr="00454396">
        <w:rPr>
          <w:rFonts w:ascii="Century Gothic" w:hAnsi="Century Gothic" w:cs="Gill Sans"/>
          <w:b/>
        </w:rPr>
        <w:br/>
      </w:r>
      <w:r w:rsidRPr="00454396">
        <w:rPr>
          <w:rFonts w:ascii="Century Gothic" w:hAnsi="Century Gothic" w:cs="Gill Sans"/>
        </w:rPr>
        <w:t>DIRECTOR PEOPLE AND CULTURE</w:t>
      </w:r>
      <w:r w:rsidRPr="00454396">
        <w:rPr>
          <w:rFonts w:ascii="Century Gothic" w:hAnsi="Century Gothic" w:cs="Gill Sans"/>
        </w:rPr>
        <w:br/>
        <w:t>BUSINESS AND EXECUTIVE SERVICES</w:t>
      </w:r>
      <w:r w:rsidRPr="00454396">
        <w:rPr>
          <w:rFonts w:ascii="Century Gothic" w:hAnsi="Century Gothic" w:cs="Gill Sans"/>
        </w:rPr>
        <w:tab/>
      </w:r>
      <w:r w:rsidRPr="00454396">
        <w:rPr>
          <w:rFonts w:ascii="Century Gothic" w:hAnsi="Century Gothic" w:cs="Gill Sans"/>
        </w:rPr>
        <w:tab/>
      </w:r>
      <w:r w:rsidRPr="00454396">
        <w:rPr>
          <w:rFonts w:ascii="Century Gothic" w:hAnsi="Century Gothic" w:cs="Gill Sans"/>
        </w:rPr>
        <w:tab/>
      </w:r>
      <w:r w:rsidRPr="00454396">
        <w:rPr>
          <w:rFonts w:ascii="Century Gothic" w:hAnsi="Century Gothic" w:cs="Gill Sans"/>
        </w:rPr>
        <w:tab/>
      </w:r>
      <w:r w:rsidRPr="00454396">
        <w:rPr>
          <w:rFonts w:ascii="Century Gothic" w:hAnsi="Century Gothic" w:cs="Gill Sans"/>
        </w:rPr>
        <w:tab/>
      </w:r>
      <w:r w:rsidRPr="00454396">
        <w:rPr>
          <w:rFonts w:ascii="Century Gothic" w:hAnsi="Century Gothic" w:cs="Gill Sans"/>
        </w:rPr>
        <w:br/>
      </w:r>
      <w:r w:rsidRPr="00454396">
        <w:rPr>
          <w:rFonts w:ascii="Century Gothic" w:hAnsi="Century Gothic" w:cs="Gill Sans"/>
        </w:rPr>
        <w:br/>
        <w:t>Date:</w:t>
      </w:r>
    </w:p>
    <w:sectPr w:rsidR="001564EA" w:rsidRPr="00454396" w:rsidSect="00FA4FDF">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683BB" w14:textId="77777777" w:rsidR="00CA4BF0" w:rsidRDefault="00CA4BF0" w:rsidP="00FA4FDF">
      <w:pPr>
        <w:spacing w:before="0" w:after="0"/>
      </w:pPr>
      <w:r>
        <w:separator/>
      </w:r>
    </w:p>
  </w:endnote>
  <w:endnote w:type="continuationSeparator" w:id="0">
    <w:p w14:paraId="67353EA1" w14:textId="77777777" w:rsidR="00CA4BF0" w:rsidRDefault="00CA4BF0"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642D"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3818E3B8" w14:textId="515293E6"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454396">
      <w:rPr>
        <w:rFonts w:ascii="Century Gothic" w:hAnsi="Century Gothic"/>
        <w:sz w:val="16"/>
      </w:rPr>
      <w:t>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454396">
      <w:rPr>
        <w:rFonts w:ascii="Century Gothic" w:hAnsi="Century Gothic"/>
        <w:sz w:val="16"/>
        <w:lang w:val="fr-FR"/>
      </w:rPr>
      <w:t>25 February 2021</w:t>
    </w:r>
  </w:p>
  <w:p w14:paraId="2DE4EDB9" w14:textId="03BA3F75"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454396">
      <w:rPr>
        <w:rFonts w:ascii="Century Gothic" w:hAnsi="Century Gothic"/>
        <w:sz w:val="16"/>
      </w:rPr>
      <w:t xml:space="preserve">Station Support Officer </w:t>
    </w:r>
    <w:r>
      <w:rPr>
        <w:rFonts w:ascii="Century Gothic" w:hAnsi="Century Gothic"/>
        <w:sz w:val="16"/>
      </w:rPr>
      <w:t>(</w:t>
    </w:r>
    <w:r w:rsidR="00454396" w:rsidRPr="00454396">
      <w:rPr>
        <w:rFonts w:ascii="Century Gothic" w:hAnsi="Century Gothic"/>
        <w:sz w:val="16"/>
      </w:rPr>
      <w:t>001322, 001402, 001962, 002687, 004150</w:t>
    </w:r>
    <w:r>
      <w:rPr>
        <w:rFonts w:ascii="Century Gothic" w:hAnsi="Century Gothic"/>
        <w:sz w:val="16"/>
      </w:rPr>
      <w:t>)</w:t>
    </w:r>
    <w:r w:rsidR="00FA4FDF" w:rsidRPr="00FA4FDF">
      <w:rPr>
        <w:rFonts w:ascii="Century Gothic" w:hAnsi="Century Gothic"/>
        <w:sz w:val="16"/>
      </w:rPr>
      <w:tab/>
      <w:t xml:space="preserve">Review Date: </w:t>
    </w:r>
    <w:r w:rsidR="00454396">
      <w:rPr>
        <w:rFonts w:ascii="Century Gothic" w:hAnsi="Century Gothic"/>
        <w:sz w:val="16"/>
      </w:rPr>
      <w:t>25 February 2021</w:t>
    </w:r>
  </w:p>
  <w:p w14:paraId="4280B0EB"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AD4E4" w14:textId="77777777" w:rsidR="00CA4BF0" w:rsidRDefault="00CA4BF0" w:rsidP="00FA4FDF">
      <w:pPr>
        <w:spacing w:before="0" w:after="0"/>
      </w:pPr>
      <w:r>
        <w:separator/>
      </w:r>
    </w:p>
  </w:footnote>
  <w:footnote w:type="continuationSeparator" w:id="0">
    <w:p w14:paraId="498FFF8E" w14:textId="77777777" w:rsidR="00CA4BF0" w:rsidRDefault="00CA4BF0"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FF4CB" w14:textId="77777777" w:rsidR="00613D0D" w:rsidRPr="00A87B33" w:rsidRDefault="00E65E46">
    <w:pPr>
      <w:pStyle w:val="Header"/>
      <w:rPr>
        <w:sz w:val="16"/>
        <w:szCs w:val="16"/>
      </w:rPr>
    </w:pPr>
    <w:r>
      <w:rPr>
        <w:sz w:val="16"/>
        <w:szCs w:val="16"/>
      </w:rPr>
      <w:t>A18/84469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044F4"/>
    <w:multiLevelType w:val="hybridMultilevel"/>
    <w:tmpl w:val="25C689E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339A1"/>
    <w:multiLevelType w:val="hybridMultilevel"/>
    <w:tmpl w:val="2234692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9D18A6"/>
    <w:multiLevelType w:val="hybridMultilevel"/>
    <w:tmpl w:val="B798E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207114393">
    <w:abstractNumId w:val="2"/>
  </w:num>
  <w:num w:numId="2" w16cid:durableId="766732128">
    <w:abstractNumId w:val="5"/>
  </w:num>
  <w:num w:numId="3" w16cid:durableId="1736781549">
    <w:abstractNumId w:val="6"/>
  </w:num>
  <w:num w:numId="4" w16cid:durableId="789398640">
    <w:abstractNumId w:val="3"/>
  </w:num>
  <w:num w:numId="5" w16cid:durableId="768351692">
    <w:abstractNumId w:val="1"/>
  </w:num>
  <w:num w:numId="6" w16cid:durableId="1465275038">
    <w:abstractNumId w:val="4"/>
  </w:num>
  <w:num w:numId="7" w16cid:durableId="184963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F29C9"/>
    <w:rsid w:val="001549D1"/>
    <w:rsid w:val="001564EA"/>
    <w:rsid w:val="00157582"/>
    <w:rsid w:val="00161A22"/>
    <w:rsid w:val="00171071"/>
    <w:rsid w:val="001B0227"/>
    <w:rsid w:val="001C2900"/>
    <w:rsid w:val="001D1E1C"/>
    <w:rsid w:val="00237ACE"/>
    <w:rsid w:val="00276150"/>
    <w:rsid w:val="002B23EE"/>
    <w:rsid w:val="00317C70"/>
    <w:rsid w:val="00360243"/>
    <w:rsid w:val="00454396"/>
    <w:rsid w:val="004B5AF2"/>
    <w:rsid w:val="0059389D"/>
    <w:rsid w:val="005E3272"/>
    <w:rsid w:val="00613D0D"/>
    <w:rsid w:val="00655F9C"/>
    <w:rsid w:val="007457BE"/>
    <w:rsid w:val="00775403"/>
    <w:rsid w:val="007F06A2"/>
    <w:rsid w:val="00864624"/>
    <w:rsid w:val="00972411"/>
    <w:rsid w:val="009D3BA6"/>
    <w:rsid w:val="00A17ABC"/>
    <w:rsid w:val="00A277A6"/>
    <w:rsid w:val="00A368E4"/>
    <w:rsid w:val="00A518EA"/>
    <w:rsid w:val="00A80D42"/>
    <w:rsid w:val="00A87B33"/>
    <w:rsid w:val="00A92FDD"/>
    <w:rsid w:val="00BC3100"/>
    <w:rsid w:val="00C80089"/>
    <w:rsid w:val="00C80D74"/>
    <w:rsid w:val="00C975C1"/>
    <w:rsid w:val="00CA4BF0"/>
    <w:rsid w:val="00D4426A"/>
    <w:rsid w:val="00D656ED"/>
    <w:rsid w:val="00DA4954"/>
    <w:rsid w:val="00DB478E"/>
    <w:rsid w:val="00E65E46"/>
    <w:rsid w:val="00E768F2"/>
    <w:rsid w:val="00EF1A9A"/>
    <w:rsid w:val="00F27E56"/>
    <w:rsid w:val="00F35060"/>
    <w:rsid w:val="00FA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0477C"/>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5572</Characters>
  <Application>Microsoft Office Word</Application>
  <DocSecurity>0</DocSecurity>
  <Lines>139</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Fielding, Debra</cp:lastModifiedBy>
  <cp:revision>3</cp:revision>
  <cp:lastPrinted>2024-11-06T04:03:00Z</cp:lastPrinted>
  <dcterms:created xsi:type="dcterms:W3CDTF">2024-11-06T04:03:00Z</dcterms:created>
  <dcterms:modified xsi:type="dcterms:W3CDTF">2024-11-06T04:03:00Z</dcterms:modified>
</cp:coreProperties>
</file>