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1D4D3"/>
  <w:body>
    <w:bookmarkStart w:id="0" w:name="_GoBack"/>
    <w:bookmarkEnd w:id="0"/>
    <w:p w14:paraId="2A2B6D0F" w14:textId="77777777" w:rsidR="00382A19" w:rsidRDefault="00181E1F" w:rsidP="0043317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6259C3" wp14:editId="561A5984">
                <wp:simplePos x="0" y="0"/>
                <wp:positionH relativeFrom="margin">
                  <wp:posOffset>0</wp:posOffset>
                </wp:positionH>
                <wp:positionV relativeFrom="margin">
                  <wp:posOffset>94615</wp:posOffset>
                </wp:positionV>
                <wp:extent cx="755015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F7A85" w14:textId="77777777" w:rsidR="00382A19" w:rsidRPr="00181E1F" w:rsidRDefault="00382A19" w:rsidP="00181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81E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Virgin Australia</w:t>
                            </w:r>
                          </w:p>
                          <w:p w14:paraId="16CC326F" w14:textId="77777777" w:rsidR="00382A19" w:rsidRPr="00181E1F" w:rsidRDefault="00382A19" w:rsidP="00181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81E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25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5pt;width:594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VADgIAAPUDAAAOAAAAZHJzL2Uyb0RvYy54bWysU8tu2zAQvBfoPxC813rAi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" filled="f" stroked="f">
                <v:textbox style="mso-fit-shape-to-text:t">
                  <w:txbxContent>
                    <w:p w14:paraId="52BF7A85" w14:textId="77777777" w:rsidR="00382A19" w:rsidRPr="00181E1F" w:rsidRDefault="00382A19" w:rsidP="00181E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181E1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Virgin Australia</w:t>
                      </w:r>
                    </w:p>
                    <w:p w14:paraId="16CC326F" w14:textId="77777777" w:rsidR="00382A19" w:rsidRPr="00181E1F" w:rsidRDefault="00382A19" w:rsidP="00181E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181E1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Position Description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3176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4BE90853" wp14:editId="45F13D28">
            <wp:extent cx="7550150" cy="28106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65" cy="28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9896" w14:textId="77777777" w:rsidR="00433176" w:rsidRDefault="00433176" w:rsidP="00433176">
      <w:pPr>
        <w:ind w:left="709"/>
      </w:pPr>
    </w:p>
    <w:tbl>
      <w:tblPr>
        <w:tblW w:w="0" w:type="auto"/>
        <w:tblInd w:w="1418" w:type="dxa"/>
        <w:tblBorders>
          <w:bottom w:val="single" w:sz="12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33176" w:rsidRPr="000C59CC" w14:paraId="613A4A7A" w14:textId="77777777" w:rsidTr="00433176">
        <w:tc>
          <w:tcPr>
            <w:tcW w:w="90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19EEA" w14:textId="77777777" w:rsidR="00433176" w:rsidRPr="00433176" w:rsidRDefault="00433176" w:rsidP="00382A19">
            <w:pPr>
              <w:pStyle w:val="BodyText"/>
              <w:kinsoku w:val="0"/>
              <w:overflowPunct w:val="0"/>
              <w:spacing w:before="240" w:line="372" w:lineRule="auto"/>
              <w:ind w:left="-2" w:right="3904" w:firstLine="0"/>
              <w:rPr>
                <w:b/>
                <w:bCs/>
                <w:color w:val="BE0F34"/>
                <w:spacing w:val="-1"/>
                <w:sz w:val="36"/>
              </w:rPr>
            </w:pPr>
            <w:r w:rsidRPr="00433176">
              <w:rPr>
                <w:b/>
                <w:bCs/>
                <w:color w:val="BE0F34"/>
                <w:spacing w:val="-1"/>
                <w:sz w:val="32"/>
              </w:rPr>
              <w:t>Position Snapshot</w:t>
            </w:r>
          </w:p>
        </w:tc>
      </w:tr>
      <w:tr w:rsidR="00433176" w:rsidRPr="000C59CC" w14:paraId="2BD4138C" w14:textId="77777777" w:rsidTr="00433176">
        <w:tc>
          <w:tcPr>
            <w:tcW w:w="9038" w:type="dxa"/>
            <w:tcBorders>
              <w:top w:val="nil"/>
            </w:tcBorders>
            <w:shd w:val="clear" w:color="auto" w:fill="auto"/>
            <w:vAlign w:val="bottom"/>
          </w:tcPr>
          <w:p w14:paraId="14481180" w14:textId="05777CB7" w:rsidR="00433176" w:rsidRPr="000C59CC" w:rsidRDefault="00433176" w:rsidP="00433176">
            <w:pPr>
              <w:pStyle w:val="BodyText"/>
              <w:kinsoku w:val="0"/>
              <w:overflowPunct w:val="0"/>
              <w:spacing w:before="120" w:line="372" w:lineRule="auto"/>
              <w:ind w:left="0" w:right="3904" w:firstLine="0"/>
              <w:rPr>
                <w:bCs/>
                <w:spacing w:val="-1"/>
              </w:rPr>
            </w:pPr>
            <w:r w:rsidRPr="000C59CC">
              <w:rPr>
                <w:b/>
                <w:bCs/>
                <w:spacing w:val="-1"/>
              </w:rPr>
              <w:t xml:space="preserve">Position Title:  </w:t>
            </w:r>
            <w:r w:rsidR="007F4258">
              <w:rPr>
                <w:b/>
                <w:bCs/>
                <w:spacing w:val="-1"/>
              </w:rPr>
              <w:br/>
            </w:r>
            <w:r w:rsidR="00FA15B5">
              <w:rPr>
                <w:bCs/>
                <w:spacing w:val="-1"/>
              </w:rPr>
              <w:t xml:space="preserve">Customer </w:t>
            </w:r>
            <w:r w:rsidR="00673518">
              <w:rPr>
                <w:bCs/>
                <w:spacing w:val="-1"/>
              </w:rPr>
              <w:t xml:space="preserve">Strategy &amp; Innovation </w:t>
            </w:r>
            <w:r w:rsidR="0062406C">
              <w:rPr>
                <w:bCs/>
                <w:spacing w:val="-1"/>
              </w:rPr>
              <w:t>Advisor</w:t>
            </w:r>
          </w:p>
        </w:tc>
      </w:tr>
      <w:tr w:rsidR="00433176" w:rsidRPr="000C59CC" w14:paraId="23B01C7F" w14:textId="77777777" w:rsidTr="00433176">
        <w:tc>
          <w:tcPr>
            <w:tcW w:w="9038" w:type="dxa"/>
            <w:shd w:val="clear" w:color="auto" w:fill="auto"/>
            <w:vAlign w:val="bottom"/>
          </w:tcPr>
          <w:p w14:paraId="01FEB69B" w14:textId="77777777" w:rsidR="00433176" w:rsidRPr="000C59CC" w:rsidRDefault="00433176" w:rsidP="00433176">
            <w:pPr>
              <w:pStyle w:val="BodyText"/>
              <w:kinsoku w:val="0"/>
              <w:overflowPunct w:val="0"/>
              <w:spacing w:before="120" w:line="372" w:lineRule="auto"/>
              <w:ind w:left="0" w:right="2160" w:firstLine="0"/>
              <w:rPr>
                <w:b/>
                <w:bCs/>
                <w:spacing w:val="-1"/>
              </w:rPr>
            </w:pPr>
            <w:r w:rsidRPr="000C59CC">
              <w:rPr>
                <w:b/>
                <w:bCs/>
                <w:spacing w:val="-1"/>
              </w:rPr>
              <w:t xml:space="preserve">Business / Division / Department:  </w:t>
            </w:r>
            <w:r w:rsidR="001B1B1C">
              <w:rPr>
                <w:b/>
                <w:bCs/>
                <w:spacing w:val="-1"/>
              </w:rPr>
              <w:br/>
            </w:r>
            <w:r w:rsidR="007F4258">
              <w:rPr>
                <w:bCs/>
                <w:spacing w:val="-1"/>
              </w:rPr>
              <w:t>Brand</w:t>
            </w:r>
            <w:r w:rsidR="009479DA">
              <w:rPr>
                <w:bCs/>
                <w:spacing w:val="-1"/>
              </w:rPr>
              <w:t>,</w:t>
            </w:r>
            <w:r w:rsidR="007F4258">
              <w:rPr>
                <w:bCs/>
                <w:spacing w:val="-1"/>
              </w:rPr>
              <w:t xml:space="preserve"> Marketing &amp; Public Affairs</w:t>
            </w:r>
          </w:p>
        </w:tc>
      </w:tr>
      <w:tr w:rsidR="00433176" w:rsidRPr="000C59CC" w14:paraId="1B0E8750" w14:textId="77777777" w:rsidTr="00433176">
        <w:tc>
          <w:tcPr>
            <w:tcW w:w="9038" w:type="dxa"/>
            <w:shd w:val="clear" w:color="auto" w:fill="auto"/>
            <w:vAlign w:val="bottom"/>
          </w:tcPr>
          <w:p w14:paraId="3641F2DB" w14:textId="77777777" w:rsidR="00433176" w:rsidRPr="000C59CC" w:rsidRDefault="00433176" w:rsidP="00433176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/>
                <w:bCs/>
                <w:spacing w:val="-1"/>
              </w:rPr>
            </w:pPr>
            <w:r w:rsidRPr="000C59CC">
              <w:rPr>
                <w:b/>
                <w:bCs/>
                <w:spacing w:val="-1"/>
              </w:rPr>
              <w:t xml:space="preserve">Location:  </w:t>
            </w:r>
            <w:r w:rsidRPr="000C59CC">
              <w:rPr>
                <w:spacing w:val="-1"/>
              </w:rPr>
              <w:t xml:space="preserve">Brisbane </w:t>
            </w:r>
          </w:p>
        </w:tc>
      </w:tr>
      <w:tr w:rsidR="00433176" w:rsidRPr="000C59CC" w14:paraId="51F86484" w14:textId="77777777" w:rsidTr="00433176">
        <w:tc>
          <w:tcPr>
            <w:tcW w:w="9038" w:type="dxa"/>
            <w:shd w:val="clear" w:color="auto" w:fill="auto"/>
            <w:vAlign w:val="bottom"/>
          </w:tcPr>
          <w:p w14:paraId="1769D40B" w14:textId="4020C587" w:rsidR="00433176" w:rsidRPr="000C59CC" w:rsidRDefault="00433176" w:rsidP="00433176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Cs/>
                <w:spacing w:val="-1"/>
              </w:rPr>
            </w:pPr>
            <w:r w:rsidRPr="000C59CC">
              <w:rPr>
                <w:b/>
                <w:bCs/>
                <w:spacing w:val="-1"/>
              </w:rPr>
              <w:t xml:space="preserve">Reports to:  </w:t>
            </w:r>
            <w:r w:rsidR="0062406C">
              <w:rPr>
                <w:bCs/>
                <w:spacing w:val="-1"/>
              </w:rPr>
              <w:t xml:space="preserve">Customer Strategy &amp; Innovation </w:t>
            </w:r>
            <w:r w:rsidR="00F44689">
              <w:rPr>
                <w:bCs/>
                <w:spacing w:val="-1"/>
              </w:rPr>
              <w:t>Specialist</w:t>
            </w:r>
          </w:p>
        </w:tc>
      </w:tr>
      <w:tr w:rsidR="00433176" w:rsidRPr="000C59CC" w14:paraId="26FA279A" w14:textId="77777777" w:rsidTr="00433176">
        <w:tc>
          <w:tcPr>
            <w:tcW w:w="9038" w:type="dxa"/>
            <w:shd w:val="clear" w:color="auto" w:fill="auto"/>
            <w:vAlign w:val="bottom"/>
          </w:tcPr>
          <w:p w14:paraId="4134F079" w14:textId="77777777" w:rsidR="00433176" w:rsidRPr="000C59CC" w:rsidRDefault="00433176" w:rsidP="00433176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Cs/>
                <w:spacing w:val="-1"/>
              </w:rPr>
            </w:pPr>
            <w:r w:rsidRPr="000C59CC">
              <w:rPr>
                <w:b/>
                <w:bCs/>
                <w:spacing w:val="-1"/>
              </w:rPr>
              <w:t xml:space="preserve">Direct Reports:  </w:t>
            </w:r>
            <w:r w:rsidR="00FA15B5">
              <w:rPr>
                <w:bCs/>
                <w:spacing w:val="-1"/>
              </w:rPr>
              <w:t>0</w:t>
            </w:r>
          </w:p>
        </w:tc>
      </w:tr>
      <w:tr w:rsidR="007B60B4" w:rsidRPr="000C59CC" w14:paraId="2C63622C" w14:textId="77777777" w:rsidTr="00433176">
        <w:tc>
          <w:tcPr>
            <w:tcW w:w="9038" w:type="dxa"/>
            <w:shd w:val="clear" w:color="auto" w:fill="auto"/>
            <w:vAlign w:val="bottom"/>
          </w:tcPr>
          <w:p w14:paraId="65CE0A05" w14:textId="638D9556" w:rsidR="007B60B4" w:rsidRDefault="007B60B4" w:rsidP="00433176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Classification:  </w:t>
            </w:r>
            <w:r w:rsidR="00F44689" w:rsidRPr="00DF135E">
              <w:rPr>
                <w:bCs/>
                <w:spacing w:val="-1"/>
              </w:rPr>
              <w:t>1</w:t>
            </w:r>
          </w:p>
        </w:tc>
      </w:tr>
      <w:tr w:rsidR="007B60B4" w:rsidRPr="000C59CC" w14:paraId="26820795" w14:textId="77777777" w:rsidTr="00433176">
        <w:tc>
          <w:tcPr>
            <w:tcW w:w="9038" w:type="dxa"/>
            <w:shd w:val="clear" w:color="auto" w:fill="auto"/>
            <w:vAlign w:val="bottom"/>
          </w:tcPr>
          <w:p w14:paraId="7BB9EB3A" w14:textId="77777777" w:rsidR="007B60B4" w:rsidRPr="007B60B4" w:rsidRDefault="007B60B4" w:rsidP="00433176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Employment:  </w:t>
            </w:r>
            <w:r>
              <w:rPr>
                <w:bCs/>
                <w:spacing w:val="-1"/>
              </w:rPr>
              <w:t>Fulltime</w:t>
            </w:r>
          </w:p>
        </w:tc>
      </w:tr>
      <w:tr w:rsidR="00433176" w:rsidRPr="000C59CC" w14:paraId="224BE664" w14:textId="77777777" w:rsidTr="00433176">
        <w:tc>
          <w:tcPr>
            <w:tcW w:w="9038" w:type="dxa"/>
            <w:shd w:val="clear" w:color="auto" w:fill="auto"/>
            <w:vAlign w:val="bottom"/>
          </w:tcPr>
          <w:p w14:paraId="6569AE2D" w14:textId="62342FBB" w:rsidR="00433176" w:rsidRPr="00181E1F" w:rsidRDefault="00181E1F" w:rsidP="00433176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Date</w:t>
            </w:r>
            <w:r w:rsidR="00433176" w:rsidRPr="000C59CC">
              <w:rPr>
                <w:b/>
                <w:bCs/>
                <w:spacing w:val="-1"/>
              </w:rPr>
              <w:t>:</w:t>
            </w:r>
            <w:r>
              <w:rPr>
                <w:b/>
                <w:bCs/>
                <w:spacing w:val="-1"/>
              </w:rPr>
              <w:t xml:space="preserve">  </w:t>
            </w:r>
            <w:r w:rsidR="00F44689" w:rsidRPr="00F44689">
              <w:rPr>
                <w:bCs/>
                <w:spacing w:val="-1"/>
              </w:rPr>
              <w:t>4</w:t>
            </w:r>
            <w:r w:rsidR="00F44689">
              <w:rPr>
                <w:bCs/>
                <w:spacing w:val="-1"/>
              </w:rPr>
              <w:t xml:space="preserve"> February</w:t>
            </w:r>
            <w:r w:rsidR="00AF46DB">
              <w:rPr>
                <w:bCs/>
                <w:spacing w:val="-1"/>
              </w:rPr>
              <w:t xml:space="preserve"> 2019</w:t>
            </w:r>
          </w:p>
        </w:tc>
      </w:tr>
    </w:tbl>
    <w:p w14:paraId="54D24F56" w14:textId="77777777" w:rsidR="00433176" w:rsidRDefault="00433176" w:rsidP="00433176">
      <w:pPr>
        <w:ind w:left="709"/>
        <w:rPr>
          <w:sz w:val="18"/>
        </w:rPr>
      </w:pPr>
    </w:p>
    <w:p w14:paraId="233A7B3F" w14:textId="77777777" w:rsidR="00E65F42" w:rsidRDefault="00E65F42" w:rsidP="00433176">
      <w:pPr>
        <w:ind w:left="709"/>
        <w:rPr>
          <w:sz w:val="18"/>
        </w:rPr>
      </w:pPr>
    </w:p>
    <w:p w14:paraId="1596F409" w14:textId="77777777" w:rsidR="00E65F42" w:rsidRDefault="00E65F42" w:rsidP="00433176">
      <w:pPr>
        <w:ind w:left="709"/>
        <w:rPr>
          <w:sz w:val="18"/>
        </w:rPr>
      </w:pPr>
    </w:p>
    <w:p w14:paraId="5B1CB012" w14:textId="77777777" w:rsidR="00E65F42" w:rsidRDefault="00E65F42" w:rsidP="00433176">
      <w:pPr>
        <w:ind w:left="709"/>
        <w:rPr>
          <w:sz w:val="18"/>
        </w:rPr>
      </w:pPr>
    </w:p>
    <w:p w14:paraId="769B8238" w14:textId="77777777" w:rsidR="00E65F42" w:rsidRDefault="00E65F42" w:rsidP="00433176">
      <w:pPr>
        <w:ind w:left="709"/>
        <w:rPr>
          <w:sz w:val="18"/>
        </w:rPr>
      </w:pPr>
    </w:p>
    <w:p w14:paraId="46DF9CD3" w14:textId="77777777" w:rsidR="00E65F42" w:rsidRDefault="00E65F42" w:rsidP="00433176">
      <w:pPr>
        <w:ind w:left="709"/>
        <w:rPr>
          <w:sz w:val="18"/>
        </w:rPr>
      </w:pPr>
    </w:p>
    <w:p w14:paraId="0B901582" w14:textId="77777777" w:rsidR="00E65F42" w:rsidRPr="007B60B4" w:rsidRDefault="00E65F42" w:rsidP="00433176">
      <w:pPr>
        <w:ind w:left="709"/>
        <w:rPr>
          <w:sz w:val="18"/>
        </w:rPr>
      </w:pP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:rsidRPr="00382A19" w14:paraId="5DF17FAB" w14:textId="77777777" w:rsidTr="00433176">
        <w:tc>
          <w:tcPr>
            <w:tcW w:w="9498" w:type="dxa"/>
            <w:tcBorders>
              <w:bottom w:val="single" w:sz="4" w:space="0" w:color="auto"/>
            </w:tcBorders>
            <w:shd w:val="clear" w:color="auto" w:fill="BE0F34"/>
            <w:vAlign w:val="center"/>
          </w:tcPr>
          <w:p w14:paraId="3195E150" w14:textId="77777777" w:rsidR="00433176" w:rsidRPr="00382A19" w:rsidRDefault="00433176" w:rsidP="0043317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2A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Overall Impact Statement</w:t>
            </w:r>
          </w:p>
        </w:tc>
      </w:tr>
      <w:tr w:rsidR="00433176" w:rsidRPr="00382A19" w14:paraId="5BAFBF50" w14:textId="77777777" w:rsidTr="00382A19">
        <w:tc>
          <w:tcPr>
            <w:tcW w:w="9498" w:type="dxa"/>
            <w:tcBorders>
              <w:bottom w:val="single" w:sz="4" w:space="0" w:color="auto"/>
            </w:tcBorders>
          </w:tcPr>
          <w:p w14:paraId="14BBB983" w14:textId="6B219773" w:rsidR="00AF46DB" w:rsidRDefault="00382A19" w:rsidP="00382A19">
            <w:pPr>
              <w:pStyle w:val="BodyText"/>
              <w:kinsoku w:val="0"/>
              <w:overflowPunct w:val="0"/>
              <w:spacing w:before="259" w:line="275" w:lineRule="auto"/>
              <w:ind w:left="100" w:right="109" w:firstLine="0"/>
              <w:jc w:val="both"/>
              <w:rPr>
                <w:spacing w:val="-1"/>
                <w:szCs w:val="24"/>
              </w:rPr>
            </w:pPr>
            <w:r w:rsidRPr="00382A19">
              <w:rPr>
                <w:spacing w:val="-1"/>
                <w:szCs w:val="24"/>
              </w:rPr>
              <w:t xml:space="preserve">The objective of the </w:t>
            </w:r>
            <w:r w:rsidR="00FA15B5">
              <w:rPr>
                <w:spacing w:val="-1"/>
                <w:szCs w:val="24"/>
              </w:rPr>
              <w:t xml:space="preserve">Customer </w:t>
            </w:r>
            <w:r w:rsidR="00AF46DB">
              <w:rPr>
                <w:spacing w:val="-1"/>
                <w:szCs w:val="24"/>
              </w:rPr>
              <w:t>Strategy &amp; Innovation</w:t>
            </w:r>
            <w:r w:rsidRPr="00382A19">
              <w:rPr>
                <w:spacing w:val="-1"/>
                <w:szCs w:val="24"/>
              </w:rPr>
              <w:t xml:space="preserve"> </w:t>
            </w:r>
            <w:r w:rsidR="00F44689">
              <w:rPr>
                <w:spacing w:val="-1"/>
                <w:szCs w:val="24"/>
              </w:rPr>
              <w:t xml:space="preserve">Advisor </w:t>
            </w:r>
            <w:r w:rsidRPr="00382A19">
              <w:rPr>
                <w:spacing w:val="-1"/>
                <w:szCs w:val="24"/>
              </w:rPr>
              <w:t xml:space="preserve">role is to influence brand, product, service, </w:t>
            </w:r>
            <w:r w:rsidR="00AF46DB">
              <w:rPr>
                <w:spacing w:val="-1"/>
                <w:szCs w:val="24"/>
              </w:rPr>
              <w:t>marketing and customer leaders to drive improved branded customer experience, customer acquisition &amp; loyalty.</w:t>
            </w:r>
          </w:p>
          <w:p w14:paraId="00C889C5" w14:textId="77777777" w:rsidR="00AF46DB" w:rsidRPr="0042528D" w:rsidRDefault="00AF46DB" w:rsidP="00382A19">
            <w:pPr>
              <w:pStyle w:val="BodyText"/>
              <w:kinsoku w:val="0"/>
              <w:overflowPunct w:val="0"/>
              <w:spacing w:before="259" w:line="275" w:lineRule="auto"/>
              <w:ind w:left="100" w:right="109" w:firstLine="0"/>
              <w:jc w:val="both"/>
              <w:rPr>
                <w:spacing w:val="-1"/>
                <w:szCs w:val="24"/>
              </w:rPr>
            </w:pPr>
            <w:r w:rsidRPr="0042528D">
              <w:rPr>
                <w:spacing w:val="-1"/>
                <w:szCs w:val="24"/>
              </w:rPr>
              <w:t>The role achieves this through:</w:t>
            </w:r>
          </w:p>
          <w:p w14:paraId="6DB0091E" w14:textId="7AA0B427" w:rsidR="00B72382" w:rsidRPr="009E4242" w:rsidRDefault="0042528D" w:rsidP="0021079F">
            <w:pPr>
              <w:pStyle w:val="BodyText"/>
              <w:numPr>
                <w:ilvl w:val="0"/>
                <w:numId w:val="30"/>
              </w:numPr>
              <w:kinsoku w:val="0"/>
              <w:overflowPunct w:val="0"/>
              <w:spacing w:before="259" w:line="275" w:lineRule="auto"/>
              <w:ind w:right="109"/>
              <w:jc w:val="both"/>
              <w:rPr>
                <w:spacing w:val="-1"/>
                <w:szCs w:val="24"/>
              </w:rPr>
            </w:pPr>
            <w:r w:rsidRPr="0042528D">
              <w:rPr>
                <w:spacing w:val="-1"/>
                <w:szCs w:val="24"/>
              </w:rPr>
              <w:t>Analysing trends, competitor</w:t>
            </w:r>
            <w:r w:rsidR="009E4242">
              <w:rPr>
                <w:spacing w:val="-1"/>
                <w:szCs w:val="24"/>
              </w:rPr>
              <w:t xml:space="preserve"> behaviour </w:t>
            </w:r>
            <w:r w:rsidRPr="0042528D">
              <w:rPr>
                <w:spacing w:val="-1"/>
                <w:szCs w:val="24"/>
              </w:rPr>
              <w:t xml:space="preserve">&amp; insights to </w:t>
            </w:r>
            <w:r w:rsidR="00333099">
              <w:rPr>
                <w:spacing w:val="-1"/>
                <w:szCs w:val="24"/>
              </w:rPr>
              <w:t xml:space="preserve">help </w:t>
            </w:r>
            <w:r w:rsidRPr="0042528D">
              <w:rPr>
                <w:spacing w:val="-1"/>
                <w:szCs w:val="24"/>
              </w:rPr>
              <w:t>define what customers value.</w:t>
            </w:r>
          </w:p>
          <w:p w14:paraId="331E98B4" w14:textId="2D045FFD" w:rsidR="0004478E" w:rsidRDefault="004B19DC" w:rsidP="0021079F">
            <w:pPr>
              <w:pStyle w:val="BodyText"/>
              <w:numPr>
                <w:ilvl w:val="0"/>
                <w:numId w:val="30"/>
              </w:numPr>
              <w:kinsoku w:val="0"/>
              <w:overflowPunct w:val="0"/>
              <w:spacing w:before="259" w:line="275" w:lineRule="auto"/>
              <w:ind w:right="109"/>
              <w:jc w:val="both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Support</w:t>
            </w:r>
            <w:r w:rsidR="0021079F">
              <w:rPr>
                <w:spacing w:val="-1"/>
                <w:szCs w:val="24"/>
              </w:rPr>
              <w:t>ing</w:t>
            </w:r>
            <w:r>
              <w:rPr>
                <w:spacing w:val="-1"/>
                <w:szCs w:val="24"/>
              </w:rPr>
              <w:t xml:space="preserve"> the successful roll out of the Customer Centricity Transformation program</w:t>
            </w:r>
            <w:r w:rsidR="0004478E">
              <w:rPr>
                <w:spacing w:val="-1"/>
                <w:szCs w:val="24"/>
              </w:rPr>
              <w:t xml:space="preserve"> by documenting current state processes, identifying improvements and documenting future state and plans to successful implement the change.</w:t>
            </w:r>
          </w:p>
          <w:p w14:paraId="1BE335F8" w14:textId="0B898A60" w:rsidR="0021079F" w:rsidRPr="0021079F" w:rsidRDefault="0021079F" w:rsidP="0021079F">
            <w:pPr>
              <w:pStyle w:val="BodyText"/>
              <w:numPr>
                <w:ilvl w:val="0"/>
                <w:numId w:val="30"/>
              </w:numPr>
              <w:kinsoku w:val="0"/>
              <w:overflowPunct w:val="0"/>
              <w:spacing w:before="259" w:line="275" w:lineRule="auto"/>
              <w:ind w:right="109"/>
              <w:jc w:val="both"/>
              <w:rPr>
                <w:spacing w:val="-1"/>
                <w:szCs w:val="24"/>
              </w:rPr>
            </w:pPr>
            <w:r w:rsidRPr="0021079F">
              <w:rPr>
                <w:spacing w:val="-1"/>
                <w:szCs w:val="24"/>
              </w:rPr>
              <w:t>Support in the development of customer experience initiatives that will drive customer value.</w:t>
            </w:r>
          </w:p>
          <w:p w14:paraId="445A6A60" w14:textId="1A7F943C" w:rsidR="0021079F" w:rsidRPr="0021079F" w:rsidRDefault="0021079F" w:rsidP="0021079F">
            <w:pPr>
              <w:pStyle w:val="BodyText"/>
              <w:kinsoku w:val="0"/>
              <w:overflowPunct w:val="0"/>
              <w:spacing w:before="259" w:line="275" w:lineRule="auto"/>
              <w:ind w:left="0" w:right="109" w:firstLine="0"/>
              <w:jc w:val="both"/>
              <w:rPr>
                <w:spacing w:val="-1"/>
                <w:szCs w:val="24"/>
              </w:rPr>
            </w:pPr>
          </w:p>
        </w:tc>
      </w:tr>
      <w:tr w:rsidR="00433176" w:rsidRPr="00382A19" w14:paraId="65CD2CFA" w14:textId="77777777" w:rsidTr="00382A1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E0F34"/>
            <w:vAlign w:val="center"/>
          </w:tcPr>
          <w:p w14:paraId="004B5A20" w14:textId="77777777" w:rsidR="00433176" w:rsidRPr="00382A19" w:rsidRDefault="00433176" w:rsidP="00382A19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2A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Organisation Context</w:t>
            </w:r>
          </w:p>
        </w:tc>
      </w:tr>
      <w:tr w:rsidR="00433176" w:rsidRPr="00382A19" w14:paraId="3EA7FEA1" w14:textId="77777777" w:rsidTr="00382A19">
        <w:tc>
          <w:tcPr>
            <w:tcW w:w="9498" w:type="dxa"/>
          </w:tcPr>
          <w:p w14:paraId="0B436B3C" w14:textId="77777777" w:rsidR="00433176" w:rsidRPr="00382A19" w:rsidRDefault="00433176" w:rsidP="00382A19">
            <w:pPr>
              <w:pStyle w:val="BodyText"/>
              <w:kinsoku w:val="0"/>
              <w:overflowPunct w:val="0"/>
              <w:spacing w:before="259" w:line="275" w:lineRule="auto"/>
              <w:ind w:left="100" w:right="109" w:firstLine="0"/>
              <w:jc w:val="both"/>
              <w:rPr>
                <w:spacing w:val="-1"/>
                <w:szCs w:val="24"/>
              </w:rPr>
            </w:pPr>
            <w:r w:rsidRPr="00382A19">
              <w:rPr>
                <w:spacing w:val="-1"/>
                <w:szCs w:val="24"/>
              </w:rPr>
              <w:t>Virgin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Australia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Group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is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zCs w:val="24"/>
              </w:rPr>
              <w:t xml:space="preserve">a </w:t>
            </w:r>
            <w:r w:rsidRPr="00382A19">
              <w:rPr>
                <w:spacing w:val="-1"/>
                <w:szCs w:val="24"/>
              </w:rPr>
              <w:t>major Australian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airline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zCs w:val="24"/>
              </w:rPr>
              <w:t>group which includes Tigerair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and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operates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domestic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and</w:t>
            </w:r>
            <w:r w:rsidRPr="00382A19">
              <w:rPr>
                <w:spacing w:val="5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international</w:t>
            </w:r>
            <w:r w:rsidRPr="00382A19">
              <w:rPr>
                <w:spacing w:val="-3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regular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passenger</w:t>
            </w:r>
            <w:r w:rsidRPr="00382A19">
              <w:rPr>
                <w:spacing w:val="3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services,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charter and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cargo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services</w:t>
            </w:r>
            <w:r w:rsidRPr="00382A19">
              <w:rPr>
                <w:szCs w:val="24"/>
              </w:rPr>
              <w:t xml:space="preserve"> and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the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loyalty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program</w:t>
            </w:r>
            <w:r w:rsidRPr="00382A19">
              <w:rPr>
                <w:spacing w:val="6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Velocity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Frequent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Flyer.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It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proud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of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 xml:space="preserve">its </w:t>
            </w:r>
            <w:r w:rsidRPr="00382A19">
              <w:rPr>
                <w:spacing w:val="-1"/>
                <w:szCs w:val="24"/>
              </w:rPr>
              <w:t>reputation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zCs w:val="24"/>
              </w:rPr>
              <w:t>for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customer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service.</w:t>
            </w:r>
          </w:p>
          <w:p w14:paraId="34759AB0" w14:textId="77777777" w:rsidR="00433176" w:rsidRPr="00382A19" w:rsidRDefault="00433176" w:rsidP="00382A19">
            <w:pPr>
              <w:pStyle w:val="BodyText"/>
              <w:kinsoku w:val="0"/>
              <w:overflowPunct w:val="0"/>
              <w:spacing w:before="7"/>
              <w:ind w:left="0" w:firstLine="0"/>
              <w:jc w:val="both"/>
              <w:rPr>
                <w:szCs w:val="24"/>
              </w:rPr>
            </w:pPr>
          </w:p>
          <w:p w14:paraId="1EBC2D21" w14:textId="77777777" w:rsidR="00433176" w:rsidRPr="00382A19" w:rsidRDefault="00433176" w:rsidP="00382A19">
            <w:pPr>
              <w:pStyle w:val="BodyText"/>
              <w:kinsoku w:val="0"/>
              <w:overflowPunct w:val="0"/>
              <w:spacing w:line="275" w:lineRule="auto"/>
              <w:ind w:left="100" w:right="109" w:firstLine="0"/>
              <w:jc w:val="both"/>
              <w:rPr>
                <w:spacing w:val="-1"/>
                <w:szCs w:val="24"/>
              </w:rPr>
            </w:pPr>
            <w:r w:rsidRPr="00382A19">
              <w:rPr>
                <w:szCs w:val="24"/>
              </w:rPr>
              <w:t>The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Group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employs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around</w:t>
            </w:r>
            <w:r w:rsidRPr="00382A19">
              <w:rPr>
                <w:szCs w:val="24"/>
              </w:rPr>
              <w:t xml:space="preserve"> 10,000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team members</w:t>
            </w:r>
            <w:r w:rsidRPr="00382A19">
              <w:rPr>
                <w:szCs w:val="24"/>
              </w:rPr>
              <w:t xml:space="preserve"> in </w:t>
            </w:r>
            <w:r w:rsidRPr="00382A19">
              <w:rPr>
                <w:spacing w:val="-1"/>
                <w:szCs w:val="24"/>
              </w:rPr>
              <w:t>Australia,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New</w:t>
            </w:r>
            <w:r w:rsidRPr="00382A19">
              <w:rPr>
                <w:spacing w:val="-3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Zealand,</w:t>
            </w:r>
            <w:r w:rsidRPr="00382A19">
              <w:rPr>
                <w:spacing w:val="1"/>
                <w:szCs w:val="24"/>
              </w:rPr>
              <w:t xml:space="preserve"> </w:t>
            </w:r>
            <w:r w:rsidR="009479DA" w:rsidRPr="00382A19">
              <w:rPr>
                <w:spacing w:val="1"/>
                <w:szCs w:val="24"/>
              </w:rPr>
              <w:t xml:space="preserve">&amp; </w:t>
            </w:r>
            <w:r w:rsidRPr="00382A19">
              <w:rPr>
                <w:szCs w:val="24"/>
              </w:rPr>
              <w:t xml:space="preserve">the </w:t>
            </w:r>
            <w:r w:rsidRPr="00382A19">
              <w:rPr>
                <w:spacing w:val="-1"/>
                <w:szCs w:val="24"/>
              </w:rPr>
              <w:t>United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States.</w:t>
            </w:r>
            <w:r w:rsidRPr="00382A19">
              <w:rPr>
                <w:spacing w:val="-5"/>
                <w:szCs w:val="24"/>
              </w:rPr>
              <w:t xml:space="preserve"> </w:t>
            </w:r>
            <w:r w:rsidRPr="00382A19">
              <w:rPr>
                <w:spacing w:val="3"/>
                <w:szCs w:val="24"/>
              </w:rPr>
              <w:t>We</w:t>
            </w:r>
            <w:r w:rsidRPr="00382A19">
              <w:rPr>
                <w:spacing w:val="-7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pride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ourselves</w:t>
            </w:r>
            <w:r w:rsidRPr="00382A19">
              <w:rPr>
                <w:szCs w:val="24"/>
              </w:rPr>
              <w:t xml:space="preserve"> on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recruiting</w:t>
            </w:r>
            <w:r w:rsidRPr="00382A19">
              <w:rPr>
                <w:szCs w:val="24"/>
              </w:rPr>
              <w:t xml:space="preserve"> the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right people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into</w:t>
            </w:r>
            <w:r w:rsidRPr="00382A19">
              <w:rPr>
                <w:spacing w:val="-4"/>
                <w:szCs w:val="24"/>
              </w:rPr>
              <w:t xml:space="preserve"> </w:t>
            </w:r>
            <w:r w:rsidRPr="00382A19">
              <w:rPr>
                <w:szCs w:val="24"/>
              </w:rPr>
              <w:t>the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right roles</w:t>
            </w:r>
            <w:r w:rsidRPr="00382A19">
              <w:rPr>
                <w:szCs w:val="24"/>
              </w:rPr>
              <w:t xml:space="preserve"> and</w:t>
            </w:r>
            <w:r w:rsidRPr="00382A19">
              <w:rPr>
                <w:spacing w:val="55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we’re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always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looking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zCs w:val="24"/>
              </w:rPr>
              <w:t>for</w:t>
            </w:r>
            <w:r w:rsidRPr="00382A19">
              <w:rPr>
                <w:spacing w:val="-1"/>
                <w:szCs w:val="24"/>
              </w:rPr>
              <w:t xml:space="preserve"> team members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in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all</w:t>
            </w:r>
            <w:r w:rsidRPr="00382A19">
              <w:rPr>
                <w:spacing w:val="3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specialties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zCs w:val="24"/>
              </w:rPr>
              <w:t>to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join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our</w:t>
            </w:r>
            <w:r w:rsidRPr="00382A19">
              <w:rPr>
                <w:spacing w:val="1"/>
                <w:szCs w:val="24"/>
              </w:rPr>
              <w:t xml:space="preserve"> </w:t>
            </w:r>
            <w:r w:rsidR="007961A1" w:rsidRPr="00382A19">
              <w:rPr>
                <w:spacing w:val="-1"/>
                <w:szCs w:val="24"/>
              </w:rPr>
              <w:t>award</w:t>
            </w:r>
            <w:r w:rsidR="007961A1" w:rsidRPr="00382A19">
              <w:rPr>
                <w:spacing w:val="-2"/>
                <w:szCs w:val="24"/>
              </w:rPr>
              <w:t>-winning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team.</w:t>
            </w:r>
          </w:p>
          <w:p w14:paraId="341C00A3" w14:textId="77777777" w:rsidR="00433176" w:rsidRPr="00382A19" w:rsidRDefault="00433176" w:rsidP="00382A19">
            <w:pPr>
              <w:pStyle w:val="BodyText"/>
              <w:kinsoku w:val="0"/>
              <w:overflowPunct w:val="0"/>
              <w:spacing w:before="7"/>
              <w:ind w:left="0" w:firstLine="0"/>
              <w:jc w:val="both"/>
              <w:rPr>
                <w:szCs w:val="24"/>
              </w:rPr>
            </w:pPr>
          </w:p>
          <w:p w14:paraId="31514927" w14:textId="77777777" w:rsidR="00433176" w:rsidRPr="00382A19" w:rsidRDefault="00433176" w:rsidP="00382A19">
            <w:pPr>
              <w:pStyle w:val="BodyText"/>
              <w:kinsoku w:val="0"/>
              <w:overflowPunct w:val="0"/>
              <w:spacing w:line="275" w:lineRule="auto"/>
              <w:ind w:left="100" w:right="109" w:firstLine="0"/>
              <w:jc w:val="both"/>
              <w:rPr>
                <w:spacing w:val="-1"/>
                <w:szCs w:val="24"/>
              </w:rPr>
            </w:pPr>
            <w:r w:rsidRPr="00382A19">
              <w:rPr>
                <w:spacing w:val="-1"/>
                <w:szCs w:val="24"/>
              </w:rPr>
              <w:t>Virgin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Australia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Group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team members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zCs w:val="24"/>
              </w:rPr>
              <w:t>are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passionate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believers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in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better.</w:t>
            </w:r>
            <w:r w:rsidRPr="00382A19">
              <w:rPr>
                <w:spacing w:val="-3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When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we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live</w:t>
            </w:r>
            <w:r w:rsidRPr="00382A19">
              <w:rPr>
                <w:szCs w:val="24"/>
              </w:rPr>
              <w:t xml:space="preserve"> our</w:t>
            </w:r>
            <w:r w:rsidRPr="00382A19">
              <w:rPr>
                <w:spacing w:val="49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shared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values,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we</w:t>
            </w:r>
            <w:r w:rsidRPr="00382A19">
              <w:rPr>
                <w:szCs w:val="24"/>
              </w:rPr>
              <w:t xml:space="preserve"> can </w:t>
            </w:r>
            <w:r w:rsidRPr="00382A19">
              <w:rPr>
                <w:spacing w:val="-2"/>
                <w:szCs w:val="24"/>
              </w:rPr>
              <w:t>do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things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 xml:space="preserve">that </w:t>
            </w:r>
            <w:r w:rsidRPr="00382A19">
              <w:rPr>
                <w:szCs w:val="24"/>
              </w:rPr>
              <w:t>most</w:t>
            </w:r>
            <w:r w:rsidRPr="00382A19">
              <w:rPr>
                <w:spacing w:val="-1"/>
                <w:szCs w:val="24"/>
              </w:rPr>
              <w:t xml:space="preserve"> people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would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think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impossible.</w:t>
            </w:r>
          </w:p>
          <w:p w14:paraId="16703224" w14:textId="77777777" w:rsidR="00433176" w:rsidRPr="00382A19" w:rsidRDefault="00433176" w:rsidP="00382A19">
            <w:pPr>
              <w:pStyle w:val="BodyText"/>
              <w:kinsoku w:val="0"/>
              <w:overflowPunct w:val="0"/>
              <w:spacing w:before="5"/>
              <w:ind w:left="0" w:firstLine="0"/>
              <w:jc w:val="both"/>
              <w:rPr>
                <w:szCs w:val="24"/>
              </w:rPr>
            </w:pPr>
          </w:p>
          <w:p w14:paraId="694041CD" w14:textId="77777777" w:rsidR="00433176" w:rsidRDefault="00433176" w:rsidP="00382A19">
            <w:pPr>
              <w:pStyle w:val="BodyText"/>
              <w:kinsoku w:val="0"/>
              <w:overflowPunct w:val="0"/>
              <w:spacing w:line="276" w:lineRule="auto"/>
              <w:ind w:left="100" w:right="109" w:firstLine="0"/>
              <w:jc w:val="both"/>
              <w:rPr>
                <w:spacing w:val="-1"/>
                <w:szCs w:val="24"/>
              </w:rPr>
            </w:pPr>
            <w:r w:rsidRPr="00382A19">
              <w:rPr>
                <w:spacing w:val="-1"/>
                <w:szCs w:val="24"/>
              </w:rPr>
              <w:t>As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zCs w:val="24"/>
              </w:rPr>
              <w:t>a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result,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every person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 xml:space="preserve">that </w:t>
            </w:r>
            <w:r w:rsidRPr="00382A19">
              <w:rPr>
                <w:spacing w:val="-2"/>
                <w:szCs w:val="24"/>
              </w:rPr>
              <w:t>we</w:t>
            </w:r>
            <w:r w:rsidRPr="00382A19">
              <w:rPr>
                <w:szCs w:val="24"/>
              </w:rPr>
              <w:t xml:space="preserve"> </w:t>
            </w:r>
            <w:proofErr w:type="gramStart"/>
            <w:r w:rsidRPr="00382A19">
              <w:rPr>
                <w:szCs w:val="24"/>
              </w:rPr>
              <w:t xml:space="preserve">come </w:t>
            </w:r>
            <w:r w:rsidRPr="00382A19">
              <w:rPr>
                <w:spacing w:val="-1"/>
                <w:szCs w:val="24"/>
              </w:rPr>
              <w:t>into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contact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with</w:t>
            </w:r>
            <w:proofErr w:type="gramEnd"/>
            <w:r w:rsidRPr="00382A19">
              <w:rPr>
                <w:spacing w:val="-2"/>
                <w:szCs w:val="24"/>
              </w:rPr>
              <w:t>;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our</w:t>
            </w:r>
            <w:r w:rsidRPr="00382A19">
              <w:rPr>
                <w:spacing w:val="-1"/>
                <w:szCs w:val="24"/>
              </w:rPr>
              <w:t xml:space="preserve"> guests,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our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customers,</w:t>
            </w:r>
            <w:r w:rsidRPr="00382A19">
              <w:rPr>
                <w:spacing w:val="2"/>
                <w:szCs w:val="24"/>
              </w:rPr>
              <w:t xml:space="preserve"> </w:t>
            </w:r>
            <w:r w:rsidRPr="00382A19">
              <w:rPr>
                <w:spacing w:val="-2"/>
                <w:szCs w:val="24"/>
              </w:rPr>
              <w:t>our</w:t>
            </w:r>
            <w:r w:rsidRPr="00382A19">
              <w:rPr>
                <w:spacing w:val="5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colleagues</w:t>
            </w:r>
            <w:r w:rsidRPr="00382A19">
              <w:rPr>
                <w:spacing w:val="1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and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zCs w:val="24"/>
              </w:rPr>
              <w:t>the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community</w:t>
            </w:r>
            <w:r w:rsidRPr="00382A19">
              <w:rPr>
                <w:spacing w:val="-2"/>
                <w:szCs w:val="24"/>
              </w:rPr>
              <w:t xml:space="preserve"> will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b/>
                <w:szCs w:val="24"/>
                <w:u w:val="single"/>
              </w:rPr>
              <w:t xml:space="preserve">feel </w:t>
            </w:r>
            <w:r w:rsidRPr="00382A19">
              <w:rPr>
                <w:b/>
                <w:spacing w:val="-1"/>
                <w:szCs w:val="24"/>
                <w:u w:val="single"/>
              </w:rPr>
              <w:t>and</w:t>
            </w:r>
            <w:r w:rsidRPr="00382A19">
              <w:rPr>
                <w:b/>
                <w:szCs w:val="24"/>
                <w:u w:val="single"/>
              </w:rPr>
              <w:t xml:space="preserve"> </w:t>
            </w:r>
            <w:r w:rsidRPr="00382A19">
              <w:rPr>
                <w:b/>
                <w:spacing w:val="-1"/>
                <w:szCs w:val="24"/>
                <w:u w:val="single"/>
              </w:rPr>
              <w:t>experience</w:t>
            </w:r>
            <w:r w:rsidRPr="00382A19">
              <w:rPr>
                <w:b/>
                <w:szCs w:val="24"/>
                <w:u w:val="single"/>
              </w:rPr>
              <w:t xml:space="preserve"> </w:t>
            </w:r>
            <w:r w:rsidRPr="00382A19">
              <w:rPr>
                <w:b/>
                <w:spacing w:val="-1"/>
                <w:szCs w:val="24"/>
                <w:u w:val="single"/>
              </w:rPr>
              <w:t>better outcomes</w:t>
            </w:r>
            <w:r w:rsidRPr="00382A19">
              <w:rPr>
                <w:spacing w:val="-1"/>
                <w:szCs w:val="24"/>
              </w:rPr>
              <w:t>,</w:t>
            </w:r>
            <w:r w:rsidRPr="00382A19">
              <w:rPr>
                <w:spacing w:val="-3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based</w:t>
            </w:r>
            <w:r w:rsidRPr="00382A19">
              <w:rPr>
                <w:szCs w:val="24"/>
              </w:rPr>
              <w:t xml:space="preserve"> on</w:t>
            </w:r>
            <w:r w:rsidRPr="00382A19">
              <w:rPr>
                <w:spacing w:val="-2"/>
                <w:szCs w:val="24"/>
              </w:rPr>
              <w:t xml:space="preserve"> </w:t>
            </w:r>
            <w:r w:rsidRPr="00382A19">
              <w:rPr>
                <w:szCs w:val="24"/>
              </w:rPr>
              <w:t>the</w:t>
            </w:r>
            <w:r w:rsidRPr="00382A19">
              <w:rPr>
                <w:spacing w:val="53"/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interactions</w:t>
            </w:r>
            <w:r w:rsidRPr="00382A19">
              <w:rPr>
                <w:spacing w:val="-2"/>
                <w:szCs w:val="24"/>
              </w:rPr>
              <w:t xml:space="preserve"> we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have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with</w:t>
            </w:r>
            <w:r w:rsidRPr="00382A19">
              <w:rPr>
                <w:szCs w:val="24"/>
              </w:rPr>
              <w:t xml:space="preserve"> </w:t>
            </w:r>
            <w:r w:rsidRPr="00382A19">
              <w:rPr>
                <w:spacing w:val="-1"/>
                <w:szCs w:val="24"/>
              </w:rPr>
              <w:t>them.</w:t>
            </w:r>
          </w:p>
          <w:p w14:paraId="3CA5C5F4" w14:textId="77777777" w:rsidR="00941445" w:rsidRPr="00382A19" w:rsidRDefault="00941445" w:rsidP="009F73BC">
            <w:pPr>
              <w:pStyle w:val="BodyText"/>
              <w:kinsoku w:val="0"/>
              <w:overflowPunct w:val="0"/>
              <w:spacing w:line="276" w:lineRule="auto"/>
              <w:ind w:left="0" w:right="109" w:firstLine="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16556B7C" w14:textId="77777777" w:rsidR="0021079F" w:rsidRDefault="0021079F">
      <w:r>
        <w:br w:type="page"/>
      </w: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82A19" w:rsidRPr="00382A19" w14:paraId="2BB52EDC" w14:textId="77777777" w:rsidTr="00382A19">
        <w:tc>
          <w:tcPr>
            <w:tcW w:w="9498" w:type="dxa"/>
            <w:shd w:val="clear" w:color="auto" w:fill="BE0F34"/>
          </w:tcPr>
          <w:p w14:paraId="4DE029EC" w14:textId="234B2EF6" w:rsidR="00382A19" w:rsidRPr="00382A19" w:rsidRDefault="00382A19" w:rsidP="00382A19">
            <w:pPr>
              <w:spacing w:before="120" w:after="120"/>
              <w:jc w:val="both"/>
              <w:rPr>
                <w:spacing w:val="-1"/>
                <w:szCs w:val="24"/>
              </w:rPr>
            </w:pPr>
            <w:r w:rsidRPr="00382A1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Key Accountabilities</w:t>
            </w:r>
          </w:p>
        </w:tc>
      </w:tr>
      <w:tr w:rsidR="007C02C1" w:rsidRPr="00382A19" w14:paraId="22DD0DBF" w14:textId="77777777" w:rsidTr="00382A19">
        <w:tc>
          <w:tcPr>
            <w:tcW w:w="9498" w:type="dxa"/>
          </w:tcPr>
          <w:p w14:paraId="0C0BA34B" w14:textId="63932C8A" w:rsidR="0021079F" w:rsidRPr="0021079F" w:rsidRDefault="0021079F" w:rsidP="00410055">
            <w:pPr>
              <w:pStyle w:val="BodyText"/>
              <w:numPr>
                <w:ilvl w:val="0"/>
                <w:numId w:val="39"/>
              </w:numPr>
              <w:kinsoku w:val="0"/>
              <w:overflowPunct w:val="0"/>
              <w:spacing w:before="259" w:line="276" w:lineRule="auto"/>
              <w:ind w:left="351" w:right="109"/>
              <w:jc w:val="both"/>
              <w:rPr>
                <w:b/>
                <w:spacing w:val="-1"/>
                <w:szCs w:val="24"/>
              </w:rPr>
            </w:pPr>
            <w:r w:rsidRPr="0021079F">
              <w:rPr>
                <w:b/>
                <w:spacing w:val="-1"/>
                <w:szCs w:val="24"/>
              </w:rPr>
              <w:t>Analysing trends, competitor behaviour &amp; insights to help define what customers value.</w:t>
            </w:r>
          </w:p>
          <w:p w14:paraId="28EA709E" w14:textId="72E0850A" w:rsidR="00941445" w:rsidRDefault="00F75652" w:rsidP="00410055">
            <w:pPr>
              <w:pStyle w:val="BodyText"/>
              <w:numPr>
                <w:ilvl w:val="0"/>
                <w:numId w:val="25"/>
              </w:numPr>
              <w:kinsoku w:val="0"/>
              <w:overflowPunct w:val="0"/>
              <w:spacing w:before="116" w:line="276" w:lineRule="auto"/>
              <w:ind w:left="782"/>
            </w:pPr>
            <w:r w:rsidRPr="0021079F">
              <w:t>A credible source of context of the broader societal issues &amp; trends impacting people, travellers and brand expectations.</w:t>
            </w:r>
          </w:p>
          <w:p w14:paraId="2A5CBF14" w14:textId="32248DC8" w:rsidR="00962EDE" w:rsidRPr="0021079F" w:rsidRDefault="00962EDE" w:rsidP="00410055">
            <w:pPr>
              <w:pStyle w:val="BodyText"/>
              <w:numPr>
                <w:ilvl w:val="0"/>
                <w:numId w:val="25"/>
              </w:numPr>
              <w:kinsoku w:val="0"/>
              <w:overflowPunct w:val="0"/>
              <w:spacing w:before="116" w:line="276" w:lineRule="auto"/>
              <w:ind w:left="782"/>
            </w:pPr>
            <w:r>
              <w:t>Assist in designing, delivering, analysing and reporting trend and competitor research.</w:t>
            </w:r>
          </w:p>
          <w:p w14:paraId="44EF13F2" w14:textId="77777777" w:rsidR="00DE4456" w:rsidRPr="0047213E" w:rsidRDefault="00DE4456" w:rsidP="00410055">
            <w:pPr>
              <w:pStyle w:val="BodyText"/>
              <w:kinsoku w:val="0"/>
              <w:overflowPunct w:val="0"/>
              <w:spacing w:before="116" w:line="276" w:lineRule="auto"/>
              <w:ind w:left="1127" w:firstLine="0"/>
              <w:rPr>
                <w:highlight w:val="yellow"/>
              </w:rPr>
            </w:pPr>
          </w:p>
        </w:tc>
      </w:tr>
      <w:tr w:rsidR="007C02C1" w:rsidRPr="00382A19" w14:paraId="7BEF17F6" w14:textId="77777777" w:rsidTr="00382A19">
        <w:tc>
          <w:tcPr>
            <w:tcW w:w="9498" w:type="dxa"/>
          </w:tcPr>
          <w:p w14:paraId="33F5EE27" w14:textId="748AFCEC" w:rsidR="0021079F" w:rsidRPr="0021079F" w:rsidRDefault="0021079F" w:rsidP="00410055">
            <w:pPr>
              <w:pStyle w:val="BodyText"/>
              <w:numPr>
                <w:ilvl w:val="0"/>
                <w:numId w:val="39"/>
              </w:numPr>
              <w:kinsoku w:val="0"/>
              <w:overflowPunct w:val="0"/>
              <w:spacing w:before="116" w:line="276" w:lineRule="auto"/>
              <w:ind w:left="356"/>
              <w:rPr>
                <w:b/>
                <w:bCs/>
                <w:spacing w:val="-1"/>
              </w:rPr>
            </w:pPr>
            <w:r w:rsidRPr="0021079F">
              <w:rPr>
                <w:b/>
                <w:spacing w:val="-1"/>
                <w:szCs w:val="24"/>
              </w:rPr>
              <w:t>Supporting the successful roll out of the Customer Centricity Transformation program</w:t>
            </w:r>
            <w:r>
              <w:rPr>
                <w:b/>
                <w:spacing w:val="-1"/>
                <w:szCs w:val="24"/>
              </w:rPr>
              <w:t>.</w:t>
            </w:r>
          </w:p>
          <w:p w14:paraId="785A347B" w14:textId="5388C4E9" w:rsidR="0021079F" w:rsidRPr="0021079F" w:rsidRDefault="0021079F" w:rsidP="00410055">
            <w:pPr>
              <w:pStyle w:val="Tablebodycopy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auto"/>
                <w:sz w:val="22"/>
                <w:szCs w:val="22"/>
                <w:lang w:eastAsia="en-AU"/>
              </w:rPr>
            </w:pPr>
            <w:proofErr w:type="gramStart"/>
            <w:r w:rsidRPr="0021079F">
              <w:rPr>
                <w:rFonts w:cs="Arial"/>
                <w:color w:val="auto"/>
                <w:sz w:val="22"/>
                <w:szCs w:val="22"/>
                <w:lang w:eastAsia="en-AU"/>
              </w:rPr>
              <w:t>Document current state proces</w:t>
            </w:r>
            <w:r>
              <w:rPr>
                <w:rFonts w:cs="Arial"/>
                <w:color w:val="auto"/>
                <w:sz w:val="22"/>
                <w:szCs w:val="22"/>
                <w:lang w:eastAsia="en-AU"/>
              </w:rPr>
              <w:t>ses</w:t>
            </w:r>
            <w:r w:rsidRPr="0021079F">
              <w:rPr>
                <w:rFonts w:cs="Arial"/>
                <w:color w:val="auto"/>
                <w:sz w:val="22"/>
                <w:szCs w:val="22"/>
                <w:lang w:eastAsia="en-AU"/>
              </w:rPr>
              <w:t>,</w:t>
            </w:r>
            <w:proofErr w:type="gramEnd"/>
            <w:r w:rsidRPr="0021079F">
              <w:rPr>
                <w:rFonts w:cs="Arial"/>
                <w:color w:val="auto"/>
                <w:sz w:val="22"/>
                <w:szCs w:val="22"/>
                <w:lang w:eastAsia="en-AU"/>
              </w:rPr>
              <w:t xml:space="preserve"> identify improvements and document future state and plans to successfully implement the change</w:t>
            </w:r>
            <w:r>
              <w:rPr>
                <w:rFonts w:cs="Arial"/>
                <w:color w:val="auto"/>
                <w:sz w:val="22"/>
                <w:szCs w:val="22"/>
                <w:lang w:eastAsia="en-AU"/>
              </w:rPr>
              <w:t>.</w:t>
            </w:r>
          </w:p>
          <w:p w14:paraId="031C0087" w14:textId="06A21AE1" w:rsidR="0021079F" w:rsidRPr="0021079F" w:rsidRDefault="0021079F" w:rsidP="00410055">
            <w:pPr>
              <w:pStyle w:val="Tablebodycopy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auto"/>
                <w:sz w:val="22"/>
                <w:szCs w:val="22"/>
                <w:lang w:eastAsia="en-AU"/>
              </w:rPr>
            </w:pPr>
            <w:r w:rsidRPr="0021079F">
              <w:rPr>
                <w:rFonts w:cs="Arial"/>
                <w:color w:val="auto"/>
                <w:sz w:val="22"/>
                <w:szCs w:val="22"/>
                <w:lang w:eastAsia="en-AU"/>
              </w:rPr>
              <w:t>Assist with the development of future business requirements and improvement possibilities</w:t>
            </w:r>
            <w:r>
              <w:rPr>
                <w:rFonts w:cs="Arial"/>
                <w:color w:val="auto"/>
                <w:sz w:val="22"/>
                <w:szCs w:val="22"/>
                <w:lang w:eastAsia="en-AU"/>
              </w:rPr>
              <w:t>.</w:t>
            </w:r>
          </w:p>
          <w:p w14:paraId="6125767F" w14:textId="32384DDF" w:rsidR="0021079F" w:rsidRPr="0021079F" w:rsidRDefault="0021079F" w:rsidP="00410055">
            <w:pPr>
              <w:pStyle w:val="Tablebodycopy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auto"/>
                <w:sz w:val="22"/>
                <w:szCs w:val="22"/>
                <w:lang w:eastAsia="en-AU"/>
              </w:rPr>
            </w:pPr>
            <w:r w:rsidRPr="0021079F">
              <w:rPr>
                <w:rFonts w:cs="Arial"/>
                <w:color w:val="auto"/>
                <w:sz w:val="22"/>
                <w:szCs w:val="22"/>
                <w:lang w:eastAsia="en-AU"/>
              </w:rPr>
              <w:t>Drive the implementation of new process and change</w:t>
            </w:r>
            <w:r>
              <w:rPr>
                <w:rFonts w:cs="Arial"/>
                <w:color w:val="auto"/>
                <w:sz w:val="22"/>
                <w:szCs w:val="22"/>
                <w:lang w:eastAsia="en-AU"/>
              </w:rPr>
              <w:t>.</w:t>
            </w:r>
            <w:r w:rsidRPr="0021079F">
              <w:rPr>
                <w:rFonts w:cs="Arial"/>
                <w:color w:val="auto"/>
                <w:sz w:val="22"/>
                <w:szCs w:val="22"/>
                <w:lang w:eastAsia="en-AU"/>
              </w:rPr>
              <w:t xml:space="preserve"> </w:t>
            </w:r>
          </w:p>
          <w:p w14:paraId="48B2518B" w14:textId="77777777" w:rsidR="007C02C1" w:rsidRPr="0047213E" w:rsidRDefault="007C02C1" w:rsidP="00410055">
            <w:pPr>
              <w:pStyle w:val="BodyText"/>
              <w:spacing w:line="276" w:lineRule="auto"/>
              <w:ind w:left="720" w:firstLine="0"/>
              <w:rPr>
                <w:highlight w:val="yellow"/>
              </w:rPr>
            </w:pPr>
          </w:p>
        </w:tc>
      </w:tr>
      <w:tr w:rsidR="0021079F" w:rsidRPr="00382A19" w14:paraId="5DCA4F70" w14:textId="77777777" w:rsidTr="00382A19">
        <w:tc>
          <w:tcPr>
            <w:tcW w:w="9498" w:type="dxa"/>
          </w:tcPr>
          <w:p w14:paraId="4E40F503" w14:textId="385D7005" w:rsidR="0021079F" w:rsidRDefault="0021079F" w:rsidP="00410055">
            <w:pPr>
              <w:pStyle w:val="BodyText"/>
              <w:numPr>
                <w:ilvl w:val="0"/>
                <w:numId w:val="39"/>
              </w:numPr>
              <w:kinsoku w:val="0"/>
              <w:overflowPunct w:val="0"/>
              <w:spacing w:before="259" w:line="276" w:lineRule="auto"/>
              <w:ind w:left="356" w:right="109"/>
              <w:jc w:val="both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 xml:space="preserve">Support in the development of </w:t>
            </w:r>
            <w:r w:rsidRPr="0021079F">
              <w:rPr>
                <w:b/>
                <w:spacing w:val="-1"/>
                <w:szCs w:val="24"/>
              </w:rPr>
              <w:t xml:space="preserve">customer experience initiatives </w:t>
            </w:r>
            <w:r>
              <w:rPr>
                <w:b/>
                <w:spacing w:val="-1"/>
                <w:szCs w:val="24"/>
              </w:rPr>
              <w:t>that will drive customer value.</w:t>
            </w:r>
          </w:p>
          <w:p w14:paraId="55F323C6" w14:textId="77777777" w:rsidR="00410055" w:rsidRDefault="00410055" w:rsidP="00410055">
            <w:pPr>
              <w:pStyle w:val="BodyText"/>
              <w:numPr>
                <w:ilvl w:val="0"/>
                <w:numId w:val="45"/>
              </w:numPr>
              <w:kinsoku w:val="0"/>
              <w:overflowPunct w:val="0"/>
              <w:spacing w:before="116" w:line="276" w:lineRule="auto"/>
              <w:jc w:val="both"/>
            </w:pPr>
            <w:r w:rsidRPr="003552F9">
              <w:t>Innovative thinking that continues to challenge and deliver the unexpected to the market and surprise and delight our guests.</w:t>
            </w:r>
          </w:p>
          <w:p w14:paraId="2CC89CDB" w14:textId="77777777" w:rsidR="00410055" w:rsidRDefault="00410055" w:rsidP="00410055">
            <w:pPr>
              <w:pStyle w:val="BodyText"/>
              <w:numPr>
                <w:ilvl w:val="0"/>
                <w:numId w:val="45"/>
              </w:numPr>
              <w:kinsoku w:val="0"/>
              <w:overflowPunct w:val="0"/>
              <w:spacing w:before="116" w:line="276" w:lineRule="auto"/>
              <w:jc w:val="both"/>
            </w:pPr>
            <w:r w:rsidRPr="00382A19">
              <w:t>Support in the delivery of compelling customer value propositions and innovations</w:t>
            </w:r>
            <w:r>
              <w:t>.</w:t>
            </w:r>
          </w:p>
          <w:p w14:paraId="1DF351AA" w14:textId="77777777" w:rsidR="00410055" w:rsidRPr="00410055" w:rsidRDefault="00410055" w:rsidP="00410055">
            <w:pPr>
              <w:pStyle w:val="BodyText"/>
              <w:numPr>
                <w:ilvl w:val="0"/>
                <w:numId w:val="45"/>
              </w:numPr>
              <w:kinsoku w:val="0"/>
              <w:overflowPunct w:val="0"/>
              <w:spacing w:before="116" w:line="276" w:lineRule="auto"/>
              <w:jc w:val="both"/>
            </w:pPr>
            <w:r w:rsidRPr="00410055">
              <w:rPr>
                <w:spacing w:val="-1"/>
                <w:szCs w:val="24"/>
              </w:rPr>
              <w:t>Cost benefit analysis</w:t>
            </w:r>
            <w:r w:rsidR="0021079F" w:rsidRPr="00410055">
              <w:rPr>
                <w:spacing w:val="-1"/>
                <w:szCs w:val="24"/>
              </w:rPr>
              <w:t xml:space="preserve"> of customer experience initiatives to </w:t>
            </w:r>
            <w:r w:rsidR="0021079F" w:rsidRPr="00410055">
              <w:rPr>
                <w:spacing w:val="-1"/>
              </w:rPr>
              <w:t>prove customer value and commercial return.</w:t>
            </w:r>
          </w:p>
          <w:p w14:paraId="128B885D" w14:textId="41D5AFD0" w:rsidR="0021079F" w:rsidRPr="00410055" w:rsidRDefault="0021079F" w:rsidP="00410055">
            <w:pPr>
              <w:pStyle w:val="BodyText"/>
              <w:numPr>
                <w:ilvl w:val="0"/>
                <w:numId w:val="45"/>
              </w:numPr>
              <w:kinsoku w:val="0"/>
              <w:overflowPunct w:val="0"/>
              <w:spacing w:before="116" w:line="276" w:lineRule="auto"/>
              <w:jc w:val="both"/>
            </w:pPr>
            <w:r w:rsidRPr="00410055">
              <w:rPr>
                <w:spacing w:val="-1"/>
              </w:rPr>
              <w:t>Facilitate MVP trials of customer experience initiatives as required.</w:t>
            </w:r>
          </w:p>
          <w:p w14:paraId="1975F87B" w14:textId="3B051DBF" w:rsidR="0021079F" w:rsidRPr="0021079F" w:rsidRDefault="0021079F" w:rsidP="00410055">
            <w:pPr>
              <w:pStyle w:val="BodyText"/>
              <w:kinsoku w:val="0"/>
              <w:overflowPunct w:val="0"/>
              <w:spacing w:before="116" w:line="276" w:lineRule="auto"/>
              <w:ind w:left="0" w:firstLine="0"/>
              <w:rPr>
                <w:b/>
                <w:spacing w:val="-1"/>
                <w:szCs w:val="24"/>
              </w:rPr>
            </w:pPr>
          </w:p>
        </w:tc>
      </w:tr>
    </w:tbl>
    <w:p w14:paraId="0BBEE901" w14:textId="77777777" w:rsidR="0021079F" w:rsidRDefault="0021079F">
      <w:r>
        <w:br w:type="page"/>
      </w: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4732"/>
        <w:gridCol w:w="3882"/>
        <w:gridCol w:w="13"/>
      </w:tblGrid>
      <w:tr w:rsidR="00433176" w:rsidRPr="00382A19" w14:paraId="65A6DAB8" w14:textId="77777777" w:rsidTr="004C119C"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BE0F34"/>
            <w:vAlign w:val="center"/>
          </w:tcPr>
          <w:p w14:paraId="18D95BE3" w14:textId="66093EE6" w:rsidR="00433176" w:rsidRPr="00382A19" w:rsidRDefault="00433176" w:rsidP="00382A19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82A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Key Requirements</w:t>
            </w:r>
          </w:p>
        </w:tc>
      </w:tr>
      <w:tr w:rsidR="00382A19" w:rsidRPr="00382A19" w14:paraId="7C05C9DD" w14:textId="77777777" w:rsidTr="004C119C">
        <w:trPr>
          <w:gridAfter w:val="1"/>
          <w:wAfter w:w="13" w:type="dxa"/>
          <w:trHeight w:val="424"/>
        </w:trPr>
        <w:tc>
          <w:tcPr>
            <w:tcW w:w="1539" w:type="dxa"/>
            <w:tcBorders>
              <w:bottom w:val="nil"/>
              <w:right w:val="nil"/>
            </w:tcBorders>
          </w:tcPr>
          <w:p w14:paraId="4D21BB15" w14:textId="77777777" w:rsidR="00382A19" w:rsidRPr="00382A19" w:rsidRDefault="00382A19" w:rsidP="00382A19">
            <w:pPr>
              <w:pStyle w:val="BodyText"/>
              <w:kinsoku w:val="0"/>
              <w:overflowPunct w:val="0"/>
              <w:spacing w:before="120" w:after="120" w:line="276" w:lineRule="auto"/>
              <w:ind w:left="389" w:right="108" w:firstLine="0"/>
              <w:jc w:val="both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4732" w:type="dxa"/>
            <w:tcBorders>
              <w:left w:val="nil"/>
              <w:bottom w:val="nil"/>
              <w:right w:val="nil"/>
            </w:tcBorders>
          </w:tcPr>
          <w:p w14:paraId="2212E03C" w14:textId="77777777" w:rsidR="00382A19" w:rsidRPr="00382A19" w:rsidRDefault="00382A19" w:rsidP="00382A19">
            <w:pPr>
              <w:pStyle w:val="BodyText"/>
              <w:kinsoku w:val="0"/>
              <w:overflowPunct w:val="0"/>
              <w:spacing w:before="120" w:after="120" w:line="276" w:lineRule="auto"/>
              <w:ind w:left="100" w:right="108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382A19">
              <w:rPr>
                <w:b/>
                <w:spacing w:val="-1"/>
                <w:sz w:val="20"/>
                <w:szCs w:val="20"/>
              </w:rPr>
              <w:t>Essential</w:t>
            </w:r>
          </w:p>
        </w:tc>
        <w:tc>
          <w:tcPr>
            <w:tcW w:w="3882" w:type="dxa"/>
            <w:tcBorders>
              <w:left w:val="nil"/>
              <w:bottom w:val="nil"/>
            </w:tcBorders>
          </w:tcPr>
          <w:p w14:paraId="49311BD6" w14:textId="77777777" w:rsidR="00382A19" w:rsidRPr="00382A19" w:rsidRDefault="00382A19" w:rsidP="00382A19">
            <w:pPr>
              <w:pStyle w:val="BodyText"/>
              <w:kinsoku w:val="0"/>
              <w:overflowPunct w:val="0"/>
              <w:spacing w:before="120" w:after="120" w:line="276" w:lineRule="auto"/>
              <w:ind w:left="389" w:right="108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382A19">
              <w:rPr>
                <w:b/>
                <w:spacing w:val="-1"/>
                <w:sz w:val="20"/>
                <w:szCs w:val="20"/>
              </w:rPr>
              <w:t>Desirable</w:t>
            </w:r>
          </w:p>
        </w:tc>
      </w:tr>
      <w:tr w:rsidR="00382A19" w:rsidRPr="00382A19" w14:paraId="195221F0" w14:textId="77777777" w:rsidTr="004C119C">
        <w:trPr>
          <w:gridAfter w:val="1"/>
          <w:wAfter w:w="13" w:type="dxa"/>
          <w:trHeight w:val="424"/>
        </w:trPr>
        <w:tc>
          <w:tcPr>
            <w:tcW w:w="1539" w:type="dxa"/>
            <w:tcBorders>
              <w:top w:val="nil"/>
              <w:bottom w:val="single" w:sz="4" w:space="0" w:color="auto"/>
              <w:right w:val="nil"/>
            </w:tcBorders>
          </w:tcPr>
          <w:p w14:paraId="051E1D6C" w14:textId="77777777" w:rsidR="00382A19" w:rsidRPr="0064525C" w:rsidRDefault="00382A19" w:rsidP="00382A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25C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14:paraId="6F5B6EB4" w14:textId="77777777" w:rsidR="00382A19" w:rsidRPr="0064525C" w:rsidRDefault="00382A19" w:rsidP="00382A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2F19E" w14:textId="6EF63C83" w:rsidR="00382A19" w:rsidRPr="0064525C" w:rsidRDefault="009F73BC" w:rsidP="00382A19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</w:t>
            </w:r>
            <w:r w:rsidR="005E34BC" w:rsidRPr="0064525C">
              <w:rPr>
                <w:rFonts w:ascii="Arial" w:hAnsi="Arial" w:cs="Arial"/>
                <w:sz w:val="22"/>
                <w:szCs w:val="20"/>
              </w:rPr>
              <w:t>nowledge and leadership experience in best practice innovation tools and techniques.</w:t>
            </w:r>
          </w:p>
          <w:p w14:paraId="68EC088C" w14:textId="7147180C" w:rsidR="00382A19" w:rsidRPr="0064525C" w:rsidRDefault="00382A19" w:rsidP="00382A19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64525C">
              <w:rPr>
                <w:rFonts w:ascii="Arial" w:hAnsi="Arial" w:cs="Arial"/>
                <w:sz w:val="22"/>
                <w:szCs w:val="20"/>
              </w:rPr>
              <w:t>Knowledge and understanding about business processes</w:t>
            </w:r>
            <w:r w:rsidR="00AB3140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4210CE02" w14:textId="4F727D4B" w:rsidR="00FA15B5" w:rsidRPr="0064525C" w:rsidRDefault="00AB3140" w:rsidP="00382A19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Demonstrated understanding of market research and analytics processes.</w:t>
            </w:r>
          </w:p>
          <w:p w14:paraId="19BBF2D4" w14:textId="77777777" w:rsidR="00382A19" w:rsidRPr="0064525C" w:rsidRDefault="00382A19" w:rsidP="00382A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</w:tcBorders>
          </w:tcPr>
          <w:p w14:paraId="79699DDD" w14:textId="77777777" w:rsidR="00382A19" w:rsidRPr="00AB3140" w:rsidRDefault="00382A19" w:rsidP="00382A19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5E34BC">
              <w:rPr>
                <w:rFonts w:ascii="Arial" w:hAnsi="Arial" w:cs="Arial"/>
                <w:sz w:val="22"/>
                <w:szCs w:val="20"/>
              </w:rPr>
              <w:t>Aviation sector understanding</w:t>
            </w:r>
            <w:r w:rsidR="0064525C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5A5F6929" w14:textId="2C2D0EF3" w:rsidR="00AB3140" w:rsidRPr="00AB3140" w:rsidRDefault="00AB3140" w:rsidP="00382A19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AB3140">
              <w:rPr>
                <w:rFonts w:ascii="Arial" w:hAnsi="Arial" w:cs="Arial"/>
                <w:sz w:val="22"/>
                <w:szCs w:val="20"/>
              </w:rPr>
              <w:t>Best practice innovation methodologies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382A19" w:rsidRPr="00382A19" w14:paraId="3DDCC10B" w14:textId="77777777" w:rsidTr="004C119C">
        <w:trPr>
          <w:gridAfter w:val="1"/>
          <w:wAfter w:w="13" w:type="dxa"/>
          <w:trHeight w:val="42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ECB812" w14:textId="77777777" w:rsidR="00382A19" w:rsidRPr="0064525C" w:rsidRDefault="00382A19" w:rsidP="00382A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25C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5A5E7A1B" w14:textId="77777777" w:rsidR="00382A19" w:rsidRPr="0064525C" w:rsidRDefault="00382A19" w:rsidP="00382A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F497A" w14:textId="6B440AF9" w:rsidR="00382A19" w:rsidRPr="005E34BC" w:rsidRDefault="00382A19" w:rsidP="00382A19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  <w:r w:rsidRPr="005E34BC">
              <w:rPr>
                <w:rFonts w:ascii="Arial" w:hAnsi="Arial" w:cs="Arial"/>
                <w:sz w:val="22"/>
                <w:szCs w:val="20"/>
              </w:rPr>
              <w:t xml:space="preserve">Degree qualification in Business, Marketing, </w:t>
            </w:r>
            <w:r w:rsidR="00AB3140">
              <w:rPr>
                <w:rFonts w:ascii="Arial" w:hAnsi="Arial" w:cs="Arial"/>
                <w:sz w:val="22"/>
                <w:szCs w:val="20"/>
              </w:rPr>
              <w:t>Psychology, Statistics</w:t>
            </w:r>
            <w:r w:rsidRPr="005E34BC">
              <w:rPr>
                <w:rFonts w:ascii="Arial" w:hAnsi="Arial" w:cs="Arial"/>
                <w:sz w:val="22"/>
                <w:szCs w:val="20"/>
              </w:rPr>
              <w:t xml:space="preserve"> or related discipline</w:t>
            </w:r>
            <w:r w:rsidR="0064525C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2F32CE33" w14:textId="77777777" w:rsidR="00382A19" w:rsidRPr="005E34BC" w:rsidRDefault="00382A19" w:rsidP="00382A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E7921A" w14:textId="5E4BECDE" w:rsidR="005E34BC" w:rsidRPr="00AB3140" w:rsidRDefault="005E34BC" w:rsidP="00AB3140">
            <w:pPr>
              <w:contextualSpacing/>
              <w:rPr>
                <w:rFonts w:ascii="Arial" w:hAnsi="Arial" w:cs="Arial"/>
                <w:b/>
                <w:szCs w:val="20"/>
              </w:rPr>
            </w:pPr>
          </w:p>
        </w:tc>
      </w:tr>
      <w:tr w:rsidR="00382A19" w:rsidRPr="00382A19" w14:paraId="19E6437C" w14:textId="77777777" w:rsidTr="005E34BC">
        <w:trPr>
          <w:gridAfter w:val="1"/>
          <w:wAfter w:w="13" w:type="dxa"/>
          <w:trHeight w:val="42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6956B" w14:textId="77777777" w:rsidR="00382A19" w:rsidRPr="0064525C" w:rsidRDefault="00382A19" w:rsidP="00382A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25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EBBB8" w14:textId="67C41080" w:rsidR="0064525C" w:rsidRPr="00AB3140" w:rsidRDefault="00FA15B5" w:rsidP="00AB314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64525C">
              <w:rPr>
                <w:rFonts w:ascii="Arial" w:hAnsi="Arial" w:cs="Arial"/>
                <w:sz w:val="22"/>
                <w:szCs w:val="20"/>
              </w:rPr>
              <w:t>A positive disposition and ability to relate well with others</w:t>
            </w:r>
            <w:r w:rsidR="0064525C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431477B5" w14:textId="424B05C7" w:rsidR="0064525C" w:rsidRDefault="0064525C" w:rsidP="0064525C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Demonstrated ability to influence and engage </w:t>
            </w:r>
            <w:r w:rsidR="00AB3140">
              <w:rPr>
                <w:rFonts w:ascii="Arial" w:hAnsi="Arial" w:cs="Arial"/>
                <w:sz w:val="22"/>
                <w:szCs w:val="20"/>
              </w:rPr>
              <w:t>internal teams.</w:t>
            </w:r>
          </w:p>
          <w:p w14:paraId="123453C0" w14:textId="77777777" w:rsidR="00FA15B5" w:rsidRPr="0064525C" w:rsidRDefault="00FA15B5" w:rsidP="00FA15B5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64525C">
              <w:rPr>
                <w:rFonts w:ascii="Arial" w:hAnsi="Arial" w:cs="Arial"/>
                <w:sz w:val="22"/>
                <w:szCs w:val="20"/>
              </w:rPr>
              <w:t>Strong written, numeric and verbal communication skills.</w:t>
            </w:r>
          </w:p>
          <w:p w14:paraId="7C7D9CC7" w14:textId="53297B8F" w:rsidR="00FA15B5" w:rsidRDefault="00FA15B5" w:rsidP="00FA15B5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64525C">
              <w:rPr>
                <w:rFonts w:ascii="Arial" w:hAnsi="Arial" w:cs="Arial"/>
                <w:sz w:val="22"/>
                <w:szCs w:val="20"/>
              </w:rPr>
              <w:t>Strong planning and organisational skills.</w:t>
            </w:r>
          </w:p>
          <w:p w14:paraId="7975F5BC" w14:textId="28F403FE" w:rsidR="00AB3140" w:rsidRPr="0064525C" w:rsidRDefault="00AB3140" w:rsidP="00FA15B5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Good presentation skills.</w:t>
            </w:r>
          </w:p>
          <w:p w14:paraId="79F468B0" w14:textId="77777777" w:rsidR="00382A19" w:rsidRPr="0064525C" w:rsidRDefault="00FA15B5" w:rsidP="00FA15B5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Cs w:val="20"/>
              </w:rPr>
            </w:pPr>
            <w:r w:rsidRPr="0064525C">
              <w:rPr>
                <w:rFonts w:ascii="Arial" w:hAnsi="Arial" w:cs="Arial"/>
                <w:szCs w:val="20"/>
              </w:rPr>
              <w:t>Flexible, responsive and can handle pressure.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22910F" w14:textId="0BD132CF" w:rsidR="00AB3140" w:rsidRDefault="00AB3140" w:rsidP="00AB314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0"/>
              </w:rPr>
            </w:pPr>
            <w:r w:rsidRPr="00AB5820">
              <w:rPr>
                <w:rFonts w:ascii="Arial" w:hAnsi="Arial" w:cs="Arial"/>
                <w:sz w:val="22"/>
                <w:szCs w:val="20"/>
              </w:rPr>
              <w:t>Ability to think strategically and implement initiatives in a way that deliver upon business outcomes.</w:t>
            </w:r>
          </w:p>
          <w:p w14:paraId="30612572" w14:textId="061ED511" w:rsidR="00382A19" w:rsidRPr="005E34BC" w:rsidRDefault="00821578" w:rsidP="0082157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Facilitation skills.</w:t>
            </w:r>
          </w:p>
        </w:tc>
      </w:tr>
      <w:tr w:rsidR="00382A19" w:rsidRPr="00382A19" w14:paraId="7A10F623" w14:textId="77777777" w:rsidTr="004C119C">
        <w:trPr>
          <w:gridAfter w:val="1"/>
          <w:wAfter w:w="13" w:type="dxa"/>
          <w:trHeight w:val="42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B7A0F3" w14:textId="77777777" w:rsidR="00382A19" w:rsidRPr="0064525C" w:rsidRDefault="00382A19" w:rsidP="00382A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25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8470B" w14:textId="7251C8FD" w:rsidR="0021079F" w:rsidRPr="00FA15B5" w:rsidRDefault="0021079F" w:rsidP="0021079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Pr="00FA15B5">
              <w:rPr>
                <w:rFonts w:ascii="Arial" w:hAnsi="Arial" w:cs="Arial"/>
                <w:sz w:val="22"/>
                <w:szCs w:val="20"/>
              </w:rPr>
              <w:t>+ years’ experience in an analytically orientated work environment.</w:t>
            </w:r>
          </w:p>
          <w:p w14:paraId="2CAD990B" w14:textId="77777777" w:rsidR="00AB3140" w:rsidRPr="00534943" w:rsidRDefault="00AB3140" w:rsidP="00AB3140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534943">
              <w:rPr>
                <w:rFonts w:ascii="Arial" w:hAnsi="Arial" w:cs="Arial"/>
                <w:sz w:val="22"/>
                <w:szCs w:val="20"/>
              </w:rPr>
              <w:t>Experience in operating with a level of autonomy, structuring work effectively and coping with conflicting and changing demands.</w:t>
            </w:r>
          </w:p>
          <w:p w14:paraId="1AD50B9F" w14:textId="77777777" w:rsidR="00AB3140" w:rsidRPr="007C02C1" w:rsidRDefault="00AB3140" w:rsidP="00AB314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534943">
              <w:rPr>
                <w:rFonts w:ascii="Arial" w:hAnsi="Arial" w:cs="Arial"/>
                <w:sz w:val="22"/>
                <w:szCs w:val="20"/>
              </w:rPr>
              <w:t>Demonstrated experience in being proactive and taking initiative.</w:t>
            </w:r>
          </w:p>
          <w:p w14:paraId="5A1C711B" w14:textId="4C690484" w:rsidR="00382A19" w:rsidRPr="00AB3140" w:rsidRDefault="00AB3140" w:rsidP="00AB3140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7C02C1">
              <w:rPr>
                <w:rFonts w:ascii="Arial" w:hAnsi="Arial" w:cs="Arial"/>
                <w:sz w:val="22"/>
                <w:szCs w:val="20"/>
              </w:rPr>
              <w:t>Experience working w</w:t>
            </w:r>
            <w:r w:rsidR="00D376A2">
              <w:rPr>
                <w:rFonts w:ascii="Arial" w:hAnsi="Arial" w:cs="Arial"/>
                <w:sz w:val="22"/>
                <w:szCs w:val="20"/>
              </w:rPr>
              <w:t>ith agencies</w:t>
            </w:r>
            <w:r w:rsidRPr="007C02C1">
              <w:rPr>
                <w:rFonts w:ascii="Arial" w:hAnsi="Arial" w:cs="Arial"/>
                <w:sz w:val="22"/>
                <w:szCs w:val="20"/>
              </w:rPr>
              <w:t>, including creating briefs, crafting reports and preparing presentations</w:t>
            </w:r>
            <w:r w:rsidR="00821578">
              <w:rPr>
                <w:rFonts w:ascii="Arial" w:hAnsi="Arial" w:cs="Arial"/>
                <w:sz w:val="22"/>
                <w:szCs w:val="20"/>
              </w:rPr>
              <w:t>.</w:t>
            </w:r>
            <w:r w:rsidR="00FA15B5" w:rsidRPr="00AB314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2C0349" w14:textId="77777777" w:rsidR="00FA15B5" w:rsidRPr="0064525C" w:rsidRDefault="00FA15B5" w:rsidP="00FA15B5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64525C">
              <w:rPr>
                <w:rFonts w:ascii="Arial" w:hAnsi="Arial" w:cs="Arial"/>
                <w:sz w:val="22"/>
                <w:szCs w:val="20"/>
              </w:rPr>
              <w:t>Aviation sector experience.</w:t>
            </w:r>
          </w:p>
          <w:p w14:paraId="5546E53F" w14:textId="77777777" w:rsidR="00821578" w:rsidRPr="0064525C" w:rsidRDefault="00821578" w:rsidP="00821578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Business analyst experience.</w:t>
            </w:r>
          </w:p>
          <w:p w14:paraId="0386BF45" w14:textId="73DF10FE" w:rsidR="00FA15B5" w:rsidRDefault="00FA15B5" w:rsidP="00FA15B5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64525C">
              <w:rPr>
                <w:rFonts w:ascii="Arial" w:hAnsi="Arial" w:cs="Arial"/>
                <w:sz w:val="22"/>
                <w:szCs w:val="20"/>
              </w:rPr>
              <w:t>Product development experience.</w:t>
            </w:r>
          </w:p>
          <w:p w14:paraId="1F9A35DC" w14:textId="77777777" w:rsidR="00382A19" w:rsidRPr="00821578" w:rsidRDefault="00382A19" w:rsidP="00821578">
            <w:pPr>
              <w:ind w:left="360"/>
              <w:contextualSpacing/>
              <w:rPr>
                <w:rFonts w:ascii="Arial" w:hAnsi="Arial" w:cs="Arial"/>
                <w:szCs w:val="20"/>
                <w:highlight w:val="yellow"/>
              </w:rPr>
            </w:pPr>
          </w:p>
        </w:tc>
      </w:tr>
    </w:tbl>
    <w:p w14:paraId="77BF85E9" w14:textId="77777777" w:rsidR="007C02C1" w:rsidRDefault="007C02C1">
      <w:r>
        <w:br w:type="page"/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E06ACF" w:rsidRPr="00382A19" w14:paraId="54492600" w14:textId="77777777" w:rsidTr="00055F66">
        <w:tc>
          <w:tcPr>
            <w:tcW w:w="10173" w:type="dxa"/>
            <w:gridSpan w:val="2"/>
            <w:shd w:val="clear" w:color="auto" w:fill="BE0F34"/>
            <w:vAlign w:val="center"/>
          </w:tcPr>
          <w:p w14:paraId="14BA9093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b/>
                <w:color w:val="FFFFFF"/>
                <w:sz w:val="36"/>
                <w:szCs w:val="17"/>
              </w:rPr>
            </w:pPr>
            <w:r w:rsidRPr="00382A19">
              <w:rPr>
                <w:b/>
                <w:color w:val="FFFFFF"/>
                <w:sz w:val="28"/>
                <w:szCs w:val="17"/>
              </w:rPr>
              <w:lastRenderedPageBreak/>
              <w:t>Virgin Australia Leadership Standards</w:t>
            </w:r>
          </w:p>
        </w:tc>
      </w:tr>
      <w:tr w:rsidR="00E06ACF" w:rsidRPr="00382A19" w14:paraId="3976A366" w14:textId="77777777" w:rsidTr="00055F66">
        <w:tc>
          <w:tcPr>
            <w:tcW w:w="1668" w:type="dxa"/>
            <w:shd w:val="clear" w:color="auto" w:fill="36424A"/>
            <w:vAlign w:val="center"/>
          </w:tcPr>
          <w:p w14:paraId="1543BC99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color w:val="FFFFFF"/>
                <w:sz w:val="20"/>
                <w:szCs w:val="17"/>
              </w:rPr>
            </w:pPr>
            <w:r w:rsidRPr="00382A19">
              <w:rPr>
                <w:color w:val="FFFFFF"/>
                <w:sz w:val="20"/>
                <w:szCs w:val="17"/>
              </w:rPr>
              <w:t>Standard</w:t>
            </w:r>
          </w:p>
        </w:tc>
        <w:tc>
          <w:tcPr>
            <w:tcW w:w="8505" w:type="dxa"/>
            <w:shd w:val="clear" w:color="auto" w:fill="36424A"/>
            <w:vAlign w:val="center"/>
          </w:tcPr>
          <w:p w14:paraId="62A6F0F4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color w:val="FFFFFF"/>
                <w:sz w:val="20"/>
                <w:szCs w:val="17"/>
              </w:rPr>
            </w:pPr>
            <w:r>
              <w:rPr>
                <w:color w:val="FFFFFF"/>
                <w:sz w:val="20"/>
                <w:szCs w:val="17"/>
              </w:rPr>
              <w:t>Level 1</w:t>
            </w:r>
            <w:r w:rsidRPr="00382A19">
              <w:rPr>
                <w:color w:val="FFFFFF"/>
                <w:sz w:val="20"/>
                <w:szCs w:val="17"/>
              </w:rPr>
              <w:t xml:space="preserve"> Behavioural Descriptors</w:t>
            </w:r>
          </w:p>
        </w:tc>
      </w:tr>
      <w:tr w:rsidR="00E06ACF" w:rsidRPr="003D19C9" w14:paraId="0574BAA0" w14:textId="77777777" w:rsidTr="00055F66">
        <w:tc>
          <w:tcPr>
            <w:tcW w:w="1668" w:type="dxa"/>
            <w:shd w:val="clear" w:color="auto" w:fill="auto"/>
            <w:vAlign w:val="center"/>
          </w:tcPr>
          <w:p w14:paraId="176742F8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5"/>
              <w:ind w:left="0" w:firstLine="0"/>
              <w:jc w:val="both"/>
              <w:rPr>
                <w:color w:val="000000"/>
                <w:szCs w:val="17"/>
              </w:rPr>
            </w:pPr>
            <w:r w:rsidRPr="00382A19">
              <w:rPr>
                <w:color w:val="000000"/>
                <w:szCs w:val="17"/>
              </w:rPr>
              <w:t>Passionately VA</w:t>
            </w:r>
          </w:p>
        </w:tc>
        <w:tc>
          <w:tcPr>
            <w:tcW w:w="8505" w:type="dxa"/>
            <w:shd w:val="clear" w:color="auto" w:fill="auto"/>
          </w:tcPr>
          <w:p w14:paraId="6F80DF6F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Displays a passion for delighting both internal and external customers</w:t>
            </w:r>
          </w:p>
          <w:p w14:paraId="3E08A022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Seeks to understand customer needs by actively listening to their thoughts and concerns</w:t>
            </w:r>
          </w:p>
          <w:p w14:paraId="6BF40719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Embraces diversity and is responsive to different experiences, perspectives, values and beliefs</w:t>
            </w:r>
          </w:p>
          <w:p w14:paraId="0BC1469E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Is curious and continuously looks for ways to learn and improve</w:t>
            </w:r>
          </w:p>
          <w:p w14:paraId="10BECAAE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Knows, understands and follows standard operating procedures</w:t>
            </w:r>
          </w:p>
          <w:p w14:paraId="0272404B" w14:textId="77777777" w:rsidR="00E06ACF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Is authentic and honest, can admit to making mistakes</w:t>
            </w:r>
          </w:p>
          <w:p w14:paraId="741930DE" w14:textId="77777777" w:rsidR="00E06ACF" w:rsidRPr="003D19C9" w:rsidRDefault="00E06ACF" w:rsidP="00055F66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6ACF" w:rsidRPr="003D19C9" w14:paraId="32875DAA" w14:textId="77777777" w:rsidTr="00055F66">
        <w:tc>
          <w:tcPr>
            <w:tcW w:w="1668" w:type="dxa"/>
            <w:shd w:val="clear" w:color="auto" w:fill="auto"/>
            <w:vAlign w:val="center"/>
          </w:tcPr>
          <w:p w14:paraId="6A284DFC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5"/>
              <w:ind w:left="0" w:firstLine="0"/>
              <w:jc w:val="both"/>
              <w:rPr>
                <w:color w:val="000000"/>
                <w:szCs w:val="17"/>
              </w:rPr>
            </w:pPr>
            <w:r w:rsidRPr="00382A19">
              <w:rPr>
                <w:color w:val="000000"/>
                <w:szCs w:val="17"/>
              </w:rPr>
              <w:t>Desire to be Better</w:t>
            </w:r>
          </w:p>
        </w:tc>
        <w:tc>
          <w:tcPr>
            <w:tcW w:w="8505" w:type="dxa"/>
            <w:shd w:val="clear" w:color="auto" w:fill="auto"/>
          </w:tcPr>
          <w:p w14:paraId="2744AFCA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Strives to improve experiences for internal and external customers</w:t>
            </w:r>
          </w:p>
          <w:p w14:paraId="111899CC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 xml:space="preserve">Has a curious mind towards identifying opportunities and finding ways to be </w:t>
            </w:r>
            <w:proofErr w:type="gramStart"/>
            <w:r w:rsidRPr="003D19C9">
              <w:rPr>
                <w:rFonts w:ascii="Arial" w:hAnsi="Arial" w:cs="Arial"/>
                <w:sz w:val="20"/>
              </w:rPr>
              <w:t>better</w:t>
            </w:r>
            <w:proofErr w:type="gramEnd"/>
          </w:p>
          <w:p w14:paraId="77D0F089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Demonstrates a high level of personal motivation to learn and develop</w:t>
            </w:r>
          </w:p>
          <w:p w14:paraId="25A8B846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Resourceful and creative with coming up with solutions</w:t>
            </w:r>
          </w:p>
          <w:p w14:paraId="54B21CB0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Identifies and contributes ideas for improvement</w:t>
            </w:r>
          </w:p>
          <w:p w14:paraId="50035BCF" w14:textId="77777777" w:rsidR="00E06ACF" w:rsidRPr="003D19C9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D19C9">
              <w:rPr>
                <w:rFonts w:ascii="Arial" w:hAnsi="Arial" w:cs="Arial"/>
                <w:sz w:val="20"/>
              </w:rPr>
              <w:t>Identifies, addresses and reports safety hazards</w:t>
            </w:r>
          </w:p>
          <w:p w14:paraId="2BE6062B" w14:textId="77777777" w:rsidR="00E06ACF" w:rsidRPr="003D19C9" w:rsidRDefault="00E06ACF" w:rsidP="00055F66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6ACF" w:rsidRPr="00382A19" w14:paraId="456B8AD9" w14:textId="77777777" w:rsidTr="00055F66">
        <w:tc>
          <w:tcPr>
            <w:tcW w:w="1668" w:type="dxa"/>
            <w:shd w:val="clear" w:color="auto" w:fill="auto"/>
            <w:vAlign w:val="center"/>
          </w:tcPr>
          <w:p w14:paraId="0E210586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5"/>
              <w:ind w:left="0" w:firstLine="0"/>
              <w:jc w:val="both"/>
              <w:rPr>
                <w:color w:val="000000"/>
                <w:szCs w:val="17"/>
              </w:rPr>
            </w:pPr>
            <w:r w:rsidRPr="00382A19">
              <w:rPr>
                <w:color w:val="000000"/>
                <w:szCs w:val="17"/>
              </w:rPr>
              <w:t>Collaborates</w:t>
            </w:r>
          </w:p>
        </w:tc>
        <w:tc>
          <w:tcPr>
            <w:tcW w:w="8505" w:type="dxa"/>
            <w:shd w:val="clear" w:color="auto" w:fill="auto"/>
          </w:tcPr>
          <w:p w14:paraId="23DD9317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Displays passion for sharing knowledge and ideas</w:t>
            </w:r>
          </w:p>
          <w:p w14:paraId="06608FAF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Voices opinions and new ideas freely</w:t>
            </w:r>
          </w:p>
          <w:p w14:paraId="4174D423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Respects differences and seeks to understand diverse perspectives</w:t>
            </w:r>
          </w:p>
          <w:p w14:paraId="39FB18F5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Works constructively in and across teams, viewing every interaction as an opportunity to collaborate</w:t>
            </w:r>
          </w:p>
          <w:p w14:paraId="70F94B76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Is curious and open-minded to new ideas, perspectives and approaches</w:t>
            </w:r>
          </w:p>
          <w:p w14:paraId="26D0F39E" w14:textId="77777777" w:rsidR="00E06ACF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Clarifies own understanding and embraces alternate view</w:t>
            </w:r>
          </w:p>
          <w:p w14:paraId="391EB0B7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Challenges behaviours that compromise safety</w:t>
            </w:r>
          </w:p>
          <w:p w14:paraId="696E3EC9" w14:textId="77777777" w:rsidR="00E06ACF" w:rsidRPr="00382A19" w:rsidRDefault="00E06ACF" w:rsidP="00055F66">
            <w:pPr>
              <w:pStyle w:val="ListParagraph"/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6ACF" w:rsidRPr="00382A19" w14:paraId="64C1B229" w14:textId="77777777" w:rsidTr="00055F66">
        <w:tc>
          <w:tcPr>
            <w:tcW w:w="1668" w:type="dxa"/>
            <w:shd w:val="clear" w:color="auto" w:fill="auto"/>
            <w:vAlign w:val="center"/>
          </w:tcPr>
          <w:p w14:paraId="49BA7AE7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5"/>
              <w:ind w:left="0" w:firstLine="0"/>
              <w:jc w:val="both"/>
              <w:rPr>
                <w:color w:val="000000"/>
                <w:szCs w:val="17"/>
              </w:rPr>
            </w:pPr>
            <w:r w:rsidRPr="00382A19">
              <w:rPr>
                <w:color w:val="000000"/>
                <w:szCs w:val="17"/>
              </w:rPr>
              <w:t>Inspires Team</w:t>
            </w:r>
          </w:p>
        </w:tc>
        <w:tc>
          <w:tcPr>
            <w:tcW w:w="8505" w:type="dxa"/>
            <w:shd w:val="clear" w:color="auto" w:fill="auto"/>
          </w:tcPr>
          <w:p w14:paraId="1209C21E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Participates in 2-way conversations, listening and discussing issues thoughtfully and openly</w:t>
            </w:r>
          </w:p>
          <w:p w14:paraId="1B68B658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 xml:space="preserve">Understands and values the skills, knowledge and experiences that others bring </w:t>
            </w:r>
          </w:p>
          <w:p w14:paraId="1B27FF59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Engages with others, clearly conveying information and facts</w:t>
            </w:r>
          </w:p>
          <w:p w14:paraId="687BC7B4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Actively seeks to provide suggestions on how to be a better team</w:t>
            </w:r>
          </w:p>
          <w:p w14:paraId="6FA94471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Informs team about work and progress</w:t>
            </w:r>
          </w:p>
          <w:p w14:paraId="4BB38D26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 xml:space="preserve">Understands personal obligations with respect to following standard operating procedures </w:t>
            </w:r>
          </w:p>
          <w:p w14:paraId="423ACC70" w14:textId="77777777" w:rsidR="00E06ACF" w:rsidRPr="00382A19" w:rsidRDefault="00E06ACF" w:rsidP="00055F66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6ACF" w:rsidRPr="00B43846" w14:paraId="713ABA26" w14:textId="77777777" w:rsidTr="00055F66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C80D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5"/>
              <w:ind w:left="0" w:firstLine="0"/>
              <w:jc w:val="both"/>
              <w:rPr>
                <w:color w:val="000000"/>
                <w:szCs w:val="17"/>
              </w:rPr>
            </w:pPr>
            <w:r w:rsidRPr="00382A19">
              <w:rPr>
                <w:color w:val="000000"/>
                <w:szCs w:val="17"/>
              </w:rPr>
              <w:t>Creates Future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1F38FE9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Welcomes change and remains positive in the face of ambiguity</w:t>
            </w:r>
          </w:p>
          <w:p w14:paraId="67E4BAC7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Seeks information to understand change and impacts</w:t>
            </w:r>
          </w:p>
          <w:p w14:paraId="4CDE5C07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Demonstrates a change mindset, flexibility and openness</w:t>
            </w:r>
          </w:p>
          <w:p w14:paraId="097D5C6D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Understands the need for VA Group to be innovative and drive business improvement</w:t>
            </w:r>
          </w:p>
          <w:p w14:paraId="294F79F2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Seeks to understand Virgin Australia’s strategy and how they can contribute</w:t>
            </w:r>
          </w:p>
          <w:p w14:paraId="6906032A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Demonstrates forward-thinking and awareness of immediate consequences of actions ensuring safe outcomes</w:t>
            </w:r>
          </w:p>
          <w:p w14:paraId="26B462B0" w14:textId="77777777" w:rsidR="00E06ACF" w:rsidRPr="00B43846" w:rsidRDefault="00E06ACF" w:rsidP="00055F66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6ACF" w:rsidRPr="00B43846" w14:paraId="44162925" w14:textId="77777777" w:rsidTr="00055F66"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14:paraId="75043731" w14:textId="77777777" w:rsidR="00E06ACF" w:rsidRPr="00382A19" w:rsidRDefault="00E06ACF" w:rsidP="00055F66">
            <w:pPr>
              <w:pStyle w:val="BodyText"/>
              <w:kinsoku w:val="0"/>
              <w:overflowPunct w:val="0"/>
              <w:spacing w:before="5"/>
              <w:ind w:left="0" w:firstLine="0"/>
              <w:jc w:val="both"/>
              <w:rPr>
                <w:color w:val="000000"/>
                <w:szCs w:val="17"/>
              </w:rPr>
            </w:pPr>
            <w:r w:rsidRPr="00382A19">
              <w:rPr>
                <w:color w:val="000000"/>
                <w:szCs w:val="17"/>
              </w:rPr>
              <w:t>Drives Results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3DC64883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Plans work to deliver within expected timeframes</w:t>
            </w:r>
          </w:p>
          <w:p w14:paraId="7AD8B136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Shows energy, enthusiasm and initiative for achieving own goals</w:t>
            </w:r>
          </w:p>
          <w:p w14:paraId="66136CD6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Follows through on commitments to both internal and external customers</w:t>
            </w:r>
          </w:p>
          <w:p w14:paraId="12433047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Seeks guidance and support to address obstacles and achieve set goals</w:t>
            </w:r>
          </w:p>
          <w:p w14:paraId="369FC1CD" w14:textId="77777777" w:rsidR="00E06ACF" w:rsidRPr="00B43846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Integrates feedback and takes responsibility for achieving own goals</w:t>
            </w:r>
          </w:p>
          <w:p w14:paraId="29DA9D2E" w14:textId="77777777" w:rsidR="00E06ACF" w:rsidRDefault="00E06ACF" w:rsidP="00055F6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43846">
              <w:rPr>
                <w:rFonts w:ascii="Arial" w:hAnsi="Arial" w:cs="Arial"/>
                <w:sz w:val="20"/>
              </w:rPr>
              <w:t>Delivers outcomes within standard operating procedures</w:t>
            </w:r>
          </w:p>
          <w:p w14:paraId="42CCC108" w14:textId="77777777" w:rsidR="00E06ACF" w:rsidRPr="00B43846" w:rsidRDefault="00E06ACF" w:rsidP="00055F66">
            <w:pPr>
              <w:pStyle w:val="ListParagraph"/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92DE2E" w14:textId="77777777" w:rsidR="00433176" w:rsidRPr="00382A19" w:rsidRDefault="00433176" w:rsidP="00382A19">
      <w:pPr>
        <w:ind w:left="709"/>
        <w:jc w:val="both"/>
        <w:rPr>
          <w:rFonts w:ascii="Arial" w:hAnsi="Arial" w:cs="Arial"/>
        </w:rPr>
      </w:pPr>
    </w:p>
    <w:sectPr w:rsidR="00433176" w:rsidRPr="00382A19" w:rsidSect="00433176">
      <w:footerReference w:type="default" r:id="rId12"/>
      <w:pgSz w:w="11906" w:h="16838"/>
      <w:pgMar w:top="851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D1AC" w14:textId="77777777" w:rsidR="000555DA" w:rsidRDefault="000555DA" w:rsidP="002F18F6">
      <w:pPr>
        <w:spacing w:after="0" w:line="240" w:lineRule="auto"/>
      </w:pPr>
      <w:r>
        <w:separator/>
      </w:r>
    </w:p>
  </w:endnote>
  <w:endnote w:type="continuationSeparator" w:id="0">
    <w:p w14:paraId="21EB6316" w14:textId="77777777" w:rsidR="000555DA" w:rsidRDefault="000555DA" w:rsidP="002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83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81FC1" w14:textId="77777777" w:rsidR="00382A19" w:rsidRDefault="00382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46F21A" w14:textId="77777777" w:rsidR="00382A19" w:rsidRDefault="00382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9693" w14:textId="77777777" w:rsidR="000555DA" w:rsidRDefault="000555DA" w:rsidP="002F18F6">
      <w:pPr>
        <w:spacing w:after="0" w:line="240" w:lineRule="auto"/>
      </w:pPr>
      <w:r>
        <w:separator/>
      </w:r>
    </w:p>
  </w:footnote>
  <w:footnote w:type="continuationSeparator" w:id="0">
    <w:p w14:paraId="7A408333" w14:textId="77777777" w:rsidR="000555DA" w:rsidRDefault="000555DA" w:rsidP="002F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54" w:hanging="28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81" w:hanging="286"/>
      </w:pPr>
    </w:lvl>
    <w:lvl w:ilvl="2">
      <w:numFmt w:val="bullet"/>
      <w:lvlText w:val="•"/>
      <w:lvlJc w:val="left"/>
      <w:pPr>
        <w:ind w:left="2609" w:hanging="286"/>
      </w:pPr>
    </w:lvl>
    <w:lvl w:ilvl="3">
      <w:numFmt w:val="bullet"/>
      <w:lvlText w:val="•"/>
      <w:lvlJc w:val="left"/>
      <w:pPr>
        <w:ind w:left="3437" w:hanging="286"/>
      </w:pPr>
    </w:lvl>
    <w:lvl w:ilvl="4">
      <w:numFmt w:val="bullet"/>
      <w:lvlText w:val="•"/>
      <w:lvlJc w:val="left"/>
      <w:pPr>
        <w:ind w:left="4265" w:hanging="286"/>
      </w:pPr>
    </w:lvl>
    <w:lvl w:ilvl="5">
      <w:numFmt w:val="bullet"/>
      <w:lvlText w:val="•"/>
      <w:lvlJc w:val="left"/>
      <w:pPr>
        <w:ind w:left="5093" w:hanging="286"/>
      </w:pPr>
    </w:lvl>
    <w:lvl w:ilvl="6">
      <w:numFmt w:val="bullet"/>
      <w:lvlText w:val="•"/>
      <w:lvlJc w:val="left"/>
      <w:pPr>
        <w:ind w:left="5921" w:hanging="286"/>
      </w:pPr>
    </w:lvl>
    <w:lvl w:ilvl="7">
      <w:numFmt w:val="bullet"/>
      <w:lvlText w:val="•"/>
      <w:lvlJc w:val="left"/>
      <w:pPr>
        <w:ind w:left="6748" w:hanging="286"/>
      </w:pPr>
    </w:lvl>
    <w:lvl w:ilvl="8">
      <w:numFmt w:val="bullet"/>
      <w:lvlText w:val="•"/>
      <w:lvlJc w:val="left"/>
      <w:pPr>
        <w:ind w:left="7576" w:hanging="28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8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987" w:hanging="360"/>
      </w:pPr>
    </w:lvl>
    <w:lvl w:ilvl="2">
      <w:numFmt w:val="bullet"/>
      <w:lvlText w:val="•"/>
      <w:lvlJc w:val="left"/>
      <w:pPr>
        <w:ind w:left="2792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02" w:hanging="360"/>
      </w:pPr>
    </w:lvl>
    <w:lvl w:ilvl="5">
      <w:numFmt w:val="bullet"/>
      <w:lvlText w:val="•"/>
      <w:lvlJc w:val="left"/>
      <w:pPr>
        <w:ind w:left="5207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36" w:hanging="228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784" w:hanging="228"/>
      </w:pPr>
    </w:lvl>
    <w:lvl w:ilvl="2">
      <w:numFmt w:val="bullet"/>
      <w:lvlText w:val="•"/>
      <w:lvlJc w:val="left"/>
      <w:pPr>
        <w:ind w:left="1232" w:hanging="228"/>
      </w:pPr>
    </w:lvl>
    <w:lvl w:ilvl="3">
      <w:numFmt w:val="bullet"/>
      <w:lvlText w:val="•"/>
      <w:lvlJc w:val="left"/>
      <w:pPr>
        <w:ind w:left="1680" w:hanging="228"/>
      </w:pPr>
    </w:lvl>
    <w:lvl w:ilvl="4">
      <w:numFmt w:val="bullet"/>
      <w:lvlText w:val="•"/>
      <w:lvlJc w:val="left"/>
      <w:pPr>
        <w:ind w:left="2129" w:hanging="228"/>
      </w:pPr>
    </w:lvl>
    <w:lvl w:ilvl="5">
      <w:numFmt w:val="bullet"/>
      <w:lvlText w:val="•"/>
      <w:lvlJc w:val="left"/>
      <w:pPr>
        <w:ind w:left="2577" w:hanging="228"/>
      </w:pPr>
    </w:lvl>
    <w:lvl w:ilvl="6">
      <w:numFmt w:val="bullet"/>
      <w:lvlText w:val="•"/>
      <w:lvlJc w:val="left"/>
      <w:pPr>
        <w:ind w:left="3025" w:hanging="228"/>
      </w:pPr>
    </w:lvl>
    <w:lvl w:ilvl="7">
      <w:numFmt w:val="bullet"/>
      <w:lvlText w:val="•"/>
      <w:lvlJc w:val="left"/>
      <w:pPr>
        <w:ind w:left="3473" w:hanging="228"/>
      </w:pPr>
    </w:lvl>
    <w:lvl w:ilvl="8">
      <w:numFmt w:val="bullet"/>
      <w:lvlText w:val="•"/>
      <w:lvlJc w:val="left"/>
      <w:pPr>
        <w:ind w:left="3921" w:hanging="22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682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6" w:hanging="361"/>
      </w:pPr>
    </w:lvl>
    <w:lvl w:ilvl="2">
      <w:numFmt w:val="bullet"/>
      <w:lvlText w:val="•"/>
      <w:lvlJc w:val="left"/>
      <w:pPr>
        <w:ind w:left="1450" w:hanging="361"/>
      </w:pPr>
    </w:lvl>
    <w:lvl w:ilvl="3">
      <w:numFmt w:val="bullet"/>
      <w:lvlText w:val="•"/>
      <w:lvlJc w:val="left"/>
      <w:pPr>
        <w:ind w:left="1834" w:hanging="361"/>
      </w:pPr>
    </w:lvl>
    <w:lvl w:ilvl="4">
      <w:numFmt w:val="bullet"/>
      <w:lvlText w:val="•"/>
      <w:lvlJc w:val="left"/>
      <w:pPr>
        <w:ind w:left="2219" w:hanging="361"/>
      </w:pPr>
    </w:lvl>
    <w:lvl w:ilvl="5">
      <w:numFmt w:val="bullet"/>
      <w:lvlText w:val="•"/>
      <w:lvlJc w:val="left"/>
      <w:pPr>
        <w:ind w:left="2603" w:hanging="361"/>
      </w:pPr>
    </w:lvl>
    <w:lvl w:ilvl="6">
      <w:numFmt w:val="bullet"/>
      <w:lvlText w:val="•"/>
      <w:lvlJc w:val="left"/>
      <w:pPr>
        <w:ind w:left="2987" w:hanging="361"/>
      </w:pPr>
    </w:lvl>
    <w:lvl w:ilvl="7">
      <w:numFmt w:val="bullet"/>
      <w:lvlText w:val="•"/>
      <w:lvlJc w:val="left"/>
      <w:pPr>
        <w:ind w:left="3372" w:hanging="361"/>
      </w:pPr>
    </w:lvl>
    <w:lvl w:ilvl="8">
      <w:numFmt w:val="bullet"/>
      <w:lvlText w:val="•"/>
      <w:lvlJc w:val="left"/>
      <w:pPr>
        <w:ind w:left="3756" w:hanging="361"/>
      </w:pPr>
    </w:lvl>
  </w:abstractNum>
  <w:abstractNum w:abstractNumId="8" w15:restartNumberingAfterBreak="0">
    <w:nsid w:val="004D3C7C"/>
    <w:multiLevelType w:val="hybridMultilevel"/>
    <w:tmpl w:val="382664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B76E0"/>
    <w:multiLevelType w:val="hybridMultilevel"/>
    <w:tmpl w:val="664CD9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2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E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9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5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01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4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406196D"/>
    <w:multiLevelType w:val="hybridMultilevel"/>
    <w:tmpl w:val="6A50F7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97CBA"/>
    <w:multiLevelType w:val="hybridMultilevel"/>
    <w:tmpl w:val="D1C88EAA"/>
    <w:lvl w:ilvl="0" w:tplc="71D8E8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527CC"/>
    <w:multiLevelType w:val="hybridMultilevel"/>
    <w:tmpl w:val="46800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1472C"/>
    <w:multiLevelType w:val="hybridMultilevel"/>
    <w:tmpl w:val="21FC442C"/>
    <w:lvl w:ilvl="0" w:tplc="A0DEF6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DDC67C4"/>
    <w:multiLevelType w:val="hybridMultilevel"/>
    <w:tmpl w:val="504E319C"/>
    <w:lvl w:ilvl="0" w:tplc="0C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5" w15:restartNumberingAfterBreak="0">
    <w:nsid w:val="124D5421"/>
    <w:multiLevelType w:val="hybridMultilevel"/>
    <w:tmpl w:val="9DD46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01F30"/>
    <w:multiLevelType w:val="hybridMultilevel"/>
    <w:tmpl w:val="61768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F2151"/>
    <w:multiLevelType w:val="hybridMultilevel"/>
    <w:tmpl w:val="9C1C4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0640"/>
    <w:multiLevelType w:val="hybridMultilevel"/>
    <w:tmpl w:val="CC0ED6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7F9D"/>
    <w:multiLevelType w:val="hybridMultilevel"/>
    <w:tmpl w:val="F69EA5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C559C"/>
    <w:multiLevelType w:val="hybridMultilevel"/>
    <w:tmpl w:val="B2A01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75403"/>
    <w:multiLevelType w:val="hybridMultilevel"/>
    <w:tmpl w:val="9072D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71AF3"/>
    <w:multiLevelType w:val="hybridMultilevel"/>
    <w:tmpl w:val="2604C76A"/>
    <w:lvl w:ilvl="0" w:tplc="D018B208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50702"/>
    <w:multiLevelType w:val="hybridMultilevel"/>
    <w:tmpl w:val="D18A1E86"/>
    <w:lvl w:ilvl="0" w:tplc="F7AABE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3FFB5115"/>
    <w:multiLevelType w:val="hybridMultilevel"/>
    <w:tmpl w:val="C9869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309AA"/>
    <w:multiLevelType w:val="hybridMultilevel"/>
    <w:tmpl w:val="E7B00A9E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42242D1E"/>
    <w:multiLevelType w:val="hybridMultilevel"/>
    <w:tmpl w:val="21DC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41828"/>
    <w:multiLevelType w:val="hybridMultilevel"/>
    <w:tmpl w:val="D7E27676"/>
    <w:lvl w:ilvl="0" w:tplc="0C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8" w15:restartNumberingAfterBreak="0">
    <w:nsid w:val="44A831BC"/>
    <w:multiLevelType w:val="hybridMultilevel"/>
    <w:tmpl w:val="88DE3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4EF2"/>
    <w:multiLevelType w:val="hybridMultilevel"/>
    <w:tmpl w:val="B0CE4D90"/>
    <w:lvl w:ilvl="0" w:tplc="0C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0" w15:restartNumberingAfterBreak="0">
    <w:nsid w:val="50CB3D14"/>
    <w:multiLevelType w:val="hybridMultilevel"/>
    <w:tmpl w:val="09324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F2ED4"/>
    <w:multiLevelType w:val="hybridMultilevel"/>
    <w:tmpl w:val="E7B00A9E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569D0E35"/>
    <w:multiLevelType w:val="hybridMultilevel"/>
    <w:tmpl w:val="26E6B1F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76453AF"/>
    <w:multiLevelType w:val="hybridMultilevel"/>
    <w:tmpl w:val="664CD9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2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E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9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5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01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4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85446E7"/>
    <w:multiLevelType w:val="hybridMultilevel"/>
    <w:tmpl w:val="C338EE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5B57DC"/>
    <w:multiLevelType w:val="hybridMultilevel"/>
    <w:tmpl w:val="FCE801F4"/>
    <w:lvl w:ilvl="0" w:tplc="4C1C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4EC8"/>
    <w:multiLevelType w:val="hybridMultilevel"/>
    <w:tmpl w:val="2FE4C3EC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6251102C"/>
    <w:multiLevelType w:val="hybridMultilevel"/>
    <w:tmpl w:val="586A3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963C4"/>
    <w:multiLevelType w:val="hybridMultilevel"/>
    <w:tmpl w:val="96664CD6"/>
    <w:lvl w:ilvl="0" w:tplc="D522110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E6FFF"/>
    <w:multiLevelType w:val="hybridMultilevel"/>
    <w:tmpl w:val="0584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D3240"/>
    <w:multiLevelType w:val="hybridMultilevel"/>
    <w:tmpl w:val="FDBA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E3E32"/>
    <w:multiLevelType w:val="hybridMultilevel"/>
    <w:tmpl w:val="9568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E250F"/>
    <w:multiLevelType w:val="hybridMultilevel"/>
    <w:tmpl w:val="A4ACC918"/>
    <w:lvl w:ilvl="0" w:tplc="0C09000F">
      <w:start w:val="1"/>
      <w:numFmt w:val="decimal"/>
      <w:lvlText w:val="%1."/>
      <w:lvlJc w:val="left"/>
      <w:pPr>
        <w:ind w:left="892" w:hanging="360"/>
      </w:pPr>
    </w:lvl>
    <w:lvl w:ilvl="1" w:tplc="0C090019">
      <w:start w:val="1"/>
      <w:numFmt w:val="lowerLetter"/>
      <w:lvlText w:val="%2."/>
      <w:lvlJc w:val="left"/>
      <w:pPr>
        <w:ind w:left="1612" w:hanging="360"/>
      </w:pPr>
    </w:lvl>
    <w:lvl w:ilvl="2" w:tplc="0C09001B" w:tentative="1">
      <w:start w:val="1"/>
      <w:numFmt w:val="lowerRoman"/>
      <w:lvlText w:val="%3."/>
      <w:lvlJc w:val="right"/>
      <w:pPr>
        <w:ind w:left="2332" w:hanging="180"/>
      </w:pPr>
    </w:lvl>
    <w:lvl w:ilvl="3" w:tplc="0C09000F" w:tentative="1">
      <w:start w:val="1"/>
      <w:numFmt w:val="decimal"/>
      <w:lvlText w:val="%4."/>
      <w:lvlJc w:val="left"/>
      <w:pPr>
        <w:ind w:left="3052" w:hanging="360"/>
      </w:pPr>
    </w:lvl>
    <w:lvl w:ilvl="4" w:tplc="0C090019" w:tentative="1">
      <w:start w:val="1"/>
      <w:numFmt w:val="lowerLetter"/>
      <w:lvlText w:val="%5."/>
      <w:lvlJc w:val="left"/>
      <w:pPr>
        <w:ind w:left="3772" w:hanging="360"/>
      </w:pPr>
    </w:lvl>
    <w:lvl w:ilvl="5" w:tplc="0C09001B" w:tentative="1">
      <w:start w:val="1"/>
      <w:numFmt w:val="lowerRoman"/>
      <w:lvlText w:val="%6."/>
      <w:lvlJc w:val="right"/>
      <w:pPr>
        <w:ind w:left="4492" w:hanging="180"/>
      </w:pPr>
    </w:lvl>
    <w:lvl w:ilvl="6" w:tplc="0C09000F" w:tentative="1">
      <w:start w:val="1"/>
      <w:numFmt w:val="decimal"/>
      <w:lvlText w:val="%7."/>
      <w:lvlJc w:val="left"/>
      <w:pPr>
        <w:ind w:left="5212" w:hanging="360"/>
      </w:pPr>
    </w:lvl>
    <w:lvl w:ilvl="7" w:tplc="0C090019" w:tentative="1">
      <w:start w:val="1"/>
      <w:numFmt w:val="lowerLetter"/>
      <w:lvlText w:val="%8."/>
      <w:lvlJc w:val="left"/>
      <w:pPr>
        <w:ind w:left="5932" w:hanging="360"/>
      </w:pPr>
    </w:lvl>
    <w:lvl w:ilvl="8" w:tplc="0C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 w15:restartNumberingAfterBreak="0">
    <w:nsid w:val="7A2071E7"/>
    <w:multiLevelType w:val="hybridMultilevel"/>
    <w:tmpl w:val="FC2E10D6"/>
    <w:lvl w:ilvl="0" w:tplc="594E9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2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E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9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5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01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4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6C1E6D"/>
    <w:multiLevelType w:val="hybridMultilevel"/>
    <w:tmpl w:val="EB98B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5"/>
  </w:num>
  <w:num w:numId="10">
    <w:abstractNumId w:val="43"/>
  </w:num>
  <w:num w:numId="11">
    <w:abstractNumId w:val="42"/>
  </w:num>
  <w:num w:numId="12">
    <w:abstractNumId w:val="18"/>
  </w:num>
  <w:num w:numId="13">
    <w:abstractNumId w:val="33"/>
  </w:num>
  <w:num w:numId="14">
    <w:abstractNumId w:val="27"/>
  </w:num>
  <w:num w:numId="15">
    <w:abstractNumId w:val="9"/>
  </w:num>
  <w:num w:numId="16">
    <w:abstractNumId w:val="25"/>
  </w:num>
  <w:num w:numId="17">
    <w:abstractNumId w:val="32"/>
  </w:num>
  <w:num w:numId="18">
    <w:abstractNumId w:val="31"/>
  </w:num>
  <w:num w:numId="19">
    <w:abstractNumId w:val="19"/>
  </w:num>
  <w:num w:numId="20">
    <w:abstractNumId w:val="23"/>
  </w:num>
  <w:num w:numId="21">
    <w:abstractNumId w:val="38"/>
  </w:num>
  <w:num w:numId="22">
    <w:abstractNumId w:val="10"/>
  </w:num>
  <w:num w:numId="23">
    <w:abstractNumId w:val="36"/>
  </w:num>
  <w:num w:numId="24">
    <w:abstractNumId w:val="14"/>
  </w:num>
  <w:num w:numId="25">
    <w:abstractNumId w:val="29"/>
  </w:num>
  <w:num w:numId="26">
    <w:abstractNumId w:val="30"/>
  </w:num>
  <w:num w:numId="27">
    <w:abstractNumId w:val="12"/>
  </w:num>
  <w:num w:numId="28">
    <w:abstractNumId w:val="39"/>
  </w:num>
  <w:num w:numId="29">
    <w:abstractNumId w:val="11"/>
  </w:num>
  <w:num w:numId="30">
    <w:abstractNumId w:val="13"/>
  </w:num>
  <w:num w:numId="31">
    <w:abstractNumId w:val="17"/>
  </w:num>
  <w:num w:numId="32">
    <w:abstractNumId w:val="28"/>
  </w:num>
  <w:num w:numId="33">
    <w:abstractNumId w:val="20"/>
  </w:num>
  <w:num w:numId="34">
    <w:abstractNumId w:val="22"/>
  </w:num>
  <w:num w:numId="35">
    <w:abstractNumId w:val="26"/>
  </w:num>
  <w:num w:numId="36">
    <w:abstractNumId w:val="21"/>
  </w:num>
  <w:num w:numId="37">
    <w:abstractNumId w:val="8"/>
  </w:num>
  <w:num w:numId="38">
    <w:abstractNumId w:val="40"/>
  </w:num>
  <w:num w:numId="39">
    <w:abstractNumId w:val="16"/>
  </w:num>
  <w:num w:numId="40">
    <w:abstractNumId w:val="15"/>
  </w:num>
  <w:num w:numId="41">
    <w:abstractNumId w:val="34"/>
  </w:num>
  <w:num w:numId="42">
    <w:abstractNumId w:val="44"/>
  </w:num>
  <w:num w:numId="43">
    <w:abstractNumId w:val="37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9217">
      <o:colormru v:ext="edit" colors="#d1d4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76"/>
    <w:rsid w:val="0004478E"/>
    <w:rsid w:val="000555DA"/>
    <w:rsid w:val="00055F66"/>
    <w:rsid w:val="0005617E"/>
    <w:rsid w:val="000C3C77"/>
    <w:rsid w:val="000D3E05"/>
    <w:rsid w:val="00124BD3"/>
    <w:rsid w:val="00174863"/>
    <w:rsid w:val="00181E1F"/>
    <w:rsid w:val="001B1B1C"/>
    <w:rsid w:val="001B22D1"/>
    <w:rsid w:val="0021079F"/>
    <w:rsid w:val="002112CB"/>
    <w:rsid w:val="0023203B"/>
    <w:rsid w:val="002C2D8F"/>
    <w:rsid w:val="002E608D"/>
    <w:rsid w:val="002F18F6"/>
    <w:rsid w:val="00333099"/>
    <w:rsid w:val="00357CF0"/>
    <w:rsid w:val="003752FD"/>
    <w:rsid w:val="00382A19"/>
    <w:rsid w:val="003B2AED"/>
    <w:rsid w:val="00410055"/>
    <w:rsid w:val="00410D58"/>
    <w:rsid w:val="00420497"/>
    <w:rsid w:val="0042528D"/>
    <w:rsid w:val="00433176"/>
    <w:rsid w:val="004639FD"/>
    <w:rsid w:val="0047213E"/>
    <w:rsid w:val="004762CC"/>
    <w:rsid w:val="00481695"/>
    <w:rsid w:val="004B19DC"/>
    <w:rsid w:val="004C119C"/>
    <w:rsid w:val="004C54F4"/>
    <w:rsid w:val="004E3A7C"/>
    <w:rsid w:val="004E646A"/>
    <w:rsid w:val="00503945"/>
    <w:rsid w:val="00524165"/>
    <w:rsid w:val="00531B5C"/>
    <w:rsid w:val="00544118"/>
    <w:rsid w:val="00553557"/>
    <w:rsid w:val="0057383D"/>
    <w:rsid w:val="005937B7"/>
    <w:rsid w:val="005A32AC"/>
    <w:rsid w:val="005E34BC"/>
    <w:rsid w:val="005F3B94"/>
    <w:rsid w:val="005F51C4"/>
    <w:rsid w:val="0062406C"/>
    <w:rsid w:val="00624650"/>
    <w:rsid w:val="00631D84"/>
    <w:rsid w:val="0064525C"/>
    <w:rsid w:val="00661A56"/>
    <w:rsid w:val="006702B1"/>
    <w:rsid w:val="00673518"/>
    <w:rsid w:val="006A68D9"/>
    <w:rsid w:val="006B79CF"/>
    <w:rsid w:val="006C4588"/>
    <w:rsid w:val="006C494E"/>
    <w:rsid w:val="0070286D"/>
    <w:rsid w:val="007036E2"/>
    <w:rsid w:val="00733FE9"/>
    <w:rsid w:val="00744AB8"/>
    <w:rsid w:val="00746D42"/>
    <w:rsid w:val="00747362"/>
    <w:rsid w:val="007961A1"/>
    <w:rsid w:val="00797784"/>
    <w:rsid w:val="007A0EE0"/>
    <w:rsid w:val="007B240E"/>
    <w:rsid w:val="007B60B4"/>
    <w:rsid w:val="007C02C1"/>
    <w:rsid w:val="007E217D"/>
    <w:rsid w:val="007E5F0F"/>
    <w:rsid w:val="007E758F"/>
    <w:rsid w:val="007F4258"/>
    <w:rsid w:val="007F57C9"/>
    <w:rsid w:val="00821251"/>
    <w:rsid w:val="00821578"/>
    <w:rsid w:val="00844015"/>
    <w:rsid w:val="00865F8B"/>
    <w:rsid w:val="008B3BF1"/>
    <w:rsid w:val="008B7CCF"/>
    <w:rsid w:val="008D0F61"/>
    <w:rsid w:val="00922D59"/>
    <w:rsid w:val="00941445"/>
    <w:rsid w:val="0094220E"/>
    <w:rsid w:val="009479DA"/>
    <w:rsid w:val="00962EDE"/>
    <w:rsid w:val="00975A88"/>
    <w:rsid w:val="009E4242"/>
    <w:rsid w:val="009F73BC"/>
    <w:rsid w:val="00AB3140"/>
    <w:rsid w:val="00AB5204"/>
    <w:rsid w:val="00AF46DB"/>
    <w:rsid w:val="00B226A8"/>
    <w:rsid w:val="00B66111"/>
    <w:rsid w:val="00B72382"/>
    <w:rsid w:val="00BA2F50"/>
    <w:rsid w:val="00C04A58"/>
    <w:rsid w:val="00C27086"/>
    <w:rsid w:val="00C33D60"/>
    <w:rsid w:val="00C81B38"/>
    <w:rsid w:val="00C93427"/>
    <w:rsid w:val="00CA20F6"/>
    <w:rsid w:val="00D376A2"/>
    <w:rsid w:val="00D47541"/>
    <w:rsid w:val="00D81E16"/>
    <w:rsid w:val="00DE4456"/>
    <w:rsid w:val="00DF135E"/>
    <w:rsid w:val="00E06ACF"/>
    <w:rsid w:val="00E34695"/>
    <w:rsid w:val="00E65F42"/>
    <w:rsid w:val="00F44689"/>
    <w:rsid w:val="00F661D1"/>
    <w:rsid w:val="00F75652"/>
    <w:rsid w:val="00FA15B5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d1d4d3"/>
    </o:shapedefaults>
    <o:shapelayout v:ext="edit">
      <o:idmap v:ext="edit" data="1"/>
    </o:shapelayout>
  </w:shapeDefaults>
  <w:decimalSymbol w:val="."/>
  <w:listSeparator w:val=","/>
  <w14:docId w14:val="580C54E8"/>
  <w15:chartTrackingRefBased/>
  <w15:docId w15:val="{9A27C7C5-FCCF-4AA9-A569-BE287D0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33176"/>
    <w:pPr>
      <w:widowControl w:val="0"/>
      <w:autoSpaceDE w:val="0"/>
      <w:autoSpaceDN w:val="0"/>
      <w:adjustRightInd w:val="0"/>
      <w:spacing w:before="36" w:after="0" w:line="240" w:lineRule="auto"/>
      <w:ind w:left="220"/>
      <w:outlineLvl w:val="0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3176"/>
    <w:pPr>
      <w:widowControl w:val="0"/>
      <w:autoSpaceDE w:val="0"/>
      <w:autoSpaceDN w:val="0"/>
      <w:adjustRightInd w:val="0"/>
      <w:spacing w:after="0" w:line="240" w:lineRule="auto"/>
      <w:ind w:left="767" w:hanging="360"/>
    </w:pPr>
    <w:rPr>
      <w:rFonts w:ascii="Arial" w:eastAsia="Times New Roman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33176"/>
    <w:rPr>
      <w:rFonts w:ascii="Arial" w:eastAsia="Times New Roman" w:hAnsi="Arial" w:cs="Arial"/>
      <w:lang w:eastAsia="en-AU"/>
    </w:rPr>
  </w:style>
  <w:style w:type="table" w:styleId="TableGrid">
    <w:name w:val="Table Grid"/>
    <w:basedOn w:val="TableNormal"/>
    <w:uiPriority w:val="39"/>
    <w:rsid w:val="0043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3176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43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43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F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F6"/>
  </w:style>
  <w:style w:type="paragraph" w:styleId="Footer">
    <w:name w:val="footer"/>
    <w:basedOn w:val="Normal"/>
    <w:link w:val="FooterChar"/>
    <w:uiPriority w:val="99"/>
    <w:unhideWhenUsed/>
    <w:rsid w:val="002F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F6"/>
  </w:style>
  <w:style w:type="paragraph" w:customStyle="1" w:styleId="Bodycopy">
    <w:name w:val="Body copy"/>
    <w:link w:val="BodycopyChar"/>
    <w:rsid w:val="00D81E16"/>
    <w:pPr>
      <w:spacing w:after="113" w:line="260" w:lineRule="atLeast"/>
    </w:pPr>
    <w:rPr>
      <w:rFonts w:ascii="Arial" w:eastAsia="Times New Roman" w:hAnsi="Arial" w:cs="Times New Roman"/>
      <w:color w:val="717174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652"/>
    <w:rPr>
      <w:b/>
      <w:bCs/>
      <w:sz w:val="20"/>
      <w:szCs w:val="20"/>
    </w:rPr>
  </w:style>
  <w:style w:type="paragraph" w:customStyle="1" w:styleId="Tablebodycopy">
    <w:name w:val="Table body copy"/>
    <w:link w:val="TablebodycopyChar"/>
    <w:rsid w:val="00333099"/>
    <w:pPr>
      <w:spacing w:after="57" w:line="240" w:lineRule="atLeast"/>
      <w:ind w:left="113" w:right="113"/>
    </w:pPr>
    <w:rPr>
      <w:rFonts w:ascii="Arial" w:eastAsia="Times New Roman" w:hAnsi="Arial" w:cs="Times New Roman"/>
      <w:color w:val="717174"/>
      <w:sz w:val="20"/>
      <w:szCs w:val="20"/>
    </w:rPr>
  </w:style>
  <w:style w:type="character" w:customStyle="1" w:styleId="TablebodycopyChar">
    <w:name w:val="Table body copy Char"/>
    <w:link w:val="Tablebodycopy"/>
    <w:rsid w:val="00333099"/>
    <w:rPr>
      <w:rFonts w:ascii="Arial" w:eastAsia="Times New Roman" w:hAnsi="Arial" w:cs="Times New Roman"/>
      <w:color w:val="717174"/>
      <w:sz w:val="20"/>
      <w:szCs w:val="20"/>
    </w:rPr>
  </w:style>
  <w:style w:type="character" w:customStyle="1" w:styleId="BodycopyChar">
    <w:name w:val="Body copy Char"/>
    <w:link w:val="Bodycopy"/>
    <w:rsid w:val="00333099"/>
    <w:rPr>
      <w:rFonts w:ascii="Arial" w:eastAsia="Times New Roman" w:hAnsi="Arial" w:cs="Times New Roman"/>
      <w:color w:val="717174"/>
      <w:sz w:val="20"/>
      <w:szCs w:val="24"/>
    </w:rPr>
  </w:style>
  <w:style w:type="paragraph" w:customStyle="1" w:styleId="Default">
    <w:name w:val="Default"/>
    <w:rsid w:val="00B72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F627746DAB344A17AA91AD6D29314" ma:contentTypeVersion="2" ma:contentTypeDescription="Create a new document." ma:contentTypeScope="" ma:versionID="78566961846a9e8d4297f3543a07ae61">
  <xsd:schema xmlns:xsd="http://www.w3.org/2001/XMLSchema" xmlns:xs="http://www.w3.org/2001/XMLSchema" xmlns:p="http://schemas.microsoft.com/office/2006/metadata/properties" xmlns:ns2="5a898686-d8e4-45df-95b3-73e207d33bfd" targetNamespace="http://schemas.microsoft.com/office/2006/metadata/properties" ma:root="true" ma:fieldsID="86aba61c89fa457a9e8030c32db48de6" ns2:_="">
    <xsd:import namespace="5a898686-d8e4-45df-95b3-73e207d33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8686-d8e4-45df-95b3-73e207d33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1761-00EB-4001-BC9B-DD131EE26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8686-d8e4-45df-95b3-73e207d33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61056-D543-421C-9503-41FF34AE4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ACA35-3A54-4007-AB0E-AD57E9048CB1}">
  <ds:schemaRefs>
    <ds:schemaRef ds:uri="http://schemas.microsoft.com/office/2006/documentManagement/types"/>
    <ds:schemaRef ds:uri="5a898686-d8e4-45df-95b3-73e207d33bfd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F8A031-5320-41D9-A512-863241F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Davis</dc:creator>
  <cp:keywords/>
  <dc:description/>
  <cp:lastModifiedBy>Amanda Dyson</cp:lastModifiedBy>
  <cp:revision>2</cp:revision>
  <cp:lastPrinted>2019-01-08T01:30:00Z</cp:lastPrinted>
  <dcterms:created xsi:type="dcterms:W3CDTF">2019-02-05T04:58:00Z</dcterms:created>
  <dcterms:modified xsi:type="dcterms:W3CDTF">2019-02-05T04:58:00Z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0x010100ED8F627746DAB344A17AA91AD6D29314</vt:lpwstr>
  </property>
</Properties>
</file>