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7" w:type="dxa"/>
        <w:tblLayout w:type="fixed"/>
        <w:tblLook w:val="04A0" w:firstRow="1" w:lastRow="0" w:firstColumn="1" w:lastColumn="0" w:noHBand="0" w:noVBand="1"/>
      </w:tblPr>
      <w:tblGrid>
        <w:gridCol w:w="10457"/>
      </w:tblGrid>
      <w:tr w:rsidR="003606E4" w:rsidRPr="00734230" w14:paraId="700B92FB" w14:textId="77777777" w:rsidTr="00852BF6">
        <w:trPr>
          <w:trHeight w:val="275"/>
        </w:trPr>
        <w:tc>
          <w:tcPr>
            <w:tcW w:w="10457" w:type="dxa"/>
            <w:shd w:val="clear" w:color="auto" w:fill="F04E58"/>
          </w:tcPr>
          <w:p w14:paraId="13B05DCF" w14:textId="77777777" w:rsidR="003606E4" w:rsidRPr="00734230" w:rsidRDefault="003606E4" w:rsidP="003606E4">
            <w:pPr>
              <w:rPr>
                <w:rFonts w:ascii="Arial" w:hAnsi="Arial" w:cs="Arial"/>
                <w:b/>
                <w:bCs/>
                <w:color w:val="FFFFFF" w:themeColor="background1"/>
              </w:rPr>
            </w:pPr>
            <w:bookmarkStart w:id="0" w:name="_Hlk35444965"/>
          </w:p>
        </w:tc>
      </w:tr>
    </w:tbl>
    <w:bookmarkEnd w:id="0"/>
    <w:p w14:paraId="07129DA6" w14:textId="77777777" w:rsidR="003606E4" w:rsidRPr="00734230" w:rsidRDefault="003038F5" w:rsidP="00E5307F">
      <w:pPr>
        <w:spacing w:after="0"/>
        <w:rPr>
          <w:rFonts w:ascii="Arial" w:hAnsi="Arial" w:cs="Arial"/>
          <w:sz w:val="10"/>
          <w:szCs w:val="10"/>
        </w:rPr>
      </w:pPr>
      <w:r w:rsidRPr="00734230">
        <w:rPr>
          <w:rFonts w:ascii="Arial" w:hAnsi="Arial" w:cs="Arial"/>
          <w:noProof/>
        </w:rPr>
        <w:drawing>
          <wp:anchor distT="0" distB="0" distL="114300" distR="114300" simplePos="0" relativeHeight="251657214" behindDoc="1" locked="1" layoutInCell="1" allowOverlap="1" wp14:anchorId="57ED7E23" wp14:editId="4D0CF5C8">
            <wp:simplePos x="0" y="0"/>
            <wp:positionH relativeFrom="page">
              <wp:posOffset>40640</wp:posOffset>
            </wp:positionH>
            <wp:positionV relativeFrom="page">
              <wp:align>top</wp:align>
            </wp:positionV>
            <wp:extent cx="7527290" cy="10641330"/>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24420-BAB-Word Template5.png"/>
                    <pic:cNvPicPr/>
                  </pic:nvPicPr>
                  <pic:blipFill>
                    <a:blip r:embed="rId11">
                      <a:alphaModFix/>
                      <a:extLst>
                        <a:ext uri="{28A0092B-C50C-407E-A947-70E740481C1C}">
                          <a14:useLocalDpi xmlns:a14="http://schemas.microsoft.com/office/drawing/2010/main" val="0"/>
                        </a:ext>
                      </a:extLst>
                    </a:blip>
                    <a:stretch>
                      <a:fillRect/>
                    </a:stretch>
                  </pic:blipFill>
                  <pic:spPr>
                    <a:xfrm>
                      <a:off x="0" y="0"/>
                      <a:ext cx="7527290" cy="10641330"/>
                    </a:xfrm>
                    <a:prstGeom prst="rect">
                      <a:avLst/>
                    </a:prstGeom>
                  </pic:spPr>
                </pic:pic>
              </a:graphicData>
            </a:graphic>
            <wp14:sizeRelH relativeFrom="page">
              <wp14:pctWidth>0</wp14:pctWidth>
            </wp14:sizeRelH>
            <wp14:sizeRelV relativeFrom="page">
              <wp14:pctHeight>0</wp14:pctHeight>
            </wp14:sizeRelV>
          </wp:anchor>
        </w:drawing>
      </w:r>
    </w:p>
    <w:p w14:paraId="7036A385" w14:textId="77777777" w:rsidR="005C6160" w:rsidRDefault="005C6160" w:rsidP="003606E4">
      <w:pPr>
        <w:rPr>
          <w:rFonts w:ascii="Arial" w:hAnsi="Arial" w:cs="Arial"/>
          <w:b/>
          <w:bCs/>
        </w:rPr>
        <w:sectPr w:rsidR="005C6160" w:rsidSect="00B45AD9">
          <w:headerReference w:type="default" r:id="rId12"/>
          <w:footerReference w:type="default" r:id="rId13"/>
          <w:pgSz w:w="11906" w:h="16838"/>
          <w:pgMar w:top="720" w:right="720" w:bottom="720" w:left="720" w:header="794" w:footer="567" w:gutter="0"/>
          <w:cols w:space="708"/>
          <w:docGrid w:linePitch="360"/>
        </w:sectPr>
      </w:pPr>
    </w:p>
    <w:tbl>
      <w:tblPr>
        <w:tblStyle w:val="TableGrid"/>
        <w:tblW w:w="10457" w:type="dxa"/>
        <w:tblLayout w:type="fixed"/>
        <w:tblLook w:val="04A0" w:firstRow="1" w:lastRow="0" w:firstColumn="1" w:lastColumn="0" w:noHBand="0" w:noVBand="1"/>
      </w:tblPr>
      <w:tblGrid>
        <w:gridCol w:w="2544"/>
        <w:gridCol w:w="7913"/>
      </w:tblGrid>
      <w:tr w:rsidR="003606E4" w:rsidRPr="00734230" w14:paraId="7366BDD4" w14:textId="77777777" w:rsidTr="00EE04F0">
        <w:trPr>
          <w:trHeight w:val="425"/>
        </w:trPr>
        <w:tc>
          <w:tcPr>
            <w:tcW w:w="2544" w:type="dxa"/>
            <w:vAlign w:val="center"/>
          </w:tcPr>
          <w:p w14:paraId="7B2C2AAF" w14:textId="77777777" w:rsidR="003606E4" w:rsidRPr="00734230" w:rsidRDefault="003606E4" w:rsidP="003606E4">
            <w:pPr>
              <w:rPr>
                <w:rFonts w:ascii="Arial" w:hAnsi="Arial" w:cs="Arial"/>
                <w:b/>
                <w:bCs/>
              </w:rPr>
            </w:pPr>
            <w:r w:rsidRPr="00734230">
              <w:rPr>
                <w:rFonts w:ascii="Arial" w:hAnsi="Arial" w:cs="Arial"/>
                <w:b/>
                <w:bCs/>
              </w:rPr>
              <w:t>Position title</w:t>
            </w:r>
          </w:p>
        </w:tc>
        <w:tc>
          <w:tcPr>
            <w:tcW w:w="7913" w:type="dxa"/>
            <w:vAlign w:val="center"/>
          </w:tcPr>
          <w:p w14:paraId="686E8810" w14:textId="675515ED" w:rsidR="003606E4" w:rsidRPr="00AB3139" w:rsidRDefault="00E06FAE" w:rsidP="003606E4">
            <w:pPr>
              <w:rPr>
                <w:rFonts w:ascii="Arial" w:hAnsi="Arial" w:cs="Arial"/>
                <w:b/>
                <w:bCs/>
              </w:rPr>
            </w:pPr>
            <w:r>
              <w:rPr>
                <w:rFonts w:ascii="Arial" w:hAnsi="Arial" w:cs="Arial"/>
                <w:b/>
                <w:bCs/>
              </w:rPr>
              <w:t xml:space="preserve">Regulatory </w:t>
            </w:r>
            <w:r w:rsidR="0075350A" w:rsidRPr="0075350A">
              <w:rPr>
                <w:rFonts w:ascii="Arial" w:hAnsi="Arial" w:cs="Arial"/>
                <w:b/>
                <w:bCs/>
              </w:rPr>
              <w:t>Compliance Manager</w:t>
            </w:r>
          </w:p>
        </w:tc>
      </w:tr>
      <w:tr w:rsidR="003606E4" w:rsidRPr="00734230" w14:paraId="1D1075A0" w14:textId="77777777" w:rsidTr="00EE04F0">
        <w:trPr>
          <w:trHeight w:val="425"/>
        </w:trPr>
        <w:tc>
          <w:tcPr>
            <w:tcW w:w="2544" w:type="dxa"/>
            <w:vAlign w:val="center"/>
          </w:tcPr>
          <w:p w14:paraId="478D5D0F" w14:textId="77777777" w:rsidR="003606E4" w:rsidRPr="00734230" w:rsidRDefault="003606E4" w:rsidP="003606E4">
            <w:pPr>
              <w:rPr>
                <w:rFonts w:ascii="Arial" w:hAnsi="Arial" w:cs="Arial"/>
                <w:b/>
                <w:bCs/>
              </w:rPr>
            </w:pPr>
            <w:r w:rsidRPr="00734230">
              <w:rPr>
                <w:rFonts w:ascii="Arial" w:hAnsi="Arial" w:cs="Arial"/>
                <w:b/>
                <w:bCs/>
              </w:rPr>
              <w:t>Division</w:t>
            </w:r>
          </w:p>
        </w:tc>
        <w:tc>
          <w:tcPr>
            <w:tcW w:w="7913" w:type="dxa"/>
            <w:vAlign w:val="center"/>
          </w:tcPr>
          <w:p w14:paraId="1537E9C9" w14:textId="1245B0FC" w:rsidR="003606E4" w:rsidRPr="00734230" w:rsidRDefault="0075350A" w:rsidP="003606E4">
            <w:pPr>
              <w:rPr>
                <w:rFonts w:ascii="Arial" w:hAnsi="Arial" w:cs="Arial"/>
              </w:rPr>
            </w:pPr>
            <w:r>
              <w:rPr>
                <w:rFonts w:ascii="Arial" w:hAnsi="Arial" w:cs="Arial"/>
              </w:rPr>
              <w:t>Group Risk</w:t>
            </w:r>
          </w:p>
        </w:tc>
      </w:tr>
      <w:tr w:rsidR="003606E4" w:rsidRPr="00734230" w14:paraId="6413F402" w14:textId="77777777" w:rsidTr="00EE04F0">
        <w:trPr>
          <w:trHeight w:val="425"/>
        </w:trPr>
        <w:tc>
          <w:tcPr>
            <w:tcW w:w="2544" w:type="dxa"/>
            <w:vAlign w:val="center"/>
          </w:tcPr>
          <w:p w14:paraId="1B7D380B" w14:textId="77777777" w:rsidR="003606E4" w:rsidRPr="00734230" w:rsidRDefault="003606E4" w:rsidP="003606E4">
            <w:pPr>
              <w:rPr>
                <w:rFonts w:ascii="Arial" w:hAnsi="Arial" w:cs="Arial"/>
                <w:b/>
                <w:bCs/>
              </w:rPr>
            </w:pPr>
            <w:r w:rsidRPr="00734230">
              <w:rPr>
                <w:rFonts w:ascii="Arial" w:hAnsi="Arial" w:cs="Arial"/>
                <w:b/>
                <w:bCs/>
              </w:rPr>
              <w:t>Department</w:t>
            </w:r>
          </w:p>
        </w:tc>
        <w:tc>
          <w:tcPr>
            <w:tcW w:w="7913" w:type="dxa"/>
            <w:vAlign w:val="center"/>
          </w:tcPr>
          <w:p w14:paraId="2DDBCB53" w14:textId="26722F35" w:rsidR="003606E4" w:rsidRPr="00734230" w:rsidRDefault="0075350A" w:rsidP="003606E4">
            <w:pPr>
              <w:rPr>
                <w:rFonts w:ascii="Arial" w:hAnsi="Arial" w:cs="Arial"/>
              </w:rPr>
            </w:pPr>
            <w:r>
              <w:rPr>
                <w:rFonts w:ascii="Arial" w:hAnsi="Arial" w:cs="Arial"/>
              </w:rPr>
              <w:t>Group Regulatory Compliance</w:t>
            </w:r>
          </w:p>
        </w:tc>
      </w:tr>
      <w:tr w:rsidR="003606E4" w:rsidRPr="00734230" w14:paraId="277A1FDD" w14:textId="77777777" w:rsidTr="00EE04F0">
        <w:trPr>
          <w:trHeight w:val="425"/>
        </w:trPr>
        <w:tc>
          <w:tcPr>
            <w:tcW w:w="2544" w:type="dxa"/>
            <w:vAlign w:val="center"/>
          </w:tcPr>
          <w:p w14:paraId="6C84EE27" w14:textId="77777777" w:rsidR="003606E4" w:rsidRPr="00734230" w:rsidRDefault="003606E4" w:rsidP="003606E4">
            <w:pPr>
              <w:rPr>
                <w:rFonts w:ascii="Arial" w:hAnsi="Arial" w:cs="Arial"/>
                <w:b/>
                <w:bCs/>
              </w:rPr>
            </w:pPr>
            <w:r w:rsidRPr="00734230">
              <w:rPr>
                <w:rFonts w:ascii="Arial" w:hAnsi="Arial" w:cs="Arial"/>
                <w:b/>
                <w:bCs/>
              </w:rPr>
              <w:t>Direct Reports</w:t>
            </w:r>
          </w:p>
        </w:tc>
        <w:tc>
          <w:tcPr>
            <w:tcW w:w="7913" w:type="dxa"/>
            <w:vAlign w:val="center"/>
          </w:tcPr>
          <w:p w14:paraId="42B150EB" w14:textId="26EA474E" w:rsidR="003606E4" w:rsidRPr="00734230" w:rsidRDefault="003606E4" w:rsidP="003606E4">
            <w:pPr>
              <w:rPr>
                <w:rFonts w:ascii="Arial" w:hAnsi="Arial" w:cs="Arial"/>
              </w:rPr>
            </w:pPr>
            <w:r w:rsidRPr="00734230">
              <w:rPr>
                <w:rFonts w:ascii="Arial" w:hAnsi="Arial" w:cs="Arial"/>
              </w:rPr>
              <w:t>No</w:t>
            </w:r>
          </w:p>
        </w:tc>
      </w:tr>
    </w:tbl>
    <w:p w14:paraId="1325289F" w14:textId="77777777" w:rsidR="003606E4" w:rsidRPr="00734230" w:rsidRDefault="003606E4" w:rsidP="00E5307F">
      <w:pPr>
        <w:spacing w:after="0"/>
        <w:rPr>
          <w:rFonts w:ascii="Arial" w:hAnsi="Arial" w:cs="Arial"/>
          <w:sz w:val="10"/>
          <w:szCs w:val="10"/>
        </w:rPr>
      </w:pPr>
    </w:p>
    <w:p w14:paraId="13940C3E"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734230" w14:paraId="58D70124" w14:textId="77777777" w:rsidTr="00734230">
        <w:trPr>
          <w:trHeight w:val="272"/>
        </w:trPr>
        <w:tc>
          <w:tcPr>
            <w:tcW w:w="10456" w:type="dxa"/>
            <w:shd w:val="clear" w:color="auto" w:fill="50003A"/>
          </w:tcPr>
          <w:p w14:paraId="31A66E02" w14:textId="77777777" w:rsidR="00992E1C" w:rsidRPr="00734230" w:rsidRDefault="00992E1C" w:rsidP="00F728B1">
            <w:pPr>
              <w:spacing w:line="259" w:lineRule="auto"/>
              <w:rPr>
                <w:rFonts w:ascii="Arial" w:hAnsi="Arial" w:cs="Arial"/>
                <w:b/>
                <w:bCs/>
              </w:rPr>
            </w:pPr>
            <w:r w:rsidRPr="00734230">
              <w:rPr>
                <w:rFonts w:ascii="Arial" w:hAnsi="Arial" w:cs="Arial"/>
                <w:b/>
                <w:bCs/>
                <w:color w:val="FFFFFF" w:themeColor="background1"/>
              </w:rPr>
              <w:t>Our culture and values</w:t>
            </w:r>
          </w:p>
        </w:tc>
      </w:tr>
      <w:tr w:rsidR="00992E1C" w:rsidRPr="00734230" w14:paraId="7606899C" w14:textId="77777777" w:rsidTr="00F728B1">
        <w:trPr>
          <w:trHeight w:val="905"/>
        </w:trPr>
        <w:tc>
          <w:tcPr>
            <w:tcW w:w="10456" w:type="dxa"/>
          </w:tcPr>
          <w:p w14:paraId="4B53A7AE" w14:textId="77777777" w:rsidR="00992E1C" w:rsidRPr="00734230" w:rsidRDefault="00992E1C" w:rsidP="00F728B1">
            <w:pPr>
              <w:spacing w:line="259" w:lineRule="auto"/>
              <w:jc w:val="both"/>
              <w:rPr>
                <w:rFonts w:ascii="Arial" w:hAnsi="Arial" w:cs="Arial"/>
              </w:rPr>
            </w:pPr>
            <w:r w:rsidRPr="00734230">
              <w:rPr>
                <w:rFonts w:ascii="Arial" w:hAnsi="Arial" w:cs="Arial"/>
              </w:rPr>
              <w:t>We have a clear strategy and important work in place to become Australia's bank of choice.</w:t>
            </w:r>
          </w:p>
          <w:p w14:paraId="6354A3BD" w14:textId="77777777" w:rsidR="00992E1C" w:rsidRPr="00734230" w:rsidRDefault="00992E1C" w:rsidP="00F728B1">
            <w:pPr>
              <w:spacing w:line="259" w:lineRule="auto"/>
              <w:jc w:val="both"/>
              <w:rPr>
                <w:rFonts w:ascii="Arial" w:hAnsi="Arial" w:cs="Arial"/>
                <w:sz w:val="10"/>
                <w:szCs w:val="10"/>
              </w:rPr>
            </w:pPr>
          </w:p>
          <w:p w14:paraId="411A6838" w14:textId="77777777" w:rsidR="00992E1C" w:rsidRPr="00734230" w:rsidRDefault="00992E1C" w:rsidP="00F728B1">
            <w:pPr>
              <w:spacing w:line="259" w:lineRule="auto"/>
              <w:jc w:val="both"/>
              <w:rPr>
                <w:rFonts w:ascii="Arial" w:hAnsi="Arial" w:cs="Arial"/>
              </w:rPr>
            </w:pPr>
            <w:r w:rsidRPr="00734230">
              <w:rPr>
                <w:rFonts w:ascii="Arial" w:hAnsi="Arial" w:cs="Arial"/>
              </w:rPr>
              <w:t xml:space="preserve">Our values of </w:t>
            </w:r>
            <w:r w:rsidRPr="00734230">
              <w:rPr>
                <w:rFonts w:ascii="Arial" w:hAnsi="Arial" w:cs="Arial"/>
                <w:b/>
                <w:bCs/>
              </w:rPr>
              <w:t>teamwork</w:t>
            </w:r>
            <w:r w:rsidRPr="00734230">
              <w:rPr>
                <w:rFonts w:ascii="Arial" w:hAnsi="Arial" w:cs="Arial"/>
              </w:rPr>
              <w:t xml:space="preserve">, </w:t>
            </w:r>
            <w:r w:rsidRPr="00734230">
              <w:rPr>
                <w:rFonts w:ascii="Arial" w:hAnsi="Arial" w:cs="Arial"/>
                <w:b/>
                <w:bCs/>
              </w:rPr>
              <w:t>integrity</w:t>
            </w:r>
            <w:r w:rsidRPr="00734230">
              <w:rPr>
                <w:rFonts w:ascii="Arial" w:hAnsi="Arial" w:cs="Arial"/>
              </w:rPr>
              <w:t xml:space="preserve">, </w:t>
            </w:r>
            <w:r w:rsidRPr="00734230">
              <w:rPr>
                <w:rFonts w:ascii="Arial" w:hAnsi="Arial" w:cs="Arial"/>
                <w:b/>
                <w:bCs/>
              </w:rPr>
              <w:t>performance</w:t>
            </w:r>
            <w:r w:rsidRPr="00734230">
              <w:rPr>
                <w:rFonts w:ascii="Arial" w:hAnsi="Arial" w:cs="Arial"/>
              </w:rPr>
              <w:t xml:space="preserve">, </w:t>
            </w:r>
            <w:r w:rsidRPr="00734230">
              <w:rPr>
                <w:rFonts w:ascii="Arial" w:hAnsi="Arial" w:cs="Arial"/>
                <w:b/>
                <w:bCs/>
              </w:rPr>
              <w:t>engagement</w:t>
            </w:r>
            <w:r w:rsidRPr="00734230">
              <w:rPr>
                <w:rFonts w:ascii="Arial" w:hAnsi="Arial" w:cs="Arial"/>
              </w:rPr>
              <w:t xml:space="preserve">, </w:t>
            </w:r>
            <w:r w:rsidRPr="00734230">
              <w:rPr>
                <w:rFonts w:ascii="Arial" w:hAnsi="Arial" w:cs="Arial"/>
                <w:b/>
                <w:bCs/>
              </w:rPr>
              <w:t>leadership</w:t>
            </w:r>
            <w:r w:rsidRPr="00734230">
              <w:rPr>
                <w:rFonts w:ascii="Arial" w:hAnsi="Arial" w:cs="Arial"/>
              </w:rPr>
              <w:t xml:space="preserve"> and </w:t>
            </w:r>
            <w:r w:rsidRPr="00734230">
              <w:rPr>
                <w:rFonts w:ascii="Arial" w:hAnsi="Arial" w:cs="Arial"/>
                <w:b/>
                <w:bCs/>
              </w:rPr>
              <w:t>passion</w:t>
            </w:r>
            <w:r w:rsidRPr="00734230">
              <w:rPr>
                <w:rFonts w:ascii="Arial" w:hAnsi="Arial" w:cs="Arial"/>
              </w:rPr>
              <w:t xml:space="preserve"> are at the core of who we are and form the expectation of the behaviours we adopt every day.</w:t>
            </w:r>
          </w:p>
          <w:p w14:paraId="2D1D0F07" w14:textId="77777777" w:rsidR="00992E1C" w:rsidRPr="00734230" w:rsidRDefault="00992E1C" w:rsidP="00F728B1">
            <w:pPr>
              <w:jc w:val="both"/>
              <w:rPr>
                <w:rFonts w:ascii="Arial" w:hAnsi="Arial" w:cs="Arial"/>
                <w:sz w:val="10"/>
                <w:szCs w:val="10"/>
              </w:rPr>
            </w:pPr>
          </w:p>
          <w:p w14:paraId="4ED63B7C" w14:textId="77777777" w:rsidR="00992E1C" w:rsidRPr="00734230" w:rsidRDefault="00992E1C" w:rsidP="00F728B1">
            <w:pPr>
              <w:jc w:val="both"/>
              <w:rPr>
                <w:rFonts w:ascii="Arial" w:hAnsi="Arial" w:cs="Arial"/>
              </w:rPr>
            </w:pPr>
            <w:r w:rsidRPr="00734230">
              <w:rPr>
                <w:rFonts w:ascii="Arial" w:hAnsi="Arial" w:cs="Arial"/>
              </w:rPr>
              <w:t xml:space="preserve">We strive to have a culture that drives balanced outcomes; is open and informed for disciplined execution; that celebrates and recognises success; and where the sum is greater than its parts. To achieve this, we focus on four critical behaviours: </w:t>
            </w:r>
            <w:r w:rsidRPr="00734230">
              <w:rPr>
                <w:rFonts w:ascii="Arial" w:hAnsi="Arial" w:cs="Arial"/>
                <w:b/>
                <w:bCs/>
              </w:rPr>
              <w:t>act commercially</w:t>
            </w:r>
            <w:r w:rsidRPr="00734230">
              <w:rPr>
                <w:rFonts w:ascii="Arial" w:hAnsi="Arial" w:cs="Arial"/>
              </w:rPr>
              <w:t xml:space="preserve">; </w:t>
            </w:r>
            <w:r w:rsidRPr="00734230">
              <w:rPr>
                <w:rFonts w:ascii="Arial" w:hAnsi="Arial" w:cs="Arial"/>
                <w:b/>
                <w:bCs/>
              </w:rPr>
              <w:t>move fast to help customers achieve their goals</w:t>
            </w:r>
            <w:r w:rsidRPr="00734230">
              <w:rPr>
                <w:rFonts w:ascii="Arial" w:hAnsi="Arial" w:cs="Arial"/>
              </w:rPr>
              <w:t xml:space="preserve">; </w:t>
            </w:r>
            <w:r w:rsidRPr="00734230">
              <w:rPr>
                <w:rFonts w:ascii="Arial" w:hAnsi="Arial" w:cs="Arial"/>
                <w:b/>
                <w:bCs/>
              </w:rPr>
              <w:t>recognise people for their impact</w:t>
            </w:r>
            <w:r w:rsidRPr="00734230">
              <w:rPr>
                <w:rFonts w:ascii="Arial" w:hAnsi="Arial" w:cs="Arial"/>
              </w:rPr>
              <w:t xml:space="preserve">; and </w:t>
            </w:r>
            <w:r w:rsidRPr="00734230">
              <w:rPr>
                <w:rFonts w:ascii="Arial" w:hAnsi="Arial" w:cs="Arial"/>
                <w:b/>
                <w:bCs/>
              </w:rPr>
              <w:t>actively challenge the status quo</w:t>
            </w:r>
            <w:r w:rsidRPr="00734230">
              <w:rPr>
                <w:rFonts w:ascii="Arial" w:hAnsi="Arial" w:cs="Arial"/>
              </w:rPr>
              <w:t>.</w:t>
            </w:r>
          </w:p>
          <w:p w14:paraId="0BB4E9E1" w14:textId="77777777" w:rsidR="00992E1C" w:rsidRPr="00734230" w:rsidRDefault="00992E1C" w:rsidP="00F728B1">
            <w:pPr>
              <w:jc w:val="both"/>
              <w:rPr>
                <w:rFonts w:ascii="Arial" w:hAnsi="Arial" w:cs="Arial"/>
                <w:sz w:val="10"/>
                <w:szCs w:val="10"/>
              </w:rPr>
            </w:pPr>
          </w:p>
          <w:p w14:paraId="367D0A72" w14:textId="77777777" w:rsidR="00992E1C" w:rsidRPr="00734230" w:rsidRDefault="00992E1C" w:rsidP="00F728B1">
            <w:pPr>
              <w:jc w:val="both"/>
              <w:rPr>
                <w:rFonts w:ascii="Arial" w:hAnsi="Arial" w:cs="Arial"/>
              </w:rPr>
            </w:pPr>
            <w:r w:rsidRPr="00734230">
              <w:rPr>
                <w:rFonts w:ascii="Arial" w:hAnsi="Arial" w:cs="Arial"/>
              </w:rPr>
              <w:t>Together, we’re creating a culture we can continue to be proud of; one that will help us reach new heights.</w:t>
            </w:r>
          </w:p>
        </w:tc>
      </w:tr>
    </w:tbl>
    <w:p w14:paraId="73DA0979" w14:textId="77777777" w:rsidR="00992E1C" w:rsidRPr="00734230" w:rsidRDefault="00992E1C" w:rsidP="00E5307F">
      <w:pPr>
        <w:spacing w:after="0"/>
        <w:rPr>
          <w:rFonts w:ascii="Arial" w:hAnsi="Arial" w:cs="Arial"/>
          <w:sz w:val="10"/>
          <w:szCs w:val="10"/>
        </w:rPr>
      </w:pPr>
    </w:p>
    <w:p w14:paraId="0EAA6511" w14:textId="77777777" w:rsidR="005C6160" w:rsidRDefault="005C6160" w:rsidP="005705FF">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bookmarkStart w:id="1" w:name="_Hlk35444989"/>
    </w:p>
    <w:tbl>
      <w:tblPr>
        <w:tblStyle w:val="TableGrid"/>
        <w:tblW w:w="10457" w:type="dxa"/>
        <w:tblLook w:val="04A0" w:firstRow="1" w:lastRow="0" w:firstColumn="1" w:lastColumn="0" w:noHBand="0" w:noVBand="1"/>
      </w:tblPr>
      <w:tblGrid>
        <w:gridCol w:w="10457"/>
      </w:tblGrid>
      <w:tr w:rsidR="003606E4" w:rsidRPr="00734230" w14:paraId="5CAF1BFF" w14:textId="77777777" w:rsidTr="00852BF6">
        <w:trPr>
          <w:trHeight w:val="275"/>
        </w:trPr>
        <w:tc>
          <w:tcPr>
            <w:tcW w:w="10457" w:type="dxa"/>
            <w:shd w:val="clear" w:color="auto" w:fill="F04E58"/>
          </w:tcPr>
          <w:p w14:paraId="39F3E543" w14:textId="77777777" w:rsidR="003606E4" w:rsidRPr="00734230" w:rsidRDefault="00A32B31" w:rsidP="005705FF">
            <w:pPr>
              <w:rPr>
                <w:rFonts w:ascii="Arial" w:hAnsi="Arial" w:cs="Arial"/>
              </w:rPr>
            </w:pPr>
            <w:r w:rsidRPr="00734230">
              <w:rPr>
                <w:rFonts w:ascii="Arial" w:hAnsi="Arial" w:cs="Arial"/>
                <w:b/>
                <w:bCs/>
                <w:color w:val="FFFFFF" w:themeColor="background1"/>
              </w:rPr>
              <w:t>ROLE PROFILE</w:t>
            </w:r>
          </w:p>
        </w:tc>
      </w:tr>
      <w:bookmarkEnd w:id="1"/>
    </w:tbl>
    <w:p w14:paraId="44D1EB9D" w14:textId="77777777" w:rsidR="003606E4" w:rsidRPr="00734230" w:rsidRDefault="003606E4" w:rsidP="00E5307F">
      <w:pPr>
        <w:spacing w:after="0"/>
        <w:rPr>
          <w:rFonts w:ascii="Arial" w:hAnsi="Arial" w:cs="Arial"/>
          <w:sz w:val="10"/>
          <w:szCs w:val="10"/>
        </w:rPr>
      </w:pPr>
    </w:p>
    <w:p w14:paraId="4448C80B" w14:textId="77777777" w:rsidR="005C6160" w:rsidRDefault="005C6160" w:rsidP="00E5307F">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0" w:type="auto"/>
        <w:tblLook w:val="04A0" w:firstRow="1" w:lastRow="0" w:firstColumn="1" w:lastColumn="0" w:noHBand="0" w:noVBand="1"/>
      </w:tblPr>
      <w:tblGrid>
        <w:gridCol w:w="10456"/>
      </w:tblGrid>
      <w:tr w:rsidR="00CC02CB" w:rsidRPr="00734230" w14:paraId="24B6A9D5" w14:textId="77777777" w:rsidTr="00734230">
        <w:trPr>
          <w:trHeight w:val="237"/>
        </w:trPr>
        <w:tc>
          <w:tcPr>
            <w:tcW w:w="10456" w:type="dxa"/>
            <w:shd w:val="clear" w:color="auto" w:fill="50003A"/>
          </w:tcPr>
          <w:p w14:paraId="372F17F4" w14:textId="77777777" w:rsidR="00CC02CB" w:rsidRPr="00734230" w:rsidRDefault="0096421D" w:rsidP="00E5307F">
            <w:pPr>
              <w:rPr>
                <w:rFonts w:ascii="Arial" w:hAnsi="Arial" w:cs="Arial"/>
                <w:b/>
                <w:bCs/>
              </w:rPr>
            </w:pPr>
            <w:r w:rsidRPr="00734230">
              <w:rPr>
                <w:rFonts w:ascii="Arial" w:hAnsi="Arial" w:cs="Arial"/>
                <w:b/>
                <w:bCs/>
                <w:color w:val="FFFFFF" w:themeColor="background1"/>
              </w:rPr>
              <w:t>Your division, your team</w:t>
            </w:r>
          </w:p>
        </w:tc>
      </w:tr>
      <w:tr w:rsidR="00BA33DC" w:rsidRPr="00734230" w14:paraId="6367C7CB" w14:textId="77777777" w:rsidTr="0075350A">
        <w:trPr>
          <w:trHeight w:val="2665"/>
        </w:trPr>
        <w:tc>
          <w:tcPr>
            <w:tcW w:w="10456" w:type="dxa"/>
          </w:tcPr>
          <w:p w14:paraId="6A1A9983" w14:textId="77777777" w:rsidR="0075350A" w:rsidRDefault="0075350A" w:rsidP="0075350A">
            <w:pPr>
              <w:rPr>
                <w:rFonts w:ascii="Arial" w:hAnsi="Arial" w:cs="Arial"/>
              </w:rPr>
            </w:pPr>
            <w:r w:rsidRPr="0075350A">
              <w:rPr>
                <w:rFonts w:ascii="Arial" w:hAnsi="Arial" w:cs="Arial"/>
              </w:rPr>
              <w:t>The Group Risk division is made up of six key functions which include Group Operational Risk, Regulatory Compliance, Financial Crimes Risk, Credit Risk, Financial Risk &amp; Modelling and Risk Governance &amp; Analytics. Group Risk’s purpose is to continuously improve and refine the Group’s Risk Management Framework, culture and capabilities which support and align with the Bank’s vision, strategy, and values.</w:t>
            </w:r>
          </w:p>
          <w:p w14:paraId="647875CC" w14:textId="77777777" w:rsidR="0075350A" w:rsidRPr="0075350A" w:rsidRDefault="0075350A" w:rsidP="0075350A">
            <w:pPr>
              <w:rPr>
                <w:rFonts w:ascii="Arial" w:hAnsi="Arial" w:cs="Arial"/>
                <w:sz w:val="12"/>
                <w:szCs w:val="12"/>
              </w:rPr>
            </w:pPr>
          </w:p>
          <w:p w14:paraId="0E9E2114" w14:textId="27DDCBD0" w:rsidR="00702AAC" w:rsidRPr="00734230" w:rsidRDefault="0075350A" w:rsidP="0075350A">
            <w:pPr>
              <w:rPr>
                <w:rFonts w:ascii="Arial" w:hAnsi="Arial" w:cs="Arial"/>
              </w:rPr>
            </w:pPr>
            <w:r w:rsidRPr="0075350A">
              <w:rPr>
                <w:rFonts w:ascii="Arial" w:hAnsi="Arial" w:cs="Arial"/>
                <w:b/>
                <w:bCs/>
              </w:rPr>
              <w:t>Group Regulatory Compliance (GRC)</w:t>
            </w:r>
            <w:r w:rsidRPr="0075350A">
              <w:rPr>
                <w:rFonts w:ascii="Arial" w:hAnsi="Arial" w:cs="Arial"/>
              </w:rPr>
              <w:t xml:space="preserve"> is an independent function sitting in the second line of defence and has responsibility for overseeing the effectiveness of the Group’s compliance with its obligations. This includes the implementation of the Group’s Regulatory Compliance Framework and providing advice and challenging the business to effectively manage and monitor compliance obligations in line with the stated risk appetite setting.</w:t>
            </w:r>
          </w:p>
        </w:tc>
      </w:tr>
    </w:tbl>
    <w:p w14:paraId="1F68942F" w14:textId="77777777" w:rsidR="003606E4" w:rsidRPr="00734230" w:rsidRDefault="003606E4" w:rsidP="00E5307F">
      <w:pPr>
        <w:spacing w:after="0"/>
        <w:rPr>
          <w:rFonts w:ascii="Arial" w:hAnsi="Arial" w:cs="Arial"/>
          <w:sz w:val="10"/>
          <w:szCs w:val="10"/>
        </w:rPr>
      </w:pPr>
    </w:p>
    <w:p w14:paraId="0A0995F6" w14:textId="77777777" w:rsidR="005C6160" w:rsidRDefault="005C6160" w:rsidP="00196B80">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CC02CB" w:rsidRPr="00734230" w14:paraId="761E4842" w14:textId="77777777" w:rsidTr="00734230">
        <w:trPr>
          <w:trHeight w:val="272"/>
        </w:trPr>
        <w:tc>
          <w:tcPr>
            <w:tcW w:w="10456" w:type="dxa"/>
            <w:shd w:val="clear" w:color="auto" w:fill="50003A"/>
          </w:tcPr>
          <w:p w14:paraId="2CCAAB67" w14:textId="77777777" w:rsidR="00CC02CB" w:rsidRPr="00734230" w:rsidRDefault="004F315F" w:rsidP="00196B80">
            <w:pPr>
              <w:rPr>
                <w:rFonts w:ascii="Arial" w:hAnsi="Arial" w:cs="Arial"/>
                <w:b/>
                <w:bCs/>
              </w:rPr>
            </w:pPr>
            <w:r w:rsidRPr="00734230">
              <w:rPr>
                <w:rFonts w:ascii="Arial" w:hAnsi="Arial" w:cs="Arial"/>
                <w:b/>
                <w:bCs/>
                <w:color w:val="FFFFFF" w:themeColor="background1"/>
              </w:rPr>
              <w:t>The purpose of your role</w:t>
            </w:r>
          </w:p>
        </w:tc>
      </w:tr>
      <w:tr w:rsidR="00BA33DC" w:rsidRPr="00734230" w14:paraId="2A788375" w14:textId="77777777" w:rsidTr="0075350A">
        <w:trPr>
          <w:trHeight w:val="397"/>
        </w:trPr>
        <w:tc>
          <w:tcPr>
            <w:tcW w:w="10456" w:type="dxa"/>
          </w:tcPr>
          <w:p w14:paraId="0AAB5CEF" w14:textId="77777777" w:rsidR="00FC1548" w:rsidRDefault="0075350A" w:rsidP="007061A1">
            <w:pPr>
              <w:rPr>
                <w:rFonts w:ascii="Arial" w:hAnsi="Arial" w:cs="Arial"/>
              </w:rPr>
            </w:pPr>
            <w:r w:rsidRPr="0075350A">
              <w:rPr>
                <w:rFonts w:ascii="Arial" w:hAnsi="Arial" w:cs="Arial"/>
              </w:rPr>
              <w:t>The Regulatory Compliance Manager is key in oversighting the Group’s compliance with applicable laws and regulations and is responsible for the monitoring and review of the end-to-end compliance lifecycle including compliance breaches, compliance monitoring, second line compliance plans, regulatory change and regulator requests.  This role will also be providing compliance advice and challenging the business in how they are identifying and managing compliance obligations, incidents and risks.</w:t>
            </w:r>
          </w:p>
          <w:p w14:paraId="35C1F76A" w14:textId="77777777" w:rsidR="0075350A" w:rsidRPr="0075350A" w:rsidRDefault="0075350A" w:rsidP="007061A1">
            <w:pPr>
              <w:rPr>
                <w:rFonts w:ascii="Arial" w:hAnsi="Arial" w:cs="Arial"/>
                <w:sz w:val="10"/>
                <w:szCs w:val="10"/>
              </w:rPr>
            </w:pPr>
          </w:p>
          <w:p w14:paraId="5B49EB6B" w14:textId="77777777" w:rsidR="0075350A" w:rsidRPr="0075350A" w:rsidRDefault="0075350A" w:rsidP="0075350A">
            <w:pPr>
              <w:rPr>
                <w:rFonts w:ascii="Arial" w:hAnsi="Arial" w:cs="Arial"/>
              </w:rPr>
            </w:pPr>
            <w:r w:rsidRPr="0075350A">
              <w:rPr>
                <w:rFonts w:ascii="Arial" w:hAnsi="Arial" w:cs="Arial"/>
              </w:rPr>
              <w:t>The role includes:</w:t>
            </w:r>
          </w:p>
          <w:p w14:paraId="3DD95BEF" w14:textId="66019CEA" w:rsidR="0075350A" w:rsidRPr="0075350A" w:rsidRDefault="0075350A" w:rsidP="0075350A">
            <w:pPr>
              <w:pStyle w:val="ListParagraph"/>
              <w:numPr>
                <w:ilvl w:val="0"/>
                <w:numId w:val="7"/>
              </w:numPr>
              <w:tabs>
                <w:tab w:val="left" w:pos="733"/>
              </w:tabs>
              <w:ind w:left="733" w:hanging="373"/>
              <w:rPr>
                <w:rFonts w:ascii="Arial" w:hAnsi="Arial" w:cs="Arial"/>
              </w:rPr>
            </w:pPr>
            <w:r w:rsidRPr="0075350A">
              <w:rPr>
                <w:rFonts w:ascii="Arial" w:hAnsi="Arial" w:cs="Arial"/>
              </w:rPr>
              <w:t>Oversight and challenge of first line of defence to ensure business operations and practices align with frameworks, policies, regulatory obligations, and the risk appetite of the Group</w:t>
            </w:r>
          </w:p>
          <w:p w14:paraId="56A8C786" w14:textId="4DDBBF7C" w:rsidR="0075350A" w:rsidRPr="0075350A" w:rsidRDefault="0075350A" w:rsidP="0075350A">
            <w:pPr>
              <w:pStyle w:val="ListParagraph"/>
              <w:numPr>
                <w:ilvl w:val="0"/>
                <w:numId w:val="7"/>
              </w:numPr>
              <w:tabs>
                <w:tab w:val="left" w:pos="733"/>
              </w:tabs>
              <w:ind w:left="733" w:hanging="373"/>
              <w:rPr>
                <w:rFonts w:ascii="Arial" w:hAnsi="Arial" w:cs="Arial"/>
              </w:rPr>
            </w:pPr>
            <w:r w:rsidRPr="0075350A">
              <w:rPr>
                <w:rFonts w:ascii="Arial" w:hAnsi="Arial" w:cs="Arial"/>
              </w:rPr>
              <w:t>Reviewing compliance breaches and related remediation activities, conducting compliance monitoring and responding to requests from relevant regulators</w:t>
            </w:r>
          </w:p>
          <w:p w14:paraId="23FB4882" w14:textId="533E05E9" w:rsidR="0075350A" w:rsidRPr="0075350A" w:rsidRDefault="0075350A" w:rsidP="0075350A">
            <w:pPr>
              <w:pStyle w:val="ListParagraph"/>
              <w:numPr>
                <w:ilvl w:val="0"/>
                <w:numId w:val="7"/>
              </w:numPr>
              <w:tabs>
                <w:tab w:val="left" w:pos="733"/>
              </w:tabs>
              <w:ind w:left="733" w:hanging="373"/>
              <w:rPr>
                <w:rFonts w:ascii="Arial" w:hAnsi="Arial" w:cs="Arial"/>
              </w:rPr>
            </w:pPr>
            <w:r w:rsidRPr="0075350A">
              <w:rPr>
                <w:rFonts w:ascii="Arial" w:hAnsi="Arial" w:cs="Arial"/>
              </w:rPr>
              <w:t>Reviewing the compliance impact of regulatory change in conjunction with the business to provide practical business solutions to meet compliance obligations and timeframes</w:t>
            </w:r>
          </w:p>
          <w:p w14:paraId="7A195B1F" w14:textId="7AB3C7F4" w:rsidR="0075350A" w:rsidRPr="0075350A" w:rsidRDefault="0075350A" w:rsidP="0075350A">
            <w:pPr>
              <w:pStyle w:val="ListParagraph"/>
              <w:numPr>
                <w:ilvl w:val="0"/>
                <w:numId w:val="7"/>
              </w:numPr>
              <w:tabs>
                <w:tab w:val="left" w:pos="733"/>
              </w:tabs>
              <w:ind w:left="733" w:hanging="373"/>
              <w:rPr>
                <w:rFonts w:ascii="Arial" w:hAnsi="Arial" w:cs="Arial"/>
              </w:rPr>
            </w:pPr>
            <w:r w:rsidRPr="0075350A">
              <w:rPr>
                <w:rFonts w:ascii="Arial" w:hAnsi="Arial" w:cs="Arial"/>
              </w:rPr>
              <w:t>Working closely with business stakeholders, senior management and Group Legal to interpret and assess compliance obligations while meeting regulatory timeframes and expectations</w:t>
            </w:r>
          </w:p>
          <w:p w14:paraId="39C9A16F" w14:textId="628CD65A" w:rsidR="0075350A" w:rsidRPr="0075350A" w:rsidRDefault="0075350A" w:rsidP="0075350A">
            <w:pPr>
              <w:pStyle w:val="ListParagraph"/>
              <w:numPr>
                <w:ilvl w:val="0"/>
                <w:numId w:val="7"/>
              </w:numPr>
              <w:tabs>
                <w:tab w:val="left" w:pos="733"/>
              </w:tabs>
              <w:ind w:left="733" w:hanging="373"/>
              <w:rPr>
                <w:rFonts w:ascii="Arial" w:hAnsi="Arial" w:cs="Arial"/>
              </w:rPr>
            </w:pPr>
            <w:r w:rsidRPr="0075350A">
              <w:rPr>
                <w:rFonts w:ascii="Arial" w:hAnsi="Arial" w:cs="Arial"/>
              </w:rPr>
              <w:t>Communicating with key business stakeholders in a timely, practical and engaging way</w:t>
            </w:r>
          </w:p>
          <w:p w14:paraId="0742EBD4" w14:textId="506AFC78" w:rsidR="0075350A" w:rsidRPr="0075350A" w:rsidRDefault="0075350A" w:rsidP="0075350A">
            <w:pPr>
              <w:pStyle w:val="ListParagraph"/>
              <w:numPr>
                <w:ilvl w:val="0"/>
                <w:numId w:val="7"/>
              </w:numPr>
              <w:tabs>
                <w:tab w:val="left" w:pos="733"/>
              </w:tabs>
              <w:ind w:left="733" w:hanging="373"/>
              <w:rPr>
                <w:rFonts w:ascii="Arial" w:hAnsi="Arial" w:cs="Arial"/>
              </w:rPr>
            </w:pPr>
            <w:r w:rsidRPr="0075350A">
              <w:rPr>
                <w:rFonts w:ascii="Arial" w:hAnsi="Arial" w:cs="Arial"/>
              </w:rPr>
              <w:t>Promoting behaviours that foster a good risk and compliance culture throughout the Group and promote GRC as a provider of professional services/trusted advisor internally, and facilitating strong and trusted relationships with regulators externally</w:t>
            </w:r>
          </w:p>
          <w:p w14:paraId="2D5DE8F3" w14:textId="154DD593" w:rsidR="0075350A" w:rsidRPr="0075350A" w:rsidRDefault="0075350A" w:rsidP="0075350A">
            <w:pPr>
              <w:pStyle w:val="ListParagraph"/>
              <w:numPr>
                <w:ilvl w:val="0"/>
                <w:numId w:val="7"/>
              </w:numPr>
              <w:tabs>
                <w:tab w:val="left" w:pos="733"/>
              </w:tabs>
              <w:ind w:left="733" w:hanging="373"/>
              <w:rPr>
                <w:rFonts w:ascii="Arial" w:hAnsi="Arial" w:cs="Arial"/>
              </w:rPr>
            </w:pPr>
            <w:r w:rsidRPr="0075350A">
              <w:rPr>
                <w:rFonts w:ascii="Arial" w:hAnsi="Arial" w:cs="Arial"/>
              </w:rPr>
              <w:t>Challenging the status quo and looking to improve or maintain compliance outcomes while reducing (or not unduly increasing) compliance costs</w:t>
            </w:r>
          </w:p>
          <w:p w14:paraId="02C714E0" w14:textId="5D552E4B" w:rsidR="0075350A" w:rsidRPr="0075350A" w:rsidRDefault="0075350A" w:rsidP="0075350A">
            <w:pPr>
              <w:pStyle w:val="ListParagraph"/>
              <w:numPr>
                <w:ilvl w:val="0"/>
                <w:numId w:val="6"/>
              </w:numPr>
              <w:tabs>
                <w:tab w:val="left" w:pos="733"/>
              </w:tabs>
              <w:ind w:left="733" w:hanging="373"/>
              <w:rPr>
                <w:rFonts w:ascii="Arial" w:hAnsi="Arial" w:cs="Arial"/>
              </w:rPr>
            </w:pPr>
            <w:r w:rsidRPr="0075350A">
              <w:rPr>
                <w:rFonts w:ascii="Arial" w:hAnsi="Arial" w:cs="Arial"/>
              </w:rPr>
              <w:t>Undertaking work as required to help deliver GRC’s Strategic Plan (as approved from time to time)</w:t>
            </w:r>
          </w:p>
        </w:tc>
      </w:tr>
    </w:tbl>
    <w:p w14:paraId="6C57EE2E" w14:textId="77777777" w:rsidR="00BA33DC" w:rsidRPr="00734230" w:rsidRDefault="00BA33DC" w:rsidP="00E5307F">
      <w:pPr>
        <w:spacing w:after="0"/>
        <w:rPr>
          <w:rFonts w:ascii="Arial" w:hAnsi="Arial" w:cs="Arial"/>
          <w:sz w:val="10"/>
          <w:szCs w:val="10"/>
        </w:rPr>
      </w:pPr>
    </w:p>
    <w:p w14:paraId="045940EB" w14:textId="77777777" w:rsidR="005C6160" w:rsidRDefault="005C6160" w:rsidP="00196B80">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C1548" w:rsidRPr="00734230" w14:paraId="2540288B" w14:textId="77777777" w:rsidTr="00734230">
        <w:trPr>
          <w:trHeight w:val="272"/>
        </w:trPr>
        <w:tc>
          <w:tcPr>
            <w:tcW w:w="10456" w:type="dxa"/>
            <w:shd w:val="clear" w:color="auto" w:fill="50003A"/>
          </w:tcPr>
          <w:p w14:paraId="6F1C218E" w14:textId="77777777" w:rsidR="00FC1548" w:rsidRPr="00734230" w:rsidRDefault="00B65F0A" w:rsidP="00196B80">
            <w:pPr>
              <w:rPr>
                <w:rFonts w:ascii="Arial" w:hAnsi="Arial" w:cs="Arial"/>
                <w:b/>
                <w:bCs/>
              </w:rPr>
            </w:pPr>
            <w:r w:rsidRPr="00734230">
              <w:rPr>
                <w:rFonts w:ascii="Arial" w:hAnsi="Arial" w:cs="Arial"/>
                <w:b/>
                <w:bCs/>
                <w:color w:val="FFFFFF" w:themeColor="background1"/>
              </w:rPr>
              <w:lastRenderedPageBreak/>
              <w:t>Your core relationships</w:t>
            </w:r>
          </w:p>
        </w:tc>
      </w:tr>
      <w:tr w:rsidR="00FC1548" w:rsidRPr="00734230" w14:paraId="671D806F" w14:textId="77777777" w:rsidTr="0075350A">
        <w:trPr>
          <w:trHeight w:val="502"/>
        </w:trPr>
        <w:tc>
          <w:tcPr>
            <w:tcW w:w="10456" w:type="dxa"/>
          </w:tcPr>
          <w:p w14:paraId="29601BF6" w14:textId="0ABB5819" w:rsidR="00DE5C28" w:rsidRPr="00734230" w:rsidRDefault="0075350A" w:rsidP="00196B80">
            <w:pPr>
              <w:rPr>
                <w:rFonts w:ascii="Arial" w:hAnsi="Arial" w:cs="Arial"/>
              </w:rPr>
            </w:pPr>
            <w:r w:rsidRPr="0075350A">
              <w:rPr>
                <w:rFonts w:ascii="Arial" w:hAnsi="Arial" w:cs="Arial"/>
              </w:rPr>
              <w:t>To be effective in the role, the person is expected to maintain strong relationships with management and staff from across the Group and external stakeholders (as required).</w:t>
            </w:r>
          </w:p>
        </w:tc>
      </w:tr>
    </w:tbl>
    <w:p w14:paraId="71D51AE2" w14:textId="77777777" w:rsidR="00A32B31" w:rsidRPr="00734230" w:rsidRDefault="00A32B31" w:rsidP="00E5307F">
      <w:pPr>
        <w:spacing w:after="0"/>
        <w:rPr>
          <w:rFonts w:ascii="Arial" w:hAnsi="Arial" w:cs="Arial"/>
          <w:sz w:val="10"/>
          <w:szCs w:val="10"/>
        </w:rPr>
      </w:pPr>
    </w:p>
    <w:p w14:paraId="06552307" w14:textId="77777777" w:rsidR="005C6160" w:rsidRDefault="005C6160" w:rsidP="00F728B1">
      <w:pPr>
        <w:rPr>
          <w:rFonts w:ascii="Arial" w:hAnsi="Arial" w:cs="Arial"/>
          <w:b/>
          <w:bCs/>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57" w:type="dxa"/>
        <w:tblLook w:val="04A0" w:firstRow="1" w:lastRow="0" w:firstColumn="1" w:lastColumn="0" w:noHBand="0" w:noVBand="1"/>
      </w:tblPr>
      <w:tblGrid>
        <w:gridCol w:w="10457"/>
      </w:tblGrid>
      <w:tr w:rsidR="00A32B31" w:rsidRPr="00734230" w14:paraId="68840046" w14:textId="77777777" w:rsidTr="00852BF6">
        <w:trPr>
          <w:trHeight w:val="275"/>
        </w:trPr>
        <w:tc>
          <w:tcPr>
            <w:tcW w:w="10457" w:type="dxa"/>
            <w:shd w:val="clear" w:color="auto" w:fill="F04E58"/>
          </w:tcPr>
          <w:p w14:paraId="0B2D6B8F" w14:textId="77777777" w:rsidR="00A32B31" w:rsidRPr="00734230" w:rsidRDefault="00A32B31" w:rsidP="00F728B1">
            <w:pPr>
              <w:rPr>
                <w:rFonts w:ascii="Arial" w:hAnsi="Arial" w:cs="Arial"/>
                <w:b/>
                <w:bCs/>
              </w:rPr>
            </w:pPr>
          </w:p>
        </w:tc>
      </w:tr>
    </w:tbl>
    <w:p w14:paraId="2B0B6788" w14:textId="77777777" w:rsidR="00A32B31" w:rsidRPr="00734230" w:rsidRDefault="003038F5" w:rsidP="00E5307F">
      <w:pPr>
        <w:spacing w:after="0"/>
        <w:rPr>
          <w:rFonts w:ascii="Arial" w:hAnsi="Arial" w:cs="Arial"/>
          <w:sz w:val="10"/>
          <w:szCs w:val="10"/>
        </w:rPr>
      </w:pPr>
      <w:r w:rsidRPr="00734230">
        <w:rPr>
          <w:rFonts w:ascii="Arial" w:hAnsi="Arial" w:cs="Arial"/>
          <w:noProof/>
        </w:rPr>
        <w:drawing>
          <wp:anchor distT="0" distB="0" distL="114300" distR="114300" simplePos="0" relativeHeight="251658239" behindDoc="1" locked="1" layoutInCell="1" allowOverlap="1" wp14:anchorId="053DD72C" wp14:editId="30745A79">
            <wp:simplePos x="0" y="0"/>
            <wp:positionH relativeFrom="page">
              <wp:align>right</wp:align>
            </wp:positionH>
            <wp:positionV relativeFrom="page">
              <wp:posOffset>635</wp:posOffset>
            </wp:positionV>
            <wp:extent cx="7548880" cy="1066673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4">
                      <a:extLst>
                        <a:ext uri="{28A0092B-C50C-407E-A947-70E740481C1C}">
                          <a14:useLocalDpi xmlns:a14="http://schemas.microsoft.com/office/drawing/2010/main" val="0"/>
                        </a:ext>
                      </a:extLst>
                    </a:blip>
                    <a:stretch>
                      <a:fillRect/>
                    </a:stretch>
                  </pic:blipFill>
                  <pic:spPr>
                    <a:xfrm>
                      <a:off x="0" y="0"/>
                      <a:ext cx="7548880" cy="10666730"/>
                    </a:xfrm>
                    <a:prstGeom prst="rect">
                      <a:avLst/>
                    </a:prstGeom>
                  </pic:spPr>
                </pic:pic>
              </a:graphicData>
            </a:graphic>
            <wp14:sizeRelH relativeFrom="page">
              <wp14:pctWidth>0</wp14:pctWidth>
            </wp14:sizeRelH>
            <wp14:sizeRelV relativeFrom="page">
              <wp14:pctHeight>0</wp14:pctHeight>
            </wp14:sizeRelV>
          </wp:anchor>
        </w:drawing>
      </w:r>
    </w:p>
    <w:p w14:paraId="6F8F87AC"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1980"/>
        <w:gridCol w:w="8505"/>
      </w:tblGrid>
      <w:tr w:rsidR="00992E1C" w:rsidRPr="00734230" w14:paraId="7F22D418" w14:textId="77777777" w:rsidTr="00734230">
        <w:tc>
          <w:tcPr>
            <w:tcW w:w="10485" w:type="dxa"/>
            <w:gridSpan w:val="2"/>
            <w:shd w:val="clear" w:color="auto" w:fill="50003A"/>
          </w:tcPr>
          <w:p w14:paraId="7054C552" w14:textId="77777777" w:rsidR="00992E1C" w:rsidRPr="00734230" w:rsidRDefault="00992E1C" w:rsidP="00F728B1">
            <w:pPr>
              <w:rPr>
                <w:rFonts w:ascii="Arial" w:hAnsi="Arial" w:cs="Arial"/>
                <w:b/>
                <w:bCs/>
              </w:rPr>
            </w:pPr>
            <w:r w:rsidRPr="00734230">
              <w:rPr>
                <w:rFonts w:ascii="Arial" w:hAnsi="Arial" w:cs="Arial"/>
                <w:b/>
                <w:bCs/>
                <w:color w:val="FFFFFF" w:themeColor="background1"/>
              </w:rPr>
              <w:t>What you’re accountable for</w:t>
            </w:r>
          </w:p>
        </w:tc>
      </w:tr>
      <w:tr w:rsidR="0075350A" w:rsidRPr="00734230" w14:paraId="332869BE" w14:textId="77777777" w:rsidTr="0075350A">
        <w:trPr>
          <w:trHeight w:val="1531"/>
        </w:trPr>
        <w:tc>
          <w:tcPr>
            <w:tcW w:w="1980" w:type="dxa"/>
          </w:tcPr>
          <w:p w14:paraId="762F9FEA" w14:textId="37108C35" w:rsidR="0075350A" w:rsidRPr="0075350A" w:rsidRDefault="0075350A" w:rsidP="0075350A">
            <w:pPr>
              <w:rPr>
                <w:rFonts w:ascii="Arial" w:hAnsi="Arial" w:cs="Arial"/>
                <w:b/>
                <w:bCs/>
                <w:sz w:val="20"/>
                <w:szCs w:val="20"/>
              </w:rPr>
            </w:pPr>
            <w:r w:rsidRPr="0075350A">
              <w:rPr>
                <w:rFonts w:ascii="Arial" w:hAnsi="Arial" w:cs="Arial"/>
                <w:b/>
                <w:bCs/>
                <w:sz w:val="20"/>
                <w:szCs w:val="20"/>
              </w:rPr>
              <w:t>Implement and promote continuous maturity of the compliance framework</w:t>
            </w:r>
          </w:p>
        </w:tc>
        <w:tc>
          <w:tcPr>
            <w:tcW w:w="8505" w:type="dxa"/>
          </w:tcPr>
          <w:p w14:paraId="6C233788" w14:textId="77777777" w:rsidR="0075350A" w:rsidRPr="0075350A" w:rsidRDefault="0075350A" w:rsidP="0075350A">
            <w:pPr>
              <w:pStyle w:val="BodyText"/>
              <w:numPr>
                <w:ilvl w:val="0"/>
                <w:numId w:val="8"/>
              </w:numPr>
              <w:spacing w:after="40"/>
              <w:ind w:left="462" w:hanging="357"/>
              <w:rPr>
                <w:rFonts w:ascii="Arial" w:hAnsi="Arial" w:cs="Arial"/>
                <w:iCs/>
                <w:sz w:val="20"/>
                <w:szCs w:val="20"/>
              </w:rPr>
            </w:pPr>
            <w:r w:rsidRPr="0075350A">
              <w:rPr>
                <w:rFonts w:ascii="Arial" w:hAnsi="Arial" w:cs="Arial"/>
                <w:iCs/>
                <w:sz w:val="20"/>
                <w:szCs w:val="20"/>
              </w:rPr>
              <w:t>Implement and contribute to the evolution of the Group’s Compliance Framework including compliance monitoring programs</w:t>
            </w:r>
          </w:p>
          <w:p w14:paraId="1E164396" w14:textId="77777777" w:rsidR="0075350A" w:rsidRPr="0075350A" w:rsidRDefault="0075350A" w:rsidP="0075350A">
            <w:pPr>
              <w:pStyle w:val="BodyText"/>
              <w:numPr>
                <w:ilvl w:val="0"/>
                <w:numId w:val="8"/>
              </w:numPr>
              <w:spacing w:after="40"/>
              <w:ind w:left="462" w:hanging="357"/>
              <w:rPr>
                <w:rFonts w:ascii="Arial" w:hAnsi="Arial" w:cs="Arial"/>
                <w:iCs/>
                <w:sz w:val="20"/>
                <w:szCs w:val="20"/>
              </w:rPr>
            </w:pPr>
            <w:r w:rsidRPr="0075350A">
              <w:rPr>
                <w:rFonts w:ascii="Arial" w:hAnsi="Arial" w:cs="Arial"/>
                <w:iCs/>
                <w:sz w:val="20"/>
                <w:szCs w:val="20"/>
              </w:rPr>
              <w:t xml:space="preserve">Conduct compliance monitoring including through compliance plans, thematic reviews and deep dives </w:t>
            </w:r>
          </w:p>
          <w:p w14:paraId="572B899D" w14:textId="77777777" w:rsidR="0075350A" w:rsidRPr="0075350A" w:rsidRDefault="0075350A" w:rsidP="0075350A">
            <w:pPr>
              <w:pStyle w:val="BodyText"/>
              <w:numPr>
                <w:ilvl w:val="0"/>
                <w:numId w:val="8"/>
              </w:numPr>
              <w:spacing w:after="40"/>
              <w:ind w:left="462" w:hanging="357"/>
              <w:rPr>
                <w:rFonts w:ascii="Arial" w:hAnsi="Arial" w:cs="Arial"/>
                <w:iCs/>
                <w:sz w:val="20"/>
                <w:szCs w:val="20"/>
              </w:rPr>
            </w:pPr>
            <w:r w:rsidRPr="0075350A">
              <w:rPr>
                <w:rFonts w:ascii="Arial" w:hAnsi="Arial" w:cs="Arial"/>
                <w:iCs/>
                <w:sz w:val="20"/>
                <w:szCs w:val="20"/>
              </w:rPr>
              <w:t>Drive improvement to the Group’s compliance culture</w:t>
            </w:r>
          </w:p>
          <w:p w14:paraId="3C4B27BF" w14:textId="77777777" w:rsidR="0075350A" w:rsidRPr="0075350A" w:rsidRDefault="0075350A" w:rsidP="0075350A">
            <w:pPr>
              <w:pStyle w:val="BodyText"/>
              <w:numPr>
                <w:ilvl w:val="0"/>
                <w:numId w:val="8"/>
              </w:numPr>
              <w:spacing w:after="40"/>
              <w:ind w:left="462" w:hanging="357"/>
              <w:rPr>
                <w:rFonts w:ascii="Arial" w:hAnsi="Arial" w:cs="Arial"/>
                <w:iCs/>
                <w:sz w:val="20"/>
                <w:szCs w:val="20"/>
              </w:rPr>
            </w:pPr>
            <w:r w:rsidRPr="0075350A">
              <w:rPr>
                <w:rFonts w:ascii="Arial" w:hAnsi="Arial" w:cs="Arial"/>
                <w:iCs/>
                <w:sz w:val="20"/>
                <w:szCs w:val="20"/>
              </w:rPr>
              <w:t>Undertake continuous research into compliance best practice to support the ongoing evolution and management of applicable compliance obligations</w:t>
            </w:r>
          </w:p>
          <w:p w14:paraId="2A40B0D1" w14:textId="77777777" w:rsidR="0075350A" w:rsidRPr="0075350A" w:rsidRDefault="0075350A" w:rsidP="0075350A">
            <w:pPr>
              <w:pStyle w:val="BodyText"/>
              <w:numPr>
                <w:ilvl w:val="0"/>
                <w:numId w:val="8"/>
              </w:numPr>
              <w:spacing w:after="40"/>
              <w:ind w:left="462" w:hanging="357"/>
              <w:rPr>
                <w:rFonts w:ascii="Arial" w:hAnsi="Arial" w:cs="Arial"/>
                <w:iCs/>
                <w:sz w:val="20"/>
                <w:szCs w:val="20"/>
              </w:rPr>
            </w:pPr>
            <w:r w:rsidRPr="0075350A">
              <w:rPr>
                <w:rFonts w:ascii="Arial" w:hAnsi="Arial" w:cs="Arial"/>
                <w:iCs/>
                <w:sz w:val="20"/>
                <w:szCs w:val="20"/>
              </w:rPr>
              <w:t>Develop reports and discussion papers in relation to topical issues and better practice initiatives. These may be presented to business and senior management, and the Operational Risk Committee and Board Risk Committee</w:t>
            </w:r>
          </w:p>
          <w:p w14:paraId="1C16D650" w14:textId="38564EDC" w:rsidR="0075350A" w:rsidRPr="0075350A" w:rsidRDefault="0075350A" w:rsidP="0075350A">
            <w:pPr>
              <w:pStyle w:val="BodyText"/>
              <w:numPr>
                <w:ilvl w:val="0"/>
                <w:numId w:val="8"/>
              </w:numPr>
              <w:spacing w:after="40"/>
              <w:ind w:left="462" w:hanging="357"/>
              <w:rPr>
                <w:rFonts w:ascii="Arial" w:hAnsi="Arial" w:cs="Arial"/>
                <w:iCs/>
                <w:sz w:val="20"/>
                <w:szCs w:val="20"/>
              </w:rPr>
            </w:pPr>
            <w:r w:rsidRPr="0075350A">
              <w:rPr>
                <w:rFonts w:ascii="Arial" w:hAnsi="Arial" w:cs="Arial"/>
                <w:iCs/>
                <w:sz w:val="20"/>
                <w:szCs w:val="20"/>
              </w:rPr>
              <w:t>Provide technical SME advice in the implementation of regulatory change projects or on other compliance issues with a focus on helping to achieve effective compliance.</w:t>
            </w:r>
          </w:p>
        </w:tc>
      </w:tr>
      <w:tr w:rsidR="0075350A" w:rsidRPr="00734230" w14:paraId="2CFD2752" w14:textId="77777777" w:rsidTr="0075350A">
        <w:trPr>
          <w:trHeight w:val="1531"/>
        </w:trPr>
        <w:tc>
          <w:tcPr>
            <w:tcW w:w="1980" w:type="dxa"/>
          </w:tcPr>
          <w:p w14:paraId="306D7E15" w14:textId="67A062CC" w:rsidR="0075350A" w:rsidRPr="0075350A" w:rsidRDefault="0075350A" w:rsidP="0075350A">
            <w:pPr>
              <w:rPr>
                <w:rFonts w:ascii="Arial" w:hAnsi="Arial" w:cs="Arial"/>
                <w:b/>
                <w:bCs/>
                <w:sz w:val="20"/>
                <w:szCs w:val="20"/>
              </w:rPr>
            </w:pPr>
            <w:r w:rsidRPr="0075350A">
              <w:rPr>
                <w:rFonts w:ascii="Arial" w:hAnsi="Arial" w:cs="Arial"/>
                <w:b/>
                <w:bCs/>
                <w:sz w:val="20"/>
                <w:szCs w:val="20"/>
              </w:rPr>
              <w:t>Stakeholder engagement and advisory</w:t>
            </w:r>
          </w:p>
        </w:tc>
        <w:tc>
          <w:tcPr>
            <w:tcW w:w="8505" w:type="dxa"/>
          </w:tcPr>
          <w:p w14:paraId="50567EFB" w14:textId="77777777" w:rsidR="0075350A" w:rsidRPr="0075350A" w:rsidRDefault="0075350A" w:rsidP="0075350A">
            <w:pPr>
              <w:pStyle w:val="BodyText"/>
              <w:numPr>
                <w:ilvl w:val="0"/>
                <w:numId w:val="8"/>
              </w:numPr>
              <w:spacing w:after="40"/>
              <w:ind w:left="462" w:hanging="357"/>
              <w:rPr>
                <w:rFonts w:ascii="Arial" w:hAnsi="Arial" w:cs="Arial"/>
                <w:iCs/>
                <w:sz w:val="20"/>
                <w:szCs w:val="20"/>
              </w:rPr>
            </w:pPr>
            <w:r w:rsidRPr="0075350A">
              <w:rPr>
                <w:rFonts w:ascii="Arial" w:hAnsi="Arial" w:cs="Arial"/>
                <w:iCs/>
                <w:sz w:val="20"/>
                <w:szCs w:val="20"/>
              </w:rPr>
              <w:t>Support the business in managing its obligations and ensuring an appropriate control environment is in place and operating effectively</w:t>
            </w:r>
          </w:p>
          <w:p w14:paraId="21524BDC" w14:textId="77777777" w:rsidR="0075350A" w:rsidRPr="0075350A" w:rsidRDefault="0075350A" w:rsidP="0075350A">
            <w:pPr>
              <w:pStyle w:val="BodyText"/>
              <w:numPr>
                <w:ilvl w:val="0"/>
                <w:numId w:val="8"/>
              </w:numPr>
              <w:spacing w:after="40"/>
              <w:ind w:left="462" w:hanging="357"/>
              <w:rPr>
                <w:rFonts w:ascii="Arial" w:hAnsi="Arial" w:cs="Arial"/>
                <w:iCs/>
                <w:sz w:val="20"/>
                <w:szCs w:val="20"/>
              </w:rPr>
            </w:pPr>
            <w:r w:rsidRPr="0075350A">
              <w:rPr>
                <w:rFonts w:ascii="Arial" w:hAnsi="Arial" w:cs="Arial"/>
                <w:iCs/>
                <w:sz w:val="20"/>
                <w:szCs w:val="20"/>
              </w:rPr>
              <w:t>Promote effective compliance controls across the Group</w:t>
            </w:r>
          </w:p>
          <w:p w14:paraId="6D35073E" w14:textId="77777777" w:rsidR="0075350A" w:rsidRPr="0075350A" w:rsidRDefault="0075350A" w:rsidP="0075350A">
            <w:pPr>
              <w:pStyle w:val="BodyText"/>
              <w:numPr>
                <w:ilvl w:val="0"/>
                <w:numId w:val="8"/>
              </w:numPr>
              <w:spacing w:after="40"/>
              <w:ind w:left="462" w:hanging="357"/>
              <w:rPr>
                <w:rFonts w:ascii="Arial" w:hAnsi="Arial" w:cs="Arial"/>
                <w:iCs/>
                <w:sz w:val="20"/>
                <w:szCs w:val="20"/>
              </w:rPr>
            </w:pPr>
            <w:r w:rsidRPr="0075350A">
              <w:rPr>
                <w:rFonts w:ascii="Arial" w:hAnsi="Arial" w:cs="Arial"/>
                <w:iCs/>
                <w:sz w:val="20"/>
                <w:szCs w:val="20"/>
              </w:rPr>
              <w:t>Be a proactive and positive contributor both within Group Regulatory Compliance and with key stakeholders</w:t>
            </w:r>
          </w:p>
          <w:p w14:paraId="2663CAF0" w14:textId="77777777" w:rsidR="0075350A" w:rsidRPr="0075350A" w:rsidRDefault="0075350A" w:rsidP="0075350A">
            <w:pPr>
              <w:pStyle w:val="BodyText"/>
              <w:numPr>
                <w:ilvl w:val="0"/>
                <w:numId w:val="8"/>
              </w:numPr>
              <w:spacing w:after="40"/>
              <w:ind w:left="462" w:hanging="357"/>
              <w:rPr>
                <w:rFonts w:ascii="Arial" w:hAnsi="Arial" w:cs="Arial"/>
                <w:iCs/>
                <w:sz w:val="20"/>
                <w:szCs w:val="20"/>
              </w:rPr>
            </w:pPr>
            <w:r w:rsidRPr="0075350A">
              <w:rPr>
                <w:rFonts w:ascii="Arial" w:hAnsi="Arial" w:cs="Arial"/>
                <w:iCs/>
                <w:sz w:val="20"/>
                <w:szCs w:val="20"/>
              </w:rPr>
              <w:t>Promote a positive compliance culture both within Group Regulatory Compliance and across the Group and assist in maturing the compliance culture in which compliance awareness is enhanced and compliance embedded into day-to-day business decisions across the Group</w:t>
            </w:r>
          </w:p>
          <w:p w14:paraId="5D6D24F0" w14:textId="77777777" w:rsidR="0075350A" w:rsidRPr="0075350A" w:rsidRDefault="0075350A" w:rsidP="0075350A">
            <w:pPr>
              <w:pStyle w:val="BodyText"/>
              <w:numPr>
                <w:ilvl w:val="0"/>
                <w:numId w:val="8"/>
              </w:numPr>
              <w:spacing w:after="40"/>
              <w:ind w:left="462" w:hanging="357"/>
              <w:rPr>
                <w:rFonts w:ascii="Arial" w:hAnsi="Arial" w:cs="Arial"/>
                <w:iCs/>
                <w:sz w:val="20"/>
                <w:szCs w:val="20"/>
              </w:rPr>
            </w:pPr>
            <w:r w:rsidRPr="0075350A">
              <w:rPr>
                <w:rFonts w:ascii="Arial" w:hAnsi="Arial" w:cs="Arial"/>
                <w:iCs/>
                <w:sz w:val="20"/>
                <w:szCs w:val="20"/>
              </w:rPr>
              <w:t>Provide support to all key stakeholders in relation to them meeting regulatory compliance obligations and timeframes</w:t>
            </w:r>
          </w:p>
          <w:p w14:paraId="3F2EFD87" w14:textId="77777777" w:rsidR="0075350A" w:rsidRPr="0075350A" w:rsidRDefault="0075350A" w:rsidP="0075350A">
            <w:pPr>
              <w:pStyle w:val="BodyText"/>
              <w:numPr>
                <w:ilvl w:val="0"/>
                <w:numId w:val="8"/>
              </w:numPr>
              <w:spacing w:after="40"/>
              <w:ind w:left="462" w:hanging="357"/>
              <w:rPr>
                <w:rFonts w:ascii="Arial" w:hAnsi="Arial" w:cs="Arial"/>
                <w:iCs/>
                <w:sz w:val="20"/>
                <w:szCs w:val="20"/>
              </w:rPr>
            </w:pPr>
            <w:r w:rsidRPr="0075350A">
              <w:rPr>
                <w:rFonts w:ascii="Arial" w:hAnsi="Arial" w:cs="Arial"/>
                <w:iCs/>
                <w:sz w:val="20"/>
                <w:szCs w:val="20"/>
              </w:rPr>
              <w:t>Develop and maintain effective working relationships with senior leaders, business unit management, risk specialists and others as required</w:t>
            </w:r>
          </w:p>
          <w:p w14:paraId="738AC038" w14:textId="2BCD2B15" w:rsidR="0075350A" w:rsidRPr="0075350A" w:rsidRDefault="0075350A" w:rsidP="0075350A">
            <w:pPr>
              <w:pStyle w:val="BodyText"/>
              <w:numPr>
                <w:ilvl w:val="0"/>
                <w:numId w:val="8"/>
              </w:numPr>
              <w:spacing w:after="40"/>
              <w:ind w:left="462" w:hanging="357"/>
              <w:rPr>
                <w:rFonts w:ascii="Arial" w:hAnsi="Arial" w:cs="Arial"/>
                <w:iCs/>
                <w:sz w:val="20"/>
                <w:szCs w:val="20"/>
              </w:rPr>
            </w:pPr>
            <w:r w:rsidRPr="0075350A">
              <w:rPr>
                <w:rFonts w:ascii="Arial" w:hAnsi="Arial" w:cs="Arial"/>
                <w:iCs/>
                <w:sz w:val="20"/>
                <w:szCs w:val="20"/>
              </w:rPr>
              <w:t>Maintain relationships with key internal stakeholders including Group Legal to assess and understand legislative changes impacting business strategy and work with stakeholders to achieve appropriate business outcomes.</w:t>
            </w:r>
          </w:p>
        </w:tc>
      </w:tr>
      <w:tr w:rsidR="0075350A" w:rsidRPr="00734230" w14:paraId="2517E9D7" w14:textId="77777777" w:rsidTr="0075350A">
        <w:trPr>
          <w:trHeight w:val="1531"/>
        </w:trPr>
        <w:tc>
          <w:tcPr>
            <w:tcW w:w="1980" w:type="dxa"/>
          </w:tcPr>
          <w:p w14:paraId="06DA3BC0" w14:textId="04449F0C" w:rsidR="0075350A" w:rsidRPr="0075350A" w:rsidRDefault="0075350A" w:rsidP="0075350A">
            <w:pPr>
              <w:rPr>
                <w:rFonts w:ascii="Arial" w:hAnsi="Arial" w:cs="Arial"/>
                <w:b/>
                <w:bCs/>
                <w:sz w:val="20"/>
                <w:szCs w:val="20"/>
              </w:rPr>
            </w:pPr>
            <w:r w:rsidRPr="0075350A">
              <w:rPr>
                <w:rFonts w:ascii="Arial" w:hAnsi="Arial" w:cs="Arial"/>
                <w:b/>
                <w:bCs/>
                <w:sz w:val="20"/>
                <w:szCs w:val="20"/>
              </w:rPr>
              <w:t>Breach Review and Assessment</w:t>
            </w:r>
          </w:p>
        </w:tc>
        <w:tc>
          <w:tcPr>
            <w:tcW w:w="8505" w:type="dxa"/>
          </w:tcPr>
          <w:p w14:paraId="385B76C3" w14:textId="77777777" w:rsidR="0075350A" w:rsidRPr="0075350A" w:rsidRDefault="0075350A" w:rsidP="0075350A">
            <w:pPr>
              <w:pStyle w:val="BodyText"/>
              <w:numPr>
                <w:ilvl w:val="0"/>
                <w:numId w:val="8"/>
              </w:numPr>
              <w:spacing w:after="40"/>
              <w:ind w:left="462" w:hanging="357"/>
              <w:rPr>
                <w:rFonts w:ascii="Arial" w:hAnsi="Arial" w:cs="Arial"/>
                <w:iCs/>
                <w:sz w:val="20"/>
                <w:szCs w:val="20"/>
              </w:rPr>
            </w:pPr>
            <w:r w:rsidRPr="0075350A">
              <w:rPr>
                <w:rFonts w:ascii="Arial" w:hAnsi="Arial" w:cs="Arial"/>
                <w:iCs/>
                <w:sz w:val="20"/>
                <w:szCs w:val="20"/>
              </w:rPr>
              <w:t>Investigate and assess events to determine breaches of any regulatory obligations that require reporting to regulators or internally</w:t>
            </w:r>
          </w:p>
          <w:p w14:paraId="27E7F254" w14:textId="77777777" w:rsidR="0075350A" w:rsidRPr="0075350A" w:rsidRDefault="0075350A" w:rsidP="0075350A">
            <w:pPr>
              <w:pStyle w:val="BodyText"/>
              <w:numPr>
                <w:ilvl w:val="0"/>
                <w:numId w:val="8"/>
              </w:numPr>
              <w:spacing w:after="40"/>
              <w:ind w:left="462" w:hanging="357"/>
              <w:rPr>
                <w:rFonts w:ascii="Arial" w:hAnsi="Arial" w:cs="Arial"/>
                <w:iCs/>
                <w:sz w:val="20"/>
                <w:szCs w:val="20"/>
              </w:rPr>
            </w:pPr>
            <w:r w:rsidRPr="0075350A">
              <w:rPr>
                <w:rFonts w:ascii="Arial" w:hAnsi="Arial" w:cs="Arial"/>
                <w:iCs/>
                <w:sz w:val="20"/>
                <w:szCs w:val="20"/>
              </w:rPr>
              <w:t>Undertake trend analysis of breaches and design targeted education programs and self-help materials for stakeholders</w:t>
            </w:r>
          </w:p>
          <w:p w14:paraId="7D32E8BF" w14:textId="79782EEF" w:rsidR="0075350A" w:rsidRPr="0075350A" w:rsidRDefault="0075350A" w:rsidP="0075350A">
            <w:pPr>
              <w:pStyle w:val="BodyText"/>
              <w:numPr>
                <w:ilvl w:val="0"/>
                <w:numId w:val="8"/>
              </w:numPr>
              <w:spacing w:after="40"/>
              <w:ind w:left="462" w:hanging="357"/>
              <w:rPr>
                <w:rFonts w:ascii="Arial" w:hAnsi="Arial" w:cs="Arial"/>
                <w:iCs/>
                <w:sz w:val="20"/>
                <w:szCs w:val="20"/>
              </w:rPr>
            </w:pPr>
            <w:r w:rsidRPr="0075350A">
              <w:rPr>
                <w:rFonts w:ascii="Arial" w:hAnsi="Arial" w:cs="Arial"/>
                <w:iCs/>
                <w:sz w:val="20"/>
                <w:szCs w:val="20"/>
              </w:rPr>
              <w:t>Provide advice and challenge to the business in the development of appropriate treatment and remediation plans as required.</w:t>
            </w:r>
          </w:p>
        </w:tc>
      </w:tr>
      <w:tr w:rsidR="0075350A" w:rsidRPr="00734230" w14:paraId="033F8987" w14:textId="77777777" w:rsidTr="0075350A">
        <w:trPr>
          <w:trHeight w:val="794"/>
        </w:trPr>
        <w:tc>
          <w:tcPr>
            <w:tcW w:w="1980" w:type="dxa"/>
          </w:tcPr>
          <w:p w14:paraId="217299BA" w14:textId="21B5C376" w:rsidR="0075350A" w:rsidRPr="0075350A" w:rsidRDefault="0075350A" w:rsidP="0075350A">
            <w:pPr>
              <w:rPr>
                <w:rFonts w:ascii="Arial" w:hAnsi="Arial" w:cs="Arial"/>
                <w:b/>
                <w:bCs/>
                <w:sz w:val="20"/>
                <w:szCs w:val="20"/>
              </w:rPr>
            </w:pPr>
            <w:r w:rsidRPr="0075350A">
              <w:rPr>
                <w:rFonts w:ascii="Arial" w:hAnsi="Arial" w:cs="Arial"/>
                <w:b/>
                <w:bCs/>
                <w:sz w:val="20"/>
                <w:szCs w:val="20"/>
              </w:rPr>
              <w:t>Continuous improvement</w:t>
            </w:r>
          </w:p>
        </w:tc>
        <w:tc>
          <w:tcPr>
            <w:tcW w:w="8505" w:type="dxa"/>
          </w:tcPr>
          <w:p w14:paraId="20E34E09" w14:textId="77777777" w:rsidR="0075350A" w:rsidRPr="0075350A" w:rsidRDefault="0075350A" w:rsidP="0075350A">
            <w:pPr>
              <w:pStyle w:val="BodyText"/>
              <w:numPr>
                <w:ilvl w:val="0"/>
                <w:numId w:val="8"/>
              </w:numPr>
              <w:spacing w:after="40"/>
              <w:ind w:left="462" w:hanging="357"/>
              <w:rPr>
                <w:rFonts w:ascii="Arial" w:hAnsi="Arial" w:cs="Arial"/>
                <w:iCs/>
                <w:sz w:val="20"/>
                <w:szCs w:val="20"/>
              </w:rPr>
            </w:pPr>
            <w:r w:rsidRPr="0075350A">
              <w:rPr>
                <w:rFonts w:ascii="Arial" w:hAnsi="Arial" w:cs="Arial"/>
                <w:iCs/>
                <w:sz w:val="20"/>
                <w:szCs w:val="20"/>
              </w:rPr>
              <w:t>Continuously challenge the status quo and make recommendations for improvement to the Group’s Compliance Framework, policies and procedures</w:t>
            </w:r>
          </w:p>
          <w:p w14:paraId="44802606" w14:textId="4B356CA3" w:rsidR="0075350A" w:rsidRPr="0075350A" w:rsidRDefault="0075350A" w:rsidP="0075350A">
            <w:pPr>
              <w:pStyle w:val="BodyText"/>
              <w:numPr>
                <w:ilvl w:val="0"/>
                <w:numId w:val="8"/>
              </w:numPr>
              <w:spacing w:after="40"/>
              <w:ind w:left="462" w:hanging="357"/>
              <w:rPr>
                <w:rFonts w:ascii="Arial" w:hAnsi="Arial" w:cs="Arial"/>
                <w:sz w:val="20"/>
                <w:szCs w:val="20"/>
              </w:rPr>
            </w:pPr>
            <w:r w:rsidRPr="0075350A">
              <w:rPr>
                <w:rFonts w:ascii="Arial" w:hAnsi="Arial" w:cs="Arial"/>
                <w:iCs/>
                <w:sz w:val="20"/>
                <w:szCs w:val="20"/>
              </w:rPr>
              <w:t>Actively contribute to the Group Regulatory Compliance Strategy in transforming compliance processes and practices</w:t>
            </w:r>
          </w:p>
        </w:tc>
      </w:tr>
      <w:tr w:rsidR="00992E1C" w:rsidRPr="00734230" w14:paraId="119B348A" w14:textId="77777777" w:rsidTr="0075350A">
        <w:trPr>
          <w:trHeight w:val="1247"/>
        </w:trPr>
        <w:tc>
          <w:tcPr>
            <w:tcW w:w="1980" w:type="dxa"/>
          </w:tcPr>
          <w:p w14:paraId="378BAF40" w14:textId="6CF21199" w:rsidR="00992E1C" w:rsidRPr="00734230" w:rsidRDefault="0075350A" w:rsidP="00F728B1">
            <w:pPr>
              <w:rPr>
                <w:rFonts w:ascii="Arial" w:hAnsi="Arial" w:cs="Arial"/>
                <w:b/>
                <w:bCs/>
              </w:rPr>
            </w:pPr>
            <w:r>
              <w:rPr>
                <w:rFonts w:ascii="Arial" w:hAnsi="Arial" w:cs="Arial"/>
                <w:b/>
                <w:bCs/>
              </w:rPr>
              <w:t>Values</w:t>
            </w:r>
          </w:p>
        </w:tc>
        <w:tc>
          <w:tcPr>
            <w:tcW w:w="8505" w:type="dxa"/>
          </w:tcPr>
          <w:p w14:paraId="1FFEBE6E" w14:textId="38F98E70" w:rsidR="0075350A" w:rsidRPr="0075350A" w:rsidRDefault="0075350A" w:rsidP="0075350A">
            <w:pPr>
              <w:pStyle w:val="BodyText"/>
              <w:numPr>
                <w:ilvl w:val="0"/>
                <w:numId w:val="8"/>
              </w:numPr>
              <w:spacing w:after="40"/>
              <w:ind w:left="462" w:hanging="357"/>
              <w:rPr>
                <w:rFonts w:ascii="Arial" w:hAnsi="Arial" w:cs="Arial"/>
                <w:iCs/>
                <w:sz w:val="20"/>
                <w:szCs w:val="20"/>
              </w:rPr>
            </w:pPr>
            <w:r w:rsidRPr="0075350A">
              <w:rPr>
                <w:rFonts w:ascii="Arial" w:hAnsi="Arial" w:cs="Arial"/>
                <w:iCs/>
                <w:sz w:val="20"/>
                <w:szCs w:val="20"/>
              </w:rPr>
              <w:t>Demonstrate consistent behaviour in accordance with the Bendigo and Adelaide Bank Values of Teamwork, Integrity, Performance, Engagement, Leadership and Passion</w:t>
            </w:r>
          </w:p>
          <w:p w14:paraId="04CEEE5E" w14:textId="464A29A1" w:rsidR="00992E1C" w:rsidRPr="00734230" w:rsidRDefault="0075350A" w:rsidP="0075350A">
            <w:pPr>
              <w:pStyle w:val="BodyText"/>
              <w:numPr>
                <w:ilvl w:val="0"/>
                <w:numId w:val="8"/>
              </w:numPr>
              <w:spacing w:after="40"/>
              <w:ind w:left="462" w:hanging="357"/>
              <w:rPr>
                <w:rFonts w:ascii="Arial" w:hAnsi="Arial" w:cs="Arial"/>
              </w:rPr>
            </w:pPr>
            <w:r w:rsidRPr="0075350A">
              <w:rPr>
                <w:rFonts w:ascii="Arial" w:hAnsi="Arial" w:cs="Arial"/>
                <w:iCs/>
                <w:sz w:val="20"/>
                <w:szCs w:val="20"/>
              </w:rPr>
              <w:t>Demonstrate consistently the Critical Few Behaviours of act commercially, move fast to help customers achieve their goals, recognise people for their impact and actively challenge the status quo</w:t>
            </w:r>
          </w:p>
        </w:tc>
      </w:tr>
    </w:tbl>
    <w:p w14:paraId="0A3B41F1" w14:textId="77777777" w:rsidR="00992E1C" w:rsidRPr="00734230" w:rsidRDefault="00992E1C" w:rsidP="00E5307F">
      <w:pPr>
        <w:spacing w:after="0"/>
        <w:rPr>
          <w:rFonts w:ascii="Arial" w:hAnsi="Arial" w:cs="Arial"/>
          <w:sz w:val="10"/>
          <w:szCs w:val="10"/>
        </w:rPr>
      </w:pPr>
    </w:p>
    <w:p w14:paraId="1E5D69AF" w14:textId="77777777" w:rsidR="005C6160" w:rsidRDefault="005C6160" w:rsidP="00FD2046">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p w14:paraId="3EF02042" w14:textId="77777777" w:rsidR="000C651A" w:rsidRDefault="000C651A">
      <w:r>
        <w:br w:type="page"/>
      </w:r>
    </w:p>
    <w:tbl>
      <w:tblPr>
        <w:tblStyle w:val="TableGrid"/>
        <w:tblW w:w="10485" w:type="dxa"/>
        <w:tblLook w:val="04A0" w:firstRow="1" w:lastRow="0" w:firstColumn="1" w:lastColumn="0" w:noHBand="0" w:noVBand="1"/>
      </w:tblPr>
      <w:tblGrid>
        <w:gridCol w:w="1980"/>
        <w:gridCol w:w="8505"/>
      </w:tblGrid>
      <w:tr w:rsidR="00FD2046" w:rsidRPr="00734230" w14:paraId="65B01DB6" w14:textId="77777777" w:rsidTr="00734230">
        <w:tc>
          <w:tcPr>
            <w:tcW w:w="10485" w:type="dxa"/>
            <w:gridSpan w:val="2"/>
            <w:shd w:val="clear" w:color="auto" w:fill="50003A"/>
          </w:tcPr>
          <w:p w14:paraId="00AC1BB8" w14:textId="7CEA2DE8" w:rsidR="00FD2046" w:rsidRPr="00734230" w:rsidRDefault="00BA411D" w:rsidP="00FD2046">
            <w:pPr>
              <w:spacing w:line="259" w:lineRule="auto"/>
              <w:rPr>
                <w:rFonts w:ascii="Arial" w:hAnsi="Arial" w:cs="Arial"/>
                <w:b/>
                <w:bCs/>
              </w:rPr>
            </w:pPr>
            <w:r w:rsidRPr="00734230">
              <w:rPr>
                <w:rFonts w:ascii="Arial" w:hAnsi="Arial" w:cs="Arial"/>
                <w:b/>
                <w:bCs/>
                <w:color w:val="FFFFFF" w:themeColor="background1"/>
              </w:rPr>
              <w:lastRenderedPageBreak/>
              <w:t>Your k</w:t>
            </w:r>
            <w:r w:rsidR="00483295" w:rsidRPr="00734230">
              <w:rPr>
                <w:rFonts w:ascii="Arial" w:hAnsi="Arial" w:cs="Arial"/>
                <w:b/>
                <w:bCs/>
                <w:color w:val="FFFFFF" w:themeColor="background1"/>
              </w:rPr>
              <w:t xml:space="preserve">nowledge, </w:t>
            </w:r>
            <w:r w:rsidR="00DE5C28" w:rsidRPr="00734230">
              <w:rPr>
                <w:rFonts w:ascii="Arial" w:hAnsi="Arial" w:cs="Arial"/>
                <w:b/>
                <w:bCs/>
                <w:color w:val="FFFFFF" w:themeColor="background1"/>
              </w:rPr>
              <w:t>skills</w:t>
            </w:r>
            <w:r w:rsidR="004F315F" w:rsidRPr="00734230">
              <w:rPr>
                <w:rFonts w:ascii="Arial" w:hAnsi="Arial" w:cs="Arial"/>
                <w:b/>
                <w:bCs/>
                <w:color w:val="FFFFFF" w:themeColor="background1"/>
              </w:rPr>
              <w:t xml:space="preserve"> and </w:t>
            </w:r>
            <w:r w:rsidR="00DE5C28" w:rsidRPr="00734230">
              <w:rPr>
                <w:rFonts w:ascii="Arial" w:hAnsi="Arial" w:cs="Arial"/>
                <w:b/>
                <w:bCs/>
                <w:color w:val="FFFFFF" w:themeColor="background1"/>
              </w:rPr>
              <w:t>experience</w:t>
            </w:r>
          </w:p>
        </w:tc>
      </w:tr>
      <w:tr w:rsidR="00FD2046" w:rsidRPr="0075350A" w14:paraId="40F69920" w14:textId="77777777" w:rsidTr="0075350A">
        <w:trPr>
          <w:trHeight w:val="1531"/>
        </w:trPr>
        <w:tc>
          <w:tcPr>
            <w:tcW w:w="1980" w:type="dxa"/>
          </w:tcPr>
          <w:p w14:paraId="3070ADFB" w14:textId="13D5625A" w:rsidR="0075350A" w:rsidRPr="00734230" w:rsidRDefault="00992E1C" w:rsidP="00FD2046">
            <w:pPr>
              <w:spacing w:line="259" w:lineRule="auto"/>
              <w:rPr>
                <w:rFonts w:ascii="Arial" w:hAnsi="Arial" w:cs="Arial"/>
                <w:b/>
                <w:bCs/>
              </w:rPr>
            </w:pPr>
            <w:r w:rsidRPr="00734230">
              <w:rPr>
                <w:rFonts w:ascii="Arial" w:hAnsi="Arial" w:cs="Arial"/>
                <w:b/>
                <w:bCs/>
              </w:rPr>
              <w:t>Knowledge &amp; skills</w:t>
            </w:r>
            <w:r w:rsidR="0075350A">
              <w:rPr>
                <w:rFonts w:ascii="Arial" w:hAnsi="Arial" w:cs="Arial"/>
                <w:b/>
                <w:bCs/>
              </w:rPr>
              <w:t>.</w:t>
            </w:r>
          </w:p>
        </w:tc>
        <w:tc>
          <w:tcPr>
            <w:tcW w:w="8505" w:type="dxa"/>
          </w:tcPr>
          <w:p w14:paraId="6F99942A" w14:textId="1DDBE6F0" w:rsidR="0075350A" w:rsidRPr="0075350A" w:rsidRDefault="0075350A" w:rsidP="000C651A">
            <w:pPr>
              <w:pStyle w:val="BodyText"/>
              <w:spacing w:after="40"/>
              <w:ind w:left="105"/>
              <w:rPr>
                <w:rFonts w:ascii="Arial" w:hAnsi="Arial" w:cs="Arial"/>
                <w:iCs/>
                <w:sz w:val="20"/>
                <w:szCs w:val="20"/>
              </w:rPr>
            </w:pPr>
            <w:r w:rsidRPr="0075350A">
              <w:rPr>
                <w:rFonts w:ascii="Arial" w:hAnsi="Arial" w:cs="Arial"/>
                <w:iCs/>
                <w:sz w:val="20"/>
                <w:szCs w:val="20"/>
              </w:rPr>
              <w:t>Mandatory:</w:t>
            </w:r>
            <w:r>
              <w:rPr>
                <w:rFonts w:ascii="Arial" w:hAnsi="Arial" w:cs="Arial"/>
                <w:iCs/>
                <w:sz w:val="20"/>
                <w:szCs w:val="20"/>
              </w:rPr>
              <w:t xml:space="preserve"> </w:t>
            </w:r>
            <w:r w:rsidRPr="0075350A">
              <w:rPr>
                <w:rFonts w:ascii="Arial" w:hAnsi="Arial" w:cs="Arial"/>
                <w:iCs/>
                <w:sz w:val="20"/>
                <w:szCs w:val="20"/>
              </w:rPr>
              <w:t>Be able to demonstrate each of the following (or the ability to quickly gain such skills):</w:t>
            </w:r>
          </w:p>
          <w:p w14:paraId="3C32F294" w14:textId="383E58C8" w:rsidR="0075350A" w:rsidRPr="0075350A" w:rsidRDefault="0075350A" w:rsidP="0075350A">
            <w:pPr>
              <w:pStyle w:val="BodyText"/>
              <w:numPr>
                <w:ilvl w:val="0"/>
                <w:numId w:val="8"/>
              </w:numPr>
              <w:spacing w:after="40"/>
              <w:ind w:left="462" w:hanging="357"/>
              <w:rPr>
                <w:rFonts w:ascii="Arial" w:hAnsi="Arial" w:cs="Arial"/>
                <w:iCs/>
                <w:sz w:val="20"/>
                <w:szCs w:val="20"/>
              </w:rPr>
            </w:pPr>
            <w:r w:rsidRPr="0075350A">
              <w:rPr>
                <w:rFonts w:ascii="Arial" w:hAnsi="Arial" w:cs="Arial"/>
                <w:iCs/>
                <w:sz w:val="20"/>
                <w:szCs w:val="20"/>
              </w:rPr>
              <w:t>Sound understanding of the Group structure and business operations</w:t>
            </w:r>
          </w:p>
          <w:p w14:paraId="0990FD99" w14:textId="2BF924FE" w:rsidR="0075350A" w:rsidRPr="0075350A" w:rsidRDefault="0075350A" w:rsidP="0075350A">
            <w:pPr>
              <w:pStyle w:val="BodyText"/>
              <w:numPr>
                <w:ilvl w:val="0"/>
                <w:numId w:val="8"/>
              </w:numPr>
              <w:spacing w:after="40"/>
              <w:ind w:left="462" w:hanging="357"/>
              <w:rPr>
                <w:rFonts w:ascii="Arial" w:hAnsi="Arial" w:cs="Arial"/>
                <w:iCs/>
                <w:sz w:val="20"/>
                <w:szCs w:val="20"/>
              </w:rPr>
            </w:pPr>
            <w:r w:rsidRPr="0075350A">
              <w:rPr>
                <w:rFonts w:ascii="Arial" w:hAnsi="Arial" w:cs="Arial"/>
                <w:iCs/>
                <w:sz w:val="20"/>
                <w:szCs w:val="20"/>
              </w:rPr>
              <w:t>Sound understanding of operational risk management, particularly relating to regulatory compliance</w:t>
            </w:r>
          </w:p>
          <w:p w14:paraId="1A5D844A" w14:textId="5B4729AF" w:rsidR="0075350A" w:rsidRPr="0075350A" w:rsidRDefault="0075350A" w:rsidP="0075350A">
            <w:pPr>
              <w:pStyle w:val="BodyText"/>
              <w:numPr>
                <w:ilvl w:val="0"/>
                <w:numId w:val="8"/>
              </w:numPr>
              <w:spacing w:after="40"/>
              <w:ind w:left="462" w:hanging="357"/>
              <w:rPr>
                <w:rFonts w:ascii="Arial" w:hAnsi="Arial" w:cs="Arial"/>
                <w:iCs/>
                <w:sz w:val="20"/>
                <w:szCs w:val="20"/>
              </w:rPr>
            </w:pPr>
            <w:r w:rsidRPr="0075350A">
              <w:rPr>
                <w:rFonts w:ascii="Arial" w:hAnsi="Arial" w:cs="Arial"/>
                <w:iCs/>
                <w:sz w:val="20"/>
                <w:szCs w:val="20"/>
              </w:rPr>
              <w:t>Sound knowledge of AS ISO 37301:2021</w:t>
            </w:r>
          </w:p>
          <w:p w14:paraId="10A8DD15" w14:textId="1122223A" w:rsidR="0075350A" w:rsidRPr="0075350A" w:rsidRDefault="0075350A" w:rsidP="0075350A">
            <w:pPr>
              <w:pStyle w:val="BodyText"/>
              <w:numPr>
                <w:ilvl w:val="0"/>
                <w:numId w:val="8"/>
              </w:numPr>
              <w:spacing w:after="40"/>
              <w:ind w:left="462" w:hanging="357"/>
              <w:rPr>
                <w:rFonts w:ascii="Arial" w:hAnsi="Arial" w:cs="Arial"/>
                <w:iCs/>
                <w:sz w:val="20"/>
                <w:szCs w:val="20"/>
              </w:rPr>
            </w:pPr>
            <w:r w:rsidRPr="0075350A">
              <w:rPr>
                <w:rFonts w:ascii="Arial" w:hAnsi="Arial" w:cs="Arial"/>
                <w:iCs/>
                <w:sz w:val="20"/>
                <w:szCs w:val="20"/>
              </w:rPr>
              <w:t>Knowledge of current compliance trends and topical issues within the financial services industry</w:t>
            </w:r>
          </w:p>
          <w:p w14:paraId="3162CD37" w14:textId="77777777" w:rsidR="00A32B31" w:rsidRDefault="0075350A" w:rsidP="0075350A">
            <w:pPr>
              <w:pStyle w:val="BodyText"/>
              <w:numPr>
                <w:ilvl w:val="0"/>
                <w:numId w:val="8"/>
              </w:numPr>
              <w:spacing w:after="40"/>
              <w:ind w:left="462" w:hanging="357"/>
              <w:rPr>
                <w:rFonts w:ascii="Arial" w:hAnsi="Arial" w:cs="Arial"/>
                <w:iCs/>
                <w:sz w:val="20"/>
                <w:szCs w:val="20"/>
              </w:rPr>
            </w:pPr>
            <w:r w:rsidRPr="0075350A">
              <w:rPr>
                <w:rFonts w:ascii="Arial" w:hAnsi="Arial" w:cs="Arial"/>
                <w:iCs/>
                <w:sz w:val="20"/>
                <w:szCs w:val="20"/>
              </w:rPr>
              <w:t xml:space="preserve">Sound knowledge of key legislative or regulatory requirements relevant to the </w:t>
            </w:r>
            <w:proofErr w:type="gramStart"/>
            <w:r w:rsidRPr="0075350A">
              <w:rPr>
                <w:rFonts w:ascii="Arial" w:hAnsi="Arial" w:cs="Arial"/>
                <w:iCs/>
                <w:sz w:val="20"/>
                <w:szCs w:val="20"/>
              </w:rPr>
              <w:t>particular role</w:t>
            </w:r>
            <w:proofErr w:type="gramEnd"/>
            <w:r w:rsidRPr="0075350A">
              <w:rPr>
                <w:rFonts w:ascii="Arial" w:hAnsi="Arial" w:cs="Arial"/>
                <w:iCs/>
                <w:sz w:val="20"/>
                <w:szCs w:val="20"/>
              </w:rPr>
              <w:t xml:space="preserve"> which may include the National Consumer Credit Protection Act, Corporations Act, ASIC Act, Banking Code of Practice, Privacy Act and APRA obligations to the extent that they relate to financial products or credit and lending products.</w:t>
            </w:r>
          </w:p>
          <w:p w14:paraId="36678090" w14:textId="77777777" w:rsidR="0075350A" w:rsidRPr="0075350A" w:rsidRDefault="0075350A" w:rsidP="0075350A">
            <w:pPr>
              <w:pStyle w:val="BodyText"/>
              <w:numPr>
                <w:ilvl w:val="0"/>
                <w:numId w:val="8"/>
              </w:numPr>
              <w:spacing w:after="0"/>
              <w:ind w:left="462" w:hanging="357"/>
              <w:rPr>
                <w:rFonts w:ascii="Arial" w:hAnsi="Arial" w:cs="Arial"/>
                <w:iCs/>
                <w:sz w:val="20"/>
                <w:szCs w:val="20"/>
              </w:rPr>
            </w:pPr>
            <w:r w:rsidRPr="0075350A">
              <w:rPr>
                <w:rFonts w:ascii="Arial" w:hAnsi="Arial" w:cs="Arial"/>
                <w:iCs/>
                <w:sz w:val="20"/>
                <w:szCs w:val="20"/>
              </w:rPr>
              <w:t>Highly developed oral and written communication and presentation skills</w:t>
            </w:r>
          </w:p>
          <w:p w14:paraId="3BBBD606" w14:textId="77777777" w:rsidR="0075350A" w:rsidRPr="0075350A" w:rsidRDefault="0075350A" w:rsidP="0075350A">
            <w:pPr>
              <w:pStyle w:val="BodyText"/>
              <w:numPr>
                <w:ilvl w:val="0"/>
                <w:numId w:val="8"/>
              </w:numPr>
              <w:spacing w:after="0"/>
              <w:ind w:left="462" w:hanging="357"/>
              <w:rPr>
                <w:rFonts w:ascii="Arial" w:hAnsi="Arial" w:cs="Arial"/>
                <w:iCs/>
                <w:sz w:val="20"/>
                <w:szCs w:val="20"/>
              </w:rPr>
            </w:pPr>
            <w:r w:rsidRPr="0075350A">
              <w:rPr>
                <w:rFonts w:ascii="Arial" w:hAnsi="Arial" w:cs="Arial"/>
                <w:iCs/>
                <w:sz w:val="20"/>
                <w:szCs w:val="20"/>
              </w:rPr>
              <w:t>Highly developed report writing skills</w:t>
            </w:r>
          </w:p>
          <w:p w14:paraId="300E897C" w14:textId="77777777" w:rsidR="0075350A" w:rsidRPr="0075350A" w:rsidRDefault="0075350A" w:rsidP="0075350A">
            <w:pPr>
              <w:pStyle w:val="BodyText"/>
              <w:numPr>
                <w:ilvl w:val="0"/>
                <w:numId w:val="8"/>
              </w:numPr>
              <w:tabs>
                <w:tab w:val="left" w:pos="-142"/>
              </w:tabs>
              <w:spacing w:after="0"/>
              <w:ind w:left="462" w:right="-29" w:hanging="357"/>
              <w:jc w:val="both"/>
              <w:rPr>
                <w:rFonts w:ascii="Arial" w:hAnsi="Arial" w:cs="Arial"/>
                <w:iCs/>
                <w:sz w:val="20"/>
                <w:szCs w:val="20"/>
              </w:rPr>
            </w:pPr>
            <w:r w:rsidRPr="0075350A">
              <w:rPr>
                <w:rFonts w:ascii="Arial" w:hAnsi="Arial" w:cs="Arial"/>
                <w:iCs/>
                <w:sz w:val="20"/>
                <w:szCs w:val="20"/>
              </w:rPr>
              <w:t>Ability to effectively anticipate, plan and manage change</w:t>
            </w:r>
          </w:p>
          <w:p w14:paraId="38BD23B4" w14:textId="77777777" w:rsidR="0075350A" w:rsidRPr="0075350A" w:rsidRDefault="0075350A" w:rsidP="0075350A">
            <w:pPr>
              <w:pStyle w:val="BodyText"/>
              <w:numPr>
                <w:ilvl w:val="0"/>
                <w:numId w:val="8"/>
              </w:numPr>
              <w:tabs>
                <w:tab w:val="left" w:pos="-142"/>
              </w:tabs>
              <w:spacing w:after="0"/>
              <w:ind w:left="462" w:right="-29" w:hanging="357"/>
              <w:rPr>
                <w:rFonts w:ascii="Arial" w:hAnsi="Arial" w:cs="Arial"/>
                <w:iCs/>
                <w:sz w:val="20"/>
                <w:szCs w:val="20"/>
              </w:rPr>
            </w:pPr>
            <w:r w:rsidRPr="0075350A">
              <w:rPr>
                <w:rFonts w:ascii="Arial" w:hAnsi="Arial" w:cs="Arial"/>
                <w:iCs/>
                <w:sz w:val="20"/>
                <w:szCs w:val="20"/>
              </w:rPr>
              <w:t>Ability to work under broad direction, deal with competing demands, manage multiple initiatives and effectively manage expectations of multiple stakeholders in a complex environment</w:t>
            </w:r>
          </w:p>
          <w:p w14:paraId="1A5CB770" w14:textId="77777777" w:rsidR="0075350A" w:rsidRPr="0075350A" w:rsidRDefault="0075350A" w:rsidP="0075350A">
            <w:pPr>
              <w:pStyle w:val="BodyText"/>
              <w:numPr>
                <w:ilvl w:val="0"/>
                <w:numId w:val="8"/>
              </w:numPr>
              <w:spacing w:after="0"/>
              <w:ind w:left="462" w:right="-23" w:hanging="357"/>
              <w:rPr>
                <w:rFonts w:ascii="Arial" w:hAnsi="Arial" w:cs="Arial"/>
                <w:iCs/>
                <w:sz w:val="20"/>
                <w:szCs w:val="20"/>
              </w:rPr>
            </w:pPr>
            <w:bookmarkStart w:id="2" w:name="_Hlk44497135"/>
            <w:r w:rsidRPr="0075350A">
              <w:rPr>
                <w:rFonts w:ascii="Arial" w:hAnsi="Arial" w:cs="Arial"/>
                <w:iCs/>
                <w:sz w:val="20"/>
                <w:szCs w:val="20"/>
              </w:rPr>
              <w:t>Ability to understand and interpret legal advice and regulation</w:t>
            </w:r>
          </w:p>
          <w:p w14:paraId="71F60FF6" w14:textId="77777777" w:rsidR="0075350A" w:rsidRPr="000C651A" w:rsidRDefault="0075350A" w:rsidP="0075350A">
            <w:pPr>
              <w:pStyle w:val="BodyText"/>
              <w:numPr>
                <w:ilvl w:val="0"/>
                <w:numId w:val="8"/>
              </w:numPr>
              <w:tabs>
                <w:tab w:val="left" w:pos="-142"/>
              </w:tabs>
              <w:spacing w:after="0"/>
              <w:ind w:left="462" w:right="-29" w:hanging="357"/>
              <w:rPr>
                <w:rFonts w:ascii="Arial" w:hAnsi="Arial" w:cs="Arial"/>
                <w:iCs/>
                <w:sz w:val="20"/>
                <w:szCs w:val="20"/>
              </w:rPr>
            </w:pPr>
            <w:r w:rsidRPr="000C651A">
              <w:rPr>
                <w:rFonts w:ascii="Arial" w:hAnsi="Arial" w:cs="Arial"/>
                <w:iCs/>
                <w:sz w:val="20"/>
                <w:szCs w:val="20"/>
              </w:rPr>
              <w:t>Ability to prioritise workload to achieve objectives</w:t>
            </w:r>
          </w:p>
          <w:bookmarkEnd w:id="2"/>
          <w:p w14:paraId="07CF4D20" w14:textId="77777777" w:rsidR="0075350A" w:rsidRPr="0075350A" w:rsidRDefault="0075350A" w:rsidP="0075350A">
            <w:pPr>
              <w:pStyle w:val="BodyText"/>
              <w:numPr>
                <w:ilvl w:val="0"/>
                <w:numId w:val="8"/>
              </w:numPr>
              <w:tabs>
                <w:tab w:val="left" w:pos="-142"/>
              </w:tabs>
              <w:spacing w:after="0"/>
              <w:ind w:left="462" w:right="-29" w:hanging="357"/>
              <w:rPr>
                <w:rFonts w:ascii="Arial" w:hAnsi="Arial" w:cs="Arial"/>
                <w:iCs/>
                <w:sz w:val="20"/>
                <w:szCs w:val="20"/>
              </w:rPr>
            </w:pPr>
            <w:r w:rsidRPr="0075350A">
              <w:rPr>
                <w:rFonts w:ascii="Arial" w:hAnsi="Arial" w:cs="Arial"/>
                <w:iCs/>
                <w:sz w:val="20"/>
                <w:szCs w:val="20"/>
              </w:rPr>
              <w:t>High developed customer service ethic</w:t>
            </w:r>
          </w:p>
          <w:p w14:paraId="3DF59973" w14:textId="77777777" w:rsidR="0075350A" w:rsidRPr="0075350A" w:rsidRDefault="0075350A" w:rsidP="0075350A">
            <w:pPr>
              <w:pStyle w:val="BodyText"/>
              <w:numPr>
                <w:ilvl w:val="0"/>
                <w:numId w:val="8"/>
              </w:numPr>
              <w:tabs>
                <w:tab w:val="left" w:pos="-142"/>
              </w:tabs>
              <w:spacing w:after="0"/>
              <w:ind w:left="462" w:right="-29" w:hanging="357"/>
              <w:rPr>
                <w:rFonts w:ascii="Arial" w:hAnsi="Arial" w:cs="Arial"/>
                <w:iCs/>
                <w:sz w:val="20"/>
                <w:szCs w:val="20"/>
              </w:rPr>
            </w:pPr>
            <w:r w:rsidRPr="0075350A">
              <w:rPr>
                <w:rFonts w:ascii="Arial" w:hAnsi="Arial" w:cs="Arial"/>
                <w:iCs/>
                <w:sz w:val="20"/>
                <w:szCs w:val="20"/>
              </w:rPr>
              <w:t>Highly collaborative in working with peers, including business customers</w:t>
            </w:r>
          </w:p>
          <w:p w14:paraId="6987B126" w14:textId="77777777" w:rsidR="0075350A" w:rsidRPr="0075350A" w:rsidRDefault="0075350A" w:rsidP="0075350A">
            <w:pPr>
              <w:pStyle w:val="BodyText"/>
              <w:numPr>
                <w:ilvl w:val="0"/>
                <w:numId w:val="8"/>
              </w:numPr>
              <w:tabs>
                <w:tab w:val="left" w:pos="-142"/>
              </w:tabs>
              <w:spacing w:after="0"/>
              <w:ind w:left="462" w:right="-29" w:hanging="357"/>
              <w:rPr>
                <w:rFonts w:ascii="Arial" w:hAnsi="Arial" w:cs="Arial"/>
                <w:iCs/>
                <w:sz w:val="20"/>
                <w:szCs w:val="20"/>
              </w:rPr>
            </w:pPr>
            <w:r w:rsidRPr="0075350A">
              <w:rPr>
                <w:rFonts w:ascii="Arial" w:hAnsi="Arial" w:cs="Arial"/>
                <w:iCs/>
                <w:sz w:val="20"/>
                <w:szCs w:val="20"/>
              </w:rPr>
              <w:t>High developed customer service ethic</w:t>
            </w:r>
          </w:p>
          <w:p w14:paraId="15A3F139" w14:textId="77777777" w:rsidR="0075350A" w:rsidRPr="0075350A" w:rsidRDefault="0075350A" w:rsidP="0075350A">
            <w:pPr>
              <w:pStyle w:val="BodyText"/>
              <w:numPr>
                <w:ilvl w:val="0"/>
                <w:numId w:val="8"/>
              </w:numPr>
              <w:tabs>
                <w:tab w:val="left" w:pos="-142"/>
              </w:tabs>
              <w:spacing w:after="0"/>
              <w:ind w:left="462" w:right="-29" w:hanging="357"/>
              <w:rPr>
                <w:rFonts w:ascii="Arial" w:hAnsi="Arial" w:cs="Arial"/>
                <w:iCs/>
                <w:sz w:val="20"/>
                <w:szCs w:val="20"/>
              </w:rPr>
            </w:pPr>
            <w:r w:rsidRPr="0075350A">
              <w:rPr>
                <w:rFonts w:ascii="Arial" w:hAnsi="Arial" w:cs="Arial"/>
                <w:iCs/>
                <w:sz w:val="20"/>
                <w:szCs w:val="20"/>
              </w:rPr>
              <w:t>Attention to detail</w:t>
            </w:r>
          </w:p>
          <w:p w14:paraId="6DCF3379" w14:textId="721C950F" w:rsidR="0075350A" w:rsidRPr="0075350A" w:rsidRDefault="0075350A" w:rsidP="0075350A">
            <w:pPr>
              <w:pStyle w:val="BodyText"/>
              <w:numPr>
                <w:ilvl w:val="0"/>
                <w:numId w:val="8"/>
              </w:numPr>
              <w:tabs>
                <w:tab w:val="left" w:pos="-142"/>
              </w:tabs>
              <w:spacing w:after="0"/>
              <w:ind w:left="462" w:right="-29" w:hanging="357"/>
              <w:rPr>
                <w:rFonts w:ascii="Arial" w:hAnsi="Arial" w:cs="Arial"/>
                <w:iCs/>
                <w:sz w:val="20"/>
                <w:szCs w:val="20"/>
              </w:rPr>
            </w:pPr>
            <w:r w:rsidRPr="0075350A">
              <w:rPr>
                <w:rFonts w:ascii="Arial" w:hAnsi="Arial" w:cs="Arial"/>
                <w:iCs/>
                <w:sz w:val="20"/>
                <w:szCs w:val="20"/>
              </w:rPr>
              <w:t>Skilled in use of Microsoft desktop suite of products (including word, excel)</w:t>
            </w:r>
          </w:p>
        </w:tc>
      </w:tr>
      <w:tr w:rsidR="00FD2046" w:rsidRPr="00734230" w14:paraId="546CEFE6" w14:textId="77777777" w:rsidTr="0075350A">
        <w:trPr>
          <w:trHeight w:val="567"/>
        </w:trPr>
        <w:tc>
          <w:tcPr>
            <w:tcW w:w="1980" w:type="dxa"/>
          </w:tcPr>
          <w:p w14:paraId="4F5D3751" w14:textId="77777777" w:rsidR="00FD2046" w:rsidRPr="00734230" w:rsidRDefault="00992E1C" w:rsidP="00FD2046">
            <w:pPr>
              <w:spacing w:line="259" w:lineRule="auto"/>
              <w:rPr>
                <w:rFonts w:ascii="Arial" w:hAnsi="Arial" w:cs="Arial"/>
                <w:b/>
                <w:bCs/>
              </w:rPr>
            </w:pPr>
            <w:r w:rsidRPr="00734230">
              <w:rPr>
                <w:rFonts w:ascii="Arial" w:hAnsi="Arial" w:cs="Arial"/>
                <w:b/>
                <w:bCs/>
              </w:rPr>
              <w:t>Relevant experience</w:t>
            </w:r>
          </w:p>
        </w:tc>
        <w:tc>
          <w:tcPr>
            <w:tcW w:w="8505" w:type="dxa"/>
          </w:tcPr>
          <w:p w14:paraId="40D2C3F4" w14:textId="77777777" w:rsidR="0075350A" w:rsidRPr="0075350A" w:rsidRDefault="0075350A" w:rsidP="0075350A">
            <w:pPr>
              <w:pStyle w:val="BodyText"/>
              <w:numPr>
                <w:ilvl w:val="0"/>
                <w:numId w:val="8"/>
              </w:numPr>
              <w:spacing w:after="40"/>
              <w:ind w:left="462" w:hanging="357"/>
              <w:rPr>
                <w:rFonts w:ascii="Arial" w:hAnsi="Arial" w:cs="Arial"/>
                <w:iCs/>
                <w:sz w:val="20"/>
                <w:szCs w:val="20"/>
              </w:rPr>
            </w:pPr>
            <w:r w:rsidRPr="0075350A">
              <w:rPr>
                <w:rFonts w:ascii="Arial" w:hAnsi="Arial" w:cs="Arial"/>
                <w:iCs/>
                <w:sz w:val="20"/>
                <w:szCs w:val="20"/>
              </w:rPr>
              <w:t>Relevant industry, legal, compliance and/or risk management experience for the seniority of the role</w:t>
            </w:r>
          </w:p>
          <w:p w14:paraId="461FFE55" w14:textId="4013C391" w:rsidR="00CC02CB" w:rsidRPr="0075350A" w:rsidRDefault="0075350A" w:rsidP="0075350A">
            <w:pPr>
              <w:pStyle w:val="BodyText"/>
              <w:numPr>
                <w:ilvl w:val="0"/>
                <w:numId w:val="8"/>
              </w:numPr>
              <w:tabs>
                <w:tab w:val="left" w:pos="-142"/>
              </w:tabs>
              <w:spacing w:after="0"/>
              <w:ind w:left="462" w:right="-29" w:hanging="357"/>
              <w:jc w:val="both"/>
              <w:rPr>
                <w:rFonts w:ascii="Arial" w:hAnsi="Arial" w:cs="Arial"/>
                <w:iCs/>
                <w:sz w:val="20"/>
                <w:szCs w:val="20"/>
              </w:rPr>
            </w:pPr>
            <w:r w:rsidRPr="0075350A">
              <w:rPr>
                <w:rFonts w:ascii="Arial" w:hAnsi="Arial" w:cs="Arial"/>
                <w:iCs/>
                <w:sz w:val="20"/>
                <w:szCs w:val="20"/>
              </w:rPr>
              <w:t>Practical experience in continual improvement methods and technique</w:t>
            </w:r>
          </w:p>
        </w:tc>
      </w:tr>
    </w:tbl>
    <w:p w14:paraId="723C2F68" w14:textId="77777777" w:rsidR="00BA33DC" w:rsidRPr="00734230" w:rsidRDefault="00BA33DC" w:rsidP="00E5307F">
      <w:pPr>
        <w:spacing w:after="0"/>
        <w:rPr>
          <w:rFonts w:ascii="Arial" w:hAnsi="Arial" w:cs="Arial"/>
          <w:sz w:val="10"/>
          <w:szCs w:val="10"/>
        </w:rPr>
      </w:pPr>
    </w:p>
    <w:p w14:paraId="09F3955B" w14:textId="77777777" w:rsidR="005C6160" w:rsidRDefault="005C6160" w:rsidP="00F84334">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84334" w:rsidRPr="00734230" w14:paraId="2DDCC740" w14:textId="77777777" w:rsidTr="00734230">
        <w:trPr>
          <w:trHeight w:val="272"/>
        </w:trPr>
        <w:tc>
          <w:tcPr>
            <w:tcW w:w="10456" w:type="dxa"/>
            <w:shd w:val="clear" w:color="auto" w:fill="50003A"/>
          </w:tcPr>
          <w:p w14:paraId="60B57F2D" w14:textId="77777777" w:rsidR="00F84334" w:rsidRPr="00734230" w:rsidRDefault="004F315F" w:rsidP="00F84334">
            <w:pPr>
              <w:spacing w:line="259" w:lineRule="auto"/>
              <w:rPr>
                <w:rFonts w:ascii="Arial" w:hAnsi="Arial" w:cs="Arial"/>
                <w:b/>
                <w:bCs/>
              </w:rPr>
            </w:pPr>
            <w:r w:rsidRPr="00734230">
              <w:rPr>
                <w:rFonts w:ascii="Arial" w:hAnsi="Arial" w:cs="Arial"/>
                <w:b/>
                <w:bCs/>
                <w:color w:val="FFFFFF" w:themeColor="background1"/>
              </w:rPr>
              <w:t>Your q</w:t>
            </w:r>
            <w:r w:rsidR="00F84334" w:rsidRPr="00734230">
              <w:rPr>
                <w:rFonts w:ascii="Arial" w:hAnsi="Arial" w:cs="Arial"/>
                <w:b/>
                <w:bCs/>
                <w:color w:val="FFFFFF" w:themeColor="background1"/>
              </w:rPr>
              <w:t>ualifications</w:t>
            </w:r>
            <w:r w:rsidR="00B4725D" w:rsidRPr="00734230">
              <w:rPr>
                <w:rFonts w:ascii="Arial" w:hAnsi="Arial" w:cs="Arial"/>
                <w:b/>
                <w:bCs/>
                <w:color w:val="FFFFFF" w:themeColor="background1"/>
              </w:rPr>
              <w:t xml:space="preserve"> and certifications</w:t>
            </w:r>
          </w:p>
        </w:tc>
      </w:tr>
      <w:tr w:rsidR="00F84334" w:rsidRPr="00734230" w14:paraId="416E8DF5" w14:textId="77777777" w:rsidTr="00FE326C">
        <w:trPr>
          <w:trHeight w:val="905"/>
        </w:trPr>
        <w:tc>
          <w:tcPr>
            <w:tcW w:w="10456" w:type="dxa"/>
          </w:tcPr>
          <w:p w14:paraId="2560FEB2" w14:textId="7615ABAD" w:rsidR="0075350A" w:rsidRPr="000C651A" w:rsidRDefault="0075350A" w:rsidP="000C651A">
            <w:pPr>
              <w:pStyle w:val="BodyText"/>
              <w:numPr>
                <w:ilvl w:val="0"/>
                <w:numId w:val="8"/>
              </w:numPr>
              <w:spacing w:after="40"/>
              <w:ind w:left="462" w:hanging="357"/>
              <w:rPr>
                <w:rFonts w:ascii="Arial" w:hAnsi="Arial" w:cs="Arial"/>
                <w:iCs/>
                <w:sz w:val="20"/>
                <w:szCs w:val="20"/>
              </w:rPr>
            </w:pPr>
            <w:r w:rsidRPr="000C651A">
              <w:rPr>
                <w:rFonts w:ascii="Arial" w:hAnsi="Arial" w:cs="Arial"/>
                <w:iCs/>
                <w:sz w:val="20"/>
                <w:szCs w:val="20"/>
              </w:rPr>
              <w:t>Certificate IV in Compliance Management (or equivalent)</w:t>
            </w:r>
            <w:r w:rsidRPr="000C651A">
              <w:rPr>
                <w:rFonts w:ascii="Arial" w:hAnsi="Arial" w:cs="Arial"/>
                <w:iCs/>
                <w:sz w:val="20"/>
                <w:szCs w:val="20"/>
              </w:rPr>
              <w:t xml:space="preserve"> desirable.</w:t>
            </w:r>
          </w:p>
          <w:p w14:paraId="1517AD56" w14:textId="0C1BAF9B" w:rsidR="0075350A" w:rsidRPr="000C651A" w:rsidRDefault="0075350A" w:rsidP="000C651A">
            <w:pPr>
              <w:pStyle w:val="BodyText"/>
              <w:numPr>
                <w:ilvl w:val="0"/>
                <w:numId w:val="8"/>
              </w:numPr>
              <w:spacing w:after="40"/>
              <w:ind w:left="462" w:hanging="357"/>
              <w:rPr>
                <w:rFonts w:ascii="Arial" w:hAnsi="Arial" w:cs="Arial"/>
                <w:iCs/>
                <w:sz w:val="20"/>
                <w:szCs w:val="20"/>
              </w:rPr>
            </w:pPr>
            <w:r w:rsidRPr="000C651A">
              <w:rPr>
                <w:rFonts w:ascii="Arial" w:hAnsi="Arial" w:cs="Arial"/>
                <w:iCs/>
                <w:sz w:val="20"/>
                <w:szCs w:val="20"/>
              </w:rPr>
              <w:t>Project management and process improvement skills</w:t>
            </w:r>
            <w:r w:rsidRPr="000C651A">
              <w:rPr>
                <w:rFonts w:ascii="Arial" w:hAnsi="Arial" w:cs="Arial"/>
                <w:iCs/>
                <w:sz w:val="20"/>
                <w:szCs w:val="20"/>
              </w:rPr>
              <w:t xml:space="preserve"> </w:t>
            </w:r>
            <w:r w:rsidRPr="000C651A">
              <w:rPr>
                <w:rFonts w:ascii="Arial" w:hAnsi="Arial" w:cs="Arial"/>
                <w:iCs/>
                <w:sz w:val="20"/>
                <w:szCs w:val="20"/>
              </w:rPr>
              <w:t>desirable.</w:t>
            </w:r>
          </w:p>
          <w:p w14:paraId="09D4BD4B" w14:textId="50F07E32" w:rsidR="00AD4836" w:rsidRPr="00734230" w:rsidRDefault="0075350A" w:rsidP="000C651A">
            <w:pPr>
              <w:pStyle w:val="BodyText"/>
              <w:numPr>
                <w:ilvl w:val="0"/>
                <w:numId w:val="8"/>
              </w:numPr>
              <w:spacing w:after="40"/>
              <w:ind w:left="462" w:hanging="357"/>
              <w:rPr>
                <w:rFonts w:ascii="Arial" w:hAnsi="Arial" w:cs="Arial"/>
              </w:rPr>
            </w:pPr>
            <w:r w:rsidRPr="000C651A">
              <w:rPr>
                <w:rFonts w:ascii="Arial" w:hAnsi="Arial" w:cs="Arial"/>
                <w:iCs/>
                <w:sz w:val="20"/>
                <w:szCs w:val="20"/>
              </w:rPr>
              <w:t>Tertiary degree in relevant discipline</w:t>
            </w:r>
            <w:r w:rsidRPr="000C651A">
              <w:rPr>
                <w:rFonts w:ascii="Arial" w:hAnsi="Arial" w:cs="Arial"/>
                <w:iCs/>
                <w:sz w:val="20"/>
                <w:szCs w:val="20"/>
              </w:rPr>
              <w:t xml:space="preserve"> </w:t>
            </w:r>
            <w:r w:rsidRPr="000C651A">
              <w:rPr>
                <w:rFonts w:ascii="Arial" w:hAnsi="Arial" w:cs="Arial"/>
                <w:iCs/>
                <w:sz w:val="20"/>
                <w:szCs w:val="20"/>
              </w:rPr>
              <w:t>desirable.</w:t>
            </w:r>
          </w:p>
        </w:tc>
      </w:tr>
    </w:tbl>
    <w:p w14:paraId="4948D42F" w14:textId="77777777" w:rsidR="00E85291" w:rsidRPr="00734230" w:rsidRDefault="00E85291" w:rsidP="00FC1548">
      <w:pPr>
        <w:spacing w:after="0"/>
        <w:rPr>
          <w:rFonts w:ascii="Arial" w:hAnsi="Arial" w:cs="Arial"/>
          <w:sz w:val="10"/>
          <w:szCs w:val="10"/>
        </w:rPr>
      </w:pPr>
    </w:p>
    <w:p w14:paraId="0A00E34C"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734230" w14:paraId="667528CC" w14:textId="77777777" w:rsidTr="00734230">
        <w:trPr>
          <w:trHeight w:val="272"/>
        </w:trPr>
        <w:tc>
          <w:tcPr>
            <w:tcW w:w="10456" w:type="dxa"/>
            <w:shd w:val="clear" w:color="auto" w:fill="50003A"/>
          </w:tcPr>
          <w:p w14:paraId="5F1C9461" w14:textId="77777777" w:rsidR="00992E1C" w:rsidRPr="00734230" w:rsidRDefault="00992E1C" w:rsidP="00F728B1">
            <w:pPr>
              <w:spacing w:line="259" w:lineRule="auto"/>
              <w:rPr>
                <w:rFonts w:ascii="Arial" w:hAnsi="Arial" w:cs="Arial"/>
                <w:b/>
                <w:bCs/>
                <w:color w:val="FFFFFF" w:themeColor="background1"/>
              </w:rPr>
            </w:pPr>
            <w:r w:rsidRPr="00734230">
              <w:rPr>
                <w:rFonts w:ascii="Arial" w:hAnsi="Arial" w:cs="Arial"/>
                <w:b/>
                <w:bCs/>
                <w:color w:val="FFFFFF" w:themeColor="background1"/>
              </w:rPr>
              <w:t>Risk responsibility</w:t>
            </w:r>
          </w:p>
        </w:tc>
      </w:tr>
      <w:tr w:rsidR="00992E1C" w:rsidRPr="00734230" w14:paraId="39E98310" w14:textId="77777777" w:rsidTr="00F728B1">
        <w:trPr>
          <w:trHeight w:val="905"/>
        </w:trPr>
        <w:tc>
          <w:tcPr>
            <w:tcW w:w="10456" w:type="dxa"/>
          </w:tcPr>
          <w:p w14:paraId="37AB18F7" w14:textId="77777777" w:rsidR="00992E1C" w:rsidRPr="00734230" w:rsidRDefault="00992E1C" w:rsidP="00F728B1">
            <w:pPr>
              <w:spacing w:line="259" w:lineRule="auto"/>
              <w:rPr>
                <w:rFonts w:ascii="Arial" w:hAnsi="Arial" w:cs="Arial"/>
              </w:rPr>
            </w:pPr>
            <w:r w:rsidRPr="00734230">
              <w:rPr>
                <w:rFonts w:ascii="Arial" w:hAnsi="Arial" w:cs="Arial"/>
              </w:rPr>
              <w:t>Ensure all work practices are conducted in accordance with all Bank compliance requirements, as specified in Bank policy, corporate and business unit procedures and identify and report instances of non-compliance to appropriately.</w:t>
            </w:r>
          </w:p>
        </w:tc>
      </w:tr>
    </w:tbl>
    <w:p w14:paraId="4E55D3A7" w14:textId="77777777" w:rsidR="00992E1C" w:rsidRPr="00734230" w:rsidRDefault="00992E1C">
      <w:pPr>
        <w:rPr>
          <w:rFonts w:ascii="Arial" w:hAnsi="Arial" w:cs="Arial"/>
          <w:sz w:val="10"/>
          <w:szCs w:val="10"/>
        </w:rPr>
      </w:pPr>
      <w:r w:rsidRPr="00734230">
        <w:rPr>
          <w:rFonts w:ascii="Arial" w:hAnsi="Arial" w:cs="Arial"/>
          <w:sz w:val="10"/>
          <w:szCs w:val="10"/>
        </w:rPr>
        <w:br w:type="page"/>
      </w:r>
    </w:p>
    <w:p w14:paraId="4DA59B83"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57" w:type="dxa"/>
        <w:tblLook w:val="04A0" w:firstRow="1" w:lastRow="0" w:firstColumn="1" w:lastColumn="0" w:noHBand="0" w:noVBand="1"/>
      </w:tblPr>
      <w:tblGrid>
        <w:gridCol w:w="10457"/>
      </w:tblGrid>
      <w:tr w:rsidR="00992E1C" w:rsidRPr="00734230" w14:paraId="29455CC1" w14:textId="77777777" w:rsidTr="00852BF6">
        <w:trPr>
          <w:trHeight w:val="275"/>
        </w:trPr>
        <w:tc>
          <w:tcPr>
            <w:tcW w:w="10457" w:type="dxa"/>
            <w:shd w:val="clear" w:color="auto" w:fill="F04E58"/>
          </w:tcPr>
          <w:p w14:paraId="654BD55E" w14:textId="77777777" w:rsidR="00992E1C" w:rsidRPr="00734230" w:rsidRDefault="00A32B31" w:rsidP="00F728B1">
            <w:pPr>
              <w:rPr>
                <w:rFonts w:ascii="Arial" w:hAnsi="Arial" w:cs="Arial"/>
                <w:b/>
                <w:bCs/>
              </w:rPr>
            </w:pPr>
            <w:r w:rsidRPr="00734230">
              <w:rPr>
                <w:rFonts w:ascii="Arial" w:hAnsi="Arial" w:cs="Arial"/>
                <w:b/>
                <w:bCs/>
                <w:color w:val="FFFFFF" w:themeColor="background1"/>
              </w:rPr>
              <w:lastRenderedPageBreak/>
              <w:t>CAPABILITY PROFILE</w:t>
            </w:r>
          </w:p>
        </w:tc>
      </w:tr>
    </w:tbl>
    <w:p w14:paraId="65041747" w14:textId="77777777" w:rsidR="00992E1C" w:rsidRPr="00734230" w:rsidRDefault="003038F5" w:rsidP="00FC1548">
      <w:pPr>
        <w:spacing w:after="0"/>
        <w:rPr>
          <w:rFonts w:ascii="Arial" w:hAnsi="Arial" w:cs="Arial"/>
          <w:sz w:val="10"/>
          <w:szCs w:val="10"/>
        </w:rPr>
      </w:pPr>
      <w:r w:rsidRPr="00734230">
        <w:rPr>
          <w:rFonts w:ascii="Arial" w:hAnsi="Arial" w:cs="Arial"/>
          <w:noProof/>
        </w:rPr>
        <w:drawing>
          <wp:anchor distT="0" distB="0" distL="114300" distR="114300" simplePos="0" relativeHeight="251656189" behindDoc="1" locked="1" layoutInCell="1" allowOverlap="1" wp14:anchorId="7ABFA33A" wp14:editId="24E5EF05">
            <wp:simplePos x="0" y="0"/>
            <wp:positionH relativeFrom="page">
              <wp:align>right</wp:align>
            </wp:positionH>
            <wp:positionV relativeFrom="page">
              <wp:posOffset>0</wp:posOffset>
            </wp:positionV>
            <wp:extent cx="7549200" cy="10666800"/>
            <wp:effectExtent l="0" t="0" r="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4">
                      <a:extLst>
                        <a:ext uri="{28A0092B-C50C-407E-A947-70E740481C1C}">
                          <a14:useLocalDpi xmlns:a14="http://schemas.microsoft.com/office/drawing/2010/main" val="0"/>
                        </a:ext>
                      </a:extLst>
                    </a:blip>
                    <a:stretch>
                      <a:fillRect/>
                    </a:stretch>
                  </pic:blipFill>
                  <pic:spPr>
                    <a:xfrm>
                      <a:off x="0" y="0"/>
                      <a:ext cx="7549200" cy="10666800"/>
                    </a:xfrm>
                    <a:prstGeom prst="rect">
                      <a:avLst/>
                    </a:prstGeom>
                  </pic:spPr>
                </pic:pic>
              </a:graphicData>
            </a:graphic>
            <wp14:sizeRelH relativeFrom="page">
              <wp14:pctWidth>0</wp14:pctWidth>
            </wp14:sizeRelH>
            <wp14:sizeRelV relativeFrom="page">
              <wp14:pctHeight>0</wp14:pctHeight>
            </wp14:sizeRelV>
          </wp:anchor>
        </w:drawing>
      </w:r>
    </w:p>
    <w:p w14:paraId="68FDDD5A"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5242"/>
        <w:gridCol w:w="5243"/>
      </w:tblGrid>
      <w:tr w:rsidR="00825E92" w:rsidRPr="00734230" w14:paraId="1C454D2F" w14:textId="77777777" w:rsidTr="00734230">
        <w:tc>
          <w:tcPr>
            <w:tcW w:w="10485" w:type="dxa"/>
            <w:gridSpan w:val="2"/>
            <w:shd w:val="clear" w:color="auto" w:fill="50003A"/>
          </w:tcPr>
          <w:p w14:paraId="6E21A860" w14:textId="77777777" w:rsidR="00825E92" w:rsidRPr="00734230" w:rsidRDefault="00825E92" w:rsidP="00F728B1">
            <w:pPr>
              <w:rPr>
                <w:rFonts w:ascii="Arial" w:hAnsi="Arial" w:cs="Arial"/>
                <w:b/>
                <w:bCs/>
              </w:rPr>
            </w:pPr>
            <w:r w:rsidRPr="00734230">
              <w:rPr>
                <w:rFonts w:ascii="Arial" w:hAnsi="Arial" w:cs="Arial"/>
                <w:b/>
                <w:bCs/>
                <w:color w:val="FFFFFF" w:themeColor="background1"/>
              </w:rPr>
              <w:t>Key people capabilities</w:t>
            </w:r>
          </w:p>
        </w:tc>
      </w:tr>
      <w:tr w:rsidR="00825E92" w:rsidRPr="00734230" w14:paraId="2CBAF217" w14:textId="77777777" w:rsidTr="00F728B1">
        <w:trPr>
          <w:trHeight w:val="425"/>
        </w:trPr>
        <w:tc>
          <w:tcPr>
            <w:tcW w:w="5242" w:type="dxa"/>
            <w:vAlign w:val="center"/>
          </w:tcPr>
          <w:p w14:paraId="29AEC38A" w14:textId="1D6CD1EE" w:rsidR="00825E92" w:rsidRPr="00734230" w:rsidRDefault="000C651A" w:rsidP="00F728B1">
            <w:pPr>
              <w:jc w:val="center"/>
              <w:rPr>
                <w:rFonts w:ascii="Arial" w:hAnsi="Arial" w:cs="Arial"/>
                <w:b/>
                <w:bCs/>
              </w:rPr>
            </w:pPr>
            <w:r>
              <w:rPr>
                <w:rFonts w:ascii="Arial" w:hAnsi="Arial" w:cs="Arial"/>
                <w:b/>
                <w:bCs/>
              </w:rPr>
              <w:t>Role Expertise</w:t>
            </w:r>
          </w:p>
        </w:tc>
        <w:tc>
          <w:tcPr>
            <w:tcW w:w="5243" w:type="dxa"/>
            <w:vAlign w:val="center"/>
          </w:tcPr>
          <w:p w14:paraId="30905934" w14:textId="5CB352EE" w:rsidR="00825E92" w:rsidRPr="00734230" w:rsidRDefault="000C651A" w:rsidP="00F728B1">
            <w:pPr>
              <w:jc w:val="center"/>
              <w:rPr>
                <w:rFonts w:ascii="Arial" w:hAnsi="Arial" w:cs="Arial"/>
                <w:b/>
                <w:bCs/>
              </w:rPr>
            </w:pPr>
            <w:r>
              <w:rPr>
                <w:rFonts w:ascii="Arial" w:hAnsi="Arial" w:cs="Arial"/>
                <w:b/>
                <w:bCs/>
              </w:rPr>
              <w:t>Partnering</w:t>
            </w:r>
          </w:p>
        </w:tc>
      </w:tr>
      <w:tr w:rsidR="00825E92" w:rsidRPr="00734230" w14:paraId="11A73F93" w14:textId="77777777" w:rsidTr="00F728B1">
        <w:trPr>
          <w:trHeight w:val="425"/>
        </w:trPr>
        <w:tc>
          <w:tcPr>
            <w:tcW w:w="5242" w:type="dxa"/>
            <w:vAlign w:val="center"/>
          </w:tcPr>
          <w:p w14:paraId="1AE619CD" w14:textId="3236711F" w:rsidR="00825E92" w:rsidRPr="00734230" w:rsidRDefault="000C651A" w:rsidP="00F728B1">
            <w:pPr>
              <w:jc w:val="center"/>
              <w:rPr>
                <w:rFonts w:ascii="Arial" w:hAnsi="Arial" w:cs="Arial"/>
                <w:b/>
                <w:bCs/>
              </w:rPr>
            </w:pPr>
            <w:r>
              <w:rPr>
                <w:rFonts w:ascii="Arial" w:hAnsi="Arial" w:cs="Arial"/>
                <w:b/>
                <w:bCs/>
              </w:rPr>
              <w:t>Innovation</w:t>
            </w:r>
          </w:p>
        </w:tc>
        <w:tc>
          <w:tcPr>
            <w:tcW w:w="5243" w:type="dxa"/>
            <w:vAlign w:val="center"/>
          </w:tcPr>
          <w:p w14:paraId="08787EDB" w14:textId="25F442C0" w:rsidR="00825E92" w:rsidRPr="00734230" w:rsidRDefault="000C651A" w:rsidP="00F728B1">
            <w:pPr>
              <w:jc w:val="center"/>
              <w:rPr>
                <w:rFonts w:ascii="Arial" w:hAnsi="Arial" w:cs="Arial"/>
                <w:b/>
                <w:bCs/>
              </w:rPr>
            </w:pPr>
            <w:r>
              <w:rPr>
                <w:rFonts w:ascii="Arial" w:hAnsi="Arial" w:cs="Arial"/>
                <w:b/>
                <w:bCs/>
              </w:rPr>
              <w:t>Future Ready</w:t>
            </w:r>
          </w:p>
        </w:tc>
      </w:tr>
    </w:tbl>
    <w:p w14:paraId="583E9DBA" w14:textId="77777777" w:rsidR="00825E92" w:rsidRPr="00734230" w:rsidRDefault="00825E92" w:rsidP="00FC1548">
      <w:pPr>
        <w:spacing w:after="0"/>
        <w:rPr>
          <w:rFonts w:ascii="Arial" w:hAnsi="Arial" w:cs="Arial"/>
          <w:sz w:val="10"/>
          <w:szCs w:val="10"/>
        </w:rPr>
      </w:pPr>
    </w:p>
    <w:p w14:paraId="7535D2AA" w14:textId="77777777" w:rsidR="005C6160" w:rsidRDefault="005C6160" w:rsidP="00295CB2">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bookmarkStart w:id="3" w:name="_Hlk31111060"/>
    </w:p>
    <w:tbl>
      <w:tblPr>
        <w:tblStyle w:val="TableGrid"/>
        <w:tblW w:w="10485" w:type="dxa"/>
        <w:tblLook w:val="04A0" w:firstRow="1" w:lastRow="0" w:firstColumn="1" w:lastColumn="0" w:noHBand="0" w:noVBand="1"/>
      </w:tblPr>
      <w:tblGrid>
        <w:gridCol w:w="2621"/>
        <w:gridCol w:w="2621"/>
        <w:gridCol w:w="2621"/>
        <w:gridCol w:w="2622"/>
      </w:tblGrid>
      <w:tr w:rsidR="00F6766A" w:rsidRPr="00734230" w14:paraId="209878AB" w14:textId="77777777" w:rsidTr="005C6160">
        <w:trPr>
          <w:trHeight w:val="272"/>
        </w:trPr>
        <w:tc>
          <w:tcPr>
            <w:tcW w:w="10485" w:type="dxa"/>
            <w:gridSpan w:val="4"/>
            <w:shd w:val="clear" w:color="auto" w:fill="50003A"/>
          </w:tcPr>
          <w:p w14:paraId="2CDFCBC1" w14:textId="77777777" w:rsidR="00F6766A" w:rsidRPr="00734230" w:rsidRDefault="00A32B31" w:rsidP="00295CB2">
            <w:pPr>
              <w:spacing w:line="259" w:lineRule="auto"/>
              <w:rPr>
                <w:rFonts w:ascii="Arial" w:hAnsi="Arial" w:cs="Arial"/>
                <w:b/>
                <w:bCs/>
              </w:rPr>
            </w:pPr>
            <w:r w:rsidRPr="00734230">
              <w:rPr>
                <w:rFonts w:ascii="Arial" w:hAnsi="Arial" w:cs="Arial"/>
                <w:b/>
                <w:bCs/>
                <w:color w:val="FFFFFF" w:themeColor="background1"/>
              </w:rPr>
              <w:t>People</w:t>
            </w:r>
            <w:r w:rsidR="00992E1C" w:rsidRPr="00734230">
              <w:rPr>
                <w:rFonts w:ascii="Arial" w:hAnsi="Arial" w:cs="Arial"/>
                <w:b/>
                <w:bCs/>
                <w:color w:val="FFFFFF" w:themeColor="background1"/>
              </w:rPr>
              <w:t xml:space="preserve"> capabili</w:t>
            </w:r>
            <w:r w:rsidRPr="00734230">
              <w:rPr>
                <w:rFonts w:ascii="Arial" w:hAnsi="Arial" w:cs="Arial"/>
                <w:b/>
                <w:bCs/>
                <w:color w:val="FFFFFF" w:themeColor="background1"/>
              </w:rPr>
              <w:t>ty profile</w:t>
            </w:r>
          </w:p>
        </w:tc>
      </w:tr>
      <w:tr w:rsidR="005F14E1" w:rsidRPr="00734230" w14:paraId="7C875E3C" w14:textId="77777777" w:rsidTr="005C6160">
        <w:trPr>
          <w:trHeight w:val="283"/>
        </w:trPr>
        <w:tc>
          <w:tcPr>
            <w:tcW w:w="2621" w:type="dxa"/>
            <w:tcBorders>
              <w:bottom w:val="nil"/>
            </w:tcBorders>
            <w:shd w:val="clear" w:color="auto" w:fill="auto"/>
          </w:tcPr>
          <w:p w14:paraId="1459EB86"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Relationships</w:t>
            </w:r>
          </w:p>
        </w:tc>
        <w:tc>
          <w:tcPr>
            <w:tcW w:w="2621" w:type="dxa"/>
            <w:tcBorders>
              <w:bottom w:val="nil"/>
            </w:tcBorders>
            <w:shd w:val="clear" w:color="auto" w:fill="auto"/>
          </w:tcPr>
          <w:p w14:paraId="58AD3E62"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Results Focus</w:t>
            </w:r>
          </w:p>
        </w:tc>
        <w:tc>
          <w:tcPr>
            <w:tcW w:w="2621" w:type="dxa"/>
            <w:tcBorders>
              <w:bottom w:val="nil"/>
            </w:tcBorders>
            <w:shd w:val="clear" w:color="auto" w:fill="auto"/>
          </w:tcPr>
          <w:p w14:paraId="093F131E"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Grow Self</w:t>
            </w:r>
          </w:p>
        </w:tc>
        <w:tc>
          <w:tcPr>
            <w:tcW w:w="2622" w:type="dxa"/>
            <w:tcBorders>
              <w:bottom w:val="nil"/>
            </w:tcBorders>
            <w:shd w:val="clear" w:color="auto" w:fill="auto"/>
          </w:tcPr>
          <w:p w14:paraId="53CD0D63"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Role Expertise</w:t>
            </w:r>
          </w:p>
        </w:tc>
      </w:tr>
      <w:tr w:rsidR="00F6766A" w:rsidRPr="00734230" w14:paraId="32F32401" w14:textId="77777777" w:rsidTr="000C651A">
        <w:trPr>
          <w:trHeight w:val="1247"/>
        </w:trPr>
        <w:tc>
          <w:tcPr>
            <w:tcW w:w="2621" w:type="dxa"/>
            <w:tcBorders>
              <w:top w:val="nil"/>
            </w:tcBorders>
            <w:shd w:val="clear" w:color="auto" w:fill="auto"/>
          </w:tcPr>
          <w:p w14:paraId="70372ABD"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Builds and maintains productive relationships with trust and integrity. Works collaboratively and is open to the perspectives of others.</w:t>
            </w:r>
          </w:p>
        </w:tc>
        <w:tc>
          <w:tcPr>
            <w:tcW w:w="2621" w:type="dxa"/>
            <w:tcBorders>
              <w:top w:val="nil"/>
            </w:tcBorders>
            <w:shd w:val="clear" w:color="auto" w:fill="auto"/>
          </w:tcPr>
          <w:p w14:paraId="0F6F9A1C" w14:textId="77777777" w:rsidR="00F6766A" w:rsidRPr="00734230" w:rsidRDefault="00F6766A" w:rsidP="005F14E1">
            <w:pPr>
              <w:jc w:val="center"/>
              <w:rPr>
                <w:rFonts w:ascii="Arial" w:hAnsi="Arial" w:cs="Arial"/>
                <w:sz w:val="20"/>
                <w:szCs w:val="20"/>
              </w:rPr>
            </w:pPr>
            <w:r w:rsidRPr="00734230">
              <w:rPr>
                <w:rFonts w:ascii="Arial" w:hAnsi="Arial" w:cs="Arial"/>
                <w:sz w:val="20"/>
                <w:szCs w:val="20"/>
              </w:rPr>
              <w:t>Sets and manages relevant goals. Is mindful of and responds to the business environment. Asks for help and reviews</w:t>
            </w:r>
            <w:r w:rsidR="005F14E1" w:rsidRPr="00734230">
              <w:rPr>
                <w:rFonts w:ascii="Arial" w:hAnsi="Arial" w:cs="Arial"/>
                <w:sz w:val="20"/>
                <w:szCs w:val="20"/>
              </w:rPr>
              <w:t xml:space="preserve"> f</w:t>
            </w:r>
            <w:r w:rsidRPr="00734230">
              <w:rPr>
                <w:rFonts w:ascii="Arial" w:hAnsi="Arial" w:cs="Arial"/>
                <w:sz w:val="20"/>
                <w:szCs w:val="20"/>
              </w:rPr>
              <w:t>or learning.</w:t>
            </w:r>
          </w:p>
        </w:tc>
        <w:tc>
          <w:tcPr>
            <w:tcW w:w="2621" w:type="dxa"/>
            <w:tcBorders>
              <w:top w:val="nil"/>
            </w:tcBorders>
            <w:shd w:val="clear" w:color="auto" w:fill="auto"/>
          </w:tcPr>
          <w:p w14:paraId="4777EAFB"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Grows knowledge, is curious and proactively applies learning. Builds resilience and is mindful of impact on others.</w:t>
            </w:r>
          </w:p>
        </w:tc>
        <w:tc>
          <w:tcPr>
            <w:tcW w:w="2622" w:type="dxa"/>
            <w:tcBorders>
              <w:top w:val="nil"/>
            </w:tcBorders>
            <w:shd w:val="clear" w:color="auto" w:fill="auto"/>
          </w:tcPr>
          <w:p w14:paraId="5E7E6B9C"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Maintains role-specific standards and applies knowledge, skills and experience on-the-job.</w:t>
            </w:r>
          </w:p>
        </w:tc>
      </w:tr>
      <w:tr w:rsidR="00F6766A" w:rsidRPr="00734230" w14:paraId="411D5E2F" w14:textId="77777777" w:rsidTr="005C6160">
        <w:trPr>
          <w:trHeight w:val="215"/>
        </w:trPr>
        <w:tc>
          <w:tcPr>
            <w:tcW w:w="2621" w:type="dxa"/>
            <w:shd w:val="clear" w:color="auto" w:fill="595959" w:themeFill="text1" w:themeFillTint="A6"/>
          </w:tcPr>
          <w:p w14:paraId="34B8F628" w14:textId="35AC706B" w:rsidR="00F6766A" w:rsidRPr="00734230" w:rsidRDefault="00F6766A" w:rsidP="00295CB2">
            <w:pPr>
              <w:jc w:val="center"/>
              <w:rPr>
                <w:rFonts w:ascii="Arial" w:hAnsi="Arial" w:cs="Arial"/>
                <w:b/>
                <w:bCs/>
                <w:color w:val="FFFFFF" w:themeColor="background1"/>
                <w:sz w:val="20"/>
                <w:szCs w:val="20"/>
              </w:rPr>
            </w:pPr>
          </w:p>
        </w:tc>
        <w:tc>
          <w:tcPr>
            <w:tcW w:w="2621" w:type="dxa"/>
            <w:shd w:val="clear" w:color="auto" w:fill="595959" w:themeFill="text1" w:themeFillTint="A6"/>
          </w:tcPr>
          <w:p w14:paraId="36C8346C" w14:textId="573C0C30" w:rsidR="00F6766A" w:rsidRPr="00734230" w:rsidRDefault="00F6766A" w:rsidP="00295CB2">
            <w:pPr>
              <w:jc w:val="center"/>
              <w:rPr>
                <w:rFonts w:ascii="Arial" w:hAnsi="Arial" w:cs="Arial"/>
                <w:b/>
                <w:bCs/>
                <w:color w:val="FFFFFF" w:themeColor="background1"/>
                <w:sz w:val="20"/>
                <w:szCs w:val="20"/>
              </w:rPr>
            </w:pPr>
          </w:p>
        </w:tc>
        <w:tc>
          <w:tcPr>
            <w:tcW w:w="2621" w:type="dxa"/>
            <w:shd w:val="clear" w:color="auto" w:fill="595959" w:themeFill="text1" w:themeFillTint="A6"/>
          </w:tcPr>
          <w:p w14:paraId="398FEF8C" w14:textId="2DB36BD1" w:rsidR="00F6766A" w:rsidRPr="00734230" w:rsidRDefault="00F6766A" w:rsidP="00295CB2">
            <w:pPr>
              <w:jc w:val="center"/>
              <w:rPr>
                <w:rFonts w:ascii="Arial" w:hAnsi="Arial" w:cs="Arial"/>
                <w:b/>
                <w:bCs/>
                <w:color w:val="FFFFFF" w:themeColor="background1"/>
                <w:sz w:val="20"/>
                <w:szCs w:val="20"/>
              </w:rPr>
            </w:pPr>
          </w:p>
        </w:tc>
        <w:tc>
          <w:tcPr>
            <w:tcW w:w="2622" w:type="dxa"/>
            <w:shd w:val="clear" w:color="auto" w:fill="595959" w:themeFill="text1" w:themeFillTint="A6"/>
          </w:tcPr>
          <w:p w14:paraId="61E59F4E" w14:textId="1520FDC0" w:rsidR="00F6766A" w:rsidRPr="00734230" w:rsidRDefault="00F6766A" w:rsidP="00295CB2">
            <w:pPr>
              <w:jc w:val="center"/>
              <w:rPr>
                <w:rFonts w:ascii="Arial" w:hAnsi="Arial" w:cs="Arial"/>
                <w:b/>
                <w:bCs/>
                <w:color w:val="FFFFFF" w:themeColor="background1"/>
                <w:sz w:val="20"/>
                <w:szCs w:val="20"/>
              </w:rPr>
            </w:pPr>
          </w:p>
        </w:tc>
      </w:tr>
      <w:tr w:rsidR="005F14E1" w:rsidRPr="00734230" w14:paraId="3E6CC76D" w14:textId="77777777" w:rsidTr="005C6160">
        <w:trPr>
          <w:trHeight w:val="283"/>
        </w:trPr>
        <w:tc>
          <w:tcPr>
            <w:tcW w:w="2621" w:type="dxa"/>
            <w:tcBorders>
              <w:bottom w:val="nil"/>
            </w:tcBorders>
            <w:shd w:val="clear" w:color="auto" w:fill="auto"/>
          </w:tcPr>
          <w:p w14:paraId="1EB30BAA"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Communication</w:t>
            </w:r>
          </w:p>
        </w:tc>
        <w:tc>
          <w:tcPr>
            <w:tcW w:w="2621" w:type="dxa"/>
            <w:tcBorders>
              <w:bottom w:val="nil"/>
            </w:tcBorders>
            <w:shd w:val="clear" w:color="auto" w:fill="auto"/>
          </w:tcPr>
          <w:p w14:paraId="55D34363"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Execution</w:t>
            </w:r>
          </w:p>
        </w:tc>
        <w:tc>
          <w:tcPr>
            <w:tcW w:w="2621" w:type="dxa"/>
            <w:tcBorders>
              <w:bottom w:val="nil"/>
            </w:tcBorders>
            <w:shd w:val="clear" w:color="auto" w:fill="auto"/>
          </w:tcPr>
          <w:p w14:paraId="24CD0382"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Grow Others</w:t>
            </w:r>
          </w:p>
        </w:tc>
        <w:tc>
          <w:tcPr>
            <w:tcW w:w="2622" w:type="dxa"/>
            <w:tcBorders>
              <w:bottom w:val="nil"/>
            </w:tcBorders>
            <w:shd w:val="clear" w:color="auto" w:fill="auto"/>
          </w:tcPr>
          <w:p w14:paraId="680C6432"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Customer Focus</w:t>
            </w:r>
          </w:p>
        </w:tc>
      </w:tr>
      <w:tr w:rsidR="005F14E1" w:rsidRPr="00734230" w14:paraId="106FFFBB" w14:textId="77777777" w:rsidTr="005C6160">
        <w:trPr>
          <w:trHeight w:val="1814"/>
        </w:trPr>
        <w:tc>
          <w:tcPr>
            <w:tcW w:w="2621" w:type="dxa"/>
            <w:tcBorders>
              <w:top w:val="nil"/>
            </w:tcBorders>
            <w:shd w:val="clear" w:color="auto" w:fill="auto"/>
          </w:tcPr>
          <w:p w14:paraId="6E2B84B3"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Effectively expresses thoughts, ideas and information. Actively listens and adapts communication style. Engages, influences and connects to our purpose to tell our story.</w:t>
            </w:r>
          </w:p>
        </w:tc>
        <w:tc>
          <w:tcPr>
            <w:tcW w:w="2621" w:type="dxa"/>
            <w:tcBorders>
              <w:top w:val="nil"/>
            </w:tcBorders>
            <w:shd w:val="clear" w:color="auto" w:fill="auto"/>
          </w:tcPr>
          <w:p w14:paraId="168EBAA5"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Makes well-considered decisions, plans and delivers quality outcomes. Problem solves and acts with integrity. Holds self and others accountable.</w:t>
            </w:r>
          </w:p>
        </w:tc>
        <w:tc>
          <w:tcPr>
            <w:tcW w:w="2621" w:type="dxa"/>
            <w:tcBorders>
              <w:top w:val="nil"/>
            </w:tcBorders>
            <w:shd w:val="clear" w:color="auto" w:fill="auto"/>
          </w:tcPr>
          <w:p w14:paraId="7C9B09E7"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Develops others by sharing feedback, recognising and celebrating outcomes. Connects with others to guide, empower and inspire.</w:t>
            </w:r>
          </w:p>
        </w:tc>
        <w:tc>
          <w:tcPr>
            <w:tcW w:w="2622" w:type="dxa"/>
            <w:tcBorders>
              <w:top w:val="nil"/>
            </w:tcBorders>
            <w:shd w:val="clear" w:color="auto" w:fill="auto"/>
          </w:tcPr>
          <w:p w14:paraId="62D7EB6F"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Identifies customer goals, makes relevant recommendations and takes appropriate timely action. Collaborates across the business to deliver best outcomes for the customer.</w:t>
            </w:r>
          </w:p>
        </w:tc>
      </w:tr>
      <w:tr w:rsidR="005F14E1" w:rsidRPr="00734230" w14:paraId="5D583D4E" w14:textId="77777777" w:rsidTr="005C6160">
        <w:trPr>
          <w:trHeight w:val="215"/>
        </w:trPr>
        <w:tc>
          <w:tcPr>
            <w:tcW w:w="2621" w:type="dxa"/>
            <w:shd w:val="clear" w:color="auto" w:fill="595959" w:themeFill="text1" w:themeFillTint="A6"/>
          </w:tcPr>
          <w:p w14:paraId="33B26CD2" w14:textId="2CA8D3AE" w:rsidR="005F14E1" w:rsidRPr="00734230" w:rsidRDefault="005F14E1" w:rsidP="005F14E1">
            <w:pPr>
              <w:jc w:val="center"/>
              <w:rPr>
                <w:rFonts w:ascii="Arial" w:hAnsi="Arial" w:cs="Arial"/>
                <w:b/>
                <w:bCs/>
                <w:color w:val="FFFFFF" w:themeColor="background1"/>
                <w:sz w:val="20"/>
                <w:szCs w:val="20"/>
              </w:rPr>
            </w:pPr>
          </w:p>
        </w:tc>
        <w:tc>
          <w:tcPr>
            <w:tcW w:w="2621" w:type="dxa"/>
            <w:shd w:val="clear" w:color="auto" w:fill="595959" w:themeFill="text1" w:themeFillTint="A6"/>
          </w:tcPr>
          <w:p w14:paraId="5F057D7E" w14:textId="191DF0BA" w:rsidR="005F14E1" w:rsidRPr="00734230" w:rsidRDefault="005F14E1" w:rsidP="005F14E1">
            <w:pPr>
              <w:jc w:val="center"/>
              <w:rPr>
                <w:rFonts w:ascii="Arial" w:hAnsi="Arial" w:cs="Arial"/>
                <w:b/>
                <w:bCs/>
                <w:color w:val="FFFFFF" w:themeColor="background1"/>
                <w:sz w:val="20"/>
                <w:szCs w:val="20"/>
              </w:rPr>
            </w:pPr>
          </w:p>
        </w:tc>
        <w:tc>
          <w:tcPr>
            <w:tcW w:w="2621" w:type="dxa"/>
            <w:shd w:val="clear" w:color="auto" w:fill="595959" w:themeFill="text1" w:themeFillTint="A6"/>
          </w:tcPr>
          <w:p w14:paraId="70AC365E" w14:textId="40F88548" w:rsidR="005F14E1" w:rsidRPr="00734230" w:rsidRDefault="005F14E1" w:rsidP="005F14E1">
            <w:pPr>
              <w:jc w:val="center"/>
              <w:rPr>
                <w:rFonts w:ascii="Arial" w:hAnsi="Arial" w:cs="Arial"/>
                <w:b/>
                <w:bCs/>
                <w:color w:val="FFFFFF" w:themeColor="background1"/>
                <w:sz w:val="20"/>
                <w:szCs w:val="20"/>
              </w:rPr>
            </w:pPr>
          </w:p>
        </w:tc>
        <w:tc>
          <w:tcPr>
            <w:tcW w:w="2622" w:type="dxa"/>
            <w:shd w:val="clear" w:color="auto" w:fill="595959" w:themeFill="text1" w:themeFillTint="A6"/>
          </w:tcPr>
          <w:p w14:paraId="19AEAE0F" w14:textId="336190B0" w:rsidR="005F14E1" w:rsidRPr="00734230" w:rsidRDefault="005F14E1" w:rsidP="005F14E1">
            <w:pPr>
              <w:jc w:val="center"/>
              <w:rPr>
                <w:rFonts w:ascii="Arial" w:hAnsi="Arial" w:cs="Arial"/>
                <w:b/>
                <w:bCs/>
                <w:color w:val="FFFFFF" w:themeColor="background1"/>
                <w:sz w:val="20"/>
                <w:szCs w:val="20"/>
              </w:rPr>
            </w:pPr>
          </w:p>
        </w:tc>
      </w:tr>
      <w:tr w:rsidR="005F14E1" w:rsidRPr="00734230" w14:paraId="70C4FAF7" w14:textId="77777777" w:rsidTr="005C6160">
        <w:trPr>
          <w:trHeight w:val="283"/>
        </w:trPr>
        <w:tc>
          <w:tcPr>
            <w:tcW w:w="2621" w:type="dxa"/>
            <w:tcBorders>
              <w:bottom w:val="nil"/>
            </w:tcBorders>
            <w:shd w:val="clear" w:color="auto" w:fill="auto"/>
          </w:tcPr>
          <w:p w14:paraId="1D34BA98"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Partnering</w:t>
            </w:r>
          </w:p>
        </w:tc>
        <w:tc>
          <w:tcPr>
            <w:tcW w:w="2621" w:type="dxa"/>
            <w:tcBorders>
              <w:bottom w:val="nil"/>
            </w:tcBorders>
            <w:shd w:val="clear" w:color="auto" w:fill="auto"/>
          </w:tcPr>
          <w:p w14:paraId="0AE72A38"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Innovation</w:t>
            </w:r>
          </w:p>
        </w:tc>
        <w:tc>
          <w:tcPr>
            <w:tcW w:w="2621" w:type="dxa"/>
            <w:tcBorders>
              <w:bottom w:val="nil"/>
            </w:tcBorders>
            <w:shd w:val="clear" w:color="auto" w:fill="auto"/>
          </w:tcPr>
          <w:p w14:paraId="614B6761"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Future Ready</w:t>
            </w:r>
          </w:p>
        </w:tc>
        <w:tc>
          <w:tcPr>
            <w:tcW w:w="2622" w:type="dxa"/>
            <w:tcBorders>
              <w:bottom w:val="nil"/>
            </w:tcBorders>
            <w:shd w:val="clear" w:color="auto" w:fill="auto"/>
          </w:tcPr>
          <w:p w14:paraId="24C9E78E"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Commerciality</w:t>
            </w:r>
          </w:p>
        </w:tc>
      </w:tr>
      <w:tr w:rsidR="005F14E1" w:rsidRPr="00734230" w14:paraId="3637ECEB" w14:textId="77777777" w:rsidTr="005C6160">
        <w:trPr>
          <w:trHeight w:val="1814"/>
        </w:trPr>
        <w:tc>
          <w:tcPr>
            <w:tcW w:w="2621" w:type="dxa"/>
            <w:tcBorders>
              <w:top w:val="nil"/>
            </w:tcBorders>
            <w:shd w:val="clear" w:color="auto" w:fill="auto"/>
          </w:tcPr>
          <w:p w14:paraId="4FDCC167"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Acts with intent to build sustainable partnerships with customers, community and stakeholders to deliver shared value and achieve business outcomes.</w:t>
            </w:r>
          </w:p>
        </w:tc>
        <w:tc>
          <w:tcPr>
            <w:tcW w:w="2621" w:type="dxa"/>
            <w:tcBorders>
              <w:top w:val="nil"/>
            </w:tcBorders>
            <w:shd w:val="clear" w:color="auto" w:fill="auto"/>
          </w:tcPr>
          <w:p w14:paraId="62F46701"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Constructively challenges the status quo and offers alternatives. Seeks to improve ways of working and is open to new ideas and experiences.</w:t>
            </w:r>
          </w:p>
        </w:tc>
        <w:tc>
          <w:tcPr>
            <w:tcW w:w="2621" w:type="dxa"/>
            <w:tcBorders>
              <w:top w:val="nil"/>
            </w:tcBorders>
            <w:shd w:val="clear" w:color="auto" w:fill="auto"/>
          </w:tcPr>
          <w:p w14:paraId="5520825B"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Exchanges and respectfully challenges perspectives and approaches. Anticipates, embraces and promotes change to achieve our vision for today and tomorrow.</w:t>
            </w:r>
          </w:p>
        </w:tc>
        <w:tc>
          <w:tcPr>
            <w:tcW w:w="2622" w:type="dxa"/>
            <w:tcBorders>
              <w:top w:val="nil"/>
            </w:tcBorders>
            <w:shd w:val="clear" w:color="auto" w:fill="auto"/>
          </w:tcPr>
          <w:p w14:paraId="5B35B399"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Applies understanding of finance, risk, people and customer for decision-making to deliver business sustainability. Takes appropriate risks and acts in the best interest of the Bank.</w:t>
            </w:r>
          </w:p>
        </w:tc>
      </w:tr>
      <w:tr w:rsidR="005F14E1" w:rsidRPr="00734230" w14:paraId="5E99BE0F" w14:textId="77777777" w:rsidTr="005C6160">
        <w:trPr>
          <w:trHeight w:val="215"/>
        </w:trPr>
        <w:tc>
          <w:tcPr>
            <w:tcW w:w="2621" w:type="dxa"/>
            <w:shd w:val="clear" w:color="auto" w:fill="595959" w:themeFill="text1" w:themeFillTint="A6"/>
          </w:tcPr>
          <w:p w14:paraId="1A88C246" w14:textId="43902369" w:rsidR="005F14E1" w:rsidRPr="00734230" w:rsidRDefault="005F14E1" w:rsidP="005F14E1">
            <w:pPr>
              <w:jc w:val="center"/>
              <w:rPr>
                <w:rFonts w:ascii="Arial" w:hAnsi="Arial" w:cs="Arial"/>
                <w:b/>
                <w:bCs/>
                <w:color w:val="FFFFFF" w:themeColor="background1"/>
                <w:sz w:val="20"/>
                <w:szCs w:val="20"/>
              </w:rPr>
            </w:pPr>
          </w:p>
        </w:tc>
        <w:tc>
          <w:tcPr>
            <w:tcW w:w="2621" w:type="dxa"/>
            <w:shd w:val="clear" w:color="auto" w:fill="595959" w:themeFill="text1" w:themeFillTint="A6"/>
          </w:tcPr>
          <w:p w14:paraId="0B91B52D" w14:textId="3CEBF7D9" w:rsidR="005F14E1" w:rsidRPr="00734230" w:rsidRDefault="005F14E1" w:rsidP="005F14E1">
            <w:pPr>
              <w:jc w:val="center"/>
              <w:rPr>
                <w:rFonts w:ascii="Arial" w:hAnsi="Arial" w:cs="Arial"/>
                <w:b/>
                <w:bCs/>
                <w:color w:val="FFFFFF" w:themeColor="background1"/>
                <w:sz w:val="20"/>
                <w:szCs w:val="20"/>
              </w:rPr>
            </w:pPr>
          </w:p>
        </w:tc>
        <w:tc>
          <w:tcPr>
            <w:tcW w:w="2621" w:type="dxa"/>
            <w:shd w:val="clear" w:color="auto" w:fill="595959" w:themeFill="text1" w:themeFillTint="A6"/>
          </w:tcPr>
          <w:p w14:paraId="6FE0263C" w14:textId="61596105" w:rsidR="005F14E1" w:rsidRPr="00734230" w:rsidRDefault="005F14E1" w:rsidP="005F14E1">
            <w:pPr>
              <w:jc w:val="center"/>
              <w:rPr>
                <w:rFonts w:ascii="Arial" w:hAnsi="Arial" w:cs="Arial"/>
                <w:b/>
                <w:bCs/>
                <w:color w:val="FFFFFF" w:themeColor="background1"/>
                <w:sz w:val="20"/>
                <w:szCs w:val="20"/>
              </w:rPr>
            </w:pPr>
          </w:p>
        </w:tc>
        <w:tc>
          <w:tcPr>
            <w:tcW w:w="2622" w:type="dxa"/>
            <w:shd w:val="clear" w:color="auto" w:fill="595959" w:themeFill="text1" w:themeFillTint="A6"/>
          </w:tcPr>
          <w:p w14:paraId="0527B00E" w14:textId="63CD9852" w:rsidR="005F14E1" w:rsidRPr="00734230" w:rsidRDefault="005F14E1" w:rsidP="005F14E1">
            <w:pPr>
              <w:jc w:val="center"/>
              <w:rPr>
                <w:rFonts w:ascii="Arial" w:hAnsi="Arial" w:cs="Arial"/>
                <w:b/>
                <w:bCs/>
                <w:color w:val="FFFFFF" w:themeColor="background1"/>
                <w:sz w:val="20"/>
                <w:szCs w:val="20"/>
              </w:rPr>
            </w:pPr>
          </w:p>
        </w:tc>
      </w:tr>
      <w:bookmarkEnd w:id="3"/>
    </w:tbl>
    <w:p w14:paraId="4B1D2F66" w14:textId="77777777" w:rsidR="00F6766A" w:rsidRPr="00734230" w:rsidRDefault="00F6766A" w:rsidP="000C651A">
      <w:pPr>
        <w:spacing w:after="0"/>
        <w:rPr>
          <w:rFonts w:ascii="Arial" w:hAnsi="Arial" w:cs="Arial"/>
          <w:sz w:val="10"/>
          <w:szCs w:val="10"/>
        </w:rPr>
      </w:pPr>
    </w:p>
    <w:sectPr w:rsidR="00F6766A" w:rsidRPr="00734230" w:rsidSect="005C6160">
      <w:type w:val="continuous"/>
      <w:pgSz w:w="11906" w:h="16838"/>
      <w:pgMar w:top="720" w:right="720" w:bottom="720" w:left="720" w:header="794"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8B1A8" w14:textId="77777777" w:rsidR="0075350A" w:rsidRDefault="0075350A" w:rsidP="00E5307F">
      <w:pPr>
        <w:spacing w:after="0" w:line="240" w:lineRule="auto"/>
      </w:pPr>
      <w:r>
        <w:separator/>
      </w:r>
    </w:p>
  </w:endnote>
  <w:endnote w:type="continuationSeparator" w:id="0">
    <w:p w14:paraId="3E9E467D" w14:textId="77777777" w:rsidR="0075350A" w:rsidRDefault="0075350A" w:rsidP="00E5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5258" w14:textId="77777777" w:rsidR="00E04EB4" w:rsidRPr="00E04EB4" w:rsidRDefault="00E04EB4">
    <w:pPr>
      <w:pStyle w:val="Footer"/>
      <w:rPr>
        <w:rFonts w:ascii="Arial" w:hAnsi="Arial" w:cs="Arial"/>
        <w:sz w:val="18"/>
        <w:szCs w:val="18"/>
      </w:rPr>
    </w:pPr>
    <w:r w:rsidRPr="00E04EB4">
      <w:rPr>
        <w:rFonts w:ascii="Arial" w:hAnsi="Arial" w:cs="Arial"/>
        <w:sz w:val="18"/>
        <w:szCs w:val="18"/>
      </w:rPr>
      <w:t>Date created</w:t>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DATE \@ "d-MMM-yy" </w:instrText>
    </w:r>
    <w:r>
      <w:rPr>
        <w:rFonts w:ascii="Arial" w:hAnsi="Arial" w:cs="Arial"/>
        <w:sz w:val="18"/>
        <w:szCs w:val="18"/>
      </w:rPr>
      <w:fldChar w:fldCharType="separate"/>
    </w:r>
    <w:r w:rsidR="0075350A">
      <w:rPr>
        <w:rFonts w:ascii="Arial" w:hAnsi="Arial" w:cs="Arial"/>
        <w:noProof/>
        <w:sz w:val="18"/>
        <w:szCs w:val="18"/>
      </w:rPr>
      <w:t>11-Jan-23</w:t>
    </w:r>
    <w:r>
      <w:rPr>
        <w:rFonts w:ascii="Arial" w:hAnsi="Arial" w:cs="Arial"/>
        <w:sz w:val="18"/>
        <w:szCs w:val="18"/>
      </w:rPr>
      <w:fldChar w:fldCharType="end"/>
    </w:r>
  </w:p>
  <w:p w14:paraId="5E33A1C1" w14:textId="77777777" w:rsidR="00B45AD9" w:rsidRPr="00B45AD9" w:rsidRDefault="00B45AD9" w:rsidP="003038F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1B3DD" w14:textId="77777777" w:rsidR="0075350A" w:rsidRDefault="0075350A" w:rsidP="00E5307F">
      <w:pPr>
        <w:spacing w:after="0" w:line="240" w:lineRule="auto"/>
      </w:pPr>
      <w:r>
        <w:separator/>
      </w:r>
    </w:p>
  </w:footnote>
  <w:footnote w:type="continuationSeparator" w:id="0">
    <w:p w14:paraId="54132155" w14:textId="77777777" w:rsidR="0075350A" w:rsidRDefault="0075350A" w:rsidP="00E5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7BC8" w14:textId="77777777" w:rsidR="00196B80" w:rsidRPr="00E5307F" w:rsidRDefault="00196B80" w:rsidP="00E5307F">
    <w:pPr>
      <w:tabs>
        <w:tab w:val="center" w:pos="4513"/>
        <w:tab w:val="right" w:pos="9026"/>
      </w:tabs>
      <w:spacing w:after="0" w:line="240" w:lineRule="auto"/>
      <w:rPr>
        <w:rFonts w:ascii="Calibri" w:eastAsia="Calibri" w:hAnsi="Calibri" w:cs="Times New Roman"/>
      </w:rPr>
    </w:pPr>
    <w:r w:rsidRPr="00E5307F">
      <w:rPr>
        <w:rFonts w:ascii="Calibri" w:eastAsia="Calibri" w:hAnsi="Calibri" w:cs="Times New Roman"/>
        <w:noProof/>
      </w:rPr>
      <w:drawing>
        <wp:anchor distT="0" distB="0" distL="114300" distR="114300" simplePos="0" relativeHeight="251657216" behindDoc="0" locked="1" layoutInCell="1" allowOverlap="1" wp14:anchorId="5725CF45" wp14:editId="608D6913">
          <wp:simplePos x="0" y="0"/>
          <wp:positionH relativeFrom="page">
            <wp:posOffset>9072880</wp:posOffset>
          </wp:positionH>
          <wp:positionV relativeFrom="paragraph">
            <wp:posOffset>-504825</wp:posOffset>
          </wp:positionV>
          <wp:extent cx="1590675" cy="636905"/>
          <wp:effectExtent l="0" t="0" r="9525" b="0"/>
          <wp:wrapNone/>
          <wp:docPr id="25" name="Picture 25"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07F">
      <w:rPr>
        <w:rFonts w:ascii="Calibri" w:eastAsia="Calibri" w:hAnsi="Calibri" w:cs="Times New Roman"/>
        <w:noProof/>
      </w:rPr>
      <w:drawing>
        <wp:anchor distT="0" distB="0" distL="114300" distR="114300" simplePos="0" relativeHeight="251656192" behindDoc="0" locked="1" layoutInCell="1" allowOverlap="1" wp14:anchorId="2C04E408" wp14:editId="52ACD07C">
          <wp:simplePos x="0" y="0"/>
          <wp:positionH relativeFrom="column">
            <wp:posOffset>8606790</wp:posOffset>
          </wp:positionH>
          <wp:positionV relativeFrom="paragraph">
            <wp:posOffset>-526415</wp:posOffset>
          </wp:positionV>
          <wp:extent cx="1590675" cy="636905"/>
          <wp:effectExtent l="0" t="0" r="0" b="0"/>
          <wp:wrapNone/>
          <wp:docPr id="26" name="Picture 26"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D34A7"/>
    <w:multiLevelType w:val="hybridMultilevel"/>
    <w:tmpl w:val="D856F3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7E1CDF"/>
    <w:multiLevelType w:val="hybridMultilevel"/>
    <w:tmpl w:val="8040B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A5797A"/>
    <w:multiLevelType w:val="hybridMultilevel"/>
    <w:tmpl w:val="31ECA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9B0ED1"/>
    <w:multiLevelType w:val="hybridMultilevel"/>
    <w:tmpl w:val="42C8826E"/>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4" w15:restartNumberingAfterBreak="0">
    <w:nsid w:val="37946123"/>
    <w:multiLevelType w:val="hybridMultilevel"/>
    <w:tmpl w:val="AD6CB478"/>
    <w:lvl w:ilvl="0" w:tplc="1532960C">
      <w:start w:val="1"/>
      <w:numFmt w:val="bullet"/>
      <w:lvlText w:val="•"/>
      <w:lvlJc w:val="left"/>
      <w:pPr>
        <w:tabs>
          <w:tab w:val="num" w:pos="720"/>
        </w:tabs>
        <w:ind w:left="720" w:hanging="360"/>
      </w:pPr>
      <w:rPr>
        <w:rFonts w:ascii="Arial" w:hAnsi="Arial" w:hint="default"/>
      </w:rPr>
    </w:lvl>
    <w:lvl w:ilvl="1" w:tplc="C66A89DE" w:tentative="1">
      <w:start w:val="1"/>
      <w:numFmt w:val="bullet"/>
      <w:lvlText w:val="•"/>
      <w:lvlJc w:val="left"/>
      <w:pPr>
        <w:tabs>
          <w:tab w:val="num" w:pos="1440"/>
        </w:tabs>
        <w:ind w:left="1440" w:hanging="360"/>
      </w:pPr>
      <w:rPr>
        <w:rFonts w:ascii="Arial" w:hAnsi="Arial" w:hint="default"/>
      </w:rPr>
    </w:lvl>
    <w:lvl w:ilvl="2" w:tplc="80CEE78E" w:tentative="1">
      <w:start w:val="1"/>
      <w:numFmt w:val="bullet"/>
      <w:lvlText w:val="•"/>
      <w:lvlJc w:val="left"/>
      <w:pPr>
        <w:tabs>
          <w:tab w:val="num" w:pos="2160"/>
        </w:tabs>
        <w:ind w:left="2160" w:hanging="360"/>
      </w:pPr>
      <w:rPr>
        <w:rFonts w:ascii="Arial" w:hAnsi="Arial" w:hint="default"/>
      </w:rPr>
    </w:lvl>
    <w:lvl w:ilvl="3" w:tplc="F9C6A962" w:tentative="1">
      <w:start w:val="1"/>
      <w:numFmt w:val="bullet"/>
      <w:lvlText w:val="•"/>
      <w:lvlJc w:val="left"/>
      <w:pPr>
        <w:tabs>
          <w:tab w:val="num" w:pos="2880"/>
        </w:tabs>
        <w:ind w:left="2880" w:hanging="360"/>
      </w:pPr>
      <w:rPr>
        <w:rFonts w:ascii="Arial" w:hAnsi="Arial" w:hint="default"/>
      </w:rPr>
    </w:lvl>
    <w:lvl w:ilvl="4" w:tplc="C1BA7D02" w:tentative="1">
      <w:start w:val="1"/>
      <w:numFmt w:val="bullet"/>
      <w:lvlText w:val="•"/>
      <w:lvlJc w:val="left"/>
      <w:pPr>
        <w:tabs>
          <w:tab w:val="num" w:pos="3600"/>
        </w:tabs>
        <w:ind w:left="3600" w:hanging="360"/>
      </w:pPr>
      <w:rPr>
        <w:rFonts w:ascii="Arial" w:hAnsi="Arial" w:hint="default"/>
      </w:rPr>
    </w:lvl>
    <w:lvl w:ilvl="5" w:tplc="1DD84540" w:tentative="1">
      <w:start w:val="1"/>
      <w:numFmt w:val="bullet"/>
      <w:lvlText w:val="•"/>
      <w:lvlJc w:val="left"/>
      <w:pPr>
        <w:tabs>
          <w:tab w:val="num" w:pos="4320"/>
        </w:tabs>
        <w:ind w:left="4320" w:hanging="360"/>
      </w:pPr>
      <w:rPr>
        <w:rFonts w:ascii="Arial" w:hAnsi="Arial" w:hint="default"/>
      </w:rPr>
    </w:lvl>
    <w:lvl w:ilvl="6" w:tplc="2342EC80" w:tentative="1">
      <w:start w:val="1"/>
      <w:numFmt w:val="bullet"/>
      <w:lvlText w:val="•"/>
      <w:lvlJc w:val="left"/>
      <w:pPr>
        <w:tabs>
          <w:tab w:val="num" w:pos="5040"/>
        </w:tabs>
        <w:ind w:left="5040" w:hanging="360"/>
      </w:pPr>
      <w:rPr>
        <w:rFonts w:ascii="Arial" w:hAnsi="Arial" w:hint="default"/>
      </w:rPr>
    </w:lvl>
    <w:lvl w:ilvl="7" w:tplc="91283EA2" w:tentative="1">
      <w:start w:val="1"/>
      <w:numFmt w:val="bullet"/>
      <w:lvlText w:val="•"/>
      <w:lvlJc w:val="left"/>
      <w:pPr>
        <w:tabs>
          <w:tab w:val="num" w:pos="5760"/>
        </w:tabs>
        <w:ind w:left="5760" w:hanging="360"/>
      </w:pPr>
      <w:rPr>
        <w:rFonts w:ascii="Arial" w:hAnsi="Arial" w:hint="default"/>
      </w:rPr>
    </w:lvl>
    <w:lvl w:ilvl="8" w:tplc="317CB0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8F94042"/>
    <w:multiLevelType w:val="hybridMultilevel"/>
    <w:tmpl w:val="BD66831A"/>
    <w:lvl w:ilvl="0" w:tplc="0C090001">
      <w:start w:val="1"/>
      <w:numFmt w:val="bullet"/>
      <w:lvlText w:val=""/>
      <w:lvlJc w:val="left"/>
      <w:pPr>
        <w:ind w:left="3620" w:hanging="360"/>
      </w:pPr>
      <w:rPr>
        <w:rFonts w:ascii="Symbol" w:hAnsi="Symbol" w:hint="default"/>
      </w:rPr>
    </w:lvl>
    <w:lvl w:ilvl="1" w:tplc="0C090003" w:tentative="1">
      <w:start w:val="1"/>
      <w:numFmt w:val="bullet"/>
      <w:lvlText w:val="o"/>
      <w:lvlJc w:val="left"/>
      <w:pPr>
        <w:ind w:left="4340" w:hanging="360"/>
      </w:pPr>
      <w:rPr>
        <w:rFonts w:ascii="Courier New" w:hAnsi="Courier New" w:cs="Courier New" w:hint="default"/>
      </w:rPr>
    </w:lvl>
    <w:lvl w:ilvl="2" w:tplc="0C090005" w:tentative="1">
      <w:start w:val="1"/>
      <w:numFmt w:val="bullet"/>
      <w:lvlText w:val=""/>
      <w:lvlJc w:val="left"/>
      <w:pPr>
        <w:ind w:left="5060" w:hanging="360"/>
      </w:pPr>
      <w:rPr>
        <w:rFonts w:ascii="Wingdings" w:hAnsi="Wingdings" w:hint="default"/>
      </w:rPr>
    </w:lvl>
    <w:lvl w:ilvl="3" w:tplc="0C090001" w:tentative="1">
      <w:start w:val="1"/>
      <w:numFmt w:val="bullet"/>
      <w:lvlText w:val=""/>
      <w:lvlJc w:val="left"/>
      <w:pPr>
        <w:ind w:left="5780" w:hanging="360"/>
      </w:pPr>
      <w:rPr>
        <w:rFonts w:ascii="Symbol" w:hAnsi="Symbol" w:hint="default"/>
      </w:rPr>
    </w:lvl>
    <w:lvl w:ilvl="4" w:tplc="0C090003" w:tentative="1">
      <w:start w:val="1"/>
      <w:numFmt w:val="bullet"/>
      <w:lvlText w:val="o"/>
      <w:lvlJc w:val="left"/>
      <w:pPr>
        <w:ind w:left="6500" w:hanging="360"/>
      </w:pPr>
      <w:rPr>
        <w:rFonts w:ascii="Courier New" w:hAnsi="Courier New" w:cs="Courier New" w:hint="default"/>
      </w:rPr>
    </w:lvl>
    <w:lvl w:ilvl="5" w:tplc="0C090005" w:tentative="1">
      <w:start w:val="1"/>
      <w:numFmt w:val="bullet"/>
      <w:lvlText w:val=""/>
      <w:lvlJc w:val="left"/>
      <w:pPr>
        <w:ind w:left="7220" w:hanging="360"/>
      </w:pPr>
      <w:rPr>
        <w:rFonts w:ascii="Wingdings" w:hAnsi="Wingdings" w:hint="default"/>
      </w:rPr>
    </w:lvl>
    <w:lvl w:ilvl="6" w:tplc="0C090001" w:tentative="1">
      <w:start w:val="1"/>
      <w:numFmt w:val="bullet"/>
      <w:lvlText w:val=""/>
      <w:lvlJc w:val="left"/>
      <w:pPr>
        <w:ind w:left="7940" w:hanging="360"/>
      </w:pPr>
      <w:rPr>
        <w:rFonts w:ascii="Symbol" w:hAnsi="Symbol" w:hint="default"/>
      </w:rPr>
    </w:lvl>
    <w:lvl w:ilvl="7" w:tplc="0C090003" w:tentative="1">
      <w:start w:val="1"/>
      <w:numFmt w:val="bullet"/>
      <w:lvlText w:val="o"/>
      <w:lvlJc w:val="left"/>
      <w:pPr>
        <w:ind w:left="8660" w:hanging="360"/>
      </w:pPr>
      <w:rPr>
        <w:rFonts w:ascii="Courier New" w:hAnsi="Courier New" w:cs="Courier New" w:hint="default"/>
      </w:rPr>
    </w:lvl>
    <w:lvl w:ilvl="8" w:tplc="0C090005" w:tentative="1">
      <w:start w:val="1"/>
      <w:numFmt w:val="bullet"/>
      <w:lvlText w:val=""/>
      <w:lvlJc w:val="left"/>
      <w:pPr>
        <w:ind w:left="9380" w:hanging="360"/>
      </w:pPr>
      <w:rPr>
        <w:rFonts w:ascii="Wingdings" w:hAnsi="Wingdings" w:hint="default"/>
      </w:rPr>
    </w:lvl>
  </w:abstractNum>
  <w:abstractNum w:abstractNumId="6" w15:restartNumberingAfterBreak="0">
    <w:nsid w:val="501B54F1"/>
    <w:multiLevelType w:val="hybridMultilevel"/>
    <w:tmpl w:val="E736BDE2"/>
    <w:lvl w:ilvl="0" w:tplc="FC9C7A0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B604573"/>
    <w:multiLevelType w:val="hybridMultilevel"/>
    <w:tmpl w:val="33D2886C"/>
    <w:lvl w:ilvl="0" w:tplc="0792A5F2">
      <w:start w:val="1"/>
      <w:numFmt w:val="bullet"/>
      <w:lvlText w:val="•"/>
      <w:lvlJc w:val="left"/>
      <w:pPr>
        <w:tabs>
          <w:tab w:val="num" w:pos="720"/>
        </w:tabs>
        <w:ind w:left="720" w:hanging="360"/>
      </w:pPr>
      <w:rPr>
        <w:rFonts w:ascii="Arial" w:hAnsi="Arial" w:hint="default"/>
      </w:rPr>
    </w:lvl>
    <w:lvl w:ilvl="1" w:tplc="A156F2DE" w:tentative="1">
      <w:start w:val="1"/>
      <w:numFmt w:val="bullet"/>
      <w:lvlText w:val="•"/>
      <w:lvlJc w:val="left"/>
      <w:pPr>
        <w:tabs>
          <w:tab w:val="num" w:pos="1440"/>
        </w:tabs>
        <w:ind w:left="1440" w:hanging="360"/>
      </w:pPr>
      <w:rPr>
        <w:rFonts w:ascii="Arial" w:hAnsi="Arial" w:hint="default"/>
      </w:rPr>
    </w:lvl>
    <w:lvl w:ilvl="2" w:tplc="BFBAFD48" w:tentative="1">
      <w:start w:val="1"/>
      <w:numFmt w:val="bullet"/>
      <w:lvlText w:val="•"/>
      <w:lvlJc w:val="left"/>
      <w:pPr>
        <w:tabs>
          <w:tab w:val="num" w:pos="2160"/>
        </w:tabs>
        <w:ind w:left="2160" w:hanging="360"/>
      </w:pPr>
      <w:rPr>
        <w:rFonts w:ascii="Arial" w:hAnsi="Arial" w:hint="default"/>
      </w:rPr>
    </w:lvl>
    <w:lvl w:ilvl="3" w:tplc="68F4B0F0" w:tentative="1">
      <w:start w:val="1"/>
      <w:numFmt w:val="bullet"/>
      <w:lvlText w:val="•"/>
      <w:lvlJc w:val="left"/>
      <w:pPr>
        <w:tabs>
          <w:tab w:val="num" w:pos="2880"/>
        </w:tabs>
        <w:ind w:left="2880" w:hanging="360"/>
      </w:pPr>
      <w:rPr>
        <w:rFonts w:ascii="Arial" w:hAnsi="Arial" w:hint="default"/>
      </w:rPr>
    </w:lvl>
    <w:lvl w:ilvl="4" w:tplc="5C9669E0" w:tentative="1">
      <w:start w:val="1"/>
      <w:numFmt w:val="bullet"/>
      <w:lvlText w:val="•"/>
      <w:lvlJc w:val="left"/>
      <w:pPr>
        <w:tabs>
          <w:tab w:val="num" w:pos="3600"/>
        </w:tabs>
        <w:ind w:left="3600" w:hanging="360"/>
      </w:pPr>
      <w:rPr>
        <w:rFonts w:ascii="Arial" w:hAnsi="Arial" w:hint="default"/>
      </w:rPr>
    </w:lvl>
    <w:lvl w:ilvl="5" w:tplc="3810233C" w:tentative="1">
      <w:start w:val="1"/>
      <w:numFmt w:val="bullet"/>
      <w:lvlText w:val="•"/>
      <w:lvlJc w:val="left"/>
      <w:pPr>
        <w:tabs>
          <w:tab w:val="num" w:pos="4320"/>
        </w:tabs>
        <w:ind w:left="4320" w:hanging="360"/>
      </w:pPr>
      <w:rPr>
        <w:rFonts w:ascii="Arial" w:hAnsi="Arial" w:hint="default"/>
      </w:rPr>
    </w:lvl>
    <w:lvl w:ilvl="6" w:tplc="0B04F7B8" w:tentative="1">
      <w:start w:val="1"/>
      <w:numFmt w:val="bullet"/>
      <w:lvlText w:val="•"/>
      <w:lvlJc w:val="left"/>
      <w:pPr>
        <w:tabs>
          <w:tab w:val="num" w:pos="5040"/>
        </w:tabs>
        <w:ind w:left="5040" w:hanging="360"/>
      </w:pPr>
      <w:rPr>
        <w:rFonts w:ascii="Arial" w:hAnsi="Arial" w:hint="default"/>
      </w:rPr>
    </w:lvl>
    <w:lvl w:ilvl="7" w:tplc="09D2F9AC" w:tentative="1">
      <w:start w:val="1"/>
      <w:numFmt w:val="bullet"/>
      <w:lvlText w:val="•"/>
      <w:lvlJc w:val="left"/>
      <w:pPr>
        <w:tabs>
          <w:tab w:val="num" w:pos="5760"/>
        </w:tabs>
        <w:ind w:left="5760" w:hanging="360"/>
      </w:pPr>
      <w:rPr>
        <w:rFonts w:ascii="Arial" w:hAnsi="Arial" w:hint="default"/>
      </w:rPr>
    </w:lvl>
    <w:lvl w:ilvl="8" w:tplc="CCEE64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F48177D"/>
    <w:multiLevelType w:val="hybridMultilevel"/>
    <w:tmpl w:val="1DF21684"/>
    <w:lvl w:ilvl="0" w:tplc="8B20B8F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89220233">
    <w:abstractNumId w:val="2"/>
  </w:num>
  <w:num w:numId="2" w16cid:durableId="1942302599">
    <w:abstractNumId w:val="5"/>
  </w:num>
  <w:num w:numId="3" w16cid:durableId="1593583916">
    <w:abstractNumId w:val="8"/>
  </w:num>
  <w:num w:numId="4" w16cid:durableId="916285935">
    <w:abstractNumId w:val="4"/>
  </w:num>
  <w:num w:numId="5" w16cid:durableId="1783648063">
    <w:abstractNumId w:val="7"/>
  </w:num>
  <w:num w:numId="6" w16cid:durableId="1628506452">
    <w:abstractNumId w:val="1"/>
  </w:num>
  <w:num w:numId="7" w16cid:durableId="1755590978">
    <w:abstractNumId w:val="6"/>
  </w:num>
  <w:num w:numId="8" w16cid:durableId="1501382643">
    <w:abstractNumId w:val="0"/>
  </w:num>
  <w:num w:numId="9" w16cid:durableId="975324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50A"/>
    <w:rsid w:val="00004D57"/>
    <w:rsid w:val="00045F7F"/>
    <w:rsid w:val="00051E1B"/>
    <w:rsid w:val="000570D5"/>
    <w:rsid w:val="0006596E"/>
    <w:rsid w:val="000719BA"/>
    <w:rsid w:val="000840FF"/>
    <w:rsid w:val="00084843"/>
    <w:rsid w:val="000854FE"/>
    <w:rsid w:val="000A2B3D"/>
    <w:rsid w:val="000C651A"/>
    <w:rsid w:val="000D5796"/>
    <w:rsid w:val="000F6A5A"/>
    <w:rsid w:val="0010623F"/>
    <w:rsid w:val="0019040A"/>
    <w:rsid w:val="00196B80"/>
    <w:rsid w:val="001E2072"/>
    <w:rsid w:val="001E7650"/>
    <w:rsid w:val="00265AA0"/>
    <w:rsid w:val="00292A0A"/>
    <w:rsid w:val="00296665"/>
    <w:rsid w:val="002C385D"/>
    <w:rsid w:val="002D2FCD"/>
    <w:rsid w:val="002E432E"/>
    <w:rsid w:val="002F7D40"/>
    <w:rsid w:val="003038F5"/>
    <w:rsid w:val="0030682C"/>
    <w:rsid w:val="00330B2E"/>
    <w:rsid w:val="00352FAD"/>
    <w:rsid w:val="00357E60"/>
    <w:rsid w:val="003606E4"/>
    <w:rsid w:val="003655FC"/>
    <w:rsid w:val="00371F27"/>
    <w:rsid w:val="0038784A"/>
    <w:rsid w:val="00392EDC"/>
    <w:rsid w:val="00393621"/>
    <w:rsid w:val="003A307E"/>
    <w:rsid w:val="003F4817"/>
    <w:rsid w:val="003F6D7A"/>
    <w:rsid w:val="00415A87"/>
    <w:rsid w:val="004418FD"/>
    <w:rsid w:val="00447F22"/>
    <w:rsid w:val="00474DBF"/>
    <w:rsid w:val="00483295"/>
    <w:rsid w:val="004833F4"/>
    <w:rsid w:val="00487E76"/>
    <w:rsid w:val="004B4E9F"/>
    <w:rsid w:val="004F1A38"/>
    <w:rsid w:val="004F315F"/>
    <w:rsid w:val="004F4ABF"/>
    <w:rsid w:val="005047A8"/>
    <w:rsid w:val="005439F9"/>
    <w:rsid w:val="005616C8"/>
    <w:rsid w:val="00570758"/>
    <w:rsid w:val="00573C5A"/>
    <w:rsid w:val="00590CA4"/>
    <w:rsid w:val="005B3B8F"/>
    <w:rsid w:val="005C6160"/>
    <w:rsid w:val="005F14E1"/>
    <w:rsid w:val="0063273F"/>
    <w:rsid w:val="00643232"/>
    <w:rsid w:val="00654709"/>
    <w:rsid w:val="006641DC"/>
    <w:rsid w:val="00691606"/>
    <w:rsid w:val="006B1E9D"/>
    <w:rsid w:val="006B4CCC"/>
    <w:rsid w:val="006F7CBF"/>
    <w:rsid w:val="00702AAC"/>
    <w:rsid w:val="007061A1"/>
    <w:rsid w:val="00706F36"/>
    <w:rsid w:val="00706FC9"/>
    <w:rsid w:val="00734230"/>
    <w:rsid w:val="0075350A"/>
    <w:rsid w:val="00756E94"/>
    <w:rsid w:val="00771821"/>
    <w:rsid w:val="007868F4"/>
    <w:rsid w:val="007A1B52"/>
    <w:rsid w:val="007A7B60"/>
    <w:rsid w:val="007C1DD5"/>
    <w:rsid w:val="007C4634"/>
    <w:rsid w:val="00801FE3"/>
    <w:rsid w:val="008174E8"/>
    <w:rsid w:val="00824664"/>
    <w:rsid w:val="00824FA1"/>
    <w:rsid w:val="00825E92"/>
    <w:rsid w:val="00852BF6"/>
    <w:rsid w:val="00854736"/>
    <w:rsid w:val="00854905"/>
    <w:rsid w:val="008819F5"/>
    <w:rsid w:val="0089720F"/>
    <w:rsid w:val="008A31CA"/>
    <w:rsid w:val="008B6203"/>
    <w:rsid w:val="00910AAE"/>
    <w:rsid w:val="0096421D"/>
    <w:rsid w:val="00971552"/>
    <w:rsid w:val="009743EF"/>
    <w:rsid w:val="0097468A"/>
    <w:rsid w:val="00982D33"/>
    <w:rsid w:val="00990AEA"/>
    <w:rsid w:val="00992496"/>
    <w:rsid w:val="0099292E"/>
    <w:rsid w:val="00992E1C"/>
    <w:rsid w:val="009B16C4"/>
    <w:rsid w:val="009F2D04"/>
    <w:rsid w:val="00A05A2D"/>
    <w:rsid w:val="00A32B31"/>
    <w:rsid w:val="00A37A67"/>
    <w:rsid w:val="00A51E68"/>
    <w:rsid w:val="00A52505"/>
    <w:rsid w:val="00A640D5"/>
    <w:rsid w:val="00A72F5E"/>
    <w:rsid w:val="00A76C18"/>
    <w:rsid w:val="00A812DE"/>
    <w:rsid w:val="00AA7DCA"/>
    <w:rsid w:val="00AB3139"/>
    <w:rsid w:val="00AB7B14"/>
    <w:rsid w:val="00AD4836"/>
    <w:rsid w:val="00B14C4E"/>
    <w:rsid w:val="00B32C11"/>
    <w:rsid w:val="00B426EF"/>
    <w:rsid w:val="00B45AD9"/>
    <w:rsid w:val="00B4725D"/>
    <w:rsid w:val="00B65F0A"/>
    <w:rsid w:val="00BA33DC"/>
    <w:rsid w:val="00BA3FD5"/>
    <w:rsid w:val="00BA411D"/>
    <w:rsid w:val="00BA7D75"/>
    <w:rsid w:val="00BB53B1"/>
    <w:rsid w:val="00BD53DA"/>
    <w:rsid w:val="00C150EE"/>
    <w:rsid w:val="00C25267"/>
    <w:rsid w:val="00C60FA3"/>
    <w:rsid w:val="00C725E0"/>
    <w:rsid w:val="00C91386"/>
    <w:rsid w:val="00CA49B2"/>
    <w:rsid w:val="00CB17DE"/>
    <w:rsid w:val="00CB7427"/>
    <w:rsid w:val="00CC02CB"/>
    <w:rsid w:val="00CF5F20"/>
    <w:rsid w:val="00CF7D6D"/>
    <w:rsid w:val="00CF7F5E"/>
    <w:rsid w:val="00D158DD"/>
    <w:rsid w:val="00D309E1"/>
    <w:rsid w:val="00D87DC7"/>
    <w:rsid w:val="00DD6D85"/>
    <w:rsid w:val="00DE5C28"/>
    <w:rsid w:val="00E01768"/>
    <w:rsid w:val="00E0306F"/>
    <w:rsid w:val="00E04EB4"/>
    <w:rsid w:val="00E06FAE"/>
    <w:rsid w:val="00E42ADC"/>
    <w:rsid w:val="00E5307F"/>
    <w:rsid w:val="00E813E6"/>
    <w:rsid w:val="00E85291"/>
    <w:rsid w:val="00EB3B7A"/>
    <w:rsid w:val="00ED0F5D"/>
    <w:rsid w:val="00EE04F0"/>
    <w:rsid w:val="00EE48A1"/>
    <w:rsid w:val="00F02BAC"/>
    <w:rsid w:val="00F07158"/>
    <w:rsid w:val="00F42B4D"/>
    <w:rsid w:val="00F567ED"/>
    <w:rsid w:val="00F6766A"/>
    <w:rsid w:val="00F73A30"/>
    <w:rsid w:val="00F84334"/>
    <w:rsid w:val="00FA5F33"/>
    <w:rsid w:val="00FC1548"/>
    <w:rsid w:val="00FD2046"/>
    <w:rsid w:val="00FE0B9A"/>
    <w:rsid w:val="00FE326C"/>
    <w:rsid w:val="00FF006A"/>
    <w:rsid w:val="00FF4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F4390"/>
  <w15:chartTrackingRefBased/>
  <w15:docId w15:val="{7F2449F8-97F0-4105-A13E-39563E0F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07F"/>
  </w:style>
  <w:style w:type="paragraph" w:styleId="Footer">
    <w:name w:val="footer"/>
    <w:basedOn w:val="Normal"/>
    <w:link w:val="FooterChar"/>
    <w:uiPriority w:val="99"/>
    <w:unhideWhenUsed/>
    <w:rsid w:val="00E53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07F"/>
  </w:style>
  <w:style w:type="table" w:styleId="TableGrid">
    <w:name w:val="Table Grid"/>
    <w:basedOn w:val="TableNormal"/>
    <w:uiPriority w:val="39"/>
    <w:rsid w:val="00E5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046"/>
    <w:pPr>
      <w:ind w:left="720"/>
      <w:contextualSpacing/>
    </w:pPr>
  </w:style>
  <w:style w:type="character" w:styleId="CommentReference">
    <w:name w:val="annotation reference"/>
    <w:basedOn w:val="DefaultParagraphFont"/>
    <w:uiPriority w:val="99"/>
    <w:semiHidden/>
    <w:unhideWhenUsed/>
    <w:rsid w:val="00196B80"/>
    <w:rPr>
      <w:sz w:val="16"/>
      <w:szCs w:val="16"/>
    </w:rPr>
  </w:style>
  <w:style w:type="paragraph" w:styleId="CommentText">
    <w:name w:val="annotation text"/>
    <w:basedOn w:val="Normal"/>
    <w:link w:val="CommentTextChar"/>
    <w:uiPriority w:val="99"/>
    <w:semiHidden/>
    <w:unhideWhenUsed/>
    <w:rsid w:val="00196B80"/>
    <w:pPr>
      <w:spacing w:line="240" w:lineRule="auto"/>
    </w:pPr>
    <w:rPr>
      <w:sz w:val="20"/>
      <w:szCs w:val="20"/>
    </w:rPr>
  </w:style>
  <w:style w:type="character" w:customStyle="1" w:styleId="CommentTextChar">
    <w:name w:val="Comment Text Char"/>
    <w:basedOn w:val="DefaultParagraphFont"/>
    <w:link w:val="CommentText"/>
    <w:uiPriority w:val="99"/>
    <w:semiHidden/>
    <w:rsid w:val="00196B80"/>
    <w:rPr>
      <w:sz w:val="20"/>
      <w:szCs w:val="20"/>
    </w:rPr>
  </w:style>
  <w:style w:type="paragraph" w:styleId="CommentSubject">
    <w:name w:val="annotation subject"/>
    <w:basedOn w:val="CommentText"/>
    <w:next w:val="CommentText"/>
    <w:link w:val="CommentSubjectChar"/>
    <w:uiPriority w:val="99"/>
    <w:semiHidden/>
    <w:unhideWhenUsed/>
    <w:rsid w:val="00196B80"/>
    <w:rPr>
      <w:b/>
      <w:bCs/>
    </w:rPr>
  </w:style>
  <w:style w:type="character" w:customStyle="1" w:styleId="CommentSubjectChar">
    <w:name w:val="Comment Subject Char"/>
    <w:basedOn w:val="CommentTextChar"/>
    <w:link w:val="CommentSubject"/>
    <w:uiPriority w:val="99"/>
    <w:semiHidden/>
    <w:rsid w:val="00196B80"/>
    <w:rPr>
      <w:b/>
      <w:bCs/>
      <w:sz w:val="20"/>
      <w:szCs w:val="20"/>
    </w:rPr>
  </w:style>
  <w:style w:type="paragraph" w:styleId="BalloonText">
    <w:name w:val="Balloon Text"/>
    <w:basedOn w:val="Normal"/>
    <w:link w:val="BalloonTextChar"/>
    <w:uiPriority w:val="99"/>
    <w:semiHidden/>
    <w:unhideWhenUsed/>
    <w:rsid w:val="00196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B80"/>
    <w:rPr>
      <w:rFonts w:ascii="Segoe UI" w:hAnsi="Segoe UI" w:cs="Segoe UI"/>
      <w:sz w:val="18"/>
      <w:szCs w:val="18"/>
    </w:rPr>
  </w:style>
  <w:style w:type="paragraph" w:styleId="BodyText">
    <w:name w:val="Body Text"/>
    <w:basedOn w:val="Normal"/>
    <w:link w:val="BodyTextChar"/>
    <w:uiPriority w:val="99"/>
    <w:unhideWhenUsed/>
    <w:rsid w:val="0075350A"/>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75350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0215">
      <w:bodyDiv w:val="1"/>
      <w:marLeft w:val="0"/>
      <w:marRight w:val="0"/>
      <w:marTop w:val="0"/>
      <w:marBottom w:val="0"/>
      <w:divBdr>
        <w:top w:val="none" w:sz="0" w:space="0" w:color="auto"/>
        <w:left w:val="none" w:sz="0" w:space="0" w:color="auto"/>
        <w:bottom w:val="none" w:sz="0" w:space="0" w:color="auto"/>
        <w:right w:val="none" w:sz="0" w:space="0" w:color="auto"/>
      </w:divBdr>
    </w:div>
    <w:div w:id="569585070">
      <w:bodyDiv w:val="1"/>
      <w:marLeft w:val="0"/>
      <w:marRight w:val="0"/>
      <w:marTop w:val="0"/>
      <w:marBottom w:val="0"/>
      <w:divBdr>
        <w:top w:val="none" w:sz="0" w:space="0" w:color="auto"/>
        <w:left w:val="none" w:sz="0" w:space="0" w:color="auto"/>
        <w:bottom w:val="none" w:sz="0" w:space="0" w:color="auto"/>
        <w:right w:val="none" w:sz="0" w:space="0" w:color="auto"/>
      </w:divBdr>
    </w:div>
    <w:div w:id="677853100">
      <w:bodyDiv w:val="1"/>
      <w:marLeft w:val="0"/>
      <w:marRight w:val="0"/>
      <w:marTop w:val="0"/>
      <w:marBottom w:val="0"/>
      <w:divBdr>
        <w:top w:val="none" w:sz="0" w:space="0" w:color="auto"/>
        <w:left w:val="none" w:sz="0" w:space="0" w:color="auto"/>
        <w:bottom w:val="none" w:sz="0" w:space="0" w:color="auto"/>
        <w:right w:val="none" w:sz="0" w:space="0" w:color="auto"/>
      </w:divBdr>
    </w:div>
    <w:div w:id="733550882">
      <w:bodyDiv w:val="1"/>
      <w:marLeft w:val="0"/>
      <w:marRight w:val="0"/>
      <w:marTop w:val="0"/>
      <w:marBottom w:val="0"/>
      <w:divBdr>
        <w:top w:val="none" w:sz="0" w:space="0" w:color="auto"/>
        <w:left w:val="none" w:sz="0" w:space="0" w:color="auto"/>
        <w:bottom w:val="none" w:sz="0" w:space="0" w:color="auto"/>
        <w:right w:val="none" w:sz="0" w:space="0" w:color="auto"/>
      </w:divBdr>
    </w:div>
    <w:div w:id="769934559">
      <w:bodyDiv w:val="1"/>
      <w:marLeft w:val="0"/>
      <w:marRight w:val="0"/>
      <w:marTop w:val="0"/>
      <w:marBottom w:val="0"/>
      <w:divBdr>
        <w:top w:val="none" w:sz="0" w:space="0" w:color="auto"/>
        <w:left w:val="none" w:sz="0" w:space="0" w:color="auto"/>
        <w:bottom w:val="none" w:sz="0" w:space="0" w:color="auto"/>
        <w:right w:val="none" w:sz="0" w:space="0" w:color="auto"/>
      </w:divBdr>
    </w:div>
    <w:div w:id="848832999">
      <w:bodyDiv w:val="1"/>
      <w:marLeft w:val="0"/>
      <w:marRight w:val="0"/>
      <w:marTop w:val="0"/>
      <w:marBottom w:val="0"/>
      <w:divBdr>
        <w:top w:val="none" w:sz="0" w:space="0" w:color="auto"/>
        <w:left w:val="none" w:sz="0" w:space="0" w:color="auto"/>
        <w:bottom w:val="none" w:sz="0" w:space="0" w:color="auto"/>
        <w:right w:val="none" w:sz="0" w:space="0" w:color="auto"/>
      </w:divBdr>
    </w:div>
    <w:div w:id="1194659245">
      <w:bodyDiv w:val="1"/>
      <w:marLeft w:val="0"/>
      <w:marRight w:val="0"/>
      <w:marTop w:val="0"/>
      <w:marBottom w:val="0"/>
      <w:divBdr>
        <w:top w:val="none" w:sz="0" w:space="0" w:color="auto"/>
        <w:left w:val="none" w:sz="0" w:space="0" w:color="auto"/>
        <w:bottom w:val="none" w:sz="0" w:space="0" w:color="auto"/>
        <w:right w:val="none" w:sz="0" w:space="0" w:color="auto"/>
      </w:divBdr>
    </w:div>
    <w:div w:id="1267037666">
      <w:bodyDiv w:val="1"/>
      <w:marLeft w:val="0"/>
      <w:marRight w:val="0"/>
      <w:marTop w:val="0"/>
      <w:marBottom w:val="0"/>
      <w:divBdr>
        <w:top w:val="none" w:sz="0" w:space="0" w:color="auto"/>
        <w:left w:val="none" w:sz="0" w:space="0" w:color="auto"/>
        <w:bottom w:val="none" w:sz="0" w:space="0" w:color="auto"/>
        <w:right w:val="none" w:sz="0" w:space="0" w:color="auto"/>
      </w:divBdr>
    </w:div>
    <w:div w:id="1406612387">
      <w:bodyDiv w:val="1"/>
      <w:marLeft w:val="0"/>
      <w:marRight w:val="0"/>
      <w:marTop w:val="0"/>
      <w:marBottom w:val="0"/>
      <w:divBdr>
        <w:top w:val="none" w:sz="0" w:space="0" w:color="auto"/>
        <w:left w:val="none" w:sz="0" w:space="0" w:color="auto"/>
        <w:bottom w:val="none" w:sz="0" w:space="0" w:color="auto"/>
        <w:right w:val="none" w:sz="0" w:space="0" w:color="auto"/>
      </w:divBdr>
    </w:div>
    <w:div w:id="1422289056">
      <w:bodyDiv w:val="1"/>
      <w:marLeft w:val="0"/>
      <w:marRight w:val="0"/>
      <w:marTop w:val="0"/>
      <w:marBottom w:val="0"/>
      <w:divBdr>
        <w:top w:val="none" w:sz="0" w:space="0" w:color="auto"/>
        <w:left w:val="none" w:sz="0" w:space="0" w:color="auto"/>
        <w:bottom w:val="none" w:sz="0" w:space="0" w:color="auto"/>
        <w:right w:val="none" w:sz="0" w:space="0" w:color="auto"/>
      </w:divBdr>
    </w:div>
    <w:div w:id="1464077371">
      <w:bodyDiv w:val="1"/>
      <w:marLeft w:val="0"/>
      <w:marRight w:val="0"/>
      <w:marTop w:val="0"/>
      <w:marBottom w:val="0"/>
      <w:divBdr>
        <w:top w:val="none" w:sz="0" w:space="0" w:color="auto"/>
        <w:left w:val="none" w:sz="0" w:space="0" w:color="auto"/>
        <w:bottom w:val="none" w:sz="0" w:space="0" w:color="auto"/>
        <w:right w:val="none" w:sz="0" w:space="0" w:color="auto"/>
      </w:divBdr>
    </w:div>
    <w:div w:id="1550531976">
      <w:bodyDiv w:val="1"/>
      <w:marLeft w:val="0"/>
      <w:marRight w:val="0"/>
      <w:marTop w:val="0"/>
      <w:marBottom w:val="0"/>
      <w:divBdr>
        <w:top w:val="none" w:sz="0" w:space="0" w:color="auto"/>
        <w:left w:val="none" w:sz="0" w:space="0" w:color="auto"/>
        <w:bottom w:val="none" w:sz="0" w:space="0" w:color="auto"/>
        <w:right w:val="none" w:sz="0" w:space="0" w:color="auto"/>
      </w:divBdr>
      <w:divsChild>
        <w:div w:id="1665474706">
          <w:marLeft w:val="274"/>
          <w:marRight w:val="0"/>
          <w:marTop w:val="0"/>
          <w:marBottom w:val="0"/>
          <w:divBdr>
            <w:top w:val="none" w:sz="0" w:space="0" w:color="auto"/>
            <w:left w:val="none" w:sz="0" w:space="0" w:color="auto"/>
            <w:bottom w:val="none" w:sz="0" w:space="0" w:color="auto"/>
            <w:right w:val="none" w:sz="0" w:space="0" w:color="auto"/>
          </w:divBdr>
        </w:div>
        <w:div w:id="422338179">
          <w:marLeft w:val="274"/>
          <w:marRight w:val="0"/>
          <w:marTop w:val="0"/>
          <w:marBottom w:val="0"/>
          <w:divBdr>
            <w:top w:val="none" w:sz="0" w:space="0" w:color="auto"/>
            <w:left w:val="none" w:sz="0" w:space="0" w:color="auto"/>
            <w:bottom w:val="none" w:sz="0" w:space="0" w:color="auto"/>
            <w:right w:val="none" w:sz="0" w:space="0" w:color="auto"/>
          </w:divBdr>
        </w:div>
        <w:div w:id="2003851567">
          <w:marLeft w:val="274"/>
          <w:marRight w:val="0"/>
          <w:marTop w:val="0"/>
          <w:marBottom w:val="0"/>
          <w:divBdr>
            <w:top w:val="none" w:sz="0" w:space="0" w:color="auto"/>
            <w:left w:val="none" w:sz="0" w:space="0" w:color="auto"/>
            <w:bottom w:val="none" w:sz="0" w:space="0" w:color="auto"/>
            <w:right w:val="none" w:sz="0" w:space="0" w:color="auto"/>
          </w:divBdr>
        </w:div>
        <w:div w:id="688340202">
          <w:marLeft w:val="274"/>
          <w:marRight w:val="0"/>
          <w:marTop w:val="0"/>
          <w:marBottom w:val="0"/>
          <w:divBdr>
            <w:top w:val="none" w:sz="0" w:space="0" w:color="auto"/>
            <w:left w:val="none" w:sz="0" w:space="0" w:color="auto"/>
            <w:bottom w:val="none" w:sz="0" w:space="0" w:color="auto"/>
            <w:right w:val="none" w:sz="0" w:space="0" w:color="auto"/>
          </w:divBdr>
        </w:div>
        <w:div w:id="1419401683">
          <w:marLeft w:val="274"/>
          <w:marRight w:val="0"/>
          <w:marTop w:val="0"/>
          <w:marBottom w:val="0"/>
          <w:divBdr>
            <w:top w:val="none" w:sz="0" w:space="0" w:color="auto"/>
            <w:left w:val="none" w:sz="0" w:space="0" w:color="auto"/>
            <w:bottom w:val="none" w:sz="0" w:space="0" w:color="auto"/>
            <w:right w:val="none" w:sz="0" w:space="0" w:color="auto"/>
          </w:divBdr>
        </w:div>
        <w:div w:id="165286709">
          <w:marLeft w:val="274"/>
          <w:marRight w:val="0"/>
          <w:marTop w:val="0"/>
          <w:marBottom w:val="0"/>
          <w:divBdr>
            <w:top w:val="none" w:sz="0" w:space="0" w:color="auto"/>
            <w:left w:val="none" w:sz="0" w:space="0" w:color="auto"/>
            <w:bottom w:val="none" w:sz="0" w:space="0" w:color="auto"/>
            <w:right w:val="none" w:sz="0" w:space="0" w:color="auto"/>
          </w:divBdr>
        </w:div>
      </w:divsChild>
    </w:div>
    <w:div w:id="1593011592">
      <w:bodyDiv w:val="1"/>
      <w:marLeft w:val="0"/>
      <w:marRight w:val="0"/>
      <w:marTop w:val="0"/>
      <w:marBottom w:val="0"/>
      <w:divBdr>
        <w:top w:val="none" w:sz="0" w:space="0" w:color="auto"/>
        <w:left w:val="none" w:sz="0" w:space="0" w:color="auto"/>
        <w:bottom w:val="none" w:sz="0" w:space="0" w:color="auto"/>
        <w:right w:val="none" w:sz="0" w:space="0" w:color="auto"/>
      </w:divBdr>
    </w:div>
    <w:div w:id="1651398422">
      <w:bodyDiv w:val="1"/>
      <w:marLeft w:val="0"/>
      <w:marRight w:val="0"/>
      <w:marTop w:val="0"/>
      <w:marBottom w:val="0"/>
      <w:divBdr>
        <w:top w:val="none" w:sz="0" w:space="0" w:color="auto"/>
        <w:left w:val="none" w:sz="0" w:space="0" w:color="auto"/>
        <w:bottom w:val="none" w:sz="0" w:space="0" w:color="auto"/>
        <w:right w:val="none" w:sz="0" w:space="0" w:color="auto"/>
      </w:divBdr>
    </w:div>
    <w:div w:id="1708136148">
      <w:bodyDiv w:val="1"/>
      <w:marLeft w:val="0"/>
      <w:marRight w:val="0"/>
      <w:marTop w:val="0"/>
      <w:marBottom w:val="0"/>
      <w:divBdr>
        <w:top w:val="none" w:sz="0" w:space="0" w:color="auto"/>
        <w:left w:val="none" w:sz="0" w:space="0" w:color="auto"/>
        <w:bottom w:val="none" w:sz="0" w:space="0" w:color="auto"/>
        <w:right w:val="none" w:sz="0" w:space="0" w:color="auto"/>
      </w:divBdr>
    </w:div>
    <w:div w:id="1952778255">
      <w:bodyDiv w:val="1"/>
      <w:marLeft w:val="0"/>
      <w:marRight w:val="0"/>
      <w:marTop w:val="0"/>
      <w:marBottom w:val="0"/>
      <w:divBdr>
        <w:top w:val="none" w:sz="0" w:space="0" w:color="auto"/>
        <w:left w:val="none" w:sz="0" w:space="0" w:color="auto"/>
        <w:bottom w:val="none" w:sz="0" w:space="0" w:color="auto"/>
        <w:right w:val="none" w:sz="0" w:space="0" w:color="auto"/>
      </w:divBdr>
      <w:divsChild>
        <w:div w:id="529224019">
          <w:marLeft w:val="274"/>
          <w:marRight w:val="0"/>
          <w:marTop w:val="0"/>
          <w:marBottom w:val="0"/>
          <w:divBdr>
            <w:top w:val="none" w:sz="0" w:space="0" w:color="auto"/>
            <w:left w:val="none" w:sz="0" w:space="0" w:color="auto"/>
            <w:bottom w:val="none" w:sz="0" w:space="0" w:color="auto"/>
            <w:right w:val="none" w:sz="0" w:space="0" w:color="auto"/>
          </w:divBdr>
        </w:div>
        <w:div w:id="86510512">
          <w:marLeft w:val="274"/>
          <w:marRight w:val="0"/>
          <w:marTop w:val="0"/>
          <w:marBottom w:val="0"/>
          <w:divBdr>
            <w:top w:val="none" w:sz="0" w:space="0" w:color="auto"/>
            <w:left w:val="none" w:sz="0" w:space="0" w:color="auto"/>
            <w:bottom w:val="none" w:sz="0" w:space="0" w:color="auto"/>
            <w:right w:val="none" w:sz="0" w:space="0" w:color="auto"/>
          </w:divBdr>
        </w:div>
        <w:div w:id="1064110607">
          <w:marLeft w:val="274"/>
          <w:marRight w:val="0"/>
          <w:marTop w:val="0"/>
          <w:marBottom w:val="0"/>
          <w:divBdr>
            <w:top w:val="none" w:sz="0" w:space="0" w:color="auto"/>
            <w:left w:val="none" w:sz="0" w:space="0" w:color="auto"/>
            <w:bottom w:val="none" w:sz="0" w:space="0" w:color="auto"/>
            <w:right w:val="none" w:sz="0" w:space="0" w:color="auto"/>
          </w:divBdr>
        </w:div>
        <w:div w:id="861934878">
          <w:marLeft w:val="274"/>
          <w:marRight w:val="0"/>
          <w:marTop w:val="0"/>
          <w:marBottom w:val="0"/>
          <w:divBdr>
            <w:top w:val="none" w:sz="0" w:space="0" w:color="auto"/>
            <w:left w:val="none" w:sz="0" w:space="0" w:color="auto"/>
            <w:bottom w:val="none" w:sz="0" w:space="0" w:color="auto"/>
            <w:right w:val="none" w:sz="0" w:space="0" w:color="auto"/>
          </w:divBdr>
        </w:div>
        <w:div w:id="177440016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m973\OneDrive%20-%20Bendigo%20and%20Adelaide%20Bank\Documents\Andrea\2020%20Templates\Position%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3CEF5BFAD5C64493316B26961B036E" ma:contentTypeVersion="10" ma:contentTypeDescription="Create a new document." ma:contentTypeScope="" ma:versionID="cdd5f245cefcd6db07ee342181182f7b">
  <xsd:schema xmlns:xsd="http://www.w3.org/2001/XMLSchema" xmlns:xs="http://www.w3.org/2001/XMLSchema" xmlns:p="http://schemas.microsoft.com/office/2006/metadata/properties" xmlns:ns2="a411e59d-35ac-4d56-a4c4-c24b9631a077" targetNamespace="http://schemas.microsoft.com/office/2006/metadata/properties" ma:root="true" ma:fieldsID="24b32e192b173c1c1a048370d2e982f6" ns2:_="">
    <xsd:import namespace="a411e59d-35ac-4d56-a4c4-c24b9631a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1e59d-35ac-4d56-a4c4-c24b9631a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DBAEE-F648-4383-87A2-A880909CAA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1E9225-95B4-4976-89D8-15C378D73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1e59d-35ac-4d56-a4c4-c24b9631a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E73289-23E3-4509-8E78-C185F3AB4FF7}">
  <ds:schemaRefs>
    <ds:schemaRef ds:uri="http://schemas.microsoft.com/sharepoint/v3/contenttype/forms"/>
  </ds:schemaRefs>
</ds:datastoreItem>
</file>

<file path=customXml/itemProps4.xml><?xml version="1.0" encoding="utf-8"?>
<ds:datastoreItem xmlns:ds="http://schemas.openxmlformats.org/officeDocument/2006/customXml" ds:itemID="{3C668347-C5D7-481A-B3A3-CBB22FB21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 Description Template</Template>
  <TotalTime>27</TotalTime>
  <Pages>4</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Demartini</dc:creator>
  <cp:keywords/>
  <dc:description/>
  <cp:lastModifiedBy>Andrea Demartini</cp:lastModifiedBy>
  <cp:revision>2</cp:revision>
  <cp:lastPrinted>2020-01-29T00:43:00Z</cp:lastPrinted>
  <dcterms:created xsi:type="dcterms:W3CDTF">2023-01-11T04:19:00Z</dcterms:created>
  <dcterms:modified xsi:type="dcterms:W3CDTF">2023-01-11T04:50:00Z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0x010100383CEF5BFAD5C64493316B26961B036E</vt:lpwstr>
  </property>
</Properties>
</file>