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05D0" w14:textId="77777777" w:rsidR="001C4580" w:rsidRDefault="001C4580" w:rsidP="0040650C">
      <w:pPr>
        <w:spacing w:beforeLines="40" w:before="96" w:afterLines="40" w:after="96"/>
        <w:jc w:val="both"/>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6299AEE4" w14:textId="77777777" w:rsidTr="4D6ADDDA">
        <w:trPr>
          <w:trHeight w:val="20"/>
        </w:trPr>
        <w:tc>
          <w:tcPr>
            <w:tcW w:w="2943" w:type="dxa"/>
            <w:tcBorders>
              <w:right w:val="nil"/>
            </w:tcBorders>
          </w:tcPr>
          <w:p w14:paraId="1652A913" w14:textId="77777777" w:rsidR="004E25D7" w:rsidRPr="004E25D7" w:rsidRDefault="004E25D7" w:rsidP="0040650C">
            <w:pPr>
              <w:tabs>
                <w:tab w:val="right" w:pos="3119"/>
                <w:tab w:val="left" w:pos="3155"/>
              </w:tabs>
              <w:spacing w:line="360" w:lineRule="auto"/>
              <w:jc w:val="both"/>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7C2CED54" w14:textId="193491B9" w:rsidR="004E25D7" w:rsidRPr="004E25D7" w:rsidRDefault="00AD26CC" w:rsidP="0040650C">
            <w:pPr>
              <w:tabs>
                <w:tab w:val="right" w:pos="3119"/>
                <w:tab w:val="left" w:pos="3686"/>
              </w:tabs>
              <w:spacing w:line="360" w:lineRule="auto"/>
              <w:jc w:val="both"/>
              <w:rPr>
                <w:rFonts w:ascii="Century Gothic" w:hAnsi="Century Gothic" w:cs="Arial"/>
                <w:b/>
                <w:bCs/>
                <w:sz w:val="20"/>
                <w:szCs w:val="20"/>
                <w:lang w:val="en-US"/>
              </w:rPr>
            </w:pPr>
            <w:r>
              <w:rPr>
                <w:rFonts w:ascii="Century Gothic" w:hAnsi="Century Gothic" w:cs="Arial"/>
                <w:sz w:val="20"/>
                <w:szCs w:val="20"/>
              </w:rPr>
              <w:t xml:space="preserve">Senior </w:t>
            </w:r>
            <w:r w:rsidR="00E74F3E">
              <w:rPr>
                <w:rFonts w:ascii="Century Gothic" w:hAnsi="Century Gothic" w:cs="Arial"/>
                <w:sz w:val="20"/>
                <w:szCs w:val="20"/>
              </w:rPr>
              <w:t xml:space="preserve">Technical </w:t>
            </w:r>
            <w:r w:rsidR="007F408D">
              <w:rPr>
                <w:rFonts w:ascii="Century Gothic" w:hAnsi="Century Gothic" w:cs="Arial"/>
                <w:sz w:val="20"/>
                <w:szCs w:val="20"/>
              </w:rPr>
              <w:t>Officer</w:t>
            </w:r>
            <w:r w:rsidR="00540B8E">
              <w:rPr>
                <w:rFonts w:ascii="Century Gothic" w:hAnsi="Century Gothic" w:cs="Arial"/>
                <w:sz w:val="20"/>
                <w:szCs w:val="20"/>
              </w:rPr>
              <w:t xml:space="preserve"> </w:t>
            </w:r>
            <w:r w:rsidR="004F7047">
              <w:rPr>
                <w:rFonts w:ascii="Century Gothic" w:hAnsi="Century Gothic" w:cs="Arial"/>
                <w:sz w:val="20"/>
                <w:szCs w:val="20"/>
              </w:rPr>
              <w:t>– Remotely Piloted Aircraft Systems</w:t>
            </w:r>
            <w:r w:rsidR="004E25D7" w:rsidRPr="004E25D7">
              <w:rPr>
                <w:rFonts w:ascii="Century Gothic" w:hAnsi="Century Gothic" w:cs="Arial"/>
                <w:b/>
                <w:bCs/>
                <w:sz w:val="20"/>
                <w:szCs w:val="20"/>
                <w:lang w:val="en-US"/>
              </w:rPr>
              <w:t xml:space="preserve">  </w:t>
            </w:r>
          </w:p>
        </w:tc>
      </w:tr>
      <w:tr w:rsidR="004E25D7" w:rsidRPr="004E25D7" w14:paraId="24D5F7F7" w14:textId="77777777" w:rsidTr="4D6ADDDA">
        <w:trPr>
          <w:trHeight w:val="20"/>
        </w:trPr>
        <w:tc>
          <w:tcPr>
            <w:tcW w:w="2943" w:type="dxa"/>
            <w:tcBorders>
              <w:right w:val="nil"/>
            </w:tcBorders>
          </w:tcPr>
          <w:p w14:paraId="3CD758F0" w14:textId="77777777" w:rsidR="004E25D7" w:rsidRPr="004E25D7" w:rsidRDefault="004E25D7" w:rsidP="0040650C">
            <w:pPr>
              <w:tabs>
                <w:tab w:val="right" w:pos="3119"/>
                <w:tab w:val="left" w:pos="3155"/>
              </w:tabs>
              <w:spacing w:line="360" w:lineRule="auto"/>
              <w:jc w:val="both"/>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2C7BCF8C" w14:textId="3EDC67D9" w:rsidR="004E25D7" w:rsidRPr="004E25D7" w:rsidRDefault="004E25D7" w:rsidP="0040650C">
            <w:pPr>
              <w:tabs>
                <w:tab w:val="right" w:pos="3119"/>
                <w:tab w:val="left" w:pos="3686"/>
              </w:tabs>
              <w:spacing w:line="360" w:lineRule="auto"/>
              <w:jc w:val="both"/>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BD7877">
              <w:rPr>
                <w:rFonts w:ascii="Century Gothic" w:hAnsi="Century Gothic" w:cs="Arial"/>
                <w:bCs/>
                <w:sz w:val="20"/>
                <w:szCs w:val="20"/>
                <w:lang w:val="en-US"/>
              </w:rPr>
              <w:t>7</w:t>
            </w:r>
          </w:p>
        </w:tc>
      </w:tr>
      <w:tr w:rsidR="004E25D7" w:rsidRPr="004E25D7" w14:paraId="4C4E6F84" w14:textId="77777777" w:rsidTr="4D6ADDDA">
        <w:trPr>
          <w:trHeight w:val="20"/>
        </w:trPr>
        <w:tc>
          <w:tcPr>
            <w:tcW w:w="2943" w:type="dxa"/>
            <w:tcBorders>
              <w:right w:val="nil"/>
            </w:tcBorders>
          </w:tcPr>
          <w:p w14:paraId="3F968ADC" w14:textId="77777777" w:rsidR="004E25D7" w:rsidRPr="004E25D7" w:rsidRDefault="004E25D7" w:rsidP="0040650C">
            <w:pPr>
              <w:tabs>
                <w:tab w:val="right" w:pos="3119"/>
                <w:tab w:val="left" w:pos="3155"/>
              </w:tabs>
              <w:spacing w:line="360" w:lineRule="auto"/>
              <w:jc w:val="both"/>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0D59E262" w14:textId="03A405DF" w:rsidR="004E25D7" w:rsidRPr="004E25D7" w:rsidRDefault="00540B8E" w:rsidP="0040650C">
            <w:pPr>
              <w:tabs>
                <w:tab w:val="right" w:pos="3119"/>
                <w:tab w:val="left" w:pos="3686"/>
              </w:tabs>
              <w:spacing w:line="360" w:lineRule="auto"/>
              <w:jc w:val="both"/>
              <w:rPr>
                <w:rFonts w:ascii="Century Gothic" w:hAnsi="Century Gothic" w:cs="Arial"/>
                <w:b/>
                <w:bCs/>
                <w:sz w:val="20"/>
                <w:szCs w:val="20"/>
                <w:lang w:val="en-US"/>
              </w:rPr>
            </w:pPr>
            <w:r>
              <w:rPr>
                <w:rFonts w:ascii="Century Gothic" w:hAnsi="Century Gothic" w:cs="Arial"/>
                <w:bCs/>
                <w:sz w:val="20"/>
                <w:szCs w:val="20"/>
                <w:lang w:val="en-US"/>
              </w:rPr>
              <w:t>College Services</w:t>
            </w:r>
          </w:p>
        </w:tc>
      </w:tr>
      <w:tr w:rsidR="004E25D7" w:rsidRPr="004E25D7" w14:paraId="57F4984A" w14:textId="77777777" w:rsidTr="4D6ADDDA">
        <w:trPr>
          <w:trHeight w:val="20"/>
        </w:trPr>
        <w:tc>
          <w:tcPr>
            <w:tcW w:w="2943" w:type="dxa"/>
            <w:tcBorders>
              <w:right w:val="nil"/>
            </w:tcBorders>
          </w:tcPr>
          <w:p w14:paraId="7818F158" w14:textId="77777777" w:rsidR="004E25D7" w:rsidRPr="004E25D7" w:rsidRDefault="004E25D7" w:rsidP="0040650C">
            <w:pPr>
              <w:tabs>
                <w:tab w:val="right" w:pos="3119"/>
                <w:tab w:val="left" w:pos="3155"/>
              </w:tabs>
              <w:spacing w:line="360" w:lineRule="auto"/>
              <w:jc w:val="both"/>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FEFA75D" w14:textId="220440C8" w:rsidR="004E25D7" w:rsidRPr="004E25D7" w:rsidRDefault="00540B8E" w:rsidP="0040650C">
            <w:pPr>
              <w:tabs>
                <w:tab w:val="right" w:pos="3119"/>
                <w:tab w:val="left" w:pos="3686"/>
              </w:tabs>
              <w:spacing w:line="360" w:lineRule="auto"/>
              <w:jc w:val="both"/>
              <w:rPr>
                <w:rFonts w:ascii="Century Gothic" w:hAnsi="Century Gothic" w:cs="Arial"/>
                <w:b/>
                <w:bCs/>
                <w:sz w:val="20"/>
                <w:szCs w:val="20"/>
                <w:lang w:val="en-US"/>
              </w:rPr>
            </w:pPr>
            <w:r>
              <w:rPr>
                <w:rFonts w:ascii="Century Gothic" w:hAnsi="Century Gothic" w:cs="Arial"/>
                <w:bCs/>
                <w:sz w:val="20"/>
                <w:szCs w:val="20"/>
                <w:lang w:val="en-US"/>
              </w:rPr>
              <w:t>Technical Services</w:t>
            </w:r>
            <w:r w:rsidR="004E25D7" w:rsidRPr="004E25D7">
              <w:rPr>
                <w:rFonts w:ascii="Century Gothic" w:hAnsi="Century Gothic" w:cs="Arial"/>
                <w:b/>
                <w:bCs/>
                <w:sz w:val="20"/>
                <w:szCs w:val="20"/>
                <w:lang w:val="en-US"/>
              </w:rPr>
              <w:tab/>
            </w:r>
          </w:p>
        </w:tc>
      </w:tr>
      <w:tr w:rsidR="004E25D7" w:rsidRPr="004E25D7" w14:paraId="391C0D22" w14:textId="77777777" w:rsidTr="4D6ADDDA">
        <w:trPr>
          <w:trHeight w:val="20"/>
        </w:trPr>
        <w:tc>
          <w:tcPr>
            <w:tcW w:w="2943" w:type="dxa"/>
            <w:tcBorders>
              <w:right w:val="nil"/>
            </w:tcBorders>
          </w:tcPr>
          <w:p w14:paraId="5D833250" w14:textId="77777777" w:rsidR="004E25D7" w:rsidRPr="004E25D7" w:rsidRDefault="004E25D7" w:rsidP="0040650C">
            <w:pPr>
              <w:tabs>
                <w:tab w:val="right" w:pos="3119"/>
                <w:tab w:val="left" w:pos="3155"/>
              </w:tabs>
              <w:spacing w:line="360" w:lineRule="auto"/>
              <w:jc w:val="both"/>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0D2E0254" w14:textId="6A0DCD9C" w:rsidR="004E25D7" w:rsidRPr="004E25D7" w:rsidRDefault="00E74F3E">
            <w:pPr>
              <w:tabs>
                <w:tab w:val="right" w:pos="3119"/>
                <w:tab w:val="left" w:pos="3686"/>
              </w:tabs>
              <w:spacing w:line="360" w:lineRule="auto"/>
              <w:jc w:val="both"/>
              <w:rPr>
                <w:rFonts w:ascii="Century Gothic" w:hAnsi="Century Gothic" w:cs="Arial"/>
                <w:sz w:val="20"/>
                <w:szCs w:val="20"/>
              </w:rPr>
            </w:pPr>
            <w:r>
              <w:rPr>
                <w:rFonts w:ascii="Century Gothic" w:hAnsi="Century Gothic" w:cs="Arial"/>
                <w:sz w:val="20"/>
                <w:szCs w:val="20"/>
                <w:lang w:val="en-US"/>
              </w:rPr>
              <w:t>Senior Manager (Technical Services)</w:t>
            </w:r>
          </w:p>
        </w:tc>
      </w:tr>
      <w:tr w:rsidR="004E25D7" w:rsidRPr="004E25D7" w14:paraId="1B8FF84D" w14:textId="77777777" w:rsidTr="4D6ADDDA">
        <w:trPr>
          <w:trHeight w:val="20"/>
        </w:trPr>
        <w:tc>
          <w:tcPr>
            <w:tcW w:w="2943" w:type="dxa"/>
            <w:tcBorders>
              <w:right w:val="nil"/>
            </w:tcBorders>
          </w:tcPr>
          <w:p w14:paraId="0430A92C" w14:textId="77777777" w:rsidR="004E25D7" w:rsidRPr="004E25D7" w:rsidRDefault="004E25D7" w:rsidP="4D6ADDDA">
            <w:pPr>
              <w:tabs>
                <w:tab w:val="right" w:pos="3119"/>
                <w:tab w:val="left" w:pos="3155"/>
              </w:tabs>
              <w:spacing w:line="360" w:lineRule="auto"/>
              <w:jc w:val="both"/>
              <w:rPr>
                <w:rFonts w:ascii="Century Gothic" w:hAnsi="Century Gothic" w:cs="Arial"/>
                <w:color w:val="7F7F7F" w:themeColor="text1" w:themeTint="80"/>
                <w:sz w:val="20"/>
                <w:szCs w:val="20"/>
              </w:rPr>
            </w:pPr>
            <w:r w:rsidRPr="4D6ADDDA">
              <w:rPr>
                <w:rFonts w:ascii="Century Gothic" w:hAnsi="Century Gothic" w:cs="Arial"/>
                <w:b/>
                <w:bCs/>
                <w:sz w:val="20"/>
                <w:szCs w:val="20"/>
              </w:rPr>
              <w:t>Supervisor Position Number</w:t>
            </w:r>
            <w:r>
              <w:tab/>
            </w:r>
            <w:r w:rsidRPr="4D6ADDDA">
              <w:rPr>
                <w:rFonts w:ascii="Century Gothic" w:hAnsi="Century Gothic" w:cs="Arial"/>
                <w:sz w:val="20"/>
                <w:szCs w:val="20"/>
              </w:rPr>
              <w:t xml:space="preserve"> </w:t>
            </w:r>
          </w:p>
        </w:tc>
        <w:tc>
          <w:tcPr>
            <w:tcW w:w="6486" w:type="dxa"/>
            <w:tcBorders>
              <w:left w:val="nil"/>
            </w:tcBorders>
          </w:tcPr>
          <w:p w14:paraId="59D6ABF7" w14:textId="293B3A3D" w:rsidR="004E25D7" w:rsidRPr="00545D65" w:rsidRDefault="003E1E47" w:rsidP="4D6ADDDA">
            <w:pPr>
              <w:tabs>
                <w:tab w:val="right" w:pos="3119"/>
                <w:tab w:val="left" w:pos="3686"/>
              </w:tabs>
              <w:spacing w:line="360" w:lineRule="auto"/>
              <w:jc w:val="both"/>
              <w:rPr>
                <w:rFonts w:ascii="Century Gothic" w:hAnsi="Century Gothic" w:cs="Arial"/>
                <w:color w:val="7F7F7F" w:themeColor="text1" w:themeTint="80"/>
                <w:sz w:val="20"/>
                <w:szCs w:val="20"/>
              </w:rPr>
            </w:pPr>
            <w:r>
              <w:rPr>
                <w:rFonts w:ascii="Century Gothic" w:hAnsi="Century Gothic" w:cs="Arial"/>
                <w:color w:val="7F7F7F" w:themeColor="text1" w:themeTint="80"/>
                <w:sz w:val="20"/>
                <w:szCs w:val="20"/>
              </w:rPr>
              <w:t>320020</w:t>
            </w:r>
          </w:p>
        </w:tc>
      </w:tr>
      <w:tr w:rsidR="004E25D7" w:rsidRPr="004E25D7" w14:paraId="25A75EE5" w14:textId="77777777" w:rsidTr="4D6ADDDA">
        <w:trPr>
          <w:trHeight w:val="20"/>
        </w:trPr>
        <w:tc>
          <w:tcPr>
            <w:tcW w:w="2943" w:type="dxa"/>
            <w:tcBorders>
              <w:right w:val="nil"/>
            </w:tcBorders>
          </w:tcPr>
          <w:p w14:paraId="7D356614" w14:textId="77777777" w:rsidR="004E25D7" w:rsidRPr="004E25D7" w:rsidRDefault="004E25D7" w:rsidP="4D6ADDDA">
            <w:pPr>
              <w:tabs>
                <w:tab w:val="right" w:pos="3119"/>
                <w:tab w:val="left" w:pos="3155"/>
              </w:tabs>
              <w:spacing w:line="360" w:lineRule="auto"/>
              <w:jc w:val="both"/>
              <w:rPr>
                <w:rFonts w:ascii="Century Gothic" w:hAnsi="Century Gothic" w:cs="Arial"/>
                <w:color w:val="7F7F7F" w:themeColor="text1" w:themeTint="80"/>
                <w:sz w:val="20"/>
                <w:szCs w:val="20"/>
              </w:rPr>
            </w:pPr>
            <w:r w:rsidRPr="4D6ADDDA">
              <w:rPr>
                <w:rFonts w:ascii="Century Gothic" w:hAnsi="Century Gothic" w:cs="Arial"/>
                <w:b/>
                <w:bCs/>
                <w:sz w:val="20"/>
                <w:szCs w:val="20"/>
                <w:lang w:val="en-US"/>
              </w:rPr>
              <w:t>Position</w:t>
            </w:r>
            <w:r w:rsidRPr="4D6ADDDA">
              <w:rPr>
                <w:rFonts w:ascii="Century Gothic" w:hAnsi="Century Gothic" w:cs="Arial"/>
                <w:b/>
                <w:bCs/>
                <w:sz w:val="20"/>
                <w:szCs w:val="20"/>
              </w:rPr>
              <w:t xml:space="preserve"> Number</w:t>
            </w:r>
          </w:p>
        </w:tc>
        <w:tc>
          <w:tcPr>
            <w:tcW w:w="6486" w:type="dxa"/>
            <w:tcBorders>
              <w:left w:val="nil"/>
            </w:tcBorders>
          </w:tcPr>
          <w:p w14:paraId="049A11BE" w14:textId="3C88544C" w:rsidR="00701A75" w:rsidRPr="00553E5B" w:rsidRDefault="00E74F3E" w:rsidP="4D6ADDDA">
            <w:pPr>
              <w:tabs>
                <w:tab w:val="right" w:pos="3119"/>
                <w:tab w:val="left" w:pos="3686"/>
              </w:tabs>
              <w:spacing w:line="360" w:lineRule="auto"/>
              <w:jc w:val="both"/>
              <w:rPr>
                <w:rFonts w:ascii="Century Gothic" w:hAnsi="Century Gothic" w:cs="Arial"/>
                <w:sz w:val="20"/>
                <w:szCs w:val="20"/>
              </w:rPr>
            </w:pPr>
            <w:r>
              <w:rPr>
                <w:rFonts w:ascii="Century Gothic" w:hAnsi="Century Gothic" w:cs="Arial"/>
                <w:sz w:val="20"/>
                <w:szCs w:val="20"/>
              </w:rPr>
              <w:t>NEW</w:t>
            </w:r>
          </w:p>
        </w:tc>
      </w:tr>
    </w:tbl>
    <w:p w14:paraId="20F04BDD" w14:textId="77777777" w:rsidR="008E14B5" w:rsidRPr="002B0B9A" w:rsidRDefault="008E14B5" w:rsidP="0040650C">
      <w:pPr>
        <w:tabs>
          <w:tab w:val="right" w:pos="9072"/>
        </w:tabs>
        <w:spacing w:beforeLines="40" w:before="96" w:afterLines="40" w:after="96" w:line="276" w:lineRule="auto"/>
        <w:jc w:val="both"/>
        <w:rPr>
          <w:rFonts w:ascii="Century Gothic" w:hAnsi="Century Gothic" w:cs="Arial"/>
          <w:b/>
          <w:bCs/>
          <w:sz w:val="22"/>
          <w:szCs w:val="22"/>
        </w:rPr>
      </w:pPr>
    </w:p>
    <w:p w14:paraId="3D9B1A81" w14:textId="77777777" w:rsidR="00FA3102" w:rsidRDefault="00FA3102" w:rsidP="0040650C">
      <w:pPr>
        <w:pBdr>
          <w:bottom w:val="single" w:sz="12" w:space="1" w:color="003087"/>
        </w:pBdr>
        <w:spacing w:beforeLines="40" w:before="96" w:afterLines="40" w:after="96"/>
        <w:jc w:val="both"/>
        <w:rPr>
          <w:rFonts w:ascii="Century Gothic" w:hAnsi="Century Gothic" w:cs="Arial"/>
          <w:b/>
          <w:bCs/>
          <w:szCs w:val="22"/>
        </w:rPr>
      </w:pPr>
      <w:r w:rsidRPr="00FA3102">
        <w:rPr>
          <w:rFonts w:ascii="Century Gothic" w:hAnsi="Century Gothic" w:cs="Arial"/>
          <w:b/>
          <w:bCs/>
          <w:szCs w:val="22"/>
        </w:rPr>
        <w:t>Your work area</w:t>
      </w:r>
    </w:p>
    <w:p w14:paraId="2539011E" w14:textId="77777777" w:rsidR="00C747F6" w:rsidRDefault="0040650C" w:rsidP="50542CD8">
      <w:pPr>
        <w:spacing w:beforeLines="40" w:before="96" w:afterLines="40" w:after="96"/>
        <w:jc w:val="both"/>
        <w:rPr>
          <w:rFonts w:ascii="Century Gothic" w:hAnsi="Century Gothic" w:cs="Arial"/>
          <w:sz w:val="20"/>
          <w:szCs w:val="20"/>
        </w:rPr>
      </w:pPr>
      <w:r w:rsidRPr="50542CD8">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w:t>
      </w:r>
    </w:p>
    <w:p w14:paraId="542F313B" w14:textId="3B9A810D" w:rsidR="00967E2B" w:rsidRPr="00B2544F" w:rsidRDefault="0040650C" w:rsidP="00967E2B">
      <w:pPr>
        <w:spacing w:beforeLines="40" w:before="96" w:afterLines="40" w:after="96"/>
        <w:jc w:val="both"/>
        <w:rPr>
          <w:rFonts w:ascii="Century Gothic" w:hAnsi="Century Gothic" w:cs="Arial"/>
          <w:color w:val="000000" w:themeColor="text1"/>
          <w:sz w:val="20"/>
          <w:szCs w:val="20"/>
        </w:rPr>
      </w:pPr>
      <w:r w:rsidRPr="008F1B80">
        <w:rPr>
          <w:rFonts w:ascii="Century Gothic" w:hAnsi="Century Gothic" w:cs="Arial"/>
          <w:b/>
          <w:bCs/>
          <w:sz w:val="20"/>
          <w:szCs w:val="20"/>
        </w:rPr>
        <w:t>Technical Services</w:t>
      </w:r>
      <w:r w:rsidRPr="50542CD8">
        <w:rPr>
          <w:rFonts w:ascii="Century Gothic" w:hAnsi="Century Gothic" w:cs="Arial"/>
          <w:sz w:val="20"/>
          <w:szCs w:val="20"/>
        </w:rPr>
        <w:t xml:space="preserve"> provides discipline specific, applied knowledge and skill sets to support UWA’s teaching and research goals in unison with our academic staff. This team of practitioners is focused on high performance outcomes, compliance and contributing to a pragmatic safety culture via the implementation of safe systems of work. The team operates across a broad portfolio including teaching, fieldwork support, laboratory management, instrument/equipment st</w:t>
      </w:r>
      <w:r w:rsidRPr="00B2544F">
        <w:rPr>
          <w:rFonts w:ascii="Century Gothic" w:hAnsi="Century Gothic" w:cs="Arial"/>
          <w:color w:val="000000" w:themeColor="text1"/>
          <w:sz w:val="20"/>
          <w:szCs w:val="20"/>
        </w:rPr>
        <w:t>ewardship, research training/design/optimisation and analysis, program coordination, and workshop design, manufacture and repair.</w:t>
      </w:r>
    </w:p>
    <w:p w14:paraId="772BD5B1" w14:textId="2AF25CBD" w:rsidR="00F77255" w:rsidRPr="00F77255" w:rsidRDefault="008F1B80" w:rsidP="00967E2B">
      <w:pPr>
        <w:spacing w:beforeLines="40" w:before="96" w:afterLines="40" w:after="96"/>
        <w:jc w:val="both"/>
      </w:pPr>
      <w:r>
        <w:rPr>
          <w:rFonts w:ascii="Century Gothic" w:hAnsi="Century Gothic" w:cs="Arial"/>
          <w:color w:val="000000" w:themeColor="text1"/>
          <w:sz w:val="20"/>
          <w:szCs w:val="20"/>
        </w:rPr>
        <w:t xml:space="preserve">The </w:t>
      </w:r>
      <w:r w:rsidR="004F7047" w:rsidRPr="00B2544F">
        <w:rPr>
          <w:rFonts w:ascii="Century Gothic" w:hAnsi="Century Gothic" w:cs="Arial"/>
          <w:color w:val="000000" w:themeColor="text1"/>
          <w:sz w:val="20"/>
          <w:szCs w:val="20"/>
        </w:rPr>
        <w:t>Remotely Piloted Aircraft Systems (RPAS, or “drones”)</w:t>
      </w:r>
      <w:r w:rsidR="006B602A" w:rsidRPr="00B2544F">
        <w:rPr>
          <w:rFonts w:ascii="Century Gothic" w:hAnsi="Century Gothic" w:cs="Arial"/>
          <w:color w:val="000000" w:themeColor="text1"/>
          <w:sz w:val="20"/>
          <w:szCs w:val="20"/>
        </w:rPr>
        <w:t xml:space="preserve"> </w:t>
      </w:r>
      <w:r w:rsidR="00F31EB8">
        <w:rPr>
          <w:rFonts w:ascii="Century Gothic" w:hAnsi="Century Gothic" w:cs="Arial"/>
          <w:color w:val="000000" w:themeColor="text1"/>
          <w:sz w:val="20"/>
          <w:szCs w:val="20"/>
        </w:rPr>
        <w:t xml:space="preserve">are now widely used across the </w:t>
      </w:r>
      <w:r w:rsidR="0077005A">
        <w:rPr>
          <w:rFonts w:ascii="Century Gothic" w:hAnsi="Century Gothic" w:cs="Arial"/>
          <w:color w:val="000000" w:themeColor="text1"/>
          <w:sz w:val="20"/>
          <w:szCs w:val="20"/>
        </w:rPr>
        <w:t>research, teaching and other operational portfolios of the University</w:t>
      </w:r>
      <w:r w:rsidR="006B602A" w:rsidRPr="00B2544F">
        <w:rPr>
          <w:rFonts w:ascii="Century Gothic" w:hAnsi="Century Gothic" w:cs="Arial"/>
          <w:color w:val="000000" w:themeColor="text1"/>
          <w:sz w:val="20"/>
          <w:szCs w:val="20"/>
        </w:rPr>
        <w:t>.</w:t>
      </w:r>
      <w:r w:rsidR="001A7065">
        <w:rPr>
          <w:rFonts w:ascii="Century Gothic" w:hAnsi="Century Gothic" w:cs="Arial"/>
          <w:color w:val="000000" w:themeColor="text1"/>
          <w:sz w:val="20"/>
          <w:szCs w:val="20"/>
        </w:rPr>
        <w:t xml:space="preserve"> </w:t>
      </w:r>
      <w:r w:rsidR="00D614C7" w:rsidRPr="00F126F5">
        <w:rPr>
          <w:rFonts w:ascii="Century Gothic" w:hAnsi="Century Gothic" w:cs="Arial"/>
          <w:color w:val="000000" w:themeColor="text1"/>
          <w:sz w:val="20"/>
          <w:szCs w:val="20"/>
        </w:rPr>
        <w:t xml:space="preserve">This role </w:t>
      </w:r>
      <w:r w:rsidR="00256CE1">
        <w:rPr>
          <w:rFonts w:ascii="Century Gothic" w:hAnsi="Century Gothic" w:cs="Arial"/>
          <w:color w:val="000000" w:themeColor="text1"/>
          <w:sz w:val="20"/>
          <w:szCs w:val="20"/>
        </w:rPr>
        <w:t xml:space="preserve">will </w:t>
      </w:r>
      <w:r w:rsidR="00D614C7" w:rsidRPr="00F126F5">
        <w:rPr>
          <w:rFonts w:ascii="Century Gothic" w:hAnsi="Century Gothic" w:cs="Arial"/>
          <w:color w:val="000000" w:themeColor="text1"/>
          <w:sz w:val="20"/>
          <w:szCs w:val="20"/>
        </w:rPr>
        <w:t>provide compliance oversight and assist with operational use of drones as part of university activities and on university property.</w:t>
      </w:r>
      <w:r w:rsidR="001A7065">
        <w:rPr>
          <w:rFonts w:ascii="Century Gothic" w:hAnsi="Century Gothic" w:cs="Arial"/>
          <w:color w:val="000000" w:themeColor="text1"/>
          <w:sz w:val="20"/>
          <w:szCs w:val="20"/>
        </w:rPr>
        <w:t xml:space="preserve"> </w:t>
      </w:r>
      <w:r w:rsidR="006B602A" w:rsidRPr="00B2544F">
        <w:rPr>
          <w:rFonts w:ascii="Century Gothic" w:hAnsi="Century Gothic" w:cs="Arial"/>
          <w:color w:val="000000" w:themeColor="text1"/>
          <w:sz w:val="20"/>
          <w:szCs w:val="20"/>
        </w:rPr>
        <w:t xml:space="preserve">This role will work </w:t>
      </w:r>
      <w:r w:rsidR="006003B0" w:rsidRPr="00B2544F">
        <w:rPr>
          <w:rFonts w:ascii="Century Gothic" w:hAnsi="Century Gothic" w:cs="Arial"/>
          <w:color w:val="000000" w:themeColor="text1"/>
          <w:sz w:val="20"/>
          <w:szCs w:val="20"/>
        </w:rPr>
        <w:t xml:space="preserve">under </w:t>
      </w:r>
      <w:r w:rsidR="006003B0">
        <w:rPr>
          <w:rFonts w:ascii="Century Gothic" w:hAnsi="Century Gothic" w:cs="Arial"/>
          <w:color w:val="000000" w:themeColor="text1"/>
          <w:sz w:val="20"/>
          <w:szCs w:val="20"/>
        </w:rPr>
        <w:t xml:space="preserve">UWA’s existing </w:t>
      </w:r>
      <w:r w:rsidR="006003B0" w:rsidRPr="00B2544F">
        <w:rPr>
          <w:rFonts w:ascii="Century Gothic" w:hAnsi="Century Gothic" w:cs="Arial"/>
          <w:color w:val="000000" w:themeColor="text1"/>
          <w:sz w:val="20"/>
          <w:szCs w:val="20"/>
        </w:rPr>
        <w:t>Remotely Piloted Aircraft Operations Certificate (</w:t>
      </w:r>
      <w:proofErr w:type="spellStart"/>
      <w:r w:rsidR="006003B0" w:rsidRPr="00B2544F">
        <w:rPr>
          <w:rFonts w:ascii="Century Gothic" w:hAnsi="Century Gothic" w:cs="Arial"/>
          <w:color w:val="000000" w:themeColor="text1"/>
          <w:sz w:val="20"/>
          <w:szCs w:val="20"/>
        </w:rPr>
        <w:t>ReOC</w:t>
      </w:r>
      <w:proofErr w:type="spellEnd"/>
      <w:r w:rsidR="006003B0" w:rsidRPr="00B2544F">
        <w:rPr>
          <w:rFonts w:ascii="Century Gothic" w:hAnsi="Century Gothic" w:cs="Arial"/>
          <w:color w:val="000000" w:themeColor="text1"/>
          <w:sz w:val="20"/>
          <w:szCs w:val="20"/>
        </w:rPr>
        <w:t>)</w:t>
      </w:r>
      <w:r w:rsidR="00256CE1">
        <w:rPr>
          <w:rFonts w:ascii="Century Gothic" w:hAnsi="Century Gothic" w:cs="Arial"/>
          <w:color w:val="000000" w:themeColor="text1"/>
          <w:sz w:val="20"/>
          <w:szCs w:val="20"/>
        </w:rPr>
        <w:t xml:space="preserve">, and ensure operations are </w:t>
      </w:r>
      <w:r w:rsidR="006B602A" w:rsidRPr="00B2544F">
        <w:rPr>
          <w:rFonts w:ascii="Century Gothic" w:hAnsi="Century Gothic" w:cs="Arial"/>
          <w:color w:val="000000" w:themeColor="text1"/>
          <w:sz w:val="20"/>
          <w:szCs w:val="20"/>
        </w:rPr>
        <w:t xml:space="preserve">within Civil </w:t>
      </w:r>
      <w:r w:rsidR="00A406C5" w:rsidRPr="00B2544F">
        <w:rPr>
          <w:rFonts w:ascii="Century Gothic" w:hAnsi="Century Gothic" w:cs="Arial"/>
          <w:color w:val="000000" w:themeColor="text1"/>
          <w:sz w:val="20"/>
          <w:szCs w:val="20"/>
        </w:rPr>
        <w:t>Aviation</w:t>
      </w:r>
      <w:r w:rsidR="006B602A" w:rsidRPr="00B2544F">
        <w:rPr>
          <w:rFonts w:ascii="Century Gothic" w:hAnsi="Century Gothic" w:cs="Arial"/>
          <w:color w:val="000000" w:themeColor="text1"/>
          <w:sz w:val="20"/>
          <w:szCs w:val="20"/>
        </w:rPr>
        <w:t xml:space="preserve"> Safety Authority (CASA)</w:t>
      </w:r>
      <w:r w:rsidR="00A406C5" w:rsidRPr="00B2544F">
        <w:rPr>
          <w:rFonts w:ascii="Century Gothic" w:hAnsi="Century Gothic" w:cs="Arial"/>
          <w:color w:val="000000" w:themeColor="text1"/>
          <w:sz w:val="20"/>
          <w:szCs w:val="20"/>
        </w:rPr>
        <w:t xml:space="preserve"> regulations </w:t>
      </w:r>
    </w:p>
    <w:p w14:paraId="78CB0663" w14:textId="77777777" w:rsidR="00967E2B" w:rsidRPr="00967E2B" w:rsidRDefault="00967E2B" w:rsidP="144C297D">
      <w:pPr>
        <w:pBdr>
          <w:bottom w:val="single" w:sz="12" w:space="1" w:color="003087"/>
        </w:pBdr>
        <w:tabs>
          <w:tab w:val="right" w:pos="9072"/>
        </w:tabs>
        <w:spacing w:beforeLines="40" w:before="96" w:afterLines="40" w:after="96"/>
        <w:jc w:val="both"/>
        <w:rPr>
          <w:rFonts w:ascii="Century Gothic" w:hAnsi="Century Gothic" w:cs="Arial"/>
          <w:b/>
          <w:bCs/>
          <w:sz w:val="16"/>
          <w:szCs w:val="16"/>
        </w:rPr>
      </w:pPr>
      <w:bookmarkStart w:id="0" w:name="QuickMark"/>
      <w:bookmarkEnd w:id="0"/>
    </w:p>
    <w:p w14:paraId="50C6A1C5" w14:textId="04602DD5" w:rsidR="00FA3102" w:rsidRDefault="00FA3102" w:rsidP="144C297D">
      <w:pPr>
        <w:pBdr>
          <w:bottom w:val="single" w:sz="12" w:space="1" w:color="003087"/>
        </w:pBdr>
        <w:tabs>
          <w:tab w:val="right" w:pos="9072"/>
        </w:tabs>
        <w:spacing w:beforeLines="40" w:before="96" w:afterLines="40" w:after="96"/>
        <w:jc w:val="both"/>
        <w:rPr>
          <w:rFonts w:ascii="Century Gothic" w:hAnsi="Century Gothic" w:cs="Arial"/>
          <w:noProof/>
          <w:sz w:val="20"/>
          <w:szCs w:val="20"/>
        </w:rPr>
      </w:pPr>
      <w:r w:rsidRPr="144C297D">
        <w:rPr>
          <w:rFonts w:ascii="Century Gothic" w:hAnsi="Century Gothic" w:cs="Arial"/>
          <w:b/>
          <w:bCs/>
        </w:rPr>
        <w:t>Reporting structure</w:t>
      </w:r>
      <w:r w:rsidRPr="144C297D">
        <w:rPr>
          <w:rFonts w:ascii="Century Gothic" w:hAnsi="Century Gothic" w:cs="Arial"/>
          <w:noProof/>
          <w:sz w:val="20"/>
          <w:szCs w:val="20"/>
        </w:rPr>
        <w:t xml:space="preserve"> </w:t>
      </w:r>
    </w:p>
    <w:p w14:paraId="6F38E7DD" w14:textId="70F745E4" w:rsidR="008E14B5" w:rsidRDefault="008E14B5" w:rsidP="144C297D">
      <w:pPr>
        <w:spacing w:line="276" w:lineRule="auto"/>
        <w:jc w:val="both"/>
        <w:rPr>
          <w:rFonts w:ascii="Century Gothic" w:hAnsi="Century Gothic" w:cs="Arial"/>
          <w:noProof/>
          <w:sz w:val="20"/>
          <w:szCs w:val="20"/>
        </w:rPr>
      </w:pPr>
      <w:r w:rsidRPr="144C297D">
        <w:rPr>
          <w:rFonts w:ascii="Century Gothic" w:hAnsi="Century Gothic" w:cs="Arial"/>
          <w:noProof/>
          <w:sz w:val="20"/>
          <w:szCs w:val="20"/>
        </w:rPr>
        <w:t xml:space="preserve">Reports to: </w:t>
      </w:r>
      <w:r w:rsidR="0012004D">
        <w:rPr>
          <w:rFonts w:ascii="Century Gothic" w:hAnsi="Century Gothic" w:cs="Arial"/>
          <w:noProof/>
          <w:sz w:val="20"/>
          <w:szCs w:val="20"/>
        </w:rPr>
        <w:t xml:space="preserve">Senior </w:t>
      </w:r>
      <w:r w:rsidR="00AD26CC">
        <w:rPr>
          <w:rFonts w:ascii="Century Gothic" w:hAnsi="Century Gothic" w:cs="Arial"/>
          <w:sz w:val="20"/>
          <w:szCs w:val="20"/>
        </w:rPr>
        <w:t xml:space="preserve">Manager, </w:t>
      </w:r>
      <w:r w:rsidR="0012004D">
        <w:rPr>
          <w:rFonts w:ascii="Century Gothic" w:hAnsi="Century Gothic" w:cs="Arial"/>
          <w:sz w:val="20"/>
          <w:szCs w:val="20"/>
        </w:rPr>
        <w:t>Technical Services</w:t>
      </w:r>
      <w:r w:rsidR="000F0BB5">
        <w:rPr>
          <w:rFonts w:ascii="Century Gothic" w:hAnsi="Century Gothic" w:cs="Arial"/>
          <w:sz w:val="20"/>
          <w:szCs w:val="20"/>
        </w:rPr>
        <w:t>.</w:t>
      </w:r>
    </w:p>
    <w:p w14:paraId="3DCE1EF9" w14:textId="77777777" w:rsidR="008D17E1" w:rsidRPr="00967E2B" w:rsidRDefault="008D17E1" w:rsidP="0040650C">
      <w:pPr>
        <w:tabs>
          <w:tab w:val="right" w:pos="9072"/>
        </w:tabs>
        <w:spacing w:beforeLines="40" w:before="96" w:afterLines="40" w:after="96"/>
        <w:jc w:val="both"/>
        <w:rPr>
          <w:rFonts w:ascii="Century Gothic" w:hAnsi="Century Gothic" w:cs="Arial"/>
          <w:b/>
          <w:bCs/>
          <w:sz w:val="16"/>
          <w:szCs w:val="16"/>
        </w:rPr>
      </w:pPr>
    </w:p>
    <w:p w14:paraId="2786FC24" w14:textId="77777777" w:rsidR="00FA3102" w:rsidRDefault="00FA3102" w:rsidP="0040650C">
      <w:pPr>
        <w:pBdr>
          <w:bottom w:val="single" w:sz="12" w:space="1" w:color="003087"/>
        </w:pBdr>
        <w:spacing w:beforeLines="40" w:before="96" w:afterLines="40" w:after="96"/>
        <w:jc w:val="both"/>
        <w:rPr>
          <w:rFonts w:ascii="Century Gothic" w:hAnsi="Century Gothic" w:cs="Arial"/>
          <w:b/>
          <w:bCs/>
          <w:szCs w:val="22"/>
        </w:rPr>
      </w:pPr>
      <w:r w:rsidRPr="00FA3102">
        <w:rPr>
          <w:rFonts w:ascii="Century Gothic" w:hAnsi="Century Gothic" w:cs="Arial"/>
          <w:b/>
          <w:bCs/>
          <w:szCs w:val="22"/>
        </w:rPr>
        <w:t xml:space="preserve">Your role </w:t>
      </w:r>
    </w:p>
    <w:p w14:paraId="15A4EDF4" w14:textId="3C1B325D" w:rsidR="008D17E1" w:rsidRDefault="00DD43CC" w:rsidP="0040650C">
      <w:pPr>
        <w:spacing w:beforeLines="40" w:before="96" w:afterLines="40" w:after="96"/>
        <w:jc w:val="both"/>
        <w:rPr>
          <w:rStyle w:val="normaltextrun"/>
          <w:rFonts w:ascii="Century Gothic" w:hAnsi="Century Gothic"/>
          <w:color w:val="000000"/>
          <w:sz w:val="20"/>
          <w:szCs w:val="20"/>
          <w:shd w:val="clear" w:color="auto" w:fill="FFFFFF"/>
        </w:rPr>
      </w:pPr>
      <w:r>
        <w:rPr>
          <w:rStyle w:val="normaltextrun"/>
          <w:rFonts w:ascii="Century Gothic" w:hAnsi="Century Gothic"/>
          <w:color w:val="000000"/>
          <w:sz w:val="20"/>
          <w:szCs w:val="20"/>
          <w:shd w:val="clear" w:color="auto" w:fill="FFFFFF"/>
        </w:rPr>
        <w:t>As the appointee you will, under broad direction, provide high</w:t>
      </w:r>
      <w:r w:rsidR="00AB3738">
        <w:rPr>
          <w:rStyle w:val="normaltextrun"/>
          <w:rFonts w:ascii="Century Gothic" w:hAnsi="Century Gothic"/>
          <w:color w:val="000000"/>
          <w:sz w:val="20"/>
          <w:szCs w:val="20"/>
          <w:shd w:val="clear" w:color="auto" w:fill="FFFFFF"/>
        </w:rPr>
        <w:t>-</w:t>
      </w:r>
      <w:r>
        <w:rPr>
          <w:rStyle w:val="normaltextrun"/>
          <w:rFonts w:ascii="Century Gothic" w:hAnsi="Century Gothic"/>
          <w:color w:val="000000"/>
          <w:sz w:val="20"/>
          <w:szCs w:val="20"/>
          <w:shd w:val="clear" w:color="auto" w:fill="FFFFFF"/>
        </w:rPr>
        <w:t xml:space="preserve">level </w:t>
      </w:r>
      <w:r w:rsidR="00AB3738" w:rsidRPr="00AB3738">
        <w:rPr>
          <w:rStyle w:val="normaltextrun"/>
          <w:rFonts w:ascii="Century Gothic" w:hAnsi="Century Gothic"/>
          <w:color w:val="000000"/>
          <w:sz w:val="20"/>
          <w:szCs w:val="20"/>
          <w:shd w:val="clear" w:color="auto" w:fill="FFFFFF"/>
        </w:rPr>
        <w:t xml:space="preserve">technical expertise, guidance, and support </w:t>
      </w:r>
      <w:r w:rsidR="00C04DC5">
        <w:rPr>
          <w:rStyle w:val="normaltextrun"/>
          <w:rFonts w:ascii="Century Gothic" w:hAnsi="Century Gothic"/>
          <w:color w:val="000000"/>
          <w:sz w:val="20"/>
          <w:szCs w:val="20"/>
          <w:shd w:val="clear" w:color="auto" w:fill="FFFFFF"/>
        </w:rPr>
        <w:t>to academics</w:t>
      </w:r>
      <w:r w:rsidR="00C04DC5" w:rsidRPr="00AB3738">
        <w:rPr>
          <w:rStyle w:val="normaltextrun"/>
          <w:rFonts w:ascii="Century Gothic" w:hAnsi="Century Gothic"/>
          <w:color w:val="000000"/>
          <w:sz w:val="20"/>
          <w:szCs w:val="20"/>
          <w:shd w:val="clear" w:color="auto" w:fill="FFFFFF"/>
        </w:rPr>
        <w:t xml:space="preserve"> </w:t>
      </w:r>
      <w:r w:rsidR="00AB3738" w:rsidRPr="00AB3738">
        <w:rPr>
          <w:rStyle w:val="normaltextrun"/>
          <w:rFonts w:ascii="Century Gothic" w:hAnsi="Century Gothic"/>
          <w:color w:val="000000"/>
          <w:sz w:val="20"/>
          <w:szCs w:val="20"/>
          <w:shd w:val="clear" w:color="auto" w:fill="FFFFFF"/>
        </w:rPr>
        <w:t>in the use of drones across teaching, research, and operational activities</w:t>
      </w:r>
      <w:r w:rsidR="00AB3738">
        <w:rPr>
          <w:rStyle w:val="normaltextrun"/>
          <w:rFonts w:ascii="Century Gothic" w:hAnsi="Century Gothic"/>
          <w:color w:val="000000"/>
          <w:sz w:val="20"/>
          <w:szCs w:val="20"/>
          <w:shd w:val="clear" w:color="auto" w:fill="FFFFFF"/>
        </w:rPr>
        <w:t>.</w:t>
      </w:r>
    </w:p>
    <w:p w14:paraId="20B7C5F7" w14:textId="77777777" w:rsidR="00341DF5" w:rsidRPr="00967E2B" w:rsidRDefault="00341DF5" w:rsidP="0040650C">
      <w:pPr>
        <w:spacing w:beforeLines="40" w:before="96" w:afterLines="40" w:after="96"/>
        <w:jc w:val="both"/>
        <w:rPr>
          <w:rFonts w:ascii="Arial" w:hAnsi="Arial" w:cs="Arial"/>
          <w:sz w:val="16"/>
          <w:szCs w:val="16"/>
        </w:rPr>
      </w:pPr>
    </w:p>
    <w:p w14:paraId="734959BE" w14:textId="77777777" w:rsidR="00FA3102" w:rsidRPr="00F20F6B" w:rsidRDefault="00F20F6B" w:rsidP="0040650C">
      <w:pPr>
        <w:pBdr>
          <w:bottom w:val="single" w:sz="12" w:space="1" w:color="003087"/>
        </w:pBdr>
        <w:spacing w:beforeLines="40" w:before="96" w:afterLines="40" w:after="96"/>
        <w:jc w:val="both"/>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7475FEC2" w14:textId="75FA644E"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5B4F7C">
        <w:rPr>
          <w:rStyle w:val="normaltextrun"/>
          <w:rFonts w:ascii="Century Gothic" w:hAnsi="Century Gothic" w:cs="Arial"/>
          <w:sz w:val="20"/>
          <w:szCs w:val="20"/>
        </w:rPr>
        <w:t>Apply an extensive and in-depth knowledge base to provide authoritative advice to academic staff with the planning and design of pr</w:t>
      </w:r>
      <w:r w:rsidR="00341DF5">
        <w:rPr>
          <w:rStyle w:val="normaltextrun"/>
          <w:rFonts w:ascii="Century Gothic" w:hAnsi="Century Gothic" w:cs="Arial"/>
          <w:sz w:val="20"/>
          <w:szCs w:val="20"/>
        </w:rPr>
        <w:t>acticals and research projects</w:t>
      </w:r>
      <w:r w:rsidR="00C04DC5">
        <w:rPr>
          <w:rStyle w:val="normaltextrun"/>
          <w:rFonts w:ascii="Century Gothic" w:hAnsi="Century Gothic" w:cs="Arial"/>
          <w:sz w:val="20"/>
          <w:szCs w:val="20"/>
        </w:rPr>
        <w:t>.</w:t>
      </w:r>
    </w:p>
    <w:p w14:paraId="53E7E931" w14:textId="7388BC22"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720299">
        <w:rPr>
          <w:rStyle w:val="normaltextrun"/>
          <w:rFonts w:ascii="Century Gothic" w:hAnsi="Century Gothic" w:cs="Arial"/>
          <w:sz w:val="20"/>
          <w:szCs w:val="20"/>
        </w:rPr>
        <w:t>Demonstrate, develop and optimise techniques</w:t>
      </w:r>
      <w:r w:rsidR="003D50B9" w:rsidRPr="00720299">
        <w:rPr>
          <w:rStyle w:val="normaltextrun"/>
          <w:rFonts w:ascii="Century Gothic" w:hAnsi="Century Gothic" w:cs="Arial"/>
          <w:sz w:val="20"/>
          <w:szCs w:val="20"/>
        </w:rPr>
        <w:t xml:space="preserve"> </w:t>
      </w:r>
      <w:r w:rsidRPr="00720299">
        <w:rPr>
          <w:rStyle w:val="normaltextrun"/>
          <w:rFonts w:ascii="Century Gothic" w:hAnsi="Century Gothic" w:cs="Arial"/>
          <w:sz w:val="20"/>
          <w:szCs w:val="20"/>
        </w:rPr>
        <w:t>and supervise others in the operation of spec</w:t>
      </w:r>
      <w:r w:rsidR="003D50B9" w:rsidRPr="00720299">
        <w:rPr>
          <w:rStyle w:val="normaltextrun"/>
          <w:rFonts w:ascii="Century Gothic" w:hAnsi="Century Gothic" w:cs="Arial"/>
          <w:sz w:val="20"/>
          <w:szCs w:val="20"/>
        </w:rPr>
        <w:t>ia</w:t>
      </w:r>
      <w:r w:rsidRPr="00720299">
        <w:rPr>
          <w:rStyle w:val="normaltextrun"/>
          <w:rFonts w:ascii="Century Gothic" w:hAnsi="Century Gothic" w:cs="Arial"/>
          <w:sz w:val="20"/>
          <w:szCs w:val="20"/>
        </w:rPr>
        <w:t>list equipment and instrumenta</w:t>
      </w:r>
      <w:r w:rsidR="003D50B9" w:rsidRPr="00720299">
        <w:rPr>
          <w:rStyle w:val="normaltextrun"/>
          <w:rFonts w:ascii="Century Gothic" w:hAnsi="Century Gothic" w:cs="Arial"/>
          <w:sz w:val="20"/>
          <w:szCs w:val="20"/>
        </w:rPr>
        <w:t>t</w:t>
      </w:r>
      <w:r w:rsidRPr="00720299">
        <w:rPr>
          <w:rStyle w:val="normaltextrun"/>
          <w:rFonts w:ascii="Century Gothic" w:hAnsi="Century Gothic" w:cs="Arial"/>
          <w:sz w:val="20"/>
          <w:szCs w:val="20"/>
        </w:rPr>
        <w:t>ion t</w:t>
      </w:r>
      <w:r w:rsidR="00341DF5" w:rsidRPr="00720299">
        <w:rPr>
          <w:rStyle w:val="normaltextrun"/>
          <w:rFonts w:ascii="Century Gothic" w:hAnsi="Century Gothic" w:cs="Arial"/>
          <w:sz w:val="20"/>
          <w:szCs w:val="20"/>
        </w:rPr>
        <w:t>o support teaching and research</w:t>
      </w:r>
      <w:r w:rsidR="00C04DC5">
        <w:rPr>
          <w:rStyle w:val="normaltextrun"/>
          <w:rFonts w:ascii="Century Gothic" w:hAnsi="Century Gothic" w:cs="Arial"/>
          <w:sz w:val="20"/>
          <w:szCs w:val="20"/>
        </w:rPr>
        <w:t>.</w:t>
      </w:r>
    </w:p>
    <w:p w14:paraId="3D218B96" w14:textId="6B73A42E"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5B4F7C">
        <w:rPr>
          <w:rStyle w:val="normaltextrun"/>
          <w:rFonts w:ascii="Century Gothic" w:hAnsi="Century Gothic" w:cs="Arial"/>
          <w:sz w:val="20"/>
          <w:szCs w:val="20"/>
        </w:rPr>
        <w:t>Train staff and students in protocols, procedures, techniques, methodologies and</w:t>
      </w:r>
      <w:r w:rsidR="00341DF5">
        <w:rPr>
          <w:rStyle w:val="normaltextrun"/>
          <w:rFonts w:ascii="Century Gothic" w:hAnsi="Century Gothic" w:cs="Arial"/>
          <w:sz w:val="20"/>
          <w:szCs w:val="20"/>
        </w:rPr>
        <w:t xml:space="preserve"> relevant analytical techniques</w:t>
      </w:r>
      <w:r w:rsidR="00C04DC5">
        <w:rPr>
          <w:rStyle w:val="normaltextrun"/>
          <w:rFonts w:ascii="Century Gothic" w:hAnsi="Century Gothic" w:cs="Arial"/>
          <w:sz w:val="20"/>
          <w:szCs w:val="20"/>
        </w:rPr>
        <w:t>.</w:t>
      </w:r>
    </w:p>
    <w:p w14:paraId="4D782330" w14:textId="7A67FC9D"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5B4F7C">
        <w:rPr>
          <w:rStyle w:val="normaltextrun"/>
          <w:rFonts w:ascii="Century Gothic" w:hAnsi="Century Gothic" w:cs="Arial"/>
          <w:sz w:val="20"/>
          <w:szCs w:val="20"/>
        </w:rPr>
        <w:lastRenderedPageBreak/>
        <w:t xml:space="preserve">Review and devise operational procedures and </w:t>
      </w:r>
      <w:r w:rsidR="00C04DC5" w:rsidRPr="005B4F7C">
        <w:rPr>
          <w:rStyle w:val="normaltextrun"/>
          <w:rFonts w:ascii="Century Gothic" w:hAnsi="Century Gothic" w:cs="Arial"/>
          <w:sz w:val="20"/>
          <w:szCs w:val="20"/>
        </w:rPr>
        <w:t>processes,</w:t>
      </w:r>
      <w:r w:rsidRPr="005B4F7C">
        <w:rPr>
          <w:rStyle w:val="normaltextrun"/>
          <w:rFonts w:ascii="Century Gothic" w:hAnsi="Century Gothic" w:cs="Arial"/>
          <w:sz w:val="20"/>
          <w:szCs w:val="20"/>
        </w:rPr>
        <w:t xml:space="preserve"> maintaining detailing records of protocols, procedures, techniques, method</w:t>
      </w:r>
      <w:r w:rsidR="003D50B9">
        <w:rPr>
          <w:rStyle w:val="normaltextrun"/>
          <w:rFonts w:ascii="Century Gothic" w:hAnsi="Century Gothic" w:cs="Arial"/>
          <w:sz w:val="20"/>
          <w:szCs w:val="20"/>
        </w:rPr>
        <w:t>o</w:t>
      </w:r>
      <w:r w:rsidR="00341DF5">
        <w:rPr>
          <w:rStyle w:val="normaltextrun"/>
          <w:rFonts w:ascii="Century Gothic" w:hAnsi="Century Gothic" w:cs="Arial"/>
          <w:sz w:val="20"/>
          <w:szCs w:val="20"/>
        </w:rPr>
        <w:t>logies and datasets</w:t>
      </w:r>
      <w:r w:rsidR="00C04DC5">
        <w:rPr>
          <w:rStyle w:val="normaltextrun"/>
          <w:rFonts w:ascii="Century Gothic" w:hAnsi="Century Gothic" w:cs="Arial"/>
          <w:sz w:val="20"/>
          <w:szCs w:val="20"/>
        </w:rPr>
        <w:t>.</w:t>
      </w:r>
    </w:p>
    <w:p w14:paraId="0E512247" w14:textId="40E0A378" w:rsidR="005B4F7C" w:rsidRPr="005B4F7C" w:rsidRDefault="005B4F7C" w:rsidP="50542CD8">
      <w:pPr>
        <w:pStyle w:val="paragraph"/>
        <w:spacing w:beforeLines="40" w:before="96" w:beforeAutospacing="0" w:afterLines="40" w:after="96" w:afterAutospacing="0"/>
        <w:jc w:val="both"/>
        <w:textAlignment w:val="baseline"/>
        <w:rPr>
          <w:rFonts w:ascii="Century Gothic" w:hAnsi="Century Gothic"/>
        </w:rPr>
      </w:pPr>
      <w:r w:rsidRPr="50542CD8">
        <w:rPr>
          <w:rStyle w:val="normaltextrun"/>
          <w:rFonts w:ascii="Century Gothic" w:hAnsi="Century Gothic" w:cs="Arial"/>
          <w:sz w:val="20"/>
          <w:szCs w:val="20"/>
        </w:rPr>
        <w:t>Oversee, develop and implement localised safe systems of work for all staff and students</w:t>
      </w:r>
      <w:r w:rsidR="00341DF5" w:rsidRPr="50542CD8">
        <w:rPr>
          <w:rStyle w:val="normaltextrun"/>
          <w:rFonts w:ascii="Century Gothic" w:hAnsi="Century Gothic" w:cs="Arial"/>
          <w:sz w:val="20"/>
          <w:szCs w:val="20"/>
        </w:rPr>
        <w:t>,</w:t>
      </w:r>
      <w:r w:rsidRPr="50542CD8">
        <w:rPr>
          <w:rStyle w:val="normaltextrun"/>
          <w:rFonts w:ascii="Century Gothic" w:hAnsi="Century Gothic" w:cs="Arial"/>
          <w:sz w:val="20"/>
          <w:szCs w:val="20"/>
        </w:rPr>
        <w:t xml:space="preserve"> </w:t>
      </w:r>
      <w:r w:rsidR="00341DF5" w:rsidRPr="50542CD8">
        <w:rPr>
          <w:rStyle w:val="normaltextrun"/>
          <w:rFonts w:ascii="Century Gothic" w:hAnsi="Century Gothic" w:cs="Arial"/>
          <w:sz w:val="20"/>
          <w:szCs w:val="20"/>
        </w:rPr>
        <w:t>c</w:t>
      </w:r>
      <w:r w:rsidRPr="50542CD8">
        <w:rPr>
          <w:rStyle w:val="normaltextrun"/>
          <w:rFonts w:ascii="Century Gothic" w:hAnsi="Century Gothic" w:cs="Arial"/>
          <w:sz w:val="20"/>
          <w:szCs w:val="20"/>
        </w:rPr>
        <w:t>onduct reviews, supervis</w:t>
      </w:r>
      <w:r w:rsidR="00341DF5" w:rsidRPr="50542CD8">
        <w:rPr>
          <w:rStyle w:val="normaltextrun"/>
          <w:rFonts w:ascii="Century Gothic" w:hAnsi="Century Gothic" w:cs="Arial"/>
          <w:sz w:val="20"/>
          <w:szCs w:val="20"/>
        </w:rPr>
        <w:t>e</w:t>
      </w:r>
      <w:r w:rsidRPr="50542CD8">
        <w:rPr>
          <w:rStyle w:val="normaltextrun"/>
          <w:rFonts w:ascii="Century Gothic" w:hAnsi="Century Gothic" w:cs="Arial"/>
          <w:sz w:val="20"/>
          <w:szCs w:val="20"/>
        </w:rPr>
        <w:t xml:space="preserve"> and assist with the provision of safety training and expert advice for the work area in rel</w:t>
      </w:r>
      <w:r w:rsidR="003D50B9" w:rsidRPr="50542CD8">
        <w:rPr>
          <w:rStyle w:val="normaltextrun"/>
          <w:rFonts w:ascii="Century Gothic" w:hAnsi="Century Gothic" w:cs="Arial"/>
          <w:sz w:val="20"/>
          <w:szCs w:val="20"/>
        </w:rPr>
        <w:t>a</w:t>
      </w:r>
      <w:r w:rsidR="00341DF5" w:rsidRPr="50542CD8">
        <w:rPr>
          <w:rStyle w:val="normaltextrun"/>
          <w:rFonts w:ascii="Century Gothic" w:hAnsi="Century Gothic" w:cs="Arial"/>
          <w:sz w:val="20"/>
          <w:szCs w:val="20"/>
        </w:rPr>
        <w:t>tion to the risk profile</w:t>
      </w:r>
      <w:r w:rsidR="00C04DC5">
        <w:rPr>
          <w:rStyle w:val="normaltextrun"/>
          <w:rFonts w:ascii="Century Gothic" w:hAnsi="Century Gothic" w:cs="Arial"/>
          <w:sz w:val="20"/>
          <w:szCs w:val="20"/>
        </w:rPr>
        <w:t>.</w:t>
      </w:r>
    </w:p>
    <w:p w14:paraId="6B7773AB" w14:textId="486C771D" w:rsidR="005B4F7C" w:rsidRPr="005B4F7C" w:rsidRDefault="005B4F7C" w:rsidP="50542CD8">
      <w:pPr>
        <w:pStyle w:val="paragraph"/>
        <w:spacing w:beforeLines="40" w:before="96" w:beforeAutospacing="0" w:afterLines="40" w:after="96" w:afterAutospacing="0"/>
        <w:jc w:val="both"/>
        <w:textAlignment w:val="baseline"/>
        <w:rPr>
          <w:rFonts w:ascii="Century Gothic" w:hAnsi="Century Gothic"/>
        </w:rPr>
      </w:pPr>
      <w:r w:rsidRPr="50542CD8">
        <w:rPr>
          <w:rStyle w:val="normaltextrun"/>
          <w:rFonts w:ascii="Century Gothic" w:hAnsi="Century Gothic" w:cs="Arial"/>
          <w:sz w:val="20"/>
          <w:szCs w:val="20"/>
        </w:rPr>
        <w:t>Oversee the</w:t>
      </w:r>
      <w:r w:rsidR="00341DF5" w:rsidRPr="50542CD8">
        <w:rPr>
          <w:rStyle w:val="normaltextrun"/>
          <w:rFonts w:ascii="Century Gothic" w:hAnsi="Century Gothic" w:cs="Arial"/>
          <w:sz w:val="20"/>
          <w:szCs w:val="20"/>
        </w:rPr>
        <w:t xml:space="preserve"> modification,</w:t>
      </w:r>
      <w:r w:rsidRPr="50542CD8">
        <w:rPr>
          <w:rStyle w:val="normaltextrun"/>
          <w:rFonts w:ascii="Century Gothic" w:hAnsi="Century Gothic" w:cs="Arial"/>
          <w:sz w:val="20"/>
          <w:szCs w:val="20"/>
        </w:rPr>
        <w:t xml:space="preserve"> maintenance and servicing program for equipment, instrumentation and materials </w:t>
      </w:r>
      <w:r w:rsidR="00341DF5" w:rsidRPr="50542CD8">
        <w:rPr>
          <w:rStyle w:val="normaltextrun"/>
          <w:rFonts w:ascii="Century Gothic" w:hAnsi="Century Gothic" w:cs="Arial"/>
          <w:sz w:val="20"/>
          <w:szCs w:val="20"/>
        </w:rPr>
        <w:t>to ensure compliance</w:t>
      </w:r>
      <w:r w:rsidRPr="50542CD8">
        <w:rPr>
          <w:rStyle w:val="normaltextrun"/>
          <w:rFonts w:ascii="Century Gothic" w:hAnsi="Century Gothic" w:cs="Arial"/>
          <w:sz w:val="20"/>
          <w:szCs w:val="20"/>
        </w:rPr>
        <w:t xml:space="preserve"> in accordance with relevant policies, guidelines and procedures</w:t>
      </w:r>
      <w:r w:rsidR="00C04DC5">
        <w:rPr>
          <w:rStyle w:val="normaltextrun"/>
          <w:rFonts w:ascii="Century Gothic" w:hAnsi="Century Gothic" w:cs="Arial"/>
          <w:sz w:val="20"/>
          <w:szCs w:val="20"/>
        </w:rPr>
        <w:t>.</w:t>
      </w:r>
    </w:p>
    <w:p w14:paraId="0D5E9D45" w14:textId="4204A044"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5B4F7C">
        <w:rPr>
          <w:rStyle w:val="normaltextrun"/>
          <w:rFonts w:ascii="Century Gothic" w:hAnsi="Century Gothic" w:cs="Arial"/>
          <w:sz w:val="20"/>
          <w:szCs w:val="20"/>
        </w:rPr>
        <w:t>Oversee, the procurement of small equipment, consumables and materials needed for teac</w:t>
      </w:r>
      <w:r w:rsidR="00341DF5">
        <w:rPr>
          <w:rStyle w:val="normaltextrun"/>
          <w:rFonts w:ascii="Century Gothic" w:hAnsi="Century Gothic" w:cs="Arial"/>
          <w:sz w:val="20"/>
          <w:szCs w:val="20"/>
        </w:rPr>
        <w:t>hing and research outcomes</w:t>
      </w:r>
      <w:r w:rsidR="00C04DC5">
        <w:rPr>
          <w:rStyle w:val="normaltextrun"/>
          <w:rFonts w:ascii="Century Gothic" w:hAnsi="Century Gothic" w:cs="Arial"/>
          <w:sz w:val="20"/>
          <w:szCs w:val="20"/>
        </w:rPr>
        <w:t>.</w:t>
      </w:r>
    </w:p>
    <w:p w14:paraId="5C2B5647" w14:textId="469CA138"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5B4F7C">
        <w:rPr>
          <w:rStyle w:val="normaltextrun"/>
          <w:rFonts w:ascii="Century Gothic" w:hAnsi="Century Gothic" w:cs="Arial"/>
          <w:sz w:val="20"/>
          <w:szCs w:val="20"/>
        </w:rPr>
        <w:t>Provide authoritative advice to inform business cases for additional resources, such as large equip</w:t>
      </w:r>
      <w:r w:rsidR="00341DF5">
        <w:rPr>
          <w:rStyle w:val="normaltextrun"/>
          <w:rFonts w:ascii="Century Gothic" w:hAnsi="Century Gothic" w:cs="Arial"/>
          <w:sz w:val="20"/>
          <w:szCs w:val="20"/>
        </w:rPr>
        <w:t>ment/instrumentation purchases</w:t>
      </w:r>
      <w:r w:rsidR="00C04DC5">
        <w:rPr>
          <w:rStyle w:val="normaltextrun"/>
          <w:rFonts w:ascii="Century Gothic" w:hAnsi="Century Gothic" w:cs="Arial"/>
          <w:sz w:val="20"/>
          <w:szCs w:val="20"/>
        </w:rPr>
        <w:t>.</w:t>
      </w:r>
    </w:p>
    <w:p w14:paraId="759AC034" w14:textId="3528B4C0" w:rsidR="005B4F7C" w:rsidRPr="005B4F7C" w:rsidRDefault="005B4F7C" w:rsidP="00341DF5">
      <w:pPr>
        <w:pStyle w:val="paragraph"/>
        <w:spacing w:beforeLines="40" w:before="96" w:beforeAutospacing="0" w:afterLines="40" w:after="96" w:afterAutospacing="0"/>
        <w:jc w:val="both"/>
        <w:textAlignment w:val="baseline"/>
        <w:rPr>
          <w:rFonts w:ascii="Century Gothic" w:hAnsi="Century Gothic"/>
        </w:rPr>
      </w:pPr>
      <w:r w:rsidRPr="005B4F7C">
        <w:rPr>
          <w:rStyle w:val="normaltextrun"/>
          <w:rFonts w:ascii="Century Gothic" w:hAnsi="Century Gothic" w:cs="Arial"/>
          <w:sz w:val="20"/>
          <w:szCs w:val="20"/>
        </w:rPr>
        <w:t>Ensure compliance for the work area with any regulators, licencing agents and governing bodies</w:t>
      </w:r>
      <w:r w:rsidR="00C04DC5">
        <w:rPr>
          <w:rStyle w:val="normaltextrun"/>
          <w:rFonts w:ascii="Century Gothic" w:hAnsi="Century Gothic" w:cs="Arial"/>
          <w:sz w:val="20"/>
          <w:szCs w:val="20"/>
        </w:rPr>
        <w:t>.</w:t>
      </w:r>
    </w:p>
    <w:p w14:paraId="5EDB5FA3" w14:textId="5B8FA3B3" w:rsidR="005B4F7C" w:rsidRPr="005B4F7C" w:rsidRDefault="005B4F7C" w:rsidP="00341DF5">
      <w:pPr>
        <w:pStyle w:val="paragraph"/>
        <w:spacing w:beforeLines="40" w:before="96" w:beforeAutospacing="0" w:afterLines="40" w:after="96" w:afterAutospacing="0"/>
        <w:textAlignment w:val="baseline"/>
        <w:rPr>
          <w:rFonts w:ascii="Century Gothic" w:hAnsi="Century Gothic"/>
        </w:rPr>
      </w:pPr>
      <w:r w:rsidRPr="005B4F7C">
        <w:rPr>
          <w:rStyle w:val="normaltextrun"/>
          <w:rFonts w:ascii="Century Gothic" w:hAnsi="Century Gothic" w:cs="Arial"/>
          <w:sz w:val="20"/>
          <w:szCs w:val="20"/>
        </w:rPr>
        <w:t>Provide stewardship for the work area/facility and all teachin</w:t>
      </w:r>
      <w:r w:rsidR="00341DF5">
        <w:rPr>
          <w:rStyle w:val="normaltextrun"/>
          <w:rFonts w:ascii="Century Gothic" w:hAnsi="Century Gothic" w:cs="Arial"/>
          <w:sz w:val="20"/>
          <w:szCs w:val="20"/>
        </w:rPr>
        <w:t>g and research commodities held</w:t>
      </w:r>
      <w:r w:rsidR="00C04DC5">
        <w:rPr>
          <w:rStyle w:val="normaltextrun"/>
          <w:rFonts w:ascii="Century Gothic" w:hAnsi="Century Gothic" w:cs="Arial"/>
          <w:sz w:val="20"/>
          <w:szCs w:val="20"/>
        </w:rPr>
        <w:t>.</w:t>
      </w:r>
    </w:p>
    <w:p w14:paraId="508CEC5E" w14:textId="10E5557D" w:rsidR="005B4F7C" w:rsidRPr="005B4F7C" w:rsidRDefault="005B4F7C" w:rsidP="00341DF5">
      <w:pPr>
        <w:pStyle w:val="paragraph"/>
        <w:spacing w:beforeLines="40" w:before="96" w:beforeAutospacing="0" w:afterLines="40" w:after="96" w:afterAutospacing="0"/>
        <w:textAlignment w:val="baseline"/>
        <w:rPr>
          <w:rFonts w:ascii="Century Gothic" w:hAnsi="Century Gothic"/>
        </w:rPr>
      </w:pPr>
      <w:r w:rsidRPr="005B4F7C">
        <w:rPr>
          <w:rStyle w:val="normaltextrun"/>
          <w:rFonts w:ascii="Century Gothic" w:hAnsi="Century Gothic" w:cs="Arial"/>
          <w:sz w:val="20"/>
          <w:szCs w:val="20"/>
        </w:rPr>
        <w:t>Ensure all teaching and research activities are within and promote establis</w:t>
      </w:r>
      <w:r w:rsidR="00341DF5">
        <w:rPr>
          <w:rStyle w:val="normaltextrun"/>
          <w:rFonts w:ascii="Century Gothic" w:hAnsi="Century Gothic" w:cs="Arial"/>
          <w:sz w:val="20"/>
          <w:szCs w:val="20"/>
        </w:rPr>
        <w:t>hed safe systems of work at UWA</w:t>
      </w:r>
      <w:r w:rsidR="00C04DC5">
        <w:rPr>
          <w:rStyle w:val="normaltextrun"/>
          <w:rFonts w:ascii="Century Gothic" w:hAnsi="Century Gothic" w:cs="Arial"/>
          <w:sz w:val="20"/>
          <w:szCs w:val="20"/>
        </w:rPr>
        <w:t>.</w:t>
      </w:r>
    </w:p>
    <w:p w14:paraId="542B0E7B" w14:textId="02530348" w:rsidR="005B4F7C" w:rsidRPr="005B4F7C" w:rsidRDefault="005B4F7C" w:rsidP="00341DF5">
      <w:pPr>
        <w:pStyle w:val="paragraph"/>
        <w:spacing w:beforeLines="40" w:before="96" w:beforeAutospacing="0" w:afterLines="40" w:after="96" w:afterAutospacing="0"/>
        <w:textAlignment w:val="baseline"/>
        <w:rPr>
          <w:rFonts w:ascii="Century Gothic" w:hAnsi="Century Gothic"/>
        </w:rPr>
      </w:pPr>
      <w:r w:rsidRPr="005B4F7C">
        <w:rPr>
          <w:rStyle w:val="normaltextrun"/>
          <w:rFonts w:ascii="Century Gothic" w:hAnsi="Century Gothic" w:cs="Arial"/>
          <w:sz w:val="20"/>
          <w:szCs w:val="20"/>
        </w:rPr>
        <w:t>Other duties as directed</w:t>
      </w:r>
      <w:r w:rsidR="00C04DC5">
        <w:rPr>
          <w:rStyle w:val="eop"/>
          <w:rFonts w:ascii="Century Gothic" w:hAnsi="Century Gothic" w:cs="Arial"/>
          <w:sz w:val="20"/>
          <w:szCs w:val="20"/>
        </w:rPr>
        <w:t>.</w:t>
      </w:r>
    </w:p>
    <w:p w14:paraId="11122F3A" w14:textId="57C29623" w:rsidR="008D17E1" w:rsidRPr="00967E2B" w:rsidRDefault="008D17E1" w:rsidP="0040650C">
      <w:pPr>
        <w:spacing w:beforeLines="40" w:before="96" w:afterLines="40" w:after="96"/>
        <w:jc w:val="both"/>
        <w:rPr>
          <w:rFonts w:ascii="Century Gothic" w:hAnsi="Century Gothic" w:cs="Arial"/>
          <w:b/>
          <w:bCs/>
          <w:sz w:val="16"/>
          <w:szCs w:val="16"/>
        </w:rPr>
      </w:pPr>
    </w:p>
    <w:p w14:paraId="01AA7993" w14:textId="77777777" w:rsidR="00701A75" w:rsidRPr="00F20F6B" w:rsidRDefault="00701A75" w:rsidP="0040650C">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06F2E298" w14:textId="45B19887" w:rsidR="005B4F7C" w:rsidRPr="00B1131D" w:rsidRDefault="005B4F7C" w:rsidP="002D6EC9">
      <w:pPr>
        <w:pStyle w:val="paragraph"/>
        <w:spacing w:beforeLines="40" w:before="96" w:beforeAutospacing="0" w:afterLines="40" w:after="96" w:afterAutospacing="0"/>
        <w:textAlignment w:val="baseline"/>
        <w:rPr>
          <w:rStyle w:val="eop"/>
          <w:rFonts w:ascii="Century Gothic" w:hAnsi="Century Gothic" w:cs="Arial"/>
          <w:sz w:val="20"/>
          <w:szCs w:val="20"/>
        </w:rPr>
      </w:pPr>
      <w:r w:rsidRPr="50542CD8">
        <w:rPr>
          <w:rStyle w:val="normaltextrun"/>
          <w:rFonts w:ascii="Century Gothic" w:hAnsi="Century Gothic" w:cs="Arial"/>
          <w:sz w:val="20"/>
          <w:szCs w:val="20"/>
        </w:rPr>
        <w:t xml:space="preserve">Relevant tertiary </w:t>
      </w:r>
      <w:r w:rsidR="00720299">
        <w:rPr>
          <w:rStyle w:val="normaltextrun"/>
          <w:rFonts w:ascii="Century Gothic" w:hAnsi="Century Gothic" w:cs="Arial"/>
          <w:sz w:val="20"/>
          <w:szCs w:val="20"/>
        </w:rPr>
        <w:t xml:space="preserve">or technical trade </w:t>
      </w:r>
      <w:r w:rsidRPr="50542CD8">
        <w:rPr>
          <w:rStyle w:val="normaltextrun"/>
          <w:rFonts w:ascii="Century Gothic" w:hAnsi="Century Gothic" w:cs="Arial"/>
          <w:sz w:val="20"/>
          <w:szCs w:val="20"/>
        </w:rPr>
        <w:t>qualification</w:t>
      </w:r>
      <w:r w:rsidR="00341DF5" w:rsidRPr="50542CD8">
        <w:rPr>
          <w:rStyle w:val="normaltextrun"/>
          <w:rFonts w:ascii="Century Gothic" w:hAnsi="Century Gothic" w:cs="Arial"/>
          <w:sz w:val="20"/>
          <w:szCs w:val="20"/>
        </w:rPr>
        <w:t>s</w:t>
      </w:r>
      <w:r w:rsidRPr="50542CD8">
        <w:rPr>
          <w:rStyle w:val="normaltextrun"/>
          <w:rFonts w:ascii="Century Gothic" w:hAnsi="Century Gothic" w:cs="Arial"/>
          <w:sz w:val="20"/>
          <w:szCs w:val="20"/>
        </w:rPr>
        <w:t xml:space="preserve"> or </w:t>
      </w:r>
      <w:r w:rsidR="00341DF5" w:rsidRPr="50542CD8">
        <w:rPr>
          <w:rStyle w:val="normaltextrun"/>
          <w:rFonts w:ascii="Century Gothic" w:hAnsi="Century Gothic" w:cs="Arial"/>
          <w:sz w:val="20"/>
          <w:szCs w:val="20"/>
        </w:rPr>
        <w:t xml:space="preserve">demonstrated </w:t>
      </w:r>
      <w:r w:rsidRPr="50542CD8">
        <w:rPr>
          <w:rStyle w:val="normaltextrun"/>
          <w:rFonts w:ascii="Century Gothic" w:hAnsi="Century Gothic" w:cs="Arial"/>
          <w:sz w:val="20"/>
          <w:szCs w:val="20"/>
        </w:rPr>
        <w:t>equivalent competency</w:t>
      </w:r>
      <w:r w:rsidR="00C04DC5">
        <w:rPr>
          <w:rStyle w:val="eop"/>
          <w:rFonts w:ascii="Century Gothic" w:hAnsi="Century Gothic" w:cs="Arial"/>
          <w:sz w:val="20"/>
          <w:szCs w:val="20"/>
        </w:rPr>
        <w:t>.</w:t>
      </w:r>
    </w:p>
    <w:p w14:paraId="1AF1E1AF" w14:textId="77777777" w:rsidR="009E2408" w:rsidRDefault="009E2408" w:rsidP="009E2408">
      <w:pPr>
        <w:spacing w:beforeLines="40" w:before="96" w:afterLines="40" w:after="96"/>
        <w:jc w:val="both"/>
        <w:rPr>
          <w:rFonts w:ascii="Century Gothic" w:hAnsi="Century Gothic" w:cs="Arial"/>
          <w:sz w:val="20"/>
          <w:szCs w:val="20"/>
          <w:lang w:val="en"/>
        </w:rPr>
      </w:pPr>
      <w:r w:rsidRPr="009E2408">
        <w:rPr>
          <w:rFonts w:ascii="Century Gothic" w:hAnsi="Century Gothic" w:cs="Arial"/>
          <w:sz w:val="20"/>
          <w:szCs w:val="20"/>
          <w:lang w:val="en"/>
        </w:rPr>
        <w:t>Current CASA Remote Pilot License (</w:t>
      </w:r>
      <w:proofErr w:type="spellStart"/>
      <w:r w:rsidRPr="009E2408">
        <w:rPr>
          <w:rFonts w:ascii="Century Gothic" w:hAnsi="Century Gothic" w:cs="Arial"/>
          <w:sz w:val="20"/>
          <w:szCs w:val="20"/>
          <w:lang w:val="en"/>
        </w:rPr>
        <w:t>RePL</w:t>
      </w:r>
      <w:proofErr w:type="spellEnd"/>
      <w:r w:rsidRPr="009E2408">
        <w:rPr>
          <w:rFonts w:ascii="Century Gothic" w:hAnsi="Century Gothic" w:cs="Arial"/>
          <w:sz w:val="20"/>
          <w:szCs w:val="20"/>
          <w:lang w:val="en"/>
        </w:rPr>
        <w:t>) for &lt;</w:t>
      </w:r>
      <w:proofErr w:type="spellStart"/>
      <w:r w:rsidRPr="009E2408">
        <w:rPr>
          <w:rFonts w:ascii="Century Gothic" w:hAnsi="Century Gothic" w:cs="Arial"/>
          <w:sz w:val="20"/>
          <w:szCs w:val="20"/>
          <w:lang w:val="en"/>
        </w:rPr>
        <w:t>25kg</w:t>
      </w:r>
      <w:proofErr w:type="spellEnd"/>
      <w:r w:rsidRPr="009E2408">
        <w:rPr>
          <w:rFonts w:ascii="Century Gothic" w:hAnsi="Century Gothic" w:cs="Arial"/>
          <w:sz w:val="20"/>
          <w:szCs w:val="20"/>
          <w:lang w:val="en"/>
        </w:rPr>
        <w:t xml:space="preserve"> Multirotor, &lt;</w:t>
      </w:r>
      <w:proofErr w:type="spellStart"/>
      <w:r w:rsidRPr="009E2408">
        <w:rPr>
          <w:rFonts w:ascii="Century Gothic" w:hAnsi="Century Gothic" w:cs="Arial"/>
          <w:sz w:val="20"/>
          <w:szCs w:val="20"/>
          <w:lang w:val="en"/>
        </w:rPr>
        <w:t>7kg</w:t>
      </w:r>
      <w:proofErr w:type="spellEnd"/>
      <w:r w:rsidRPr="009E2408">
        <w:rPr>
          <w:rFonts w:ascii="Century Gothic" w:hAnsi="Century Gothic" w:cs="Arial"/>
          <w:sz w:val="20"/>
          <w:szCs w:val="20"/>
          <w:lang w:val="en"/>
        </w:rPr>
        <w:t xml:space="preserve"> Fixed Wing, and &lt;</w:t>
      </w:r>
      <w:proofErr w:type="spellStart"/>
      <w:r w:rsidRPr="009E2408">
        <w:rPr>
          <w:rFonts w:ascii="Century Gothic" w:hAnsi="Century Gothic" w:cs="Arial"/>
          <w:sz w:val="20"/>
          <w:szCs w:val="20"/>
          <w:lang w:val="en"/>
        </w:rPr>
        <w:t>7kg</w:t>
      </w:r>
      <w:proofErr w:type="spellEnd"/>
      <w:r w:rsidRPr="009E2408">
        <w:rPr>
          <w:rFonts w:ascii="Century Gothic" w:hAnsi="Century Gothic" w:cs="Arial"/>
          <w:sz w:val="20"/>
          <w:szCs w:val="20"/>
          <w:lang w:val="en"/>
        </w:rPr>
        <w:t xml:space="preserve"> Powered Lift (Vertical Take-off and Landing – VTOL), or the ability to obtain these licenses.</w:t>
      </w:r>
    </w:p>
    <w:p w14:paraId="1BFE06E0" w14:textId="4C6BA5B4" w:rsidR="009E2408" w:rsidRDefault="009E2408" w:rsidP="009E2408">
      <w:pPr>
        <w:pStyle w:val="paragraph"/>
        <w:spacing w:beforeLines="40" w:before="96" w:beforeAutospacing="0" w:afterLines="40" w:after="96" w:afterAutospacing="0"/>
        <w:jc w:val="both"/>
        <w:textAlignment w:val="baseline"/>
        <w:rPr>
          <w:rStyle w:val="normaltextrun"/>
          <w:rFonts w:ascii="Century Gothic" w:hAnsi="Century Gothic" w:cs="Arial"/>
          <w:sz w:val="20"/>
          <w:szCs w:val="20"/>
        </w:rPr>
      </w:pPr>
      <w:r w:rsidRPr="009E2408">
        <w:rPr>
          <w:rFonts w:ascii="Century Gothic" w:hAnsi="Century Gothic" w:cs="Arial"/>
          <w:sz w:val="20"/>
          <w:szCs w:val="20"/>
          <w:lang w:val="en"/>
        </w:rPr>
        <w:t>Aviation Radio Operators Certificate (</w:t>
      </w:r>
      <w:proofErr w:type="spellStart"/>
      <w:r w:rsidRPr="009E2408">
        <w:rPr>
          <w:rFonts w:ascii="Century Gothic" w:hAnsi="Century Gothic" w:cs="Arial"/>
          <w:sz w:val="20"/>
          <w:szCs w:val="20"/>
          <w:lang w:val="en"/>
        </w:rPr>
        <w:t>AROC</w:t>
      </w:r>
      <w:proofErr w:type="spellEnd"/>
      <w:r w:rsidRPr="009E2408">
        <w:rPr>
          <w:rFonts w:ascii="Century Gothic" w:hAnsi="Century Gothic" w:cs="Arial"/>
          <w:sz w:val="20"/>
          <w:szCs w:val="20"/>
          <w:lang w:val="en"/>
        </w:rPr>
        <w:t>) is also required.</w:t>
      </w:r>
    </w:p>
    <w:p w14:paraId="3EEDC038" w14:textId="493555CD" w:rsidR="00B1131D" w:rsidRDefault="00B1131D" w:rsidP="00341DF5">
      <w:pPr>
        <w:pStyle w:val="paragraph"/>
        <w:spacing w:beforeLines="40" w:before="96" w:beforeAutospacing="0" w:afterLines="40" w:after="96" w:afterAutospacing="0"/>
        <w:jc w:val="both"/>
        <w:textAlignment w:val="baseline"/>
        <w:rPr>
          <w:rStyle w:val="eop"/>
          <w:rFonts w:ascii="Century Gothic" w:hAnsi="Century Gothic" w:cs="Arial"/>
          <w:sz w:val="20"/>
          <w:szCs w:val="20"/>
        </w:rPr>
      </w:pPr>
      <w:r w:rsidRPr="00B1131D">
        <w:rPr>
          <w:rStyle w:val="normaltextrun"/>
          <w:rFonts w:ascii="Century Gothic" w:hAnsi="Century Gothic" w:cs="Arial"/>
          <w:sz w:val="20"/>
          <w:szCs w:val="20"/>
        </w:rPr>
        <w:t>Extensive relevant technical experience at an appropriate level</w:t>
      </w:r>
      <w:r w:rsidR="00C04DC5">
        <w:rPr>
          <w:rStyle w:val="eop"/>
          <w:rFonts w:ascii="Century Gothic" w:hAnsi="Century Gothic" w:cs="Arial"/>
          <w:sz w:val="20"/>
          <w:szCs w:val="20"/>
        </w:rPr>
        <w:t>.</w:t>
      </w:r>
    </w:p>
    <w:p w14:paraId="16859A1D" w14:textId="77E100ED" w:rsidR="00D02DA6" w:rsidRPr="00B1131D" w:rsidRDefault="00D02DA6" w:rsidP="50542CD8">
      <w:pPr>
        <w:pStyle w:val="paragraph"/>
        <w:spacing w:beforeLines="40" w:before="96" w:beforeAutospacing="0" w:afterLines="40" w:after="96" w:afterAutospacing="0"/>
        <w:jc w:val="both"/>
        <w:textAlignment w:val="baseline"/>
        <w:rPr>
          <w:rFonts w:ascii="Century Gothic" w:hAnsi="Century Gothic"/>
          <w:sz w:val="20"/>
          <w:szCs w:val="20"/>
        </w:rPr>
      </w:pPr>
      <w:r w:rsidRPr="50542CD8">
        <w:rPr>
          <w:rFonts w:ascii="Century Gothic" w:hAnsi="Century Gothic" w:cs="Arial"/>
          <w:sz w:val="20"/>
          <w:szCs w:val="20"/>
          <w:lang w:val="en"/>
        </w:rPr>
        <w:t>Highly developed written and verbal communication skills</w:t>
      </w:r>
      <w:r w:rsidR="00341DF5" w:rsidRPr="50542CD8">
        <w:rPr>
          <w:rFonts w:ascii="Century Gothic" w:hAnsi="Century Gothic" w:cs="Arial"/>
          <w:sz w:val="20"/>
          <w:szCs w:val="20"/>
          <w:lang w:val="en"/>
        </w:rPr>
        <w:t>, including the ability to consult and negotiate with a broad range of stakeholders</w:t>
      </w:r>
      <w:r w:rsidR="00C04DC5">
        <w:rPr>
          <w:rFonts w:ascii="Century Gothic" w:hAnsi="Century Gothic" w:cs="Arial"/>
          <w:sz w:val="20"/>
          <w:szCs w:val="20"/>
          <w:lang w:val="en"/>
        </w:rPr>
        <w:t>.</w:t>
      </w:r>
    </w:p>
    <w:p w14:paraId="74F3531C" w14:textId="12531626" w:rsidR="00D02DA6" w:rsidRPr="00B1131D" w:rsidRDefault="00D02DA6" w:rsidP="00341DF5">
      <w:pPr>
        <w:spacing w:beforeLines="40" w:before="96" w:afterLines="40" w:after="96"/>
        <w:jc w:val="both"/>
        <w:rPr>
          <w:rFonts w:ascii="Century Gothic" w:hAnsi="Century Gothic" w:cs="Arial"/>
          <w:sz w:val="20"/>
          <w:szCs w:val="20"/>
          <w:lang w:val="en"/>
        </w:rPr>
      </w:pPr>
      <w:r w:rsidRPr="50542CD8">
        <w:rPr>
          <w:rFonts w:ascii="Century Gothic" w:hAnsi="Century Gothic" w:cs="Arial"/>
          <w:sz w:val="20"/>
          <w:szCs w:val="20"/>
          <w:lang w:val="en"/>
        </w:rPr>
        <w:t>Highly developed</w:t>
      </w:r>
      <w:r w:rsidRPr="50542CD8">
        <w:rPr>
          <w:rFonts w:ascii="Century Gothic" w:hAnsi="Century Gothic" w:cs="Arial"/>
          <w:sz w:val="20"/>
          <w:szCs w:val="20"/>
        </w:rPr>
        <w:t xml:space="preserve"> organisational</w:t>
      </w:r>
      <w:r w:rsidRPr="50542CD8">
        <w:rPr>
          <w:rFonts w:ascii="Century Gothic" w:hAnsi="Century Gothic" w:cs="Arial"/>
          <w:sz w:val="20"/>
          <w:szCs w:val="20"/>
          <w:lang w:val="en"/>
        </w:rPr>
        <w:t xml:space="preserve"> skills and demonstrated ability to set </w:t>
      </w:r>
      <w:r w:rsidR="00341DF5" w:rsidRPr="50542CD8">
        <w:rPr>
          <w:rFonts w:ascii="Century Gothic" w:hAnsi="Century Gothic" w:cs="Arial"/>
          <w:sz w:val="20"/>
          <w:szCs w:val="20"/>
          <w:lang w:val="en"/>
        </w:rPr>
        <w:t xml:space="preserve">and deal with conflicting </w:t>
      </w:r>
      <w:r w:rsidRPr="50542CD8">
        <w:rPr>
          <w:rFonts w:ascii="Century Gothic" w:hAnsi="Century Gothic" w:cs="Arial"/>
          <w:sz w:val="20"/>
          <w:szCs w:val="20"/>
          <w:lang w:val="en"/>
        </w:rPr>
        <w:t>priorities to meet deadlines</w:t>
      </w:r>
      <w:r w:rsidR="00C04DC5">
        <w:rPr>
          <w:rFonts w:ascii="Century Gothic" w:hAnsi="Century Gothic" w:cs="Arial"/>
          <w:sz w:val="20"/>
          <w:szCs w:val="20"/>
          <w:lang w:val="en"/>
        </w:rPr>
        <w:t>.</w:t>
      </w:r>
    </w:p>
    <w:p w14:paraId="43F90883" w14:textId="5BA7AA85" w:rsidR="00D02DA6" w:rsidRPr="00B1131D" w:rsidRDefault="00D02DA6" w:rsidP="25702308">
      <w:pPr>
        <w:spacing w:beforeLines="40" w:before="96" w:afterLines="40" w:after="96"/>
        <w:jc w:val="both"/>
        <w:rPr>
          <w:rFonts w:ascii="Century Gothic" w:hAnsi="Century Gothic" w:cs="Arial"/>
          <w:sz w:val="20"/>
          <w:szCs w:val="20"/>
          <w:lang w:val="en-US"/>
        </w:rPr>
      </w:pPr>
      <w:r w:rsidRPr="25702308">
        <w:rPr>
          <w:rFonts w:ascii="Century Gothic" w:hAnsi="Century Gothic" w:cs="Arial"/>
          <w:sz w:val="20"/>
          <w:szCs w:val="20"/>
          <w:lang w:val="en-US"/>
        </w:rPr>
        <w:t>Proficiency in a range of computing skills including word processing, spreadsheets, databases, email on online/</w:t>
      </w:r>
      <w:proofErr w:type="gramStart"/>
      <w:r w:rsidRPr="25702308">
        <w:rPr>
          <w:rFonts w:ascii="Century Gothic" w:hAnsi="Century Gothic" w:cs="Arial"/>
          <w:sz w:val="20"/>
          <w:szCs w:val="20"/>
          <w:lang w:val="en-US"/>
        </w:rPr>
        <w:t>internet based</w:t>
      </w:r>
      <w:proofErr w:type="gramEnd"/>
      <w:r w:rsidRPr="25702308">
        <w:rPr>
          <w:rFonts w:ascii="Century Gothic" w:hAnsi="Century Gothic" w:cs="Arial"/>
          <w:sz w:val="20"/>
          <w:szCs w:val="20"/>
          <w:lang w:val="en-US"/>
        </w:rPr>
        <w:t xml:space="preserve"> systems</w:t>
      </w:r>
      <w:r w:rsidR="00C04DC5">
        <w:rPr>
          <w:rFonts w:ascii="Century Gothic" w:hAnsi="Century Gothic" w:cs="Arial"/>
          <w:sz w:val="20"/>
          <w:szCs w:val="20"/>
          <w:lang w:val="en-US"/>
        </w:rPr>
        <w:t>.</w:t>
      </w:r>
    </w:p>
    <w:p w14:paraId="18E1CC7E" w14:textId="67278C1B" w:rsidR="00632CEC" w:rsidRPr="00B1131D" w:rsidRDefault="00632CEC" w:rsidP="00341DF5">
      <w:pPr>
        <w:spacing w:beforeLines="40" w:before="96" w:afterLines="40" w:after="96"/>
        <w:jc w:val="both"/>
        <w:rPr>
          <w:rFonts w:ascii="Century Gothic" w:hAnsi="Century Gothic" w:cs="Arial"/>
          <w:sz w:val="20"/>
          <w:szCs w:val="20"/>
          <w:lang w:val="en"/>
        </w:rPr>
      </w:pPr>
      <w:r w:rsidRPr="50542CD8">
        <w:rPr>
          <w:rFonts w:ascii="Century Gothic" w:hAnsi="Century Gothic" w:cs="Arial"/>
          <w:sz w:val="20"/>
          <w:szCs w:val="20"/>
          <w:lang w:val="en"/>
        </w:rPr>
        <w:t xml:space="preserve">Ability to work independently, show initiative and </w:t>
      </w:r>
      <w:r w:rsidR="00341DF5" w:rsidRPr="50542CD8">
        <w:rPr>
          <w:rFonts w:ascii="Century Gothic" w:hAnsi="Century Gothic" w:cs="Arial"/>
          <w:sz w:val="20"/>
          <w:szCs w:val="20"/>
          <w:lang w:val="en"/>
        </w:rPr>
        <w:t>manage</w:t>
      </w:r>
      <w:r w:rsidRPr="50542CD8">
        <w:rPr>
          <w:rFonts w:ascii="Century Gothic" w:hAnsi="Century Gothic" w:cs="Arial"/>
          <w:sz w:val="20"/>
          <w:szCs w:val="20"/>
          <w:lang w:val="en"/>
        </w:rPr>
        <w:t xml:space="preserve"> a team</w:t>
      </w:r>
      <w:r w:rsidR="00C04DC5">
        <w:rPr>
          <w:rFonts w:ascii="Century Gothic" w:hAnsi="Century Gothic" w:cs="Arial"/>
          <w:sz w:val="20"/>
          <w:szCs w:val="20"/>
          <w:lang w:val="en"/>
        </w:rPr>
        <w:t>.</w:t>
      </w:r>
    </w:p>
    <w:p w14:paraId="19898819" w14:textId="1E297364" w:rsidR="00ED4761" w:rsidRPr="00B1131D" w:rsidRDefault="0017796D" w:rsidP="50542CD8">
      <w:pPr>
        <w:spacing w:beforeLines="40" w:before="96" w:afterLines="40" w:after="96"/>
        <w:jc w:val="both"/>
        <w:rPr>
          <w:rFonts w:ascii="Century Gothic" w:hAnsi="Century Gothic" w:cs="Arial"/>
          <w:sz w:val="20"/>
          <w:szCs w:val="20"/>
          <w:lang w:val="en"/>
        </w:rPr>
      </w:pPr>
      <w:r w:rsidRPr="50542CD8">
        <w:rPr>
          <w:rFonts w:ascii="Century Gothic" w:hAnsi="Century Gothic" w:cs="Arial"/>
          <w:sz w:val="20"/>
          <w:szCs w:val="20"/>
          <w:lang w:val="en"/>
        </w:rPr>
        <w:t>Demonstrated</w:t>
      </w:r>
      <w:r w:rsidR="00ED4761" w:rsidRPr="50542CD8">
        <w:rPr>
          <w:rFonts w:ascii="Century Gothic" w:hAnsi="Century Gothic" w:cs="Arial"/>
          <w:sz w:val="20"/>
          <w:szCs w:val="20"/>
          <w:lang w:val="en"/>
        </w:rPr>
        <w:t xml:space="preserve"> ability in implementing a range of policies and procedures to support teaching and research from a technical and scientific perspective</w:t>
      </w:r>
      <w:r w:rsidR="00C04DC5">
        <w:rPr>
          <w:rFonts w:ascii="Century Gothic" w:hAnsi="Century Gothic" w:cs="Arial"/>
          <w:sz w:val="20"/>
          <w:szCs w:val="20"/>
          <w:lang w:val="en"/>
        </w:rPr>
        <w:t>.</w:t>
      </w:r>
    </w:p>
    <w:p w14:paraId="0A92BDAD" w14:textId="77777777" w:rsidR="008D17E1" w:rsidRPr="00967E2B" w:rsidRDefault="008D17E1" w:rsidP="00341DF5">
      <w:pPr>
        <w:tabs>
          <w:tab w:val="right" w:pos="9072"/>
        </w:tabs>
        <w:spacing w:beforeLines="40" w:before="96" w:afterLines="40" w:after="96"/>
        <w:jc w:val="both"/>
        <w:rPr>
          <w:rFonts w:ascii="Century Gothic" w:hAnsi="Century Gothic" w:cs="Arial"/>
          <w:b/>
          <w:bCs/>
          <w:sz w:val="16"/>
          <w:szCs w:val="16"/>
        </w:rPr>
      </w:pPr>
    </w:p>
    <w:p w14:paraId="3A835F34" w14:textId="77777777" w:rsidR="00701A75" w:rsidRPr="00F20F6B" w:rsidRDefault="00701A75" w:rsidP="0040650C">
      <w:pPr>
        <w:pBdr>
          <w:bottom w:val="single" w:sz="12" w:space="1" w:color="003087"/>
        </w:pBdr>
        <w:tabs>
          <w:tab w:val="right" w:pos="9072"/>
        </w:tabs>
        <w:spacing w:beforeLines="40" w:before="96" w:afterLines="40" w:after="96"/>
        <w:jc w:val="both"/>
        <w:rPr>
          <w:rFonts w:ascii="Arial" w:hAnsi="Arial" w:cs="Arial"/>
          <w:b/>
          <w:bCs/>
          <w:sz w:val="22"/>
          <w:szCs w:val="22"/>
        </w:rPr>
      </w:pPr>
      <w:r w:rsidRPr="4C51E9B3">
        <w:rPr>
          <w:rFonts w:ascii="Century Gothic" w:hAnsi="Century Gothic" w:cs="Arial"/>
          <w:b/>
          <w:bCs/>
        </w:rPr>
        <w:t>Special requirements (selection criteria)</w:t>
      </w:r>
    </w:p>
    <w:p w14:paraId="03E1695E" w14:textId="373C759B" w:rsidR="4C51E9B3" w:rsidRDefault="4C51E9B3" w:rsidP="4C51E9B3">
      <w:pPr>
        <w:spacing w:beforeLines="40" w:before="96" w:afterLines="40" w:after="96"/>
        <w:jc w:val="both"/>
        <w:rPr>
          <w:rFonts w:ascii="Century Gothic" w:eastAsia="Century Gothic" w:hAnsi="Century Gothic" w:cs="Century Gothic"/>
          <w:color w:val="000000" w:themeColor="text1"/>
          <w:sz w:val="20"/>
          <w:szCs w:val="20"/>
          <w:lang w:val="en"/>
        </w:rPr>
      </w:pPr>
      <w:r w:rsidRPr="4C51E9B3">
        <w:rPr>
          <w:rFonts w:ascii="Century Gothic" w:eastAsia="Century Gothic" w:hAnsi="Century Gothic" w:cs="Century Gothic"/>
          <w:color w:val="000000" w:themeColor="text1"/>
          <w:sz w:val="20"/>
          <w:szCs w:val="20"/>
        </w:rPr>
        <w:t>Able to fit the physical requirements of the position</w:t>
      </w:r>
      <w:r w:rsidR="00C04DC5">
        <w:rPr>
          <w:rFonts w:ascii="Century Gothic" w:eastAsia="Century Gothic" w:hAnsi="Century Gothic" w:cs="Century Gothic"/>
          <w:color w:val="000000" w:themeColor="text1"/>
          <w:sz w:val="20"/>
          <w:szCs w:val="20"/>
        </w:rPr>
        <w:t>.</w:t>
      </w:r>
    </w:p>
    <w:p w14:paraId="662522F3" w14:textId="2C3C3FF9" w:rsidR="00646A98" w:rsidRDefault="4C51E9B3" w:rsidP="00646A98">
      <w:pPr>
        <w:spacing w:beforeLines="40" w:before="96" w:afterLines="40" w:after="96"/>
        <w:ind w:left="993" w:hanging="993"/>
        <w:jc w:val="both"/>
        <w:rPr>
          <w:rFonts w:ascii="Century Gothic" w:eastAsia="Century Gothic" w:hAnsi="Century Gothic" w:cs="Century Gothic"/>
          <w:color w:val="000000" w:themeColor="text1"/>
          <w:sz w:val="20"/>
          <w:szCs w:val="20"/>
        </w:rPr>
      </w:pPr>
      <w:r w:rsidRPr="4C51E9B3">
        <w:rPr>
          <w:rFonts w:ascii="Century Gothic" w:eastAsia="Century Gothic" w:hAnsi="Century Gothic" w:cs="Century Gothic"/>
          <w:color w:val="000000" w:themeColor="text1"/>
          <w:sz w:val="20"/>
          <w:szCs w:val="20"/>
        </w:rPr>
        <w:t>Some after-hours work may be required</w:t>
      </w:r>
      <w:r w:rsidR="00C04DC5">
        <w:rPr>
          <w:rFonts w:ascii="Century Gothic" w:eastAsia="Century Gothic" w:hAnsi="Century Gothic" w:cs="Century Gothic"/>
          <w:color w:val="000000" w:themeColor="text1"/>
          <w:sz w:val="20"/>
          <w:szCs w:val="20"/>
        </w:rPr>
        <w:t>.</w:t>
      </w:r>
    </w:p>
    <w:p w14:paraId="35352CB8" w14:textId="77777777" w:rsidR="009E2408" w:rsidRPr="00B1131D" w:rsidRDefault="009E2408" w:rsidP="00F15B30">
      <w:pPr>
        <w:spacing w:beforeLines="40" w:before="96" w:afterLines="40" w:after="96"/>
        <w:jc w:val="both"/>
        <w:rPr>
          <w:rFonts w:ascii="Century Gothic" w:hAnsi="Century Gothic" w:cs="Arial"/>
          <w:sz w:val="20"/>
          <w:szCs w:val="20"/>
          <w:lang w:val="en"/>
        </w:rPr>
      </w:pPr>
    </w:p>
    <w:p w14:paraId="47112D17" w14:textId="508715AD" w:rsidR="0080131F" w:rsidRPr="00967E2B" w:rsidRDefault="0080131F" w:rsidP="25702308">
      <w:pPr>
        <w:spacing w:beforeLines="40" w:before="96" w:afterLines="40" w:after="96"/>
        <w:jc w:val="both"/>
        <w:rPr>
          <w:rFonts w:ascii="Century Gothic" w:hAnsi="Century Gothic" w:cs="Arial"/>
          <w:i/>
          <w:iCs/>
          <w:sz w:val="16"/>
          <w:szCs w:val="16"/>
        </w:rPr>
      </w:pPr>
    </w:p>
    <w:p w14:paraId="6BDA3FDB" w14:textId="77777777" w:rsidR="00EF22FC" w:rsidRPr="00F20F6B" w:rsidRDefault="00701A75" w:rsidP="0040650C">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2ED0A554" w14:textId="77777777" w:rsidR="008E14B5" w:rsidRPr="00EF22FC" w:rsidRDefault="00EF22FC" w:rsidP="0040650C">
      <w:pPr>
        <w:spacing w:beforeLines="40" w:before="96" w:afterLines="40" w:after="96"/>
        <w:jc w:val="both"/>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563493B" w14:textId="77777777" w:rsidR="00EF22FC" w:rsidRDefault="00EF22FC" w:rsidP="0040650C">
      <w:pPr>
        <w:spacing w:beforeLines="40" w:before="96" w:afterLines="40" w:after="96"/>
        <w:jc w:val="both"/>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hr.uwa.edu.au/policies/policies/conduct/code/conduct</w:t>
        </w:r>
      </w:hyperlink>
    </w:p>
    <w:p w14:paraId="1CFD1B60" w14:textId="77777777" w:rsidR="00EF22FC" w:rsidRDefault="00EF22FC" w:rsidP="0040650C">
      <w:pPr>
        <w:spacing w:beforeLines="40" w:before="96" w:afterLines="40" w:after="96"/>
        <w:jc w:val="both"/>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2" w:history="1">
        <w:r w:rsidR="0000355B" w:rsidRPr="00F3061D">
          <w:rPr>
            <w:rStyle w:val="Hyperlink"/>
            <w:rFonts w:ascii="Century Gothic" w:hAnsi="Century Gothic"/>
            <w:sz w:val="20"/>
          </w:rPr>
          <w:t>web.uwa.edu.au/inclusion-diversity</w:t>
        </w:r>
      </w:hyperlink>
    </w:p>
    <w:p w14:paraId="41315916" w14:textId="76889147" w:rsidR="0000355B" w:rsidRDefault="0000355B" w:rsidP="0040650C">
      <w:pPr>
        <w:spacing w:beforeLines="40" w:before="96" w:afterLines="40" w:after="96"/>
        <w:jc w:val="both"/>
        <w:rPr>
          <w:rStyle w:val="Hyperlink"/>
          <w:rFonts w:ascii="Century Gothic" w:hAnsi="Century Gothic"/>
          <w:sz w:val="20"/>
        </w:rPr>
      </w:pPr>
      <w:r w:rsidRPr="0000355B">
        <w:rPr>
          <w:rFonts w:ascii="Century Gothic" w:hAnsi="Century Gothic"/>
          <w:sz w:val="20"/>
        </w:rPr>
        <w:lastRenderedPageBreak/>
        <w:t>Safety, health and wellbeing</w:t>
      </w:r>
      <w:r>
        <w:rPr>
          <w:rFonts w:ascii="Century Gothic" w:hAnsi="Century Gothic"/>
          <w:sz w:val="20"/>
        </w:rPr>
        <w:t xml:space="preserve"> </w:t>
      </w:r>
      <w:hyperlink r:id="rId13" w:history="1">
        <w:r w:rsidRPr="00F3061D">
          <w:rPr>
            <w:rStyle w:val="Hyperlink"/>
            <w:rFonts w:ascii="Century Gothic" w:hAnsi="Century Gothic"/>
            <w:sz w:val="20"/>
          </w:rPr>
          <w:t>safety.uwa.edu.au/</w:t>
        </w:r>
      </w:hyperlink>
    </w:p>
    <w:p w14:paraId="2EE4723C" w14:textId="77777777" w:rsidR="00221803" w:rsidRPr="0000355B" w:rsidRDefault="00221803" w:rsidP="0040650C">
      <w:pPr>
        <w:spacing w:beforeLines="40" w:before="96" w:afterLines="40" w:after="96"/>
        <w:jc w:val="both"/>
        <w:rPr>
          <w:rFonts w:ascii="Century Gothic" w:hAnsi="Century Gothic"/>
          <w:sz w:val="20"/>
        </w:rPr>
      </w:pPr>
    </w:p>
    <w:sectPr w:rsidR="00221803" w:rsidRPr="0000355B"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C241" w14:textId="77777777" w:rsidR="00836658" w:rsidRDefault="00836658">
      <w:r>
        <w:separator/>
      </w:r>
    </w:p>
  </w:endnote>
  <w:endnote w:type="continuationSeparator" w:id="0">
    <w:p w14:paraId="375FAB5D" w14:textId="77777777" w:rsidR="00836658" w:rsidRDefault="0083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1D59" w14:textId="77777777" w:rsidR="00836658" w:rsidRDefault="00836658">
      <w:r>
        <w:separator/>
      </w:r>
    </w:p>
  </w:footnote>
  <w:footnote w:type="continuationSeparator" w:id="0">
    <w:p w14:paraId="4A2C807C" w14:textId="77777777" w:rsidR="00836658" w:rsidRDefault="0083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2BE88B99" w14:textId="77777777" w:rsidTr="00CE2F81">
      <w:tc>
        <w:tcPr>
          <w:tcW w:w="6771" w:type="dxa"/>
        </w:tcPr>
        <w:p w14:paraId="0DAE9471" w14:textId="5217EB84" w:rsidR="0025278D" w:rsidRPr="0025278D" w:rsidRDefault="00E517F4" w:rsidP="00F20F6B">
          <w:pPr>
            <w:pStyle w:val="Header"/>
            <w:tabs>
              <w:tab w:val="clear" w:pos="4513"/>
              <w:tab w:val="clear" w:pos="9026"/>
              <w:tab w:val="left" w:pos="5372"/>
            </w:tabs>
          </w:pPr>
          <w:r w:rsidRPr="0025278D">
            <w:rPr>
              <w:noProof/>
            </w:rPr>
            <w:drawing>
              <wp:inline distT="0" distB="0" distL="0" distR="0" wp14:anchorId="2831ADEC" wp14:editId="374AF7F9">
                <wp:extent cx="178117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7D817728" w14:textId="187E46E1"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6AC53E01" w14:textId="2CB29D7F"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00644FE0" w:rsidRPr="00644FE0">
            <w:rPr>
              <w:rFonts w:ascii="Century Gothic" w:hAnsi="Century Gothic" w:cs="Arial"/>
              <w:b/>
              <w:bCs/>
              <w:color w:val="003087"/>
              <w:sz w:val="36"/>
            </w:rPr>
            <w:t>D</w:t>
          </w:r>
          <w:r w:rsidRPr="00CE2F81">
            <w:rPr>
              <w:rFonts w:ascii="Century Gothic" w:hAnsi="Century Gothic" w:cs="Arial"/>
              <w:b/>
              <w:color w:val="003087"/>
              <w:sz w:val="36"/>
            </w:rPr>
            <w:t>ESCRIPTION</w:t>
          </w:r>
        </w:p>
      </w:tc>
    </w:tr>
  </w:tbl>
  <w:p w14:paraId="13404154"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EF0A12"/>
    <w:multiLevelType w:val="multilevel"/>
    <w:tmpl w:val="234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5143247">
    <w:abstractNumId w:val="0"/>
  </w:num>
  <w:num w:numId="2" w16cid:durableId="1644314857">
    <w:abstractNumId w:val="1"/>
  </w:num>
  <w:num w:numId="3" w16cid:durableId="1054887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QUAVazZLSwAAAA="/>
  </w:docVars>
  <w:rsids>
    <w:rsidRoot w:val="008E14B5"/>
    <w:rsid w:val="0000355B"/>
    <w:rsid w:val="00006F02"/>
    <w:rsid w:val="00053072"/>
    <w:rsid w:val="00074771"/>
    <w:rsid w:val="000760B4"/>
    <w:rsid w:val="00086084"/>
    <w:rsid w:val="000B35E5"/>
    <w:rsid w:val="000C21EF"/>
    <w:rsid w:val="000C6AE8"/>
    <w:rsid w:val="000F0BB5"/>
    <w:rsid w:val="000F6EC9"/>
    <w:rsid w:val="000F7534"/>
    <w:rsid w:val="00113736"/>
    <w:rsid w:val="0012004D"/>
    <w:rsid w:val="00132243"/>
    <w:rsid w:val="00160E91"/>
    <w:rsid w:val="001613E3"/>
    <w:rsid w:val="00162ECD"/>
    <w:rsid w:val="001657A8"/>
    <w:rsid w:val="0017559D"/>
    <w:rsid w:val="0017796D"/>
    <w:rsid w:val="0019508D"/>
    <w:rsid w:val="001A0AFB"/>
    <w:rsid w:val="001A7065"/>
    <w:rsid w:val="001B23A7"/>
    <w:rsid w:val="001C4580"/>
    <w:rsid w:val="001C6046"/>
    <w:rsid w:val="001C765F"/>
    <w:rsid w:val="002006DF"/>
    <w:rsid w:val="0020748A"/>
    <w:rsid w:val="00211156"/>
    <w:rsid w:val="00221803"/>
    <w:rsid w:val="00231927"/>
    <w:rsid w:val="00231FA4"/>
    <w:rsid w:val="00237F90"/>
    <w:rsid w:val="00242B61"/>
    <w:rsid w:val="002465C4"/>
    <w:rsid w:val="00250D07"/>
    <w:rsid w:val="0025278D"/>
    <w:rsid w:val="00256CE1"/>
    <w:rsid w:val="00262AAE"/>
    <w:rsid w:val="00292E57"/>
    <w:rsid w:val="002B0B9A"/>
    <w:rsid w:val="002B1E7B"/>
    <w:rsid w:val="002B5BB4"/>
    <w:rsid w:val="002C1CD7"/>
    <w:rsid w:val="002C740C"/>
    <w:rsid w:val="002D6EC9"/>
    <w:rsid w:val="002E44B0"/>
    <w:rsid w:val="002F2F3C"/>
    <w:rsid w:val="002F6E02"/>
    <w:rsid w:val="002F6F46"/>
    <w:rsid w:val="00303385"/>
    <w:rsid w:val="00341DF5"/>
    <w:rsid w:val="00367B8B"/>
    <w:rsid w:val="00372994"/>
    <w:rsid w:val="00376874"/>
    <w:rsid w:val="003877B8"/>
    <w:rsid w:val="00391F00"/>
    <w:rsid w:val="003A5E04"/>
    <w:rsid w:val="003D50B9"/>
    <w:rsid w:val="003E1E47"/>
    <w:rsid w:val="003F293D"/>
    <w:rsid w:val="0040650C"/>
    <w:rsid w:val="00417C39"/>
    <w:rsid w:val="004411E0"/>
    <w:rsid w:val="004653D9"/>
    <w:rsid w:val="00494F55"/>
    <w:rsid w:val="004A4718"/>
    <w:rsid w:val="004C1A4A"/>
    <w:rsid w:val="004C7431"/>
    <w:rsid w:val="004C76A3"/>
    <w:rsid w:val="004E25D7"/>
    <w:rsid w:val="004E35B7"/>
    <w:rsid w:val="004E63A1"/>
    <w:rsid w:val="004F5B65"/>
    <w:rsid w:val="004F7047"/>
    <w:rsid w:val="005054C0"/>
    <w:rsid w:val="005231D1"/>
    <w:rsid w:val="00527195"/>
    <w:rsid w:val="00540B8E"/>
    <w:rsid w:val="0054512E"/>
    <w:rsid w:val="00545D65"/>
    <w:rsid w:val="005535D0"/>
    <w:rsid w:val="00553E5B"/>
    <w:rsid w:val="00560F36"/>
    <w:rsid w:val="00562FF1"/>
    <w:rsid w:val="005814A2"/>
    <w:rsid w:val="00595027"/>
    <w:rsid w:val="005A6354"/>
    <w:rsid w:val="005B37C5"/>
    <w:rsid w:val="005B4F7C"/>
    <w:rsid w:val="005C48A0"/>
    <w:rsid w:val="006003B0"/>
    <w:rsid w:val="006013FD"/>
    <w:rsid w:val="006162D9"/>
    <w:rsid w:val="00632CEC"/>
    <w:rsid w:val="00644FE0"/>
    <w:rsid w:val="00646A98"/>
    <w:rsid w:val="00653E50"/>
    <w:rsid w:val="006841EC"/>
    <w:rsid w:val="006A3AB0"/>
    <w:rsid w:val="006B602A"/>
    <w:rsid w:val="006C21B5"/>
    <w:rsid w:val="006E46E2"/>
    <w:rsid w:val="00701A75"/>
    <w:rsid w:val="007117FF"/>
    <w:rsid w:val="00717E63"/>
    <w:rsid w:val="00720299"/>
    <w:rsid w:val="00732570"/>
    <w:rsid w:val="00744073"/>
    <w:rsid w:val="00756374"/>
    <w:rsid w:val="007643D5"/>
    <w:rsid w:val="0077005A"/>
    <w:rsid w:val="007721AF"/>
    <w:rsid w:val="00786F81"/>
    <w:rsid w:val="007A7B65"/>
    <w:rsid w:val="007B34FF"/>
    <w:rsid w:val="007B3558"/>
    <w:rsid w:val="007C02C9"/>
    <w:rsid w:val="007D4FA9"/>
    <w:rsid w:val="007F408D"/>
    <w:rsid w:val="008004E7"/>
    <w:rsid w:val="0080131F"/>
    <w:rsid w:val="00812D8C"/>
    <w:rsid w:val="00820027"/>
    <w:rsid w:val="00826D45"/>
    <w:rsid w:val="00836658"/>
    <w:rsid w:val="008476F2"/>
    <w:rsid w:val="00851AA8"/>
    <w:rsid w:val="0089359F"/>
    <w:rsid w:val="008A4A55"/>
    <w:rsid w:val="008D17E1"/>
    <w:rsid w:val="008E14B5"/>
    <w:rsid w:val="008E535D"/>
    <w:rsid w:val="008F1B80"/>
    <w:rsid w:val="00904190"/>
    <w:rsid w:val="00920A75"/>
    <w:rsid w:val="00922177"/>
    <w:rsid w:val="00967E2B"/>
    <w:rsid w:val="00971568"/>
    <w:rsid w:val="0098193F"/>
    <w:rsid w:val="009A24ED"/>
    <w:rsid w:val="009A7DFF"/>
    <w:rsid w:val="009B0D3D"/>
    <w:rsid w:val="009B54EB"/>
    <w:rsid w:val="009C06DD"/>
    <w:rsid w:val="009C2B13"/>
    <w:rsid w:val="009E2408"/>
    <w:rsid w:val="009E3D0E"/>
    <w:rsid w:val="009F58FB"/>
    <w:rsid w:val="00A225BB"/>
    <w:rsid w:val="00A229F1"/>
    <w:rsid w:val="00A35F0A"/>
    <w:rsid w:val="00A406C5"/>
    <w:rsid w:val="00A44537"/>
    <w:rsid w:val="00A54A12"/>
    <w:rsid w:val="00A572A5"/>
    <w:rsid w:val="00A9769C"/>
    <w:rsid w:val="00AB23EE"/>
    <w:rsid w:val="00AB28AF"/>
    <w:rsid w:val="00AB3738"/>
    <w:rsid w:val="00AC30B2"/>
    <w:rsid w:val="00AD1F7C"/>
    <w:rsid w:val="00AD26CC"/>
    <w:rsid w:val="00AD2A56"/>
    <w:rsid w:val="00AF474A"/>
    <w:rsid w:val="00B06A19"/>
    <w:rsid w:val="00B1131D"/>
    <w:rsid w:val="00B2544F"/>
    <w:rsid w:val="00B60DB1"/>
    <w:rsid w:val="00B65149"/>
    <w:rsid w:val="00B6707C"/>
    <w:rsid w:val="00B7254F"/>
    <w:rsid w:val="00B75C94"/>
    <w:rsid w:val="00B80C94"/>
    <w:rsid w:val="00B82EFC"/>
    <w:rsid w:val="00B950FC"/>
    <w:rsid w:val="00BA292C"/>
    <w:rsid w:val="00BC4F97"/>
    <w:rsid w:val="00BD7877"/>
    <w:rsid w:val="00C04DC5"/>
    <w:rsid w:val="00C0670F"/>
    <w:rsid w:val="00C14886"/>
    <w:rsid w:val="00C47E5B"/>
    <w:rsid w:val="00C55F71"/>
    <w:rsid w:val="00C7351D"/>
    <w:rsid w:val="00C7441A"/>
    <w:rsid w:val="00C747F6"/>
    <w:rsid w:val="00C90079"/>
    <w:rsid w:val="00C9335F"/>
    <w:rsid w:val="00CD79BE"/>
    <w:rsid w:val="00CE2F81"/>
    <w:rsid w:val="00D02566"/>
    <w:rsid w:val="00D02DA6"/>
    <w:rsid w:val="00D16DF7"/>
    <w:rsid w:val="00D21967"/>
    <w:rsid w:val="00D27133"/>
    <w:rsid w:val="00D33887"/>
    <w:rsid w:val="00D352F4"/>
    <w:rsid w:val="00D418B9"/>
    <w:rsid w:val="00D41A24"/>
    <w:rsid w:val="00D466FC"/>
    <w:rsid w:val="00D46EDA"/>
    <w:rsid w:val="00D51B58"/>
    <w:rsid w:val="00D614C7"/>
    <w:rsid w:val="00D66EED"/>
    <w:rsid w:val="00D73148"/>
    <w:rsid w:val="00D74B5A"/>
    <w:rsid w:val="00DB4B71"/>
    <w:rsid w:val="00DB55FC"/>
    <w:rsid w:val="00DC3C7D"/>
    <w:rsid w:val="00DD43CC"/>
    <w:rsid w:val="00DF241E"/>
    <w:rsid w:val="00E004D1"/>
    <w:rsid w:val="00E517F4"/>
    <w:rsid w:val="00E61D25"/>
    <w:rsid w:val="00E74F3E"/>
    <w:rsid w:val="00E77037"/>
    <w:rsid w:val="00E860F8"/>
    <w:rsid w:val="00EC10DB"/>
    <w:rsid w:val="00EC3F96"/>
    <w:rsid w:val="00EC4212"/>
    <w:rsid w:val="00ED4761"/>
    <w:rsid w:val="00EE5CBD"/>
    <w:rsid w:val="00EE5E1B"/>
    <w:rsid w:val="00EF22FC"/>
    <w:rsid w:val="00F126F5"/>
    <w:rsid w:val="00F15B30"/>
    <w:rsid w:val="00F20F6B"/>
    <w:rsid w:val="00F26D66"/>
    <w:rsid w:val="00F26D9B"/>
    <w:rsid w:val="00F305BE"/>
    <w:rsid w:val="00F3061D"/>
    <w:rsid w:val="00F31EB8"/>
    <w:rsid w:val="00F32538"/>
    <w:rsid w:val="00F5759D"/>
    <w:rsid w:val="00F65123"/>
    <w:rsid w:val="00F77255"/>
    <w:rsid w:val="00F8160D"/>
    <w:rsid w:val="00F82744"/>
    <w:rsid w:val="00F852C5"/>
    <w:rsid w:val="00F97681"/>
    <w:rsid w:val="00FA3102"/>
    <w:rsid w:val="00FA3814"/>
    <w:rsid w:val="00FC6337"/>
    <w:rsid w:val="00FE73CF"/>
    <w:rsid w:val="00FF6846"/>
    <w:rsid w:val="011D4ECA"/>
    <w:rsid w:val="0CB48B39"/>
    <w:rsid w:val="144C297D"/>
    <w:rsid w:val="18E981A3"/>
    <w:rsid w:val="1B54D941"/>
    <w:rsid w:val="1DD9E366"/>
    <w:rsid w:val="23653871"/>
    <w:rsid w:val="25702308"/>
    <w:rsid w:val="25B5492F"/>
    <w:rsid w:val="2A105900"/>
    <w:rsid w:val="2F998693"/>
    <w:rsid w:val="301D6D6B"/>
    <w:rsid w:val="31907C51"/>
    <w:rsid w:val="42C77D57"/>
    <w:rsid w:val="4C51E9B3"/>
    <w:rsid w:val="4D6ADDDA"/>
    <w:rsid w:val="4EA8BD4A"/>
    <w:rsid w:val="50542CD8"/>
    <w:rsid w:val="5BEB08EA"/>
    <w:rsid w:val="5E16D3A6"/>
    <w:rsid w:val="5F4B27E4"/>
    <w:rsid w:val="65BC9A58"/>
    <w:rsid w:val="661D84B5"/>
    <w:rsid w:val="6952B879"/>
    <w:rsid w:val="6C8C2C23"/>
    <w:rsid w:val="7A7168D2"/>
    <w:rsid w:val="7FF17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2B159"/>
  <w14:defaultImageDpi w14:val="0"/>
  <w15:docId w15:val="{45341A1C-36FF-430D-A3DF-24ADD25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D43CC"/>
  </w:style>
  <w:style w:type="paragraph" w:customStyle="1" w:styleId="paragraph">
    <w:name w:val="paragraph"/>
    <w:basedOn w:val="Normal"/>
    <w:rsid w:val="00AD26CC"/>
    <w:pPr>
      <w:spacing w:before="100" w:beforeAutospacing="1" w:after="100" w:afterAutospacing="1"/>
    </w:pPr>
    <w:rPr>
      <w:lang w:eastAsia="en-GB"/>
    </w:rPr>
  </w:style>
  <w:style w:type="character" w:customStyle="1" w:styleId="eop">
    <w:name w:val="eop"/>
    <w:basedOn w:val="DefaultParagraphFont"/>
    <w:rsid w:val="00AD26CC"/>
  </w:style>
  <w:style w:type="paragraph" w:styleId="Revision">
    <w:name w:val="Revision"/>
    <w:hidden/>
    <w:uiPriority w:val="99"/>
    <w:semiHidden/>
    <w:rsid w:val="00812D8C"/>
    <w:rPr>
      <w:rFonts w:ascii="Times New Roman" w:hAnsi="Times New Roman" w:cs="Times New Roman"/>
      <w:sz w:val="24"/>
      <w:szCs w:val="24"/>
    </w:rPr>
  </w:style>
  <w:style w:type="paragraph" w:customStyle="1" w:styleId="Greeting">
    <w:name w:val="Greeting"/>
    <w:basedOn w:val="Normal"/>
    <w:rsid w:val="00E74F3E"/>
    <w:pPr>
      <w:spacing w:before="120" w:after="120" w:line="264" w:lineRule="auto"/>
      <w:jc w:val="both"/>
    </w:pPr>
    <w:rPr>
      <w:rFonts w:ascii="Arial" w:eastAsiaTheme="minorHAnsi" w:hAnsi="Arial" w:cstheme="minorBidi"/>
      <w:color w:val="000000" w:themeColor="text1"/>
      <w:sz w:val="20"/>
      <w:szCs w:val="22"/>
      <w:lang w:eastAsia="en-US"/>
    </w:rPr>
  </w:style>
  <w:style w:type="paragraph" w:customStyle="1" w:styleId="pf0">
    <w:name w:val="pf0"/>
    <w:basedOn w:val="Normal"/>
    <w:rsid w:val="00D614C7"/>
    <w:pPr>
      <w:spacing w:before="100" w:beforeAutospacing="1" w:after="100" w:afterAutospacing="1"/>
    </w:pPr>
  </w:style>
  <w:style w:type="character" w:customStyle="1" w:styleId="cf01">
    <w:name w:val="cf01"/>
    <w:basedOn w:val="DefaultParagraphFont"/>
    <w:rsid w:val="00D614C7"/>
    <w:rPr>
      <w:rFonts w:ascii="Segoe UI" w:hAnsi="Segoe UI" w:cs="Segoe UI" w:hint="default"/>
      <w:sz w:val="18"/>
      <w:szCs w:val="18"/>
    </w:rPr>
  </w:style>
  <w:style w:type="character" w:customStyle="1" w:styleId="cf11">
    <w:name w:val="cf11"/>
    <w:basedOn w:val="DefaultParagraphFont"/>
    <w:rsid w:val="00D614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0784">
      <w:bodyDiv w:val="1"/>
      <w:marLeft w:val="0"/>
      <w:marRight w:val="0"/>
      <w:marTop w:val="0"/>
      <w:marBottom w:val="0"/>
      <w:divBdr>
        <w:top w:val="none" w:sz="0" w:space="0" w:color="auto"/>
        <w:left w:val="none" w:sz="0" w:space="0" w:color="auto"/>
        <w:bottom w:val="none" w:sz="0" w:space="0" w:color="auto"/>
        <w:right w:val="none" w:sz="0" w:space="0" w:color="auto"/>
      </w:divBdr>
    </w:div>
    <w:div w:id="591819353">
      <w:bodyDiv w:val="1"/>
      <w:marLeft w:val="0"/>
      <w:marRight w:val="0"/>
      <w:marTop w:val="0"/>
      <w:marBottom w:val="0"/>
      <w:divBdr>
        <w:top w:val="none" w:sz="0" w:space="0" w:color="auto"/>
        <w:left w:val="none" w:sz="0" w:space="0" w:color="auto"/>
        <w:bottom w:val="none" w:sz="0" w:space="0" w:color="auto"/>
        <w:right w:val="none" w:sz="0" w:space="0" w:color="auto"/>
      </w:divBdr>
    </w:div>
    <w:div w:id="601954649">
      <w:bodyDiv w:val="1"/>
      <w:marLeft w:val="0"/>
      <w:marRight w:val="0"/>
      <w:marTop w:val="0"/>
      <w:marBottom w:val="0"/>
      <w:divBdr>
        <w:top w:val="none" w:sz="0" w:space="0" w:color="auto"/>
        <w:left w:val="none" w:sz="0" w:space="0" w:color="auto"/>
        <w:bottom w:val="none" w:sz="0" w:space="0" w:color="auto"/>
        <w:right w:val="none" w:sz="0" w:space="0" w:color="auto"/>
      </w:divBdr>
      <w:divsChild>
        <w:div w:id="1022786595">
          <w:marLeft w:val="0"/>
          <w:marRight w:val="0"/>
          <w:marTop w:val="0"/>
          <w:marBottom w:val="0"/>
          <w:divBdr>
            <w:top w:val="none" w:sz="0" w:space="0" w:color="auto"/>
            <w:left w:val="none" w:sz="0" w:space="0" w:color="auto"/>
            <w:bottom w:val="none" w:sz="0" w:space="0" w:color="auto"/>
            <w:right w:val="none" w:sz="0" w:space="0" w:color="auto"/>
          </w:divBdr>
        </w:div>
        <w:div w:id="1885556126">
          <w:marLeft w:val="0"/>
          <w:marRight w:val="0"/>
          <w:marTop w:val="0"/>
          <w:marBottom w:val="0"/>
          <w:divBdr>
            <w:top w:val="none" w:sz="0" w:space="0" w:color="auto"/>
            <w:left w:val="none" w:sz="0" w:space="0" w:color="auto"/>
            <w:bottom w:val="none" w:sz="0" w:space="0" w:color="auto"/>
            <w:right w:val="none" w:sz="0" w:space="0" w:color="auto"/>
          </w:divBdr>
        </w:div>
        <w:div w:id="1339499748">
          <w:marLeft w:val="0"/>
          <w:marRight w:val="0"/>
          <w:marTop w:val="0"/>
          <w:marBottom w:val="0"/>
          <w:divBdr>
            <w:top w:val="none" w:sz="0" w:space="0" w:color="auto"/>
            <w:left w:val="none" w:sz="0" w:space="0" w:color="auto"/>
            <w:bottom w:val="none" w:sz="0" w:space="0" w:color="auto"/>
            <w:right w:val="none" w:sz="0" w:space="0" w:color="auto"/>
          </w:divBdr>
        </w:div>
        <w:div w:id="1130395204">
          <w:marLeft w:val="0"/>
          <w:marRight w:val="0"/>
          <w:marTop w:val="0"/>
          <w:marBottom w:val="0"/>
          <w:divBdr>
            <w:top w:val="none" w:sz="0" w:space="0" w:color="auto"/>
            <w:left w:val="none" w:sz="0" w:space="0" w:color="auto"/>
            <w:bottom w:val="none" w:sz="0" w:space="0" w:color="auto"/>
            <w:right w:val="none" w:sz="0" w:space="0" w:color="auto"/>
          </w:divBdr>
        </w:div>
        <w:div w:id="746734078">
          <w:marLeft w:val="0"/>
          <w:marRight w:val="0"/>
          <w:marTop w:val="0"/>
          <w:marBottom w:val="0"/>
          <w:divBdr>
            <w:top w:val="none" w:sz="0" w:space="0" w:color="auto"/>
            <w:left w:val="none" w:sz="0" w:space="0" w:color="auto"/>
            <w:bottom w:val="none" w:sz="0" w:space="0" w:color="auto"/>
            <w:right w:val="none" w:sz="0" w:space="0" w:color="auto"/>
          </w:divBdr>
        </w:div>
        <w:div w:id="1142389691">
          <w:marLeft w:val="0"/>
          <w:marRight w:val="0"/>
          <w:marTop w:val="0"/>
          <w:marBottom w:val="0"/>
          <w:divBdr>
            <w:top w:val="none" w:sz="0" w:space="0" w:color="auto"/>
            <w:left w:val="none" w:sz="0" w:space="0" w:color="auto"/>
            <w:bottom w:val="none" w:sz="0" w:space="0" w:color="auto"/>
            <w:right w:val="none" w:sz="0" w:space="0" w:color="auto"/>
          </w:divBdr>
        </w:div>
        <w:div w:id="1562406996">
          <w:marLeft w:val="0"/>
          <w:marRight w:val="0"/>
          <w:marTop w:val="0"/>
          <w:marBottom w:val="0"/>
          <w:divBdr>
            <w:top w:val="none" w:sz="0" w:space="0" w:color="auto"/>
            <w:left w:val="none" w:sz="0" w:space="0" w:color="auto"/>
            <w:bottom w:val="none" w:sz="0" w:space="0" w:color="auto"/>
            <w:right w:val="none" w:sz="0" w:space="0" w:color="auto"/>
          </w:divBdr>
        </w:div>
        <w:div w:id="2010985486">
          <w:marLeft w:val="0"/>
          <w:marRight w:val="0"/>
          <w:marTop w:val="0"/>
          <w:marBottom w:val="0"/>
          <w:divBdr>
            <w:top w:val="none" w:sz="0" w:space="0" w:color="auto"/>
            <w:left w:val="none" w:sz="0" w:space="0" w:color="auto"/>
            <w:bottom w:val="none" w:sz="0" w:space="0" w:color="auto"/>
            <w:right w:val="none" w:sz="0" w:space="0" w:color="auto"/>
          </w:divBdr>
        </w:div>
        <w:div w:id="656154299">
          <w:marLeft w:val="0"/>
          <w:marRight w:val="0"/>
          <w:marTop w:val="0"/>
          <w:marBottom w:val="0"/>
          <w:divBdr>
            <w:top w:val="none" w:sz="0" w:space="0" w:color="auto"/>
            <w:left w:val="none" w:sz="0" w:space="0" w:color="auto"/>
            <w:bottom w:val="none" w:sz="0" w:space="0" w:color="auto"/>
            <w:right w:val="none" w:sz="0" w:space="0" w:color="auto"/>
          </w:divBdr>
        </w:div>
        <w:div w:id="207491670">
          <w:marLeft w:val="0"/>
          <w:marRight w:val="0"/>
          <w:marTop w:val="0"/>
          <w:marBottom w:val="0"/>
          <w:divBdr>
            <w:top w:val="none" w:sz="0" w:space="0" w:color="auto"/>
            <w:left w:val="none" w:sz="0" w:space="0" w:color="auto"/>
            <w:bottom w:val="none" w:sz="0" w:space="0" w:color="auto"/>
            <w:right w:val="none" w:sz="0" w:space="0" w:color="auto"/>
          </w:divBdr>
        </w:div>
        <w:div w:id="2100060479">
          <w:marLeft w:val="0"/>
          <w:marRight w:val="0"/>
          <w:marTop w:val="0"/>
          <w:marBottom w:val="0"/>
          <w:divBdr>
            <w:top w:val="none" w:sz="0" w:space="0" w:color="auto"/>
            <w:left w:val="none" w:sz="0" w:space="0" w:color="auto"/>
            <w:bottom w:val="none" w:sz="0" w:space="0" w:color="auto"/>
            <w:right w:val="none" w:sz="0" w:space="0" w:color="auto"/>
          </w:divBdr>
        </w:div>
        <w:div w:id="1164274198">
          <w:marLeft w:val="0"/>
          <w:marRight w:val="0"/>
          <w:marTop w:val="0"/>
          <w:marBottom w:val="0"/>
          <w:divBdr>
            <w:top w:val="none" w:sz="0" w:space="0" w:color="auto"/>
            <w:left w:val="none" w:sz="0" w:space="0" w:color="auto"/>
            <w:bottom w:val="none" w:sz="0" w:space="0" w:color="auto"/>
            <w:right w:val="none" w:sz="0" w:space="0" w:color="auto"/>
          </w:divBdr>
        </w:div>
        <w:div w:id="1672414621">
          <w:marLeft w:val="0"/>
          <w:marRight w:val="0"/>
          <w:marTop w:val="0"/>
          <w:marBottom w:val="0"/>
          <w:divBdr>
            <w:top w:val="none" w:sz="0" w:space="0" w:color="auto"/>
            <w:left w:val="none" w:sz="0" w:space="0" w:color="auto"/>
            <w:bottom w:val="none" w:sz="0" w:space="0" w:color="auto"/>
            <w:right w:val="none" w:sz="0" w:space="0" w:color="auto"/>
          </w:divBdr>
        </w:div>
        <w:div w:id="1814634094">
          <w:marLeft w:val="0"/>
          <w:marRight w:val="0"/>
          <w:marTop w:val="0"/>
          <w:marBottom w:val="0"/>
          <w:divBdr>
            <w:top w:val="none" w:sz="0" w:space="0" w:color="auto"/>
            <w:left w:val="none" w:sz="0" w:space="0" w:color="auto"/>
            <w:bottom w:val="none" w:sz="0" w:space="0" w:color="auto"/>
            <w:right w:val="none" w:sz="0" w:space="0" w:color="auto"/>
          </w:divBdr>
        </w:div>
        <w:div w:id="1937128039">
          <w:marLeft w:val="0"/>
          <w:marRight w:val="0"/>
          <w:marTop w:val="0"/>
          <w:marBottom w:val="0"/>
          <w:divBdr>
            <w:top w:val="none" w:sz="0" w:space="0" w:color="auto"/>
            <w:left w:val="none" w:sz="0" w:space="0" w:color="auto"/>
            <w:bottom w:val="none" w:sz="0" w:space="0" w:color="auto"/>
            <w:right w:val="none" w:sz="0" w:space="0" w:color="auto"/>
          </w:divBdr>
        </w:div>
        <w:div w:id="352148562">
          <w:marLeft w:val="0"/>
          <w:marRight w:val="0"/>
          <w:marTop w:val="0"/>
          <w:marBottom w:val="0"/>
          <w:divBdr>
            <w:top w:val="none" w:sz="0" w:space="0" w:color="auto"/>
            <w:left w:val="none" w:sz="0" w:space="0" w:color="auto"/>
            <w:bottom w:val="none" w:sz="0" w:space="0" w:color="auto"/>
            <w:right w:val="none" w:sz="0" w:space="0" w:color="auto"/>
          </w:divBdr>
        </w:div>
        <w:div w:id="1692753673">
          <w:marLeft w:val="0"/>
          <w:marRight w:val="0"/>
          <w:marTop w:val="0"/>
          <w:marBottom w:val="0"/>
          <w:divBdr>
            <w:top w:val="none" w:sz="0" w:space="0" w:color="auto"/>
            <w:left w:val="none" w:sz="0" w:space="0" w:color="auto"/>
            <w:bottom w:val="none" w:sz="0" w:space="0" w:color="auto"/>
            <w:right w:val="none" w:sz="0" w:space="0" w:color="auto"/>
          </w:divBdr>
        </w:div>
        <w:div w:id="2141797201">
          <w:marLeft w:val="0"/>
          <w:marRight w:val="0"/>
          <w:marTop w:val="0"/>
          <w:marBottom w:val="0"/>
          <w:divBdr>
            <w:top w:val="none" w:sz="0" w:space="0" w:color="auto"/>
            <w:left w:val="none" w:sz="0" w:space="0" w:color="auto"/>
            <w:bottom w:val="none" w:sz="0" w:space="0" w:color="auto"/>
            <w:right w:val="none" w:sz="0" w:space="0" w:color="auto"/>
          </w:divBdr>
        </w:div>
        <w:div w:id="588584172">
          <w:marLeft w:val="0"/>
          <w:marRight w:val="0"/>
          <w:marTop w:val="0"/>
          <w:marBottom w:val="0"/>
          <w:divBdr>
            <w:top w:val="none" w:sz="0" w:space="0" w:color="auto"/>
            <w:left w:val="none" w:sz="0" w:space="0" w:color="auto"/>
            <w:bottom w:val="none" w:sz="0" w:space="0" w:color="auto"/>
            <w:right w:val="none" w:sz="0" w:space="0" w:color="auto"/>
          </w:divBdr>
        </w:div>
        <w:div w:id="807935221">
          <w:marLeft w:val="0"/>
          <w:marRight w:val="0"/>
          <w:marTop w:val="0"/>
          <w:marBottom w:val="0"/>
          <w:divBdr>
            <w:top w:val="none" w:sz="0" w:space="0" w:color="auto"/>
            <w:left w:val="none" w:sz="0" w:space="0" w:color="auto"/>
            <w:bottom w:val="none" w:sz="0" w:space="0" w:color="auto"/>
            <w:right w:val="none" w:sz="0" w:space="0" w:color="auto"/>
          </w:divBdr>
        </w:div>
        <w:div w:id="53623932">
          <w:marLeft w:val="0"/>
          <w:marRight w:val="0"/>
          <w:marTop w:val="0"/>
          <w:marBottom w:val="0"/>
          <w:divBdr>
            <w:top w:val="none" w:sz="0" w:space="0" w:color="auto"/>
            <w:left w:val="none" w:sz="0" w:space="0" w:color="auto"/>
            <w:bottom w:val="none" w:sz="0" w:space="0" w:color="auto"/>
            <w:right w:val="none" w:sz="0" w:space="0" w:color="auto"/>
          </w:divBdr>
        </w:div>
        <w:div w:id="1857382891">
          <w:marLeft w:val="0"/>
          <w:marRight w:val="0"/>
          <w:marTop w:val="0"/>
          <w:marBottom w:val="0"/>
          <w:divBdr>
            <w:top w:val="none" w:sz="0" w:space="0" w:color="auto"/>
            <w:left w:val="none" w:sz="0" w:space="0" w:color="auto"/>
            <w:bottom w:val="none" w:sz="0" w:space="0" w:color="auto"/>
            <w:right w:val="none" w:sz="0" w:space="0" w:color="auto"/>
          </w:divBdr>
        </w:div>
        <w:div w:id="239026422">
          <w:marLeft w:val="0"/>
          <w:marRight w:val="0"/>
          <w:marTop w:val="0"/>
          <w:marBottom w:val="0"/>
          <w:divBdr>
            <w:top w:val="none" w:sz="0" w:space="0" w:color="auto"/>
            <w:left w:val="none" w:sz="0" w:space="0" w:color="auto"/>
            <w:bottom w:val="none" w:sz="0" w:space="0" w:color="auto"/>
            <w:right w:val="none" w:sz="0" w:space="0" w:color="auto"/>
          </w:divBdr>
        </w:div>
        <w:div w:id="770442694">
          <w:marLeft w:val="0"/>
          <w:marRight w:val="0"/>
          <w:marTop w:val="0"/>
          <w:marBottom w:val="0"/>
          <w:divBdr>
            <w:top w:val="none" w:sz="0" w:space="0" w:color="auto"/>
            <w:left w:val="none" w:sz="0" w:space="0" w:color="auto"/>
            <w:bottom w:val="none" w:sz="0" w:space="0" w:color="auto"/>
            <w:right w:val="none" w:sz="0" w:space="0" w:color="auto"/>
          </w:divBdr>
        </w:div>
        <w:div w:id="2082096358">
          <w:marLeft w:val="0"/>
          <w:marRight w:val="0"/>
          <w:marTop w:val="0"/>
          <w:marBottom w:val="0"/>
          <w:divBdr>
            <w:top w:val="none" w:sz="0" w:space="0" w:color="auto"/>
            <w:left w:val="none" w:sz="0" w:space="0" w:color="auto"/>
            <w:bottom w:val="none" w:sz="0" w:space="0" w:color="auto"/>
            <w:right w:val="none" w:sz="0" w:space="0" w:color="auto"/>
          </w:divBdr>
        </w:div>
        <w:div w:id="1508783675">
          <w:marLeft w:val="0"/>
          <w:marRight w:val="0"/>
          <w:marTop w:val="0"/>
          <w:marBottom w:val="0"/>
          <w:divBdr>
            <w:top w:val="none" w:sz="0" w:space="0" w:color="auto"/>
            <w:left w:val="none" w:sz="0" w:space="0" w:color="auto"/>
            <w:bottom w:val="none" w:sz="0" w:space="0" w:color="auto"/>
            <w:right w:val="none" w:sz="0" w:space="0" w:color="auto"/>
          </w:divBdr>
        </w:div>
        <w:div w:id="512720883">
          <w:marLeft w:val="0"/>
          <w:marRight w:val="0"/>
          <w:marTop w:val="0"/>
          <w:marBottom w:val="0"/>
          <w:divBdr>
            <w:top w:val="none" w:sz="0" w:space="0" w:color="auto"/>
            <w:left w:val="none" w:sz="0" w:space="0" w:color="auto"/>
            <w:bottom w:val="none" w:sz="0" w:space="0" w:color="auto"/>
            <w:right w:val="none" w:sz="0" w:space="0" w:color="auto"/>
          </w:divBdr>
        </w:div>
        <w:div w:id="894852690">
          <w:marLeft w:val="0"/>
          <w:marRight w:val="0"/>
          <w:marTop w:val="0"/>
          <w:marBottom w:val="0"/>
          <w:divBdr>
            <w:top w:val="none" w:sz="0" w:space="0" w:color="auto"/>
            <w:left w:val="none" w:sz="0" w:space="0" w:color="auto"/>
            <w:bottom w:val="none" w:sz="0" w:space="0" w:color="auto"/>
            <w:right w:val="none" w:sz="0" w:space="0" w:color="auto"/>
          </w:divBdr>
        </w:div>
      </w:divsChild>
    </w:div>
    <w:div w:id="647318804">
      <w:bodyDiv w:val="1"/>
      <w:marLeft w:val="0"/>
      <w:marRight w:val="0"/>
      <w:marTop w:val="0"/>
      <w:marBottom w:val="0"/>
      <w:divBdr>
        <w:top w:val="none" w:sz="0" w:space="0" w:color="auto"/>
        <w:left w:val="none" w:sz="0" w:space="0" w:color="auto"/>
        <w:bottom w:val="none" w:sz="0" w:space="0" w:color="auto"/>
        <w:right w:val="none" w:sz="0" w:space="0" w:color="auto"/>
      </w:divBdr>
    </w:div>
    <w:div w:id="1022244716">
      <w:bodyDiv w:val="1"/>
      <w:marLeft w:val="0"/>
      <w:marRight w:val="0"/>
      <w:marTop w:val="0"/>
      <w:marBottom w:val="0"/>
      <w:divBdr>
        <w:top w:val="none" w:sz="0" w:space="0" w:color="auto"/>
        <w:left w:val="none" w:sz="0" w:space="0" w:color="auto"/>
        <w:bottom w:val="none" w:sz="0" w:space="0" w:color="auto"/>
        <w:right w:val="none" w:sz="0" w:space="0" w:color="auto"/>
      </w:divBdr>
    </w:div>
    <w:div w:id="1040975331">
      <w:bodyDiv w:val="1"/>
      <w:marLeft w:val="0"/>
      <w:marRight w:val="0"/>
      <w:marTop w:val="0"/>
      <w:marBottom w:val="0"/>
      <w:divBdr>
        <w:top w:val="none" w:sz="0" w:space="0" w:color="auto"/>
        <w:left w:val="none" w:sz="0" w:space="0" w:color="auto"/>
        <w:bottom w:val="none" w:sz="0" w:space="0" w:color="auto"/>
        <w:right w:val="none" w:sz="0" w:space="0" w:color="auto"/>
      </w:divBdr>
    </w:div>
    <w:div w:id="1125931156">
      <w:bodyDiv w:val="1"/>
      <w:marLeft w:val="0"/>
      <w:marRight w:val="0"/>
      <w:marTop w:val="0"/>
      <w:marBottom w:val="0"/>
      <w:divBdr>
        <w:top w:val="none" w:sz="0" w:space="0" w:color="auto"/>
        <w:left w:val="none" w:sz="0" w:space="0" w:color="auto"/>
        <w:bottom w:val="none" w:sz="0" w:space="0" w:color="auto"/>
        <w:right w:val="none" w:sz="0" w:space="0" w:color="auto"/>
      </w:divBdr>
    </w:div>
    <w:div w:id="1393850723">
      <w:bodyDiv w:val="1"/>
      <w:marLeft w:val="0"/>
      <w:marRight w:val="0"/>
      <w:marTop w:val="0"/>
      <w:marBottom w:val="0"/>
      <w:divBdr>
        <w:top w:val="none" w:sz="0" w:space="0" w:color="auto"/>
        <w:left w:val="none" w:sz="0" w:space="0" w:color="auto"/>
        <w:bottom w:val="none" w:sz="0" w:space="0" w:color="auto"/>
        <w:right w:val="none" w:sz="0" w:space="0" w:color="auto"/>
      </w:divBdr>
      <w:divsChild>
        <w:div w:id="1207572200">
          <w:marLeft w:val="0"/>
          <w:marRight w:val="0"/>
          <w:marTop w:val="0"/>
          <w:marBottom w:val="0"/>
          <w:divBdr>
            <w:top w:val="none" w:sz="0" w:space="0" w:color="auto"/>
            <w:left w:val="none" w:sz="0" w:space="0" w:color="auto"/>
            <w:bottom w:val="none" w:sz="0" w:space="0" w:color="auto"/>
            <w:right w:val="none" w:sz="0" w:space="0" w:color="auto"/>
          </w:divBdr>
        </w:div>
      </w:divsChild>
    </w:div>
    <w:div w:id="1413550077">
      <w:bodyDiv w:val="1"/>
      <w:marLeft w:val="0"/>
      <w:marRight w:val="0"/>
      <w:marTop w:val="0"/>
      <w:marBottom w:val="0"/>
      <w:divBdr>
        <w:top w:val="none" w:sz="0" w:space="0" w:color="auto"/>
        <w:left w:val="none" w:sz="0" w:space="0" w:color="auto"/>
        <w:bottom w:val="none" w:sz="0" w:space="0" w:color="auto"/>
        <w:right w:val="none" w:sz="0" w:space="0" w:color="auto"/>
      </w:divBdr>
    </w:div>
    <w:div w:id="1589391152">
      <w:bodyDiv w:val="1"/>
      <w:marLeft w:val="0"/>
      <w:marRight w:val="0"/>
      <w:marTop w:val="0"/>
      <w:marBottom w:val="0"/>
      <w:divBdr>
        <w:top w:val="none" w:sz="0" w:space="0" w:color="auto"/>
        <w:left w:val="none" w:sz="0" w:space="0" w:color="auto"/>
        <w:bottom w:val="none" w:sz="0" w:space="0" w:color="auto"/>
        <w:right w:val="none" w:sz="0" w:space="0" w:color="auto"/>
      </w:divBdr>
      <w:divsChild>
        <w:div w:id="1403330444">
          <w:marLeft w:val="0"/>
          <w:marRight w:val="0"/>
          <w:marTop w:val="0"/>
          <w:marBottom w:val="0"/>
          <w:divBdr>
            <w:top w:val="none" w:sz="0" w:space="0" w:color="auto"/>
            <w:left w:val="none" w:sz="0" w:space="0" w:color="auto"/>
            <w:bottom w:val="none" w:sz="0" w:space="0" w:color="auto"/>
            <w:right w:val="none" w:sz="0" w:space="0" w:color="auto"/>
          </w:divBdr>
        </w:div>
      </w:divsChild>
    </w:div>
    <w:div w:id="1743940991">
      <w:bodyDiv w:val="1"/>
      <w:marLeft w:val="0"/>
      <w:marRight w:val="0"/>
      <w:marTop w:val="0"/>
      <w:marBottom w:val="0"/>
      <w:divBdr>
        <w:top w:val="none" w:sz="0" w:space="0" w:color="auto"/>
        <w:left w:val="none" w:sz="0" w:space="0" w:color="auto"/>
        <w:bottom w:val="none" w:sz="0" w:space="0" w:color="auto"/>
        <w:right w:val="none" w:sz="0" w:space="0" w:color="auto"/>
      </w:divBdr>
      <w:divsChild>
        <w:div w:id="1446658409">
          <w:marLeft w:val="0"/>
          <w:marRight w:val="0"/>
          <w:marTop w:val="0"/>
          <w:marBottom w:val="0"/>
          <w:divBdr>
            <w:top w:val="none" w:sz="0" w:space="0" w:color="auto"/>
            <w:left w:val="none" w:sz="0" w:space="0" w:color="auto"/>
            <w:bottom w:val="none" w:sz="0" w:space="0" w:color="auto"/>
            <w:right w:val="none" w:sz="0" w:space="0" w:color="auto"/>
          </w:divBdr>
        </w:div>
      </w:divsChild>
    </w:div>
    <w:div w:id="20222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uw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b.uwa.edu.au/inclusion-d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uwa.edu.au/policies/policies/conduct/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E2D06-FC0A-471E-A510-F78CDC7C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7CD76-C601-4B01-9043-B1F8E3136102}">
  <ds:schemaRefs>
    <ds:schemaRef ds:uri="http://schemas.microsoft.com/office/2006/metadata/properties"/>
    <ds:schemaRef ds:uri="http://schemas.microsoft.com/office/infopath/2007/PartnerControls"/>
    <ds:schemaRef ds:uri="ec851fe3-24a1-4288-8ccd-1ac2b4fbde75"/>
    <ds:schemaRef ds:uri="ca42887b-5b12-4239-b4c5-be4286b0bfa4"/>
    <ds:schemaRef ds:uri="f7e33d39-c927-4433-8f9c-de8a1bf91f2d"/>
    <ds:schemaRef ds:uri="575205b4-a120-410b-b40c-17b353165429"/>
  </ds:schemaRefs>
</ds:datastoreItem>
</file>

<file path=customXml/itemProps3.xml><?xml version="1.0" encoding="utf-8"?>
<ds:datastoreItem xmlns:ds="http://schemas.openxmlformats.org/officeDocument/2006/customXml" ds:itemID="{E1E2BF04-A178-495A-972E-9BB507EB6B77}">
  <ds:schemaRefs>
    <ds:schemaRef ds:uri="http://schemas.openxmlformats.org/officeDocument/2006/bibliography"/>
  </ds:schemaRefs>
</ds:datastoreItem>
</file>

<file path=customXml/itemProps4.xml><?xml version="1.0" encoding="utf-8"?>
<ds:datastoreItem xmlns:ds="http://schemas.openxmlformats.org/officeDocument/2006/customXml" ds:itemID="{6A7F1A53-B1A5-4AFD-B474-71BA090B6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2</cp:revision>
  <cp:lastPrinted>2024-07-31T02:22:00Z</cp:lastPrinted>
  <dcterms:created xsi:type="dcterms:W3CDTF">2024-10-22T04:15:00Z</dcterms:created>
  <dcterms:modified xsi:type="dcterms:W3CDTF">2024-10-22T04:15:00Z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