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45462BFB"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00336768">
        <w:rPr>
          <w:rFonts w:ascii="Arial" w:hAnsi="Arial" w:cs="Arial"/>
        </w:rPr>
        <w:t xml:space="preserve"> 3 October </w:t>
      </w:r>
      <w:r w:rsidRPr="00E43A42">
        <w:rPr>
          <w:rFonts w:ascii="Arial" w:hAnsi="Arial" w:cs="Arial"/>
        </w:rPr>
        <w:t>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65B64282"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title:</w:t>
      </w:r>
      <w:r w:rsidRPr="00E43A42">
        <w:rPr>
          <w:rFonts w:ascii="Arial" w:hAnsi="Arial" w:cs="Arial"/>
        </w:rPr>
        <w:tab/>
      </w:r>
      <w:r w:rsidRPr="00E43A42">
        <w:rPr>
          <w:rFonts w:ascii="Arial" w:hAnsi="Arial" w:cs="Arial"/>
        </w:rPr>
        <w:tab/>
      </w:r>
      <w:r w:rsidR="00336768">
        <w:rPr>
          <w:rFonts w:ascii="Arial" w:hAnsi="Arial" w:cs="Arial"/>
        </w:rPr>
        <w:t>Parliamentary Counsel</w:t>
      </w:r>
    </w:p>
    <w:p w14:paraId="3C393BC4" w14:textId="09DCF5C6"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Pr="00E43A42">
        <w:rPr>
          <w:rFonts w:ascii="Arial" w:hAnsi="Arial" w:cs="Arial"/>
        </w:rPr>
        <w:tab/>
      </w:r>
      <w:r w:rsidRPr="00E43A42">
        <w:rPr>
          <w:rFonts w:ascii="Arial" w:hAnsi="Arial" w:cs="Arial"/>
        </w:rPr>
        <w:tab/>
      </w:r>
      <w:r w:rsidR="00336768">
        <w:rPr>
          <w:rFonts w:ascii="Arial" w:hAnsi="Arial" w:cs="Arial"/>
        </w:rPr>
        <w:t>472503</w:t>
      </w:r>
    </w:p>
    <w:p w14:paraId="7AB6A771" w14:textId="73344C5E"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Pr="00E43A42">
        <w:rPr>
          <w:rFonts w:ascii="Arial" w:hAnsi="Arial" w:cs="Arial"/>
        </w:rPr>
        <w:tab/>
      </w:r>
      <w:r w:rsidR="00336768">
        <w:rPr>
          <w:rFonts w:ascii="Arial" w:hAnsi="Arial" w:cs="Arial"/>
        </w:rPr>
        <w:t>Tasmanian State Service Award</w:t>
      </w:r>
    </w:p>
    <w:p w14:paraId="4C4280B4" w14:textId="57B2DDAD"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Classification level:</w:t>
      </w:r>
      <w:r w:rsidRPr="00E43A42">
        <w:rPr>
          <w:rFonts w:ascii="Arial" w:hAnsi="Arial" w:cs="Arial"/>
        </w:rPr>
        <w:tab/>
        <w:t xml:space="preserve"> </w:t>
      </w:r>
      <w:r w:rsidRPr="00E43A42">
        <w:rPr>
          <w:rFonts w:ascii="Arial" w:hAnsi="Arial" w:cs="Arial"/>
        </w:rPr>
        <w:tab/>
      </w:r>
      <w:r w:rsidR="00C67987">
        <w:rPr>
          <w:rFonts w:ascii="Arial" w:hAnsi="Arial" w:cs="Arial"/>
        </w:rPr>
        <w:t>Legal Practitioner Level 3</w:t>
      </w:r>
    </w:p>
    <w:p w14:paraId="2E504D89" w14:textId="75989E91" w:rsidR="00B4320D" w:rsidRPr="00E43A42" w:rsidRDefault="00C67987" w:rsidP="00622550">
      <w:pPr>
        <w:tabs>
          <w:tab w:val="clear" w:pos="2835"/>
          <w:tab w:val="left" w:pos="3402"/>
        </w:tabs>
        <w:jc w:val="both"/>
        <w:rPr>
          <w:rFonts w:ascii="Arial" w:hAnsi="Arial" w:cs="Arial"/>
        </w:rPr>
      </w:pPr>
      <w:r>
        <w:rPr>
          <w:rStyle w:val="Heading3Char"/>
          <w:rFonts w:ascii="Arial" w:hAnsi="Arial" w:cs="Arial"/>
        </w:rPr>
        <w:t>Group</w:t>
      </w:r>
      <w:r w:rsidR="00B4320D" w:rsidRPr="00E43A42">
        <w:rPr>
          <w:rStyle w:val="Heading3Char"/>
          <w:rFonts w:ascii="Arial" w:hAnsi="Arial" w:cs="Arial"/>
        </w:rPr>
        <w:t>:</w:t>
      </w:r>
      <w:r w:rsidR="00B4320D" w:rsidRPr="00E43A42">
        <w:rPr>
          <w:rStyle w:val="Heading3Char"/>
          <w:rFonts w:ascii="Arial" w:hAnsi="Arial" w:cs="Arial"/>
        </w:rPr>
        <w:tab/>
      </w:r>
      <w:r w:rsidR="00B4320D" w:rsidRPr="00E43A42">
        <w:rPr>
          <w:rFonts w:ascii="Arial" w:hAnsi="Arial" w:cs="Arial"/>
        </w:rPr>
        <w:t xml:space="preserve"> </w:t>
      </w:r>
      <w:r w:rsidR="00B4320D" w:rsidRPr="00E43A42">
        <w:rPr>
          <w:rFonts w:ascii="Arial" w:hAnsi="Arial" w:cs="Arial"/>
        </w:rPr>
        <w:tab/>
      </w:r>
      <w:r>
        <w:rPr>
          <w:rFonts w:ascii="Arial" w:hAnsi="Arial" w:cs="Arial"/>
        </w:rPr>
        <w:t>Office of Parliamentary Counsel</w:t>
      </w:r>
    </w:p>
    <w:p w14:paraId="75D29DF3" w14:textId="6308B574" w:rsidR="00C67987"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t xml:space="preserve"> </w:t>
      </w:r>
      <w:r w:rsidRPr="00E43A42">
        <w:rPr>
          <w:rFonts w:ascii="Arial" w:hAnsi="Arial" w:cs="Arial"/>
        </w:rPr>
        <w:tab/>
      </w:r>
      <w:r w:rsidR="00C67987">
        <w:rPr>
          <w:rFonts w:ascii="Arial" w:hAnsi="Arial" w:cs="Arial"/>
        </w:rPr>
        <w:t>1.0</w:t>
      </w:r>
    </w:p>
    <w:p w14:paraId="03760583" w14:textId="252757B9"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t xml:space="preserve"> </w:t>
      </w:r>
      <w:r w:rsidRPr="00E43A42">
        <w:rPr>
          <w:rFonts w:ascii="Arial" w:hAnsi="Arial" w:cs="Arial"/>
        </w:rPr>
        <w:tab/>
      </w:r>
      <w:r w:rsidR="00C67987">
        <w:rPr>
          <w:rFonts w:ascii="Arial" w:hAnsi="Arial" w:cs="Arial"/>
        </w:rPr>
        <w:t>South</w:t>
      </w:r>
    </w:p>
    <w:p w14:paraId="61BE2457" w14:textId="715D19BD"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r>
      <w:r w:rsidRPr="00E43A42">
        <w:rPr>
          <w:rFonts w:ascii="Arial" w:hAnsi="Arial" w:cs="Arial"/>
        </w:rPr>
        <w:tab/>
        <w:t xml:space="preserve">Permanent </w:t>
      </w:r>
    </w:p>
    <w:p w14:paraId="56850ED2" w14:textId="7FB8B65A" w:rsidR="00B4320D" w:rsidRPr="00E43A42"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Pr="00E43A42">
        <w:rPr>
          <w:rStyle w:val="Heading3Char"/>
          <w:rFonts w:ascii="Arial" w:hAnsi="Arial" w:cs="Arial"/>
          <w:b w:val="0"/>
          <w:bCs/>
        </w:rPr>
        <w:tab/>
      </w:r>
      <w:r w:rsidR="00C67987">
        <w:rPr>
          <w:rStyle w:val="Heading3Char"/>
          <w:rFonts w:ascii="Arial" w:hAnsi="Arial" w:cs="Arial"/>
          <w:b w:val="0"/>
          <w:bCs/>
        </w:rPr>
        <w:t>36.75</w:t>
      </w:r>
    </w:p>
    <w:p w14:paraId="499679BC" w14:textId="41B74EF2"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Pr="00E43A42">
        <w:rPr>
          <w:rFonts w:ascii="Arial" w:hAnsi="Arial" w:cs="Arial"/>
        </w:rPr>
        <w:tab/>
      </w:r>
      <w:r w:rsidRPr="00E43A42">
        <w:rPr>
          <w:rFonts w:ascii="Arial" w:hAnsi="Arial" w:cs="Arial"/>
        </w:rPr>
        <w:tab/>
      </w:r>
      <w:r w:rsidR="00C67987">
        <w:rPr>
          <w:rFonts w:ascii="Arial" w:hAnsi="Arial" w:cs="Arial"/>
        </w:rPr>
        <w:t>Chief Parliamentary Counsel</w:t>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77777777" w:rsidR="00B4320D" w:rsidRPr="00E43A42" w:rsidRDefault="00B4320D" w:rsidP="00622550">
      <w:pPr>
        <w:pStyle w:val="Heading3"/>
        <w:jc w:val="both"/>
        <w:rPr>
          <w:rFonts w:ascii="Arial" w:hAnsi="Arial" w:cs="Arial"/>
        </w:rPr>
      </w:pPr>
      <w:r w:rsidRPr="00E43A42">
        <w:rPr>
          <w:rFonts w:ascii="Arial" w:hAnsi="Arial" w:cs="Arial"/>
        </w:rPr>
        <w:t>Division profile:</w:t>
      </w:r>
    </w:p>
    <w:p w14:paraId="6C5F145A" w14:textId="77777777" w:rsidR="00C67987" w:rsidRPr="00C67987" w:rsidRDefault="00C67987" w:rsidP="00C67987">
      <w:pPr>
        <w:jc w:val="both"/>
        <w:rPr>
          <w:rFonts w:ascii="Arial" w:hAnsi="Arial" w:cs="Arial"/>
        </w:rPr>
      </w:pPr>
      <w:r w:rsidRPr="00C67987">
        <w:rPr>
          <w:rFonts w:ascii="Arial" w:hAnsi="Arial" w:cs="Arial"/>
        </w:rPr>
        <w:t>The key objectives of the Office of Parliamentary Counsel are:</w:t>
      </w:r>
    </w:p>
    <w:p w14:paraId="169CA062" w14:textId="1984D093" w:rsidR="00C67987" w:rsidRPr="00C67987" w:rsidRDefault="00C67987" w:rsidP="00C67987">
      <w:pPr>
        <w:pStyle w:val="ListParagraph"/>
        <w:numPr>
          <w:ilvl w:val="0"/>
          <w:numId w:val="30"/>
        </w:numPr>
        <w:jc w:val="both"/>
        <w:rPr>
          <w:rFonts w:ascii="Arial" w:hAnsi="Arial" w:cs="Arial"/>
        </w:rPr>
      </w:pPr>
      <w:r w:rsidRPr="00C67987">
        <w:rPr>
          <w:rFonts w:ascii="Arial" w:hAnsi="Arial" w:cs="Arial"/>
        </w:rPr>
        <w:t>to provide a service to the Government for drafting new legislation and amendments to existing legislation and advice in relation to legislative matters.</w:t>
      </w:r>
    </w:p>
    <w:p w14:paraId="11C1816F" w14:textId="67144FFD" w:rsidR="00C67987" w:rsidRPr="00C67987" w:rsidRDefault="00C67987" w:rsidP="00C67987">
      <w:pPr>
        <w:pStyle w:val="ListParagraph"/>
        <w:numPr>
          <w:ilvl w:val="0"/>
          <w:numId w:val="30"/>
        </w:numPr>
        <w:jc w:val="both"/>
        <w:rPr>
          <w:rFonts w:ascii="Arial" w:hAnsi="Arial" w:cs="Arial"/>
        </w:rPr>
      </w:pPr>
      <w:r w:rsidRPr="00C67987">
        <w:rPr>
          <w:rFonts w:ascii="Arial" w:hAnsi="Arial" w:cs="Arial"/>
        </w:rPr>
        <w:t>maintenance of an up-to-date electronic database of Tasmanian legislation.</w:t>
      </w:r>
    </w:p>
    <w:p w14:paraId="20CF6D09" w14:textId="3B2A4680" w:rsidR="00B4320D" w:rsidRPr="00C67987" w:rsidRDefault="00C67987" w:rsidP="00C67987">
      <w:pPr>
        <w:pStyle w:val="ListParagraph"/>
        <w:numPr>
          <w:ilvl w:val="0"/>
          <w:numId w:val="30"/>
        </w:numPr>
        <w:jc w:val="both"/>
        <w:rPr>
          <w:rFonts w:ascii="Arial" w:hAnsi="Arial" w:cs="Arial"/>
        </w:rPr>
      </w:pPr>
      <w:r w:rsidRPr="00C67987">
        <w:rPr>
          <w:rFonts w:ascii="Arial" w:hAnsi="Arial" w:cs="Arial"/>
        </w:rPr>
        <w:t>management of contracts for printing legislation and the Tasmanian Government Gazette.</w:t>
      </w:r>
    </w:p>
    <w:p w14:paraId="5096C5BD" w14:textId="77777777" w:rsidR="00B4320D" w:rsidRPr="00E43A42" w:rsidRDefault="00B4320D" w:rsidP="00622550">
      <w:pPr>
        <w:pStyle w:val="Heading3"/>
        <w:jc w:val="both"/>
        <w:rPr>
          <w:rFonts w:ascii="Arial" w:hAnsi="Arial" w:cs="Arial"/>
        </w:rPr>
      </w:pPr>
      <w:r w:rsidRPr="00E43A42">
        <w:rPr>
          <w:rFonts w:ascii="Arial" w:hAnsi="Arial" w:cs="Arial"/>
        </w:rPr>
        <w:t>Position objective:</w:t>
      </w:r>
    </w:p>
    <w:p w14:paraId="1DECBAB7" w14:textId="77777777" w:rsidR="00C67987" w:rsidRPr="00C67987" w:rsidRDefault="00C67987" w:rsidP="00C67987">
      <w:pPr>
        <w:jc w:val="both"/>
        <w:rPr>
          <w:rFonts w:ascii="Arial" w:hAnsi="Arial" w:cs="Arial"/>
        </w:rPr>
      </w:pPr>
      <w:r w:rsidRPr="00C67987">
        <w:rPr>
          <w:rFonts w:ascii="Arial" w:hAnsi="Arial" w:cs="Arial"/>
        </w:rPr>
        <w:t xml:space="preserve">To draft legislation of a routine or moderately complex, </w:t>
      </w:r>
      <w:proofErr w:type="gramStart"/>
      <w:r w:rsidRPr="00C67987">
        <w:rPr>
          <w:rFonts w:ascii="Arial" w:hAnsi="Arial" w:cs="Arial"/>
        </w:rPr>
        <w:t>sensitive</w:t>
      </w:r>
      <w:proofErr w:type="gramEnd"/>
      <w:r w:rsidRPr="00C67987">
        <w:rPr>
          <w:rFonts w:ascii="Arial" w:hAnsi="Arial" w:cs="Arial"/>
        </w:rPr>
        <w:t xml:space="preserve"> or novel nature for Ministers, Parliamentarians and Government Agencies as directed by the Chief Parliamentary Counsel.</w:t>
      </w:r>
    </w:p>
    <w:p w14:paraId="1DC3B900" w14:textId="77777777" w:rsidR="00C67987" w:rsidRPr="00C67987" w:rsidRDefault="00C67987" w:rsidP="00C67987">
      <w:pPr>
        <w:jc w:val="both"/>
        <w:rPr>
          <w:rFonts w:ascii="Arial" w:hAnsi="Arial" w:cs="Arial"/>
        </w:rPr>
      </w:pPr>
      <w:r w:rsidRPr="00C67987">
        <w:rPr>
          <w:rFonts w:ascii="Arial" w:hAnsi="Arial" w:cs="Arial"/>
        </w:rPr>
        <w:t xml:space="preserve">To advise and assist Ministers, Parliamentarians and Government Agencies regarding routine or moderately complex, </w:t>
      </w:r>
      <w:proofErr w:type="gramStart"/>
      <w:r w:rsidRPr="00C67987">
        <w:rPr>
          <w:rFonts w:ascii="Arial" w:hAnsi="Arial" w:cs="Arial"/>
        </w:rPr>
        <w:t>sensitive</w:t>
      </w:r>
      <w:proofErr w:type="gramEnd"/>
      <w:r w:rsidRPr="00C67987">
        <w:rPr>
          <w:rFonts w:ascii="Arial" w:hAnsi="Arial" w:cs="Arial"/>
        </w:rPr>
        <w:t xml:space="preserve"> or novel legislative drafting matters.</w:t>
      </w:r>
    </w:p>
    <w:p w14:paraId="432CCAD6" w14:textId="789D0984" w:rsidR="00B4320D" w:rsidRPr="00E43A42" w:rsidRDefault="00C67987" w:rsidP="00C67987">
      <w:pPr>
        <w:jc w:val="both"/>
        <w:rPr>
          <w:rFonts w:ascii="Arial" w:hAnsi="Arial" w:cs="Arial"/>
        </w:rPr>
      </w:pPr>
      <w:r w:rsidRPr="00C67987">
        <w:rPr>
          <w:rFonts w:ascii="Arial" w:hAnsi="Arial" w:cs="Arial"/>
        </w:rPr>
        <w:t>To participate at a responsible level in the professional and general work of the Office.</w:t>
      </w:r>
    </w:p>
    <w:p w14:paraId="286E5227" w14:textId="77777777" w:rsidR="00AA1326" w:rsidRPr="00E43A42" w:rsidRDefault="00B4320D" w:rsidP="00622550">
      <w:pPr>
        <w:pStyle w:val="Heading3"/>
        <w:jc w:val="both"/>
        <w:rPr>
          <w:rFonts w:ascii="Arial" w:hAnsi="Arial" w:cs="Arial"/>
        </w:rPr>
      </w:pPr>
      <w:r w:rsidRPr="00E43A42">
        <w:rPr>
          <w:rFonts w:ascii="Arial" w:hAnsi="Arial" w:cs="Arial"/>
        </w:rPr>
        <w:t>Duties:</w:t>
      </w:r>
    </w:p>
    <w:p w14:paraId="12E292FF" w14:textId="77777777" w:rsidR="00C67987" w:rsidRPr="00C67987" w:rsidRDefault="00C67987" w:rsidP="00C67987">
      <w:pPr>
        <w:pStyle w:val="ListParagraph"/>
        <w:numPr>
          <w:ilvl w:val="0"/>
          <w:numId w:val="20"/>
        </w:numPr>
        <w:jc w:val="both"/>
        <w:rPr>
          <w:rFonts w:ascii="Arial" w:hAnsi="Arial" w:cs="Arial"/>
          <w:szCs w:val="24"/>
        </w:rPr>
      </w:pPr>
      <w:r w:rsidRPr="00C67987">
        <w:rPr>
          <w:rFonts w:ascii="Arial" w:hAnsi="Arial" w:cs="Arial"/>
          <w:szCs w:val="24"/>
        </w:rPr>
        <w:t xml:space="preserve">Prepare Bills and subordinate legislation of a routine or moderately complex, </w:t>
      </w:r>
      <w:proofErr w:type="gramStart"/>
      <w:r w:rsidRPr="00C67987">
        <w:rPr>
          <w:rFonts w:ascii="Arial" w:hAnsi="Arial" w:cs="Arial"/>
          <w:szCs w:val="24"/>
        </w:rPr>
        <w:t>sensitive</w:t>
      </w:r>
      <w:proofErr w:type="gramEnd"/>
      <w:r w:rsidRPr="00C67987">
        <w:rPr>
          <w:rFonts w:ascii="Arial" w:hAnsi="Arial" w:cs="Arial"/>
          <w:szCs w:val="24"/>
        </w:rPr>
        <w:t xml:space="preserve"> or novel nature. </w:t>
      </w:r>
    </w:p>
    <w:p w14:paraId="192DF28B" w14:textId="77777777" w:rsidR="00C67987" w:rsidRPr="00C67987" w:rsidRDefault="00C67987" w:rsidP="00C67987">
      <w:pPr>
        <w:pStyle w:val="ListParagraph"/>
        <w:numPr>
          <w:ilvl w:val="0"/>
          <w:numId w:val="20"/>
        </w:numPr>
        <w:jc w:val="both"/>
        <w:rPr>
          <w:rFonts w:ascii="Arial" w:hAnsi="Arial" w:cs="Arial"/>
          <w:szCs w:val="24"/>
        </w:rPr>
      </w:pPr>
      <w:r w:rsidRPr="00C67987">
        <w:rPr>
          <w:rFonts w:ascii="Arial" w:hAnsi="Arial" w:cs="Arial"/>
          <w:szCs w:val="24"/>
        </w:rPr>
        <w:t xml:space="preserve">Assist more senior legislative drafters with the preparation of more complex, sensitive, </w:t>
      </w:r>
      <w:proofErr w:type="gramStart"/>
      <w:r w:rsidRPr="00C67987">
        <w:rPr>
          <w:rFonts w:ascii="Arial" w:hAnsi="Arial" w:cs="Arial"/>
          <w:szCs w:val="24"/>
        </w:rPr>
        <w:t>novel</w:t>
      </w:r>
      <w:proofErr w:type="gramEnd"/>
      <w:r w:rsidRPr="00C67987">
        <w:rPr>
          <w:rFonts w:ascii="Arial" w:hAnsi="Arial" w:cs="Arial"/>
          <w:szCs w:val="24"/>
        </w:rPr>
        <w:t xml:space="preserve"> or critical legislation.</w:t>
      </w:r>
    </w:p>
    <w:p w14:paraId="12BE70ED" w14:textId="77777777" w:rsidR="00C67987" w:rsidRPr="00C67987" w:rsidRDefault="00C67987" w:rsidP="00C67987">
      <w:pPr>
        <w:pStyle w:val="ListParagraph"/>
        <w:numPr>
          <w:ilvl w:val="0"/>
          <w:numId w:val="20"/>
        </w:numPr>
        <w:jc w:val="both"/>
        <w:rPr>
          <w:rFonts w:ascii="Arial" w:hAnsi="Arial" w:cs="Arial"/>
          <w:szCs w:val="24"/>
        </w:rPr>
      </w:pPr>
      <w:r w:rsidRPr="00C67987">
        <w:rPr>
          <w:rFonts w:ascii="Arial" w:hAnsi="Arial" w:cs="Arial"/>
          <w:szCs w:val="24"/>
        </w:rPr>
        <w:t xml:space="preserve">Attend Parliament as required to assist with the passage of routine or moderately complex, </w:t>
      </w:r>
      <w:proofErr w:type="gramStart"/>
      <w:r w:rsidRPr="00C67987">
        <w:rPr>
          <w:rFonts w:ascii="Arial" w:hAnsi="Arial" w:cs="Arial"/>
          <w:szCs w:val="24"/>
        </w:rPr>
        <w:t>sensitive</w:t>
      </w:r>
      <w:proofErr w:type="gramEnd"/>
      <w:r w:rsidRPr="00C67987">
        <w:rPr>
          <w:rFonts w:ascii="Arial" w:hAnsi="Arial" w:cs="Arial"/>
          <w:szCs w:val="24"/>
        </w:rPr>
        <w:t xml:space="preserve"> or novel Bills or to draft amendments to such Bills.</w:t>
      </w:r>
    </w:p>
    <w:p w14:paraId="2EFEF0F1" w14:textId="77777777" w:rsidR="00C67987" w:rsidRPr="00C67987" w:rsidRDefault="00C67987" w:rsidP="00C67987">
      <w:pPr>
        <w:pStyle w:val="ListParagraph"/>
        <w:numPr>
          <w:ilvl w:val="0"/>
          <w:numId w:val="20"/>
        </w:numPr>
        <w:jc w:val="both"/>
        <w:rPr>
          <w:rFonts w:ascii="Arial" w:hAnsi="Arial" w:cs="Arial"/>
          <w:szCs w:val="24"/>
        </w:rPr>
      </w:pPr>
      <w:r w:rsidRPr="00C67987">
        <w:rPr>
          <w:rFonts w:ascii="Arial" w:hAnsi="Arial" w:cs="Arial"/>
          <w:szCs w:val="24"/>
        </w:rPr>
        <w:t xml:space="preserve">Advise and assist Ministers, Parliamentarians and Government Agencies regarding the preparation of routine or moderately complex, </w:t>
      </w:r>
      <w:proofErr w:type="gramStart"/>
      <w:r w:rsidRPr="00C67987">
        <w:rPr>
          <w:rFonts w:ascii="Arial" w:hAnsi="Arial" w:cs="Arial"/>
          <w:szCs w:val="24"/>
        </w:rPr>
        <w:t>sensitive</w:t>
      </w:r>
      <w:proofErr w:type="gramEnd"/>
      <w:r w:rsidRPr="00C67987">
        <w:rPr>
          <w:rFonts w:ascii="Arial" w:hAnsi="Arial" w:cs="Arial"/>
          <w:szCs w:val="24"/>
        </w:rPr>
        <w:t xml:space="preserve"> or novel legislation.</w:t>
      </w:r>
    </w:p>
    <w:p w14:paraId="056E13EA" w14:textId="77777777" w:rsidR="00C67987" w:rsidRPr="00C67987" w:rsidRDefault="00C67987" w:rsidP="00C67987">
      <w:pPr>
        <w:pStyle w:val="ListParagraph"/>
        <w:numPr>
          <w:ilvl w:val="0"/>
          <w:numId w:val="20"/>
        </w:numPr>
        <w:jc w:val="both"/>
        <w:rPr>
          <w:rFonts w:ascii="Arial" w:hAnsi="Arial" w:cs="Arial"/>
          <w:szCs w:val="24"/>
        </w:rPr>
      </w:pPr>
      <w:r w:rsidRPr="00C67987">
        <w:rPr>
          <w:rFonts w:ascii="Arial" w:hAnsi="Arial" w:cs="Arial"/>
          <w:szCs w:val="24"/>
        </w:rPr>
        <w:t>Participate at a responsible level in the professional and general work of the Office.</w:t>
      </w:r>
    </w:p>
    <w:p w14:paraId="2B5276EA" w14:textId="77777777" w:rsidR="00B4320D" w:rsidRPr="00E43A42" w:rsidRDefault="00AA1326" w:rsidP="00622550">
      <w:pPr>
        <w:pStyle w:val="ListParagraph"/>
        <w:numPr>
          <w:ilvl w:val="0"/>
          <w:numId w:val="20"/>
        </w:numPr>
        <w:spacing w:before="120" w:after="120"/>
        <w:contextualSpacing w:val="0"/>
        <w:jc w:val="both"/>
        <w:rPr>
          <w:rFonts w:ascii="Arial" w:hAnsi="Arial" w:cs="Arial"/>
          <w:szCs w:val="24"/>
        </w:rPr>
      </w:pPr>
      <w:r w:rsidRPr="00E43A42">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622550">
      <w:pPr>
        <w:pStyle w:val="Heading3"/>
        <w:jc w:val="both"/>
        <w:rPr>
          <w:rFonts w:ascii="Arial" w:hAnsi="Arial" w:cs="Arial"/>
        </w:rPr>
      </w:pPr>
      <w:r w:rsidRPr="00E43A42">
        <w:rPr>
          <w:rFonts w:ascii="Arial" w:hAnsi="Arial" w:cs="Arial"/>
        </w:rPr>
        <w:t>Level of responsibility:</w:t>
      </w:r>
    </w:p>
    <w:p w14:paraId="0D5E4F70" w14:textId="77777777" w:rsidR="00C67987" w:rsidRPr="00C67987" w:rsidRDefault="00C67987" w:rsidP="00C67987">
      <w:pPr>
        <w:jc w:val="both"/>
        <w:rPr>
          <w:rFonts w:ascii="Arial" w:hAnsi="Arial" w:cs="Arial"/>
        </w:rPr>
      </w:pPr>
      <w:r w:rsidRPr="00C67987">
        <w:rPr>
          <w:rFonts w:ascii="Arial" w:hAnsi="Arial" w:cs="Arial"/>
        </w:rPr>
        <w:t>Under the general direction, or direct or general supervision, of more senior legislative drafters and applying a substantial degree of independent professional judgment, you will be:</w:t>
      </w:r>
    </w:p>
    <w:p w14:paraId="761A45F0" w14:textId="411A2911" w:rsidR="00C67987" w:rsidRPr="00C67987" w:rsidRDefault="00C67987" w:rsidP="00C67987">
      <w:pPr>
        <w:pStyle w:val="ListParagraph"/>
        <w:numPr>
          <w:ilvl w:val="0"/>
          <w:numId w:val="34"/>
        </w:numPr>
        <w:jc w:val="both"/>
        <w:rPr>
          <w:rFonts w:ascii="Arial" w:hAnsi="Arial" w:cs="Arial"/>
        </w:rPr>
      </w:pPr>
      <w:r w:rsidRPr="00C67987">
        <w:rPr>
          <w:rFonts w:ascii="Arial" w:hAnsi="Arial" w:cs="Arial"/>
        </w:rPr>
        <w:t xml:space="preserve">Responsible for advising and liaising with Ministers, Parliamentarians and Government Agencies on proposed legislation of a routine or moderately complex, </w:t>
      </w:r>
      <w:proofErr w:type="gramStart"/>
      <w:r w:rsidRPr="00C67987">
        <w:rPr>
          <w:rFonts w:ascii="Arial" w:hAnsi="Arial" w:cs="Arial"/>
        </w:rPr>
        <w:lastRenderedPageBreak/>
        <w:t>sensitive</w:t>
      </w:r>
      <w:proofErr w:type="gramEnd"/>
      <w:r w:rsidRPr="00C67987">
        <w:rPr>
          <w:rFonts w:ascii="Arial" w:hAnsi="Arial" w:cs="Arial"/>
        </w:rPr>
        <w:t xml:space="preserve"> or novel nature and for preparing that legislation in accordance with their requirements and</w:t>
      </w:r>
    </w:p>
    <w:p w14:paraId="68FA089D" w14:textId="38DD677F" w:rsidR="00C67987" w:rsidRPr="00C67987" w:rsidRDefault="00C67987" w:rsidP="00C67987">
      <w:pPr>
        <w:pStyle w:val="ListParagraph"/>
        <w:numPr>
          <w:ilvl w:val="0"/>
          <w:numId w:val="34"/>
        </w:numPr>
        <w:jc w:val="both"/>
        <w:rPr>
          <w:rFonts w:ascii="Arial" w:hAnsi="Arial" w:cs="Arial"/>
        </w:rPr>
      </w:pPr>
      <w:r w:rsidRPr="00C67987">
        <w:rPr>
          <w:rFonts w:ascii="Arial" w:hAnsi="Arial" w:cs="Arial"/>
        </w:rPr>
        <w:t>Responsible for ensuring that legislation so prepared is legally sound, conforms to Tasmanian legislative drafting standards and is completed on time.</w:t>
      </w:r>
    </w:p>
    <w:p w14:paraId="5BCBF4CD" w14:textId="77777777" w:rsidR="00C67987" w:rsidRPr="00C67987" w:rsidRDefault="00C67987" w:rsidP="00C67987">
      <w:pPr>
        <w:jc w:val="both"/>
        <w:rPr>
          <w:rFonts w:ascii="Arial" w:hAnsi="Arial" w:cs="Arial"/>
        </w:rPr>
      </w:pPr>
      <w:r w:rsidRPr="00C67987">
        <w:rPr>
          <w:rFonts w:ascii="Arial" w:hAnsi="Arial" w:cs="Arial"/>
        </w:rPr>
        <w:t xml:space="preserve">Works under general direction, or direct or general supervision, but decisions </w:t>
      </w:r>
      <w:proofErr w:type="gramStart"/>
      <w:r w:rsidRPr="00C67987">
        <w:rPr>
          <w:rFonts w:ascii="Arial" w:hAnsi="Arial" w:cs="Arial"/>
        </w:rPr>
        <w:t>taken</w:t>
      </w:r>
      <w:proofErr w:type="gramEnd"/>
      <w:r w:rsidRPr="00C67987">
        <w:rPr>
          <w:rFonts w:ascii="Arial" w:hAnsi="Arial" w:cs="Arial"/>
        </w:rPr>
        <w:t xml:space="preserve"> and advice given will often have a significant impact on the form, quality and effectiveness of Tasmanian legislation. Advice given will be very influential and usually accepted as authoritative by persons outside the Office; it is therefore likely to have a significant impact on administrative and legal outcomes.</w:t>
      </w:r>
    </w:p>
    <w:p w14:paraId="3A7B49F2" w14:textId="77777777" w:rsidR="00C67987" w:rsidRPr="00C67987" w:rsidRDefault="00C67987" w:rsidP="00C67987">
      <w:pPr>
        <w:jc w:val="both"/>
        <w:rPr>
          <w:rFonts w:ascii="Arial" w:hAnsi="Arial" w:cs="Arial"/>
        </w:rPr>
      </w:pPr>
      <w:r w:rsidRPr="00C67987">
        <w:rPr>
          <w:rFonts w:ascii="Arial" w:hAnsi="Arial" w:cs="Arial"/>
        </w:rPr>
        <w:t xml:space="preserve">Expected to have a highly developed understanding of the political, </w:t>
      </w:r>
      <w:proofErr w:type="gramStart"/>
      <w:r w:rsidRPr="00C67987">
        <w:rPr>
          <w:rFonts w:ascii="Arial" w:hAnsi="Arial" w:cs="Arial"/>
        </w:rPr>
        <w:t>legal</w:t>
      </w:r>
      <w:proofErr w:type="gramEnd"/>
      <w:r w:rsidRPr="00C67987">
        <w:rPr>
          <w:rFonts w:ascii="Arial" w:hAnsi="Arial" w:cs="Arial"/>
        </w:rPr>
        <w:t xml:space="preserve"> and administrative consequences of legislative drafting errors and to be proficient in recognising and avoiding such errors.</w:t>
      </w:r>
    </w:p>
    <w:p w14:paraId="26D08ADA" w14:textId="77777777" w:rsidR="00C67987" w:rsidRPr="00C67987" w:rsidRDefault="00C67987" w:rsidP="00C67987">
      <w:pPr>
        <w:jc w:val="both"/>
        <w:rPr>
          <w:rFonts w:ascii="Arial" w:hAnsi="Arial" w:cs="Arial"/>
        </w:rPr>
      </w:pPr>
      <w:r w:rsidRPr="00C67987">
        <w:rPr>
          <w:rFonts w:ascii="Arial" w:hAnsi="Arial" w:cs="Arial"/>
        </w:rPr>
        <w:t xml:space="preserve">Expected to exercise a substantial degree of independent professional judgment in the determination of strategies, </w:t>
      </w:r>
      <w:proofErr w:type="gramStart"/>
      <w:r w:rsidRPr="00C67987">
        <w:rPr>
          <w:rFonts w:ascii="Arial" w:hAnsi="Arial" w:cs="Arial"/>
        </w:rPr>
        <w:t>priorities</w:t>
      </w:r>
      <w:proofErr w:type="gramEnd"/>
      <w:r w:rsidRPr="00C67987">
        <w:rPr>
          <w:rFonts w:ascii="Arial" w:hAnsi="Arial" w:cs="Arial"/>
        </w:rPr>
        <w:t xml:space="preserve"> and work standards for own work and that of any subordinate drafter under his or her supervision. </w:t>
      </w:r>
    </w:p>
    <w:p w14:paraId="296BA10B" w14:textId="77777777" w:rsidR="00C67987" w:rsidRPr="00C67987" w:rsidRDefault="00C67987" w:rsidP="00C67987">
      <w:pPr>
        <w:jc w:val="both"/>
        <w:rPr>
          <w:rFonts w:ascii="Arial" w:hAnsi="Arial" w:cs="Arial"/>
        </w:rPr>
      </w:pPr>
      <w:r w:rsidRPr="00C67987">
        <w:rPr>
          <w:rFonts w:ascii="Arial" w:hAnsi="Arial" w:cs="Arial"/>
        </w:rPr>
        <w:t>Responsible for ensuring that any subordinate legal practitioners uphold the highest professional standards.</w:t>
      </w:r>
    </w:p>
    <w:p w14:paraId="15BA001D" w14:textId="210DE04A" w:rsidR="00C67987" w:rsidRDefault="00C67987" w:rsidP="00C67987">
      <w:pPr>
        <w:jc w:val="both"/>
        <w:rPr>
          <w:rFonts w:ascii="Arial" w:hAnsi="Arial" w:cs="Arial"/>
        </w:rPr>
      </w:pPr>
      <w:r w:rsidRPr="00C67987">
        <w:rPr>
          <w:rFonts w:ascii="Arial" w:hAnsi="Arial" w:cs="Arial"/>
        </w:rPr>
        <w:t>Responsible for maintaining currency of own legal knowledge.</w:t>
      </w:r>
    </w:p>
    <w:p w14:paraId="717E8AE1" w14:textId="6F11DCD7" w:rsidR="00F742A1" w:rsidRPr="00802A05" w:rsidRDefault="00F742A1" w:rsidP="00C67987">
      <w:pPr>
        <w:jc w:val="both"/>
        <w:rPr>
          <w:rFonts w:ascii="Arial" w:hAnsi="Arial" w:cs="Arial"/>
        </w:rPr>
      </w:pPr>
      <w:r>
        <w:rPr>
          <w:rFonts w:ascii="Arial" w:hAnsi="Arial" w:cs="Arial"/>
        </w:rPr>
        <w:t xml:space="preserve">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t>Reporting structure:</w:t>
      </w:r>
    </w:p>
    <w:p w14:paraId="4A1E57F1" w14:textId="77777777" w:rsidR="00C67987" w:rsidRPr="00C67987" w:rsidRDefault="00C67987" w:rsidP="00C67987">
      <w:pPr>
        <w:jc w:val="both"/>
        <w:rPr>
          <w:rFonts w:ascii="Arial" w:hAnsi="Arial" w:cs="Arial"/>
        </w:rPr>
      </w:pPr>
      <w:r w:rsidRPr="00C67987">
        <w:rPr>
          <w:rFonts w:ascii="Arial" w:hAnsi="Arial" w:cs="Arial"/>
        </w:rPr>
        <w:t>Reports to more senior legislative drafters as directed by the Chief Parliamentary Counsel.</w:t>
      </w:r>
    </w:p>
    <w:p w14:paraId="1D17253E" w14:textId="0920A307" w:rsidR="00B4320D" w:rsidRPr="00E43A42" w:rsidRDefault="00C67987" w:rsidP="00C67987">
      <w:pPr>
        <w:jc w:val="both"/>
        <w:rPr>
          <w:rFonts w:ascii="Arial" w:hAnsi="Arial" w:cs="Arial"/>
        </w:rPr>
      </w:pPr>
      <w:r w:rsidRPr="00C67987">
        <w:rPr>
          <w:rFonts w:ascii="Arial" w:hAnsi="Arial" w:cs="Arial"/>
        </w:rPr>
        <w:t>Draft legislation or correspondence, particularly that relating to moderately complex or sensitive matters, may be subject to review or clearance by more senior legislative drafters.</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0723594C"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Moderate experience and expertise in legislative drafting together with a well-developed general understanding of the discipline of legislative drafting and of the strategic factors affecting such work.</w:t>
      </w:r>
    </w:p>
    <w:p w14:paraId="2020A022"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Well-developed knowledge of Tasmania’s systems of law and government and related matters such as the State’s relationship with the Commonwealth, together with a well-developed knowledge of the fundamentals of the Westminster legislative process with </w:t>
      </w:r>
      <w:proofErr w:type="gramStart"/>
      <w:r w:rsidRPr="00C67987">
        <w:rPr>
          <w:rFonts w:ascii="Arial" w:hAnsi="Arial" w:cs="Arial"/>
          <w:szCs w:val="24"/>
        </w:rPr>
        <w:t>particular reference</w:t>
      </w:r>
      <w:proofErr w:type="gramEnd"/>
      <w:r w:rsidRPr="00C67987">
        <w:rPr>
          <w:rFonts w:ascii="Arial" w:hAnsi="Arial" w:cs="Arial"/>
          <w:szCs w:val="24"/>
        </w:rPr>
        <w:t xml:space="preserve"> to Tasmania.</w:t>
      </w:r>
    </w:p>
    <w:p w14:paraId="4693DDE4"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Legal skills of a high standard that – </w:t>
      </w:r>
    </w:p>
    <w:p w14:paraId="31B45636"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lastRenderedPageBreak/>
        <w:t xml:space="preserve">afford a well-developed understanding of the strategic context in which legislative drafting is carried </w:t>
      </w:r>
      <w:proofErr w:type="gramStart"/>
      <w:r w:rsidRPr="00C67987">
        <w:rPr>
          <w:rFonts w:ascii="Arial" w:hAnsi="Arial" w:cs="Arial"/>
          <w:szCs w:val="24"/>
        </w:rPr>
        <w:t>out;</w:t>
      </w:r>
      <w:proofErr w:type="gramEnd"/>
      <w:r w:rsidRPr="00C67987">
        <w:rPr>
          <w:rFonts w:ascii="Arial" w:hAnsi="Arial" w:cs="Arial"/>
          <w:szCs w:val="24"/>
        </w:rPr>
        <w:t xml:space="preserve"> </w:t>
      </w:r>
    </w:p>
    <w:p w14:paraId="6E5C1C0C"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 xml:space="preserve">enable the identification and explanation of key legal issues concerning proposed and existing legislation and the production of statutes of high legal </w:t>
      </w:r>
      <w:proofErr w:type="gramStart"/>
      <w:r w:rsidRPr="00C67987">
        <w:rPr>
          <w:rFonts w:ascii="Arial" w:hAnsi="Arial" w:cs="Arial"/>
          <w:szCs w:val="24"/>
        </w:rPr>
        <w:t>integrity;</w:t>
      </w:r>
      <w:proofErr w:type="gramEnd"/>
      <w:r w:rsidRPr="00C67987">
        <w:rPr>
          <w:rFonts w:ascii="Arial" w:hAnsi="Arial" w:cs="Arial"/>
          <w:szCs w:val="24"/>
        </w:rPr>
        <w:t xml:space="preserve"> </w:t>
      </w:r>
    </w:p>
    <w:p w14:paraId="5EACEEAB"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 xml:space="preserve">include a well-developed appreciation of the issues and developments in statutory interpretation, with </w:t>
      </w:r>
      <w:proofErr w:type="gramStart"/>
      <w:r w:rsidRPr="00C67987">
        <w:rPr>
          <w:rFonts w:ascii="Arial" w:hAnsi="Arial" w:cs="Arial"/>
          <w:szCs w:val="24"/>
        </w:rPr>
        <w:t>particular reference</w:t>
      </w:r>
      <w:proofErr w:type="gramEnd"/>
      <w:r w:rsidRPr="00C67987">
        <w:rPr>
          <w:rFonts w:ascii="Arial" w:hAnsi="Arial" w:cs="Arial"/>
          <w:szCs w:val="24"/>
        </w:rPr>
        <w:t xml:space="preserve"> to Australia.</w:t>
      </w:r>
    </w:p>
    <w:p w14:paraId="464A4C3D"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Writing skills of a high standard that enable the production of legislation and other documents that are clear, accurate, </w:t>
      </w:r>
      <w:proofErr w:type="gramStart"/>
      <w:r w:rsidRPr="00C67987">
        <w:rPr>
          <w:rFonts w:ascii="Arial" w:hAnsi="Arial" w:cs="Arial"/>
          <w:szCs w:val="24"/>
        </w:rPr>
        <w:t>concise</w:t>
      </w:r>
      <w:proofErr w:type="gramEnd"/>
      <w:r w:rsidRPr="00C67987">
        <w:rPr>
          <w:rFonts w:ascii="Arial" w:hAnsi="Arial" w:cs="Arial"/>
          <w:szCs w:val="24"/>
        </w:rPr>
        <w:t xml:space="preserve"> and capable of being understood not only by lawyers but also by people with no legal training.</w:t>
      </w:r>
    </w:p>
    <w:p w14:paraId="75EA6FC1"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Oral communication skills of a high standard that enable clear, accurate and effective professional dialogue with Ministers, Parliamentarians, Government Agency officers and colleagues regarding the planning and execution of legislation drafting and related tasks. </w:t>
      </w:r>
    </w:p>
    <w:p w14:paraId="292F7CE7" w14:textId="2EBCA0C4"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Liaison, </w:t>
      </w:r>
      <w:proofErr w:type="gramStart"/>
      <w:r w:rsidRPr="00C67987">
        <w:rPr>
          <w:rFonts w:ascii="Arial" w:hAnsi="Arial" w:cs="Arial"/>
          <w:szCs w:val="24"/>
        </w:rPr>
        <w:t>consultation</w:t>
      </w:r>
      <w:proofErr w:type="gramEnd"/>
      <w:r w:rsidRPr="00C67987">
        <w:rPr>
          <w:rFonts w:ascii="Arial" w:hAnsi="Arial" w:cs="Arial"/>
          <w:szCs w:val="24"/>
        </w:rPr>
        <w:t xml:space="preserve"> and negotiation skills of a high and robust standard that enable</w:t>
      </w:r>
      <w:r>
        <w:rPr>
          <w:rFonts w:ascii="Arial" w:hAnsi="Arial" w:cs="Arial"/>
          <w:szCs w:val="24"/>
        </w:rPr>
        <w:t>:</w:t>
      </w:r>
      <w:r w:rsidRPr="00C67987">
        <w:rPr>
          <w:rFonts w:ascii="Arial" w:hAnsi="Arial" w:cs="Arial"/>
          <w:szCs w:val="24"/>
        </w:rPr>
        <w:t xml:space="preserve"> </w:t>
      </w:r>
    </w:p>
    <w:p w14:paraId="1DD77765"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 xml:space="preserve">the clarification and constructive resolution of legislative drafting and policy </w:t>
      </w:r>
      <w:proofErr w:type="gramStart"/>
      <w:r w:rsidRPr="00C67987">
        <w:rPr>
          <w:rFonts w:ascii="Arial" w:hAnsi="Arial" w:cs="Arial"/>
          <w:szCs w:val="24"/>
        </w:rPr>
        <w:t>issues;</w:t>
      </w:r>
      <w:proofErr w:type="gramEnd"/>
      <w:r w:rsidRPr="00C67987">
        <w:rPr>
          <w:rFonts w:ascii="Arial" w:hAnsi="Arial" w:cs="Arial"/>
          <w:szCs w:val="24"/>
        </w:rPr>
        <w:t xml:space="preserve"> </w:t>
      </w:r>
    </w:p>
    <w:p w14:paraId="6E0C307C"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the avoidance of legal and administrative problems; and</w:t>
      </w:r>
    </w:p>
    <w:p w14:paraId="64ACFA3C"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 xml:space="preserve">the recognition and acceptance by others of critical legislative drafting </w:t>
      </w:r>
      <w:proofErr w:type="gramStart"/>
      <w:r w:rsidRPr="00C67987">
        <w:rPr>
          <w:rFonts w:ascii="Arial" w:hAnsi="Arial" w:cs="Arial"/>
          <w:szCs w:val="24"/>
        </w:rPr>
        <w:t>imperatives;</w:t>
      </w:r>
      <w:proofErr w:type="gramEnd"/>
      <w:r w:rsidRPr="00C67987">
        <w:rPr>
          <w:rFonts w:ascii="Arial" w:hAnsi="Arial" w:cs="Arial"/>
          <w:szCs w:val="24"/>
        </w:rPr>
        <w:t xml:space="preserve"> </w:t>
      </w:r>
    </w:p>
    <w:p w14:paraId="5B08ACEE" w14:textId="77777777" w:rsidR="00C67987" w:rsidRPr="00C67987" w:rsidRDefault="00C67987" w:rsidP="00C67987">
      <w:pPr>
        <w:pStyle w:val="ListParagraph"/>
        <w:numPr>
          <w:ilvl w:val="1"/>
          <w:numId w:val="24"/>
        </w:numPr>
        <w:jc w:val="both"/>
        <w:rPr>
          <w:rFonts w:ascii="Arial" w:hAnsi="Arial" w:cs="Arial"/>
          <w:szCs w:val="24"/>
        </w:rPr>
      </w:pPr>
      <w:r w:rsidRPr="00C67987">
        <w:rPr>
          <w:rFonts w:ascii="Arial" w:hAnsi="Arial" w:cs="Arial"/>
          <w:szCs w:val="24"/>
        </w:rPr>
        <w:t>the gaining of information and co-operation from professional colleagues, administrative support staff and people outside the Office.</w:t>
      </w:r>
    </w:p>
    <w:p w14:paraId="6896480B"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 xml:space="preserve">Ability to lead, direct, supervise and co-ordinate specific work projects or work units and, if necessary, to train and supervise </w:t>
      </w:r>
      <w:proofErr w:type="gramStart"/>
      <w:r w:rsidRPr="00C67987">
        <w:rPr>
          <w:rFonts w:ascii="Arial" w:hAnsi="Arial" w:cs="Arial"/>
          <w:szCs w:val="24"/>
        </w:rPr>
        <w:t>less</w:t>
      </w:r>
      <w:proofErr w:type="gramEnd"/>
      <w:r w:rsidRPr="00C67987">
        <w:rPr>
          <w:rFonts w:ascii="Arial" w:hAnsi="Arial" w:cs="Arial"/>
          <w:szCs w:val="24"/>
        </w:rPr>
        <w:t xml:space="preserve"> senior drafters.</w:t>
      </w:r>
    </w:p>
    <w:p w14:paraId="602F45E0"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Organisational skills of a high standard that enable the co-ordination and management of a large variety of simultaneous legislative drafting tasks and the planning and completion of work according to externally determined schedules (including Executive Council, Parliamentary and printing schedules) with deadlines that can often be inflexible or legally or politically sensitive.</w:t>
      </w:r>
    </w:p>
    <w:p w14:paraId="4A0C602A" w14:textId="77777777" w:rsidR="00C67987" w:rsidRPr="00C67987" w:rsidRDefault="00C67987" w:rsidP="00C67987">
      <w:pPr>
        <w:pStyle w:val="ListParagraph"/>
        <w:numPr>
          <w:ilvl w:val="0"/>
          <w:numId w:val="24"/>
        </w:numPr>
        <w:jc w:val="both"/>
        <w:rPr>
          <w:rFonts w:ascii="Arial" w:hAnsi="Arial" w:cs="Arial"/>
          <w:szCs w:val="24"/>
        </w:rPr>
      </w:pPr>
      <w:r w:rsidRPr="00C67987">
        <w:rPr>
          <w:rFonts w:ascii="Arial" w:hAnsi="Arial" w:cs="Arial"/>
          <w:szCs w:val="24"/>
        </w:rPr>
        <w:t>Proficiency in the use of Tasmania’s automated legislative drafting system (</w:t>
      </w:r>
      <w:proofErr w:type="spellStart"/>
      <w:r w:rsidRPr="00C67987">
        <w:rPr>
          <w:rFonts w:ascii="Arial" w:hAnsi="Arial" w:cs="Arial"/>
          <w:szCs w:val="24"/>
        </w:rPr>
        <w:t>EnAct</w:t>
      </w:r>
      <w:proofErr w:type="spellEnd"/>
      <w:r w:rsidRPr="00C67987">
        <w:rPr>
          <w:rFonts w:ascii="Arial" w:hAnsi="Arial" w:cs="Arial"/>
          <w:szCs w:val="24"/>
        </w:rPr>
        <w:t>) or a similar system, together with proficiency in navigating Tasmania’s consolidated legislation database and other on-line legal resources, or the ability to attain such proficiency quickly.</w:t>
      </w:r>
    </w:p>
    <w:p w14:paraId="3ECF08CD" w14:textId="77777777" w:rsidR="00B4320D" w:rsidRPr="00E43A42" w:rsidRDefault="00B4320D" w:rsidP="00622550">
      <w:pPr>
        <w:pStyle w:val="Heading3"/>
        <w:jc w:val="both"/>
        <w:rPr>
          <w:rFonts w:ascii="Arial" w:hAnsi="Arial" w:cs="Arial"/>
        </w:rPr>
      </w:pPr>
      <w:r w:rsidRPr="00E43A42">
        <w:rPr>
          <w:rFonts w:ascii="Arial" w:hAnsi="Arial" w:cs="Arial"/>
        </w:rPr>
        <w:t>Desirable requirements:</w:t>
      </w:r>
    </w:p>
    <w:p w14:paraId="2791676E" w14:textId="3B610541" w:rsidR="00B4320D" w:rsidRPr="00E43A42" w:rsidRDefault="00C67987" w:rsidP="00622550">
      <w:pPr>
        <w:jc w:val="both"/>
        <w:rPr>
          <w:rFonts w:ascii="Arial" w:hAnsi="Arial" w:cs="Arial"/>
        </w:rPr>
      </w:pPr>
      <w:r>
        <w:rPr>
          <w:rFonts w:ascii="Arial" w:hAnsi="Arial" w:cs="Arial"/>
        </w:rPr>
        <w:t>n/a</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4EB6D5A9" w14:textId="77777777" w:rsidR="00C67987" w:rsidRPr="00C67987" w:rsidRDefault="00C67987" w:rsidP="00C67987">
      <w:pPr>
        <w:rPr>
          <w:rFonts w:ascii="Arial" w:hAnsi="Arial" w:cs="Arial"/>
        </w:rPr>
      </w:pPr>
      <w:r w:rsidRPr="00C67987">
        <w:rPr>
          <w:rFonts w:ascii="Arial" w:hAnsi="Arial" w:cs="Arial"/>
        </w:rPr>
        <w:t>Admitted or eligible to be admitted to the legal profession.</w:t>
      </w:r>
    </w:p>
    <w:p w14:paraId="572F9414" w14:textId="77777777" w:rsidR="00C67987" w:rsidRPr="00C67987" w:rsidRDefault="00C67987" w:rsidP="00C67987">
      <w:pPr>
        <w:rPr>
          <w:rFonts w:ascii="Arial" w:hAnsi="Arial" w:cs="Arial"/>
        </w:rPr>
      </w:pPr>
      <w:r w:rsidRPr="00C67987">
        <w:rPr>
          <w:rFonts w:ascii="Arial" w:hAnsi="Arial" w:cs="Arial"/>
        </w:rPr>
        <w:t>Legislative drafting experience equivalent to at least 5 years.</w:t>
      </w:r>
    </w:p>
    <w:p w14:paraId="29B2B73C" w14:textId="482C3052" w:rsidR="00FD466F" w:rsidRPr="00E43A42" w:rsidRDefault="00FD466F" w:rsidP="00FD466F">
      <w:pPr>
        <w:rPr>
          <w:rFonts w:ascii="Arial" w:hAnsi="Arial" w:cs="Arial"/>
        </w:rPr>
      </w:pPr>
    </w:p>
    <w:p w14:paraId="6246841E" w14:textId="77777777" w:rsidR="00FD466F" w:rsidRPr="00E43A42" w:rsidRDefault="00FD466F" w:rsidP="00FD466F">
      <w:pPr>
        <w:rPr>
          <w:rFonts w:ascii="Arial" w:hAnsi="Arial" w:cs="Arial"/>
        </w:rPr>
      </w:pP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622550">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B15D0C">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5DCFEC80" w14:textId="0DD3BE00" w:rsidR="00D04CA8" w:rsidRPr="00802A05" w:rsidRDefault="00D04CA8" w:rsidP="00D04CA8">
      <w:pPr>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w:t>
      </w:r>
      <w:proofErr w:type="gramStart"/>
      <w:r w:rsidR="00431BD7">
        <w:rPr>
          <w:rFonts w:ascii="Arial" w:hAnsi="Arial" w:cs="Arial"/>
        </w:rPr>
        <w:t xml:space="preserve">the </w:t>
      </w:r>
      <w:r>
        <w:rPr>
          <w:rFonts w:ascii="Arial" w:hAnsi="Arial" w:cs="Arial"/>
        </w:rPr>
        <w:t xml:space="preserve"> safeguarding</w:t>
      </w:r>
      <w:proofErr w:type="gramEnd"/>
      <w:r>
        <w:rPr>
          <w:rFonts w:ascii="Arial" w:hAnsi="Arial" w:cs="Arial"/>
        </w:rPr>
        <w:t xml:space="preserve"> and protection of welfare and rights of all people, particularly those that may be at risk of abuse, neglect, or exploitation. </w:t>
      </w:r>
    </w:p>
    <w:p w14:paraId="134FF42C" w14:textId="53F2C5EC" w:rsidR="00B15D0C" w:rsidRPr="00E43A42" w:rsidRDefault="00B15D0C" w:rsidP="00B15D0C">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B15D0C">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B15D0C">
      <w:pPr>
        <w:pStyle w:val="Heading3"/>
        <w:jc w:val="both"/>
        <w:rPr>
          <w:rFonts w:ascii="Arial" w:hAnsi="Arial" w:cs="Arial"/>
        </w:rPr>
      </w:pPr>
      <w:r w:rsidRPr="00E43A42">
        <w:rPr>
          <w:rFonts w:ascii="Arial" w:hAnsi="Arial" w:cs="Arial"/>
          <w:b w:val="0"/>
          <w:bCs/>
        </w:rPr>
        <w:lastRenderedPageBreak/>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622550">
      <w:pPr>
        <w:pStyle w:val="Heading3"/>
        <w:jc w:val="both"/>
        <w:rPr>
          <w:rFonts w:ascii="Arial" w:hAnsi="Arial" w:cs="Arial"/>
        </w:rPr>
      </w:pPr>
      <w:r w:rsidRPr="00E43A42">
        <w:rPr>
          <w:rFonts w:ascii="Arial" w:hAnsi="Arial" w:cs="Arial"/>
        </w:rPr>
        <w:t>Workplace health and safety:</w:t>
      </w:r>
    </w:p>
    <w:p w14:paraId="3402C284" w14:textId="77777777" w:rsidR="00CD6671" w:rsidRDefault="00B4320D" w:rsidP="00622550">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CD6671">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622550">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622550">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55AE4B40"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Take reasonable care of the health and safety of themselves and </w:t>
      </w:r>
      <w:proofErr w:type="gramStart"/>
      <w:r w:rsidRPr="00E43A42">
        <w:rPr>
          <w:rFonts w:ascii="Arial" w:hAnsi="Arial" w:cs="Arial"/>
          <w:sz w:val="24"/>
          <w:szCs w:val="24"/>
        </w:rPr>
        <w:t>others;</w:t>
      </w:r>
      <w:proofErr w:type="gramEnd"/>
    </w:p>
    <w:p w14:paraId="1A89A97F"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any direction given by management for health and </w:t>
      </w:r>
      <w:proofErr w:type="gramStart"/>
      <w:r w:rsidRPr="00E43A42">
        <w:rPr>
          <w:rFonts w:ascii="Arial" w:hAnsi="Arial" w:cs="Arial"/>
          <w:sz w:val="24"/>
          <w:szCs w:val="24"/>
        </w:rPr>
        <w:t>safety;</w:t>
      </w:r>
      <w:proofErr w:type="gramEnd"/>
    </w:p>
    <w:p w14:paraId="2E383F6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622550">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2F9FDE8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2328E867"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Information, instruction,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6FB933AD" w14:textId="50BBDA3B" w:rsidR="009B4518" w:rsidRPr="00E43A42" w:rsidRDefault="00B4320D" w:rsidP="00B4320D">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D78" w14:textId="77777777" w:rsidR="00F3382B" w:rsidRDefault="00F3382B" w:rsidP="00BC49A5">
      <w:r>
        <w:separator/>
      </w:r>
    </w:p>
  </w:endnote>
  <w:endnote w:type="continuationSeparator" w:id="0">
    <w:p w14:paraId="3C4F6D15" w14:textId="77777777" w:rsidR="00F3382B" w:rsidRDefault="00F3382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8C0A33C"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t&#10;AAxBZG9iZV9DTQAC/+4ADkFkb2JlAGSAAAAAAf/bAIQADAgICAkIDAkJDBELCgsRFQ8MDA8VGBMT&#10;FRMTGBEMDAwMDAwRDAwMDAwMDAwMDAwMDAwMDAwMDAwMDAwMDAwMDAENCwsNDg0QDg4QFA4ODhQU&#10;Dg4ODhQRDAwMDAwREQwMDAwMDBEMDAwMDAwMDAwMDAwMDAwMDAwMDAwMDAwMDAwM/8AAEQgAO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ZAAAAAAAAAAAACnZlY3RvckRhdGFib29sAQAAAABQ&#10;Z1BzZW51bQAAAABQZ1BzAAAAAFBnUEMAAAAATGVmdFVudEYjUmx0AAAAAAAAAAAAAAAAVG9wIFVu&#10;dEYjUmx0AAAAAAAAAAAAAAAAU2NsIFVudEYjUHJjQFkAAAAAAAA4QklNA+0AAAAAABAAZAAAAAEA&#10;AgBk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HAAAAAFJnaHRsb25nAAAAx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cFwAAAAEAAACgAAAAOgAAAeAAAGzAAAAb+wAYAAH/2P/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C/+4ADkFkb2JlAGSAAAAAAf/bAIQADAgICAkIDAkJDBEL&#10;CgsRFQ8MDA8VGBMTFRMTGBEMDAwMDAwRDAwMDAwMDAwMDAwMDAwMDAwMDAwMDAwMDAwMDAENCwsN&#10;Dg0QDg4QFA4ODhQUDg4ODhQRDAwMDAwREQwMDAwMDBEMDAwMDAwMDAwMDAwMDAwMDAwMDAwMDAwM&#10;DAwM/8AAEQgAO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ARwDFAwERAAIRAQMRAf/dAAQAG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F678AC"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DB78" w14:textId="77777777" w:rsidR="00F3382B" w:rsidRDefault="00F3382B" w:rsidP="00BC49A5">
      <w:r>
        <w:separator/>
      </w:r>
    </w:p>
  </w:footnote>
  <w:footnote w:type="continuationSeparator" w:id="0">
    <w:p w14:paraId="149B1900" w14:textId="77777777" w:rsidR="00F3382B" w:rsidRDefault="00F3382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7B553E03" w:rsidR="00EB220A" w:rsidRPr="00CC1D24" w:rsidRDefault="00EB220A" w:rsidP="000436F6">
    <w:pPr>
      <w:pStyle w:val="Header"/>
      <w:spacing w:after="240"/>
      <w:rPr>
        <w:rFonts w:ascii="Arial" w:hAnsi="Arial" w:cs="Arial"/>
      </w:rPr>
    </w:pPr>
    <w:r w:rsidRPr="00CC1D24">
      <w:rPr>
        <w:rFonts w:ascii="Arial" w:hAnsi="Arial" w:cs="Arial"/>
      </w:rPr>
      <w:t xml:space="preserve">Statement of Duties: </w:t>
    </w:r>
    <w:r w:rsidR="00C67987">
      <w:rPr>
        <w:rFonts w:ascii="Arial" w:hAnsi="Arial" w:cs="Arial"/>
      </w:rPr>
      <w:t>Parliamentary Counsel - 472503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58BA"/>
    <w:multiLevelType w:val="hybridMultilevel"/>
    <w:tmpl w:val="F518493A"/>
    <w:lvl w:ilvl="0" w:tplc="A1EEB616">
      <w:numFmt w:val="bullet"/>
      <w:lvlText w:val="•"/>
      <w:lvlJc w:val="left"/>
      <w:pPr>
        <w:ind w:left="3195" w:hanging="283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0F752128"/>
    <w:multiLevelType w:val="hybridMultilevel"/>
    <w:tmpl w:val="72048CFE"/>
    <w:lvl w:ilvl="0" w:tplc="A1EEB616">
      <w:numFmt w:val="bullet"/>
      <w:lvlText w:val="•"/>
      <w:lvlJc w:val="left"/>
      <w:pPr>
        <w:ind w:left="3555" w:hanging="2835"/>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9"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A4774D"/>
    <w:multiLevelType w:val="hybridMultilevel"/>
    <w:tmpl w:val="1E923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4E67D2"/>
    <w:multiLevelType w:val="hybridMultilevel"/>
    <w:tmpl w:val="F6301F8A"/>
    <w:lvl w:ilvl="0" w:tplc="A1EEB616">
      <w:numFmt w:val="bullet"/>
      <w:lvlText w:val="•"/>
      <w:lvlJc w:val="left"/>
      <w:pPr>
        <w:ind w:left="3195" w:hanging="283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D7580"/>
    <w:multiLevelType w:val="hybridMultilevel"/>
    <w:tmpl w:val="34282BF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3755CF"/>
    <w:multiLevelType w:val="hybridMultilevel"/>
    <w:tmpl w:val="6554B218"/>
    <w:lvl w:ilvl="0" w:tplc="A1EEB616">
      <w:numFmt w:val="bullet"/>
      <w:lvlText w:val="•"/>
      <w:lvlJc w:val="left"/>
      <w:pPr>
        <w:ind w:left="3555" w:hanging="2835"/>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4" w15:restartNumberingAfterBreak="0">
    <w:nsid w:val="649A3549"/>
    <w:multiLevelType w:val="hybridMultilevel"/>
    <w:tmpl w:val="983CDA4E"/>
    <w:lvl w:ilvl="0" w:tplc="0C090001">
      <w:start w:val="1"/>
      <w:numFmt w:val="bullet"/>
      <w:lvlText w:val=""/>
      <w:lvlJc w:val="left"/>
      <w:pPr>
        <w:ind w:left="360" w:hanging="360"/>
      </w:pPr>
      <w:rPr>
        <w:rFonts w:ascii="Symbol" w:hAnsi="Symbol" w:hint="default"/>
      </w:rPr>
    </w:lvl>
    <w:lvl w:ilvl="1" w:tplc="87A098E0">
      <w:numFmt w:val="bullet"/>
      <w:lvlText w:val="•"/>
      <w:lvlJc w:val="left"/>
      <w:pPr>
        <w:ind w:left="3555" w:hanging="2835"/>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8D6C26"/>
    <w:multiLevelType w:val="hybridMultilevel"/>
    <w:tmpl w:val="8BE0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674A8"/>
    <w:multiLevelType w:val="hybridMultilevel"/>
    <w:tmpl w:val="56FC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189989">
    <w:abstractNumId w:val="23"/>
  </w:num>
  <w:num w:numId="2" w16cid:durableId="1177232404">
    <w:abstractNumId w:val="11"/>
  </w:num>
  <w:num w:numId="3" w16cid:durableId="813253068">
    <w:abstractNumId w:val="28"/>
  </w:num>
  <w:num w:numId="4" w16cid:durableId="764113177">
    <w:abstractNumId w:val="20"/>
  </w:num>
  <w:num w:numId="5" w16cid:durableId="1685008415">
    <w:abstractNumId w:val="5"/>
  </w:num>
  <w:num w:numId="6" w16cid:durableId="1672640724">
    <w:abstractNumId w:val="1"/>
  </w:num>
  <w:num w:numId="7" w16cid:durableId="1721242684">
    <w:abstractNumId w:val="19"/>
  </w:num>
  <w:num w:numId="8" w16cid:durableId="1761558898">
    <w:abstractNumId w:val="22"/>
  </w:num>
  <w:num w:numId="9" w16cid:durableId="61954927">
    <w:abstractNumId w:val="6"/>
  </w:num>
  <w:num w:numId="10" w16cid:durableId="1106272914">
    <w:abstractNumId w:val="27"/>
  </w:num>
  <w:num w:numId="11" w16cid:durableId="1745252063">
    <w:abstractNumId w:val="9"/>
  </w:num>
  <w:num w:numId="12" w16cid:durableId="295836532">
    <w:abstractNumId w:val="8"/>
  </w:num>
  <w:num w:numId="13" w16cid:durableId="1502282818">
    <w:abstractNumId w:val="3"/>
  </w:num>
  <w:num w:numId="14" w16cid:durableId="1984507614">
    <w:abstractNumId w:val="12"/>
  </w:num>
  <w:num w:numId="15" w16cid:durableId="2134786280">
    <w:abstractNumId w:val="23"/>
  </w:num>
  <w:num w:numId="16" w16cid:durableId="2014333309">
    <w:abstractNumId w:val="14"/>
  </w:num>
  <w:num w:numId="17" w16cid:durableId="1071271114">
    <w:abstractNumId w:val="13"/>
  </w:num>
  <w:num w:numId="18" w16cid:durableId="1260136608">
    <w:abstractNumId w:val="0"/>
  </w:num>
  <w:num w:numId="19" w16cid:durableId="203492370">
    <w:abstractNumId w:val="0"/>
  </w:num>
  <w:num w:numId="20" w16cid:durableId="1015501004">
    <w:abstractNumId w:val="10"/>
  </w:num>
  <w:num w:numId="21" w16cid:durableId="1065883320">
    <w:abstractNumId w:val="21"/>
  </w:num>
  <w:num w:numId="22" w16cid:durableId="44842393">
    <w:abstractNumId w:val="6"/>
  </w:num>
  <w:num w:numId="23" w16cid:durableId="1955667852">
    <w:abstractNumId w:val="6"/>
  </w:num>
  <w:num w:numId="24" w16cid:durableId="58988259">
    <w:abstractNumId w:val="17"/>
  </w:num>
  <w:num w:numId="25" w16cid:durableId="287904198">
    <w:abstractNumId w:val="7"/>
  </w:num>
  <w:num w:numId="26" w16cid:durableId="933590889">
    <w:abstractNumId w:val="6"/>
  </w:num>
  <w:num w:numId="27" w16cid:durableId="514077258">
    <w:abstractNumId w:val="26"/>
  </w:num>
  <w:num w:numId="28" w16cid:durableId="1682394312">
    <w:abstractNumId w:val="16"/>
  </w:num>
  <w:num w:numId="29" w16cid:durableId="1406683689">
    <w:abstractNumId w:val="18"/>
  </w:num>
  <w:num w:numId="30" w16cid:durableId="1026952704">
    <w:abstractNumId w:val="15"/>
  </w:num>
  <w:num w:numId="31" w16cid:durableId="1012414830">
    <w:abstractNumId w:val="25"/>
  </w:num>
  <w:num w:numId="32" w16cid:durableId="1628782465">
    <w:abstractNumId w:val="2"/>
  </w:num>
  <w:num w:numId="33" w16cid:durableId="121770562">
    <w:abstractNumId w:val="4"/>
  </w:num>
  <w:num w:numId="34" w16cid:durableId="3787491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1267CC"/>
    <w:rsid w:val="0016341E"/>
    <w:rsid w:val="00181938"/>
    <w:rsid w:val="00185BDA"/>
    <w:rsid w:val="001947A1"/>
    <w:rsid w:val="001E7B7E"/>
    <w:rsid w:val="001F3191"/>
    <w:rsid w:val="001F51E6"/>
    <w:rsid w:val="00297078"/>
    <w:rsid w:val="002B5F16"/>
    <w:rsid w:val="002D6710"/>
    <w:rsid w:val="002E3B2B"/>
    <w:rsid w:val="00336768"/>
    <w:rsid w:val="003420FF"/>
    <w:rsid w:val="00352E85"/>
    <w:rsid w:val="003951E9"/>
    <w:rsid w:val="003A2EA3"/>
    <w:rsid w:val="003C5DE2"/>
    <w:rsid w:val="003E5DC8"/>
    <w:rsid w:val="003F442E"/>
    <w:rsid w:val="003F5DC5"/>
    <w:rsid w:val="00417933"/>
    <w:rsid w:val="00431BD7"/>
    <w:rsid w:val="004419B3"/>
    <w:rsid w:val="004A09AF"/>
    <w:rsid w:val="004A2218"/>
    <w:rsid w:val="004E5DD0"/>
    <w:rsid w:val="00547824"/>
    <w:rsid w:val="005577DB"/>
    <w:rsid w:val="00582CFD"/>
    <w:rsid w:val="00622550"/>
    <w:rsid w:val="0066535B"/>
    <w:rsid w:val="006871D7"/>
    <w:rsid w:val="007851E5"/>
    <w:rsid w:val="007B0091"/>
    <w:rsid w:val="007C2B83"/>
    <w:rsid w:val="007F73E6"/>
    <w:rsid w:val="008A1266"/>
    <w:rsid w:val="008B316B"/>
    <w:rsid w:val="008B6A1B"/>
    <w:rsid w:val="0099466E"/>
    <w:rsid w:val="009A3D43"/>
    <w:rsid w:val="009B4518"/>
    <w:rsid w:val="009D522C"/>
    <w:rsid w:val="00A27736"/>
    <w:rsid w:val="00A773E3"/>
    <w:rsid w:val="00AA1326"/>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67987"/>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96058"/>
    <w:rsid w:val="00EB0311"/>
    <w:rsid w:val="00EB220A"/>
    <w:rsid w:val="00F2463C"/>
    <w:rsid w:val="00F3382B"/>
    <w:rsid w:val="00F65AC8"/>
    <w:rsid w:val="00F678AC"/>
    <w:rsid w:val="00F742A1"/>
    <w:rsid w:val="00F912FD"/>
    <w:rsid w:val="00FB41DC"/>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customXml/itemProps2.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D954E-E96D-4C9E-BF89-2E7FF08DD549}">
  <ds:schemaRefs>
    <ds:schemaRef ds:uri="http://schemas.microsoft.com/sharepoint/v3/contenttype/forms"/>
  </ds:schemaRefs>
</ds:datastoreItem>
</file>

<file path=customXml/itemProps4.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Herweynen, Tracy</cp:lastModifiedBy>
  <cp:revision>2</cp:revision>
  <dcterms:created xsi:type="dcterms:W3CDTF">2024-10-03T03:58:00Z</dcterms:created>
  <dcterms:modified xsi:type="dcterms:W3CDTF">2024-10-03T03:58:00Z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