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56B8A6E6"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60535A5"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483441A7" wp14:editId="17C7805B">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0E7C68C" w14:textId="77777777" w:rsidR="003C37FC" w:rsidRDefault="003C37FC">
            <w:pPr>
              <w:pStyle w:val="BodyText"/>
              <w:rPr>
                <w:sz w:val="36"/>
                <w:szCs w:val="36"/>
              </w:rPr>
            </w:pPr>
            <w:r>
              <w:rPr>
                <w:sz w:val="36"/>
                <w:szCs w:val="36"/>
              </w:rPr>
              <w:t>Position Description</w:t>
            </w:r>
          </w:p>
        </w:tc>
      </w:tr>
    </w:tbl>
    <w:p w14:paraId="04E7AEAF"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4D5907" w14:paraId="085E7336" w14:textId="77777777">
        <w:trPr>
          <w:cantSplit/>
        </w:trPr>
        <w:tc>
          <w:tcPr>
            <w:tcW w:w="2659" w:type="dxa"/>
            <w:tcBorders>
              <w:top w:val="single" w:sz="4" w:space="0" w:color="auto"/>
            </w:tcBorders>
          </w:tcPr>
          <w:p w14:paraId="47252872" w14:textId="77777777" w:rsidR="004D5907" w:rsidRPr="00672D03" w:rsidRDefault="004D5907" w:rsidP="004D5907">
            <w:pPr>
              <w:pStyle w:val="formtext"/>
              <w:widowControl/>
              <w:spacing w:after="60"/>
              <w:rPr>
                <w:rFonts w:ascii="Arial Narrow" w:hAnsi="Arial Narrow"/>
                <w:b/>
                <w:bCs/>
                <w:sz w:val="20"/>
                <w:szCs w:val="20"/>
              </w:rPr>
            </w:pPr>
            <w:r w:rsidRPr="00672D03">
              <w:rPr>
                <w:rFonts w:ascii="Arial Narrow" w:hAnsi="Arial Narrow"/>
                <w:b/>
                <w:bCs/>
                <w:sz w:val="20"/>
                <w:szCs w:val="20"/>
              </w:rPr>
              <w:t>College/Division:</w:t>
            </w:r>
          </w:p>
        </w:tc>
        <w:tc>
          <w:tcPr>
            <w:tcW w:w="7768" w:type="dxa"/>
            <w:tcBorders>
              <w:top w:val="single" w:sz="4" w:space="0" w:color="auto"/>
            </w:tcBorders>
          </w:tcPr>
          <w:p w14:paraId="778D7214" w14:textId="0BBB8B48" w:rsidR="004D5907" w:rsidRPr="00672D03" w:rsidRDefault="00EB4F7D" w:rsidP="004D5907">
            <w:pPr>
              <w:pStyle w:val="norm10plus"/>
              <w:widowControl/>
              <w:overflowPunct w:val="0"/>
              <w:spacing w:after="60"/>
              <w:textAlignment w:val="baseline"/>
              <w:rPr>
                <w:rFonts w:ascii="Arial Narrow" w:hAnsi="Arial Narrow"/>
                <w:sz w:val="22"/>
                <w:szCs w:val="22"/>
              </w:rPr>
            </w:pPr>
            <w:r w:rsidRPr="00672D03">
              <w:rPr>
                <w:rFonts w:ascii="Arial Narrow" w:hAnsi="Arial Narrow"/>
                <w:sz w:val="22"/>
                <w:szCs w:val="22"/>
              </w:rPr>
              <w:t xml:space="preserve">ANU </w:t>
            </w:r>
            <w:r w:rsidR="004D5907" w:rsidRPr="00672D03">
              <w:rPr>
                <w:rFonts w:ascii="Arial Narrow" w:hAnsi="Arial Narrow"/>
                <w:sz w:val="22"/>
                <w:szCs w:val="22"/>
              </w:rPr>
              <w:t>College of Health and Medicine</w:t>
            </w:r>
          </w:p>
        </w:tc>
      </w:tr>
      <w:tr w:rsidR="004D5907" w14:paraId="6B5A2F31" w14:textId="77777777">
        <w:trPr>
          <w:cantSplit/>
        </w:trPr>
        <w:tc>
          <w:tcPr>
            <w:tcW w:w="2659" w:type="dxa"/>
          </w:tcPr>
          <w:p w14:paraId="2A76A188" w14:textId="77777777" w:rsidR="004D5907" w:rsidRPr="00672D03" w:rsidRDefault="004D5907" w:rsidP="004D5907">
            <w:pPr>
              <w:pStyle w:val="formtext"/>
              <w:widowControl/>
              <w:spacing w:after="60"/>
              <w:rPr>
                <w:rFonts w:ascii="Arial Narrow" w:hAnsi="Arial Narrow"/>
                <w:b/>
                <w:bCs/>
                <w:sz w:val="20"/>
                <w:szCs w:val="20"/>
              </w:rPr>
            </w:pPr>
            <w:r w:rsidRPr="00672D03">
              <w:rPr>
                <w:rFonts w:ascii="Arial Narrow" w:hAnsi="Arial Narrow"/>
                <w:b/>
                <w:bCs/>
                <w:sz w:val="20"/>
                <w:szCs w:val="20"/>
              </w:rPr>
              <w:t xml:space="preserve">School/Centre: </w:t>
            </w:r>
          </w:p>
        </w:tc>
        <w:tc>
          <w:tcPr>
            <w:tcW w:w="7768" w:type="dxa"/>
          </w:tcPr>
          <w:p w14:paraId="241F99C0" w14:textId="77777777" w:rsidR="004D5907" w:rsidRPr="00672D03" w:rsidRDefault="004D5907" w:rsidP="004D5907">
            <w:pPr>
              <w:spacing w:after="60"/>
              <w:rPr>
                <w:rFonts w:ascii="Arial Narrow" w:hAnsi="Arial Narrow"/>
                <w:sz w:val="22"/>
                <w:szCs w:val="22"/>
              </w:rPr>
            </w:pPr>
            <w:r w:rsidRPr="00672D03">
              <w:rPr>
                <w:rFonts w:ascii="Arial Narrow" w:hAnsi="Arial Narrow"/>
                <w:sz w:val="22"/>
                <w:szCs w:val="22"/>
              </w:rPr>
              <w:t>Research School of Population Health / National Centre for Epidemiology and Population Health</w:t>
            </w:r>
          </w:p>
        </w:tc>
      </w:tr>
      <w:tr w:rsidR="00E52E36" w14:paraId="670A6BC4" w14:textId="77777777">
        <w:trPr>
          <w:cantSplit/>
        </w:trPr>
        <w:tc>
          <w:tcPr>
            <w:tcW w:w="2659" w:type="dxa"/>
          </w:tcPr>
          <w:p w14:paraId="7DD15FD6" w14:textId="77777777" w:rsidR="00E52E36" w:rsidRPr="00672D03" w:rsidRDefault="00E52E36">
            <w:pPr>
              <w:pStyle w:val="formtext"/>
              <w:widowControl/>
              <w:spacing w:after="60"/>
              <w:rPr>
                <w:rFonts w:ascii="Arial Narrow" w:hAnsi="Arial Narrow"/>
                <w:b/>
                <w:bCs/>
                <w:sz w:val="20"/>
                <w:szCs w:val="20"/>
              </w:rPr>
            </w:pPr>
            <w:r w:rsidRPr="00672D03">
              <w:rPr>
                <w:rFonts w:ascii="Arial Narrow" w:hAnsi="Arial Narrow"/>
                <w:b/>
                <w:bCs/>
                <w:sz w:val="20"/>
                <w:szCs w:val="20"/>
              </w:rPr>
              <w:t>Department/Unit:</w:t>
            </w:r>
          </w:p>
        </w:tc>
        <w:tc>
          <w:tcPr>
            <w:tcW w:w="7768" w:type="dxa"/>
          </w:tcPr>
          <w:p w14:paraId="64568A74" w14:textId="77777777" w:rsidR="00E52E36" w:rsidRPr="00672D03" w:rsidRDefault="00E52E36" w:rsidP="00D024BC">
            <w:pPr>
              <w:spacing w:after="60"/>
              <w:rPr>
                <w:rFonts w:ascii="Arial Narrow" w:hAnsi="Arial Narrow"/>
                <w:sz w:val="22"/>
                <w:szCs w:val="22"/>
              </w:rPr>
            </w:pPr>
            <w:r w:rsidRPr="00672D03">
              <w:rPr>
                <w:rFonts w:ascii="Arial Narrow" w:hAnsi="Arial Narrow"/>
                <w:sz w:val="22"/>
                <w:szCs w:val="22"/>
              </w:rPr>
              <w:t>Chronic Disease Epidemiology Group</w:t>
            </w:r>
          </w:p>
        </w:tc>
      </w:tr>
      <w:tr w:rsidR="003C37FC" w14:paraId="0B87CED1" w14:textId="77777777">
        <w:trPr>
          <w:cantSplit/>
        </w:trPr>
        <w:tc>
          <w:tcPr>
            <w:tcW w:w="2659" w:type="dxa"/>
          </w:tcPr>
          <w:p w14:paraId="15D52010" w14:textId="77777777" w:rsidR="003C37FC" w:rsidRPr="00672D03" w:rsidRDefault="003C37FC">
            <w:pPr>
              <w:pStyle w:val="formtext"/>
              <w:widowControl/>
              <w:spacing w:after="60"/>
              <w:rPr>
                <w:rFonts w:ascii="Arial Narrow" w:hAnsi="Arial Narrow"/>
                <w:b/>
                <w:bCs/>
                <w:sz w:val="20"/>
                <w:szCs w:val="20"/>
              </w:rPr>
            </w:pPr>
            <w:r w:rsidRPr="00672D03">
              <w:rPr>
                <w:rFonts w:ascii="Arial Narrow" w:hAnsi="Arial Narrow"/>
                <w:b/>
                <w:bCs/>
                <w:sz w:val="20"/>
                <w:szCs w:val="20"/>
              </w:rPr>
              <w:t xml:space="preserve">Position Title: </w:t>
            </w:r>
          </w:p>
        </w:tc>
        <w:tc>
          <w:tcPr>
            <w:tcW w:w="7768" w:type="dxa"/>
          </w:tcPr>
          <w:p w14:paraId="2C3BC1D5" w14:textId="7DC9750D" w:rsidR="003C37FC" w:rsidRPr="00672D03" w:rsidRDefault="000D724C" w:rsidP="0001249D">
            <w:pPr>
              <w:spacing w:after="60"/>
              <w:rPr>
                <w:rFonts w:ascii="Arial Narrow" w:hAnsi="Arial Narrow"/>
                <w:sz w:val="22"/>
                <w:szCs w:val="22"/>
              </w:rPr>
            </w:pPr>
            <w:r>
              <w:rPr>
                <w:rFonts w:ascii="Arial Narrow" w:hAnsi="Arial Narrow"/>
                <w:sz w:val="22"/>
                <w:szCs w:val="22"/>
              </w:rPr>
              <w:t>Fellow</w:t>
            </w:r>
          </w:p>
        </w:tc>
      </w:tr>
      <w:tr w:rsidR="003C37FC" w14:paraId="76834253" w14:textId="77777777">
        <w:trPr>
          <w:cantSplit/>
        </w:trPr>
        <w:tc>
          <w:tcPr>
            <w:tcW w:w="2659" w:type="dxa"/>
          </w:tcPr>
          <w:p w14:paraId="7415D182" w14:textId="77777777" w:rsidR="003C37FC" w:rsidRPr="00672D03" w:rsidRDefault="003C37FC">
            <w:pPr>
              <w:pStyle w:val="formtext"/>
              <w:widowControl/>
              <w:spacing w:after="60"/>
              <w:rPr>
                <w:rFonts w:ascii="Arial Narrow" w:hAnsi="Arial Narrow"/>
                <w:b/>
                <w:bCs/>
                <w:sz w:val="20"/>
                <w:szCs w:val="20"/>
              </w:rPr>
            </w:pPr>
            <w:r w:rsidRPr="00672D03">
              <w:rPr>
                <w:rFonts w:ascii="Arial Narrow" w:hAnsi="Arial Narrow"/>
                <w:b/>
                <w:bCs/>
                <w:sz w:val="20"/>
                <w:szCs w:val="20"/>
              </w:rPr>
              <w:t>Classification:</w:t>
            </w:r>
          </w:p>
        </w:tc>
        <w:tc>
          <w:tcPr>
            <w:tcW w:w="7768" w:type="dxa"/>
          </w:tcPr>
          <w:p w14:paraId="0413612A" w14:textId="06BDFC50" w:rsidR="003C37FC" w:rsidRPr="00672D03" w:rsidRDefault="00971C32" w:rsidP="00E170F9">
            <w:pPr>
              <w:spacing w:after="60"/>
              <w:rPr>
                <w:rFonts w:ascii="Arial Narrow" w:hAnsi="Arial Narrow"/>
                <w:sz w:val="22"/>
                <w:szCs w:val="22"/>
              </w:rPr>
            </w:pPr>
            <w:r w:rsidRPr="00672D03">
              <w:rPr>
                <w:rFonts w:ascii="Arial Narrow" w:hAnsi="Arial Narrow"/>
                <w:sz w:val="22"/>
                <w:szCs w:val="22"/>
              </w:rPr>
              <w:t>Academic Level C</w:t>
            </w:r>
            <w:r w:rsidR="00E170F9" w:rsidRPr="00672D03">
              <w:rPr>
                <w:rFonts w:ascii="Arial Narrow" w:hAnsi="Arial Narrow"/>
                <w:sz w:val="22"/>
                <w:szCs w:val="22"/>
              </w:rPr>
              <w:t xml:space="preserve"> </w:t>
            </w:r>
          </w:p>
        </w:tc>
      </w:tr>
      <w:tr w:rsidR="00E52E36" w14:paraId="5B9D97DB" w14:textId="77777777">
        <w:trPr>
          <w:cantSplit/>
        </w:trPr>
        <w:tc>
          <w:tcPr>
            <w:tcW w:w="2659" w:type="dxa"/>
          </w:tcPr>
          <w:p w14:paraId="24946197" w14:textId="27FECA6C" w:rsidR="00E52E36" w:rsidRPr="00672D03" w:rsidRDefault="009E7AE6" w:rsidP="00E52E36">
            <w:pPr>
              <w:pStyle w:val="formtext"/>
              <w:widowControl/>
              <w:spacing w:after="60"/>
              <w:jc w:val="left"/>
              <w:rPr>
                <w:rFonts w:ascii="Arial Narrow" w:hAnsi="Arial Narrow"/>
                <w:b/>
                <w:bCs/>
                <w:color w:val="000000"/>
                <w:sz w:val="20"/>
                <w:szCs w:val="20"/>
              </w:rPr>
            </w:pPr>
            <w:r w:rsidRPr="00672D03">
              <w:rPr>
                <w:rFonts w:ascii="Arial Narrow" w:hAnsi="Arial Narrow"/>
                <w:b/>
                <w:bCs/>
                <w:color w:val="000000"/>
                <w:sz w:val="20"/>
                <w:szCs w:val="20"/>
              </w:rPr>
              <w:t>Position No:</w:t>
            </w:r>
          </w:p>
        </w:tc>
        <w:tc>
          <w:tcPr>
            <w:tcW w:w="7768" w:type="dxa"/>
          </w:tcPr>
          <w:p w14:paraId="6B70A602" w14:textId="43441A6C" w:rsidR="00E52E36" w:rsidRPr="00672D03" w:rsidRDefault="009E7AE6" w:rsidP="00E52E36">
            <w:pPr>
              <w:spacing w:after="60"/>
              <w:rPr>
                <w:rFonts w:ascii="Arial Narrow" w:hAnsi="Arial Narrow"/>
                <w:sz w:val="22"/>
                <w:szCs w:val="22"/>
              </w:rPr>
            </w:pPr>
            <w:r w:rsidRPr="00672D03">
              <w:rPr>
                <w:rFonts w:ascii="Arial Narrow" w:hAnsi="Arial Narrow"/>
                <w:sz w:val="22"/>
                <w:szCs w:val="22"/>
              </w:rPr>
              <w:t>TBA</w:t>
            </w:r>
          </w:p>
        </w:tc>
      </w:tr>
      <w:tr w:rsidR="00FD1054" w14:paraId="70C92DB7" w14:textId="77777777">
        <w:trPr>
          <w:cantSplit/>
        </w:trPr>
        <w:tc>
          <w:tcPr>
            <w:tcW w:w="2659" w:type="dxa"/>
          </w:tcPr>
          <w:p w14:paraId="47D79396" w14:textId="77777777" w:rsidR="00FD1054" w:rsidRPr="00672D03" w:rsidRDefault="00FD1054">
            <w:pPr>
              <w:pStyle w:val="formtext"/>
              <w:widowControl/>
              <w:spacing w:after="60"/>
              <w:rPr>
                <w:rFonts w:ascii="Arial Narrow" w:hAnsi="Arial Narrow"/>
                <w:b/>
                <w:bCs/>
                <w:sz w:val="20"/>
                <w:szCs w:val="20"/>
              </w:rPr>
            </w:pPr>
            <w:r w:rsidRPr="00672D03">
              <w:rPr>
                <w:rFonts w:ascii="Arial Narrow" w:hAnsi="Arial Narrow"/>
                <w:b/>
                <w:bCs/>
                <w:color w:val="000000"/>
                <w:sz w:val="20"/>
                <w:szCs w:val="20"/>
              </w:rPr>
              <w:t>Responsible to:</w:t>
            </w:r>
          </w:p>
        </w:tc>
        <w:tc>
          <w:tcPr>
            <w:tcW w:w="7768" w:type="dxa"/>
          </w:tcPr>
          <w:p w14:paraId="3445B1F7" w14:textId="6D211E46" w:rsidR="00FD1054" w:rsidRPr="00672D03" w:rsidRDefault="00E170F9" w:rsidP="004537DC">
            <w:pPr>
              <w:spacing w:after="60"/>
              <w:rPr>
                <w:rFonts w:ascii="Arial Narrow" w:hAnsi="Arial Narrow"/>
                <w:sz w:val="22"/>
                <w:szCs w:val="22"/>
              </w:rPr>
            </w:pPr>
            <w:r w:rsidRPr="00672D03">
              <w:rPr>
                <w:rFonts w:ascii="Arial Narrow" w:hAnsi="Arial Narrow"/>
                <w:color w:val="000000"/>
                <w:sz w:val="22"/>
                <w:szCs w:val="22"/>
                <w:lang w:eastAsia="en-AU"/>
              </w:rPr>
              <w:t>Program Leader, Aboriginal and Torres Strait Islander Health Program (ATSIHP).</w:t>
            </w:r>
          </w:p>
        </w:tc>
      </w:tr>
    </w:tbl>
    <w:p w14:paraId="70EBAF47"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49ECC56F" w14:textId="77777777">
        <w:tc>
          <w:tcPr>
            <w:tcW w:w="10427" w:type="dxa"/>
            <w:tcBorders>
              <w:top w:val="single" w:sz="4" w:space="0" w:color="auto"/>
              <w:bottom w:val="single" w:sz="4" w:space="0" w:color="auto"/>
            </w:tcBorders>
          </w:tcPr>
          <w:p w14:paraId="1CB022EB" w14:textId="77777777" w:rsidR="000016A5" w:rsidRPr="0026676A" w:rsidRDefault="000016A5" w:rsidP="00EB4F7D">
            <w:pPr>
              <w:spacing w:before="0" w:line="300" w:lineRule="auto"/>
              <w:rPr>
                <w:rFonts w:ascii="Arial Narrow" w:hAnsi="Arial Narrow" w:cs="Tahoma"/>
                <w:b/>
                <w:bCs/>
                <w:color w:val="000000"/>
                <w:sz w:val="28"/>
                <w:szCs w:val="28"/>
              </w:rPr>
            </w:pPr>
            <w:r w:rsidRPr="0026676A">
              <w:rPr>
                <w:rFonts w:ascii="Arial Narrow" w:hAnsi="Arial Narrow" w:cs="Tahoma"/>
                <w:b/>
                <w:bCs/>
                <w:sz w:val="28"/>
                <w:szCs w:val="28"/>
              </w:rPr>
              <w:t>PURPOSE</w:t>
            </w:r>
            <w:r w:rsidRPr="0026676A">
              <w:rPr>
                <w:rFonts w:ascii="Arial Narrow" w:hAnsi="Arial Narrow" w:cs="Tahoma"/>
                <w:b/>
                <w:bCs/>
                <w:color w:val="0000FF"/>
                <w:sz w:val="28"/>
                <w:szCs w:val="28"/>
              </w:rPr>
              <w:t xml:space="preserve"> </w:t>
            </w:r>
            <w:r w:rsidRPr="0026676A">
              <w:rPr>
                <w:rFonts w:ascii="Arial Narrow" w:hAnsi="Arial Narrow" w:cs="Tahoma"/>
                <w:b/>
                <w:bCs/>
                <w:color w:val="000000"/>
                <w:sz w:val="28"/>
                <w:szCs w:val="28"/>
              </w:rPr>
              <w:t>STATEMENT:</w:t>
            </w:r>
          </w:p>
          <w:p w14:paraId="0B877F85" w14:textId="3411F617" w:rsidR="00E170F9" w:rsidRDefault="00E170F9" w:rsidP="00E170F9">
            <w:pPr>
              <w:pStyle w:val="evenheader"/>
              <w:widowControl/>
              <w:pBdr>
                <w:bottom w:val="none" w:sz="0" w:space="0" w:color="auto"/>
              </w:pBdr>
              <w:tabs>
                <w:tab w:val="left" w:pos="720"/>
              </w:tabs>
              <w:overflowPunct w:val="0"/>
              <w:spacing w:before="0" w:after="0"/>
              <w:ind w:right="170"/>
              <w:textAlignment w:val="baseline"/>
              <w:rPr>
                <w:rFonts w:ascii="Arial Narrow" w:hAnsi="Arial Narrow" w:cs="Arial"/>
                <w:b w:val="0"/>
                <w:bCs w:val="0"/>
                <w:iCs/>
                <w:sz w:val="22"/>
                <w:szCs w:val="22"/>
              </w:rPr>
            </w:pPr>
            <w:r>
              <w:rPr>
                <w:rFonts w:ascii="Arial Narrow" w:hAnsi="Arial Narrow" w:cs="Arial"/>
                <w:b w:val="0"/>
                <w:bCs w:val="0"/>
                <w:iCs/>
                <w:sz w:val="22"/>
                <w:szCs w:val="22"/>
              </w:rPr>
              <w:t>Researchers in the Aboriginal and Torres Strait Islander Health Program (ATSIHP) within the National Centre for Epidemiology and Population Health (NCEPH), Research School of Population Health (RSPH) conduct cutting-edge innovative and multidisciplinary large-scale research in areas across the social and cultural determinants of Aboriginal and Torres Strait Islander health and wellbeing. We have a range of research projects that work with Aboriginal and Torres Strait Islander communities. Our approach across the program is to conduct research in partnership with Aboriginal and Torres Strait Islander individuals, communities, and organisations, and to frame our work using a strengths-based approach, where possible. Research areas include: the relationship between culture and wellbeing; cardiovascular disease; family and community safety; tobacco control; social and emotional wellbeing; and research methodology.</w:t>
            </w:r>
          </w:p>
          <w:p w14:paraId="301A8D59" w14:textId="77777777" w:rsidR="00E170F9" w:rsidRDefault="00E170F9" w:rsidP="00E170F9">
            <w:pPr>
              <w:pStyle w:val="evenheader"/>
              <w:widowControl/>
              <w:pBdr>
                <w:bottom w:val="none" w:sz="0" w:space="0" w:color="auto"/>
              </w:pBdr>
              <w:tabs>
                <w:tab w:val="left" w:pos="720"/>
              </w:tabs>
              <w:overflowPunct w:val="0"/>
              <w:spacing w:before="0" w:after="0"/>
              <w:ind w:right="170"/>
              <w:textAlignment w:val="baseline"/>
              <w:rPr>
                <w:rFonts w:ascii="Arial Narrow" w:hAnsi="Arial Narrow" w:cs="Arial"/>
                <w:b w:val="0"/>
                <w:bCs w:val="0"/>
                <w:iCs/>
                <w:sz w:val="22"/>
                <w:szCs w:val="22"/>
              </w:rPr>
            </w:pPr>
          </w:p>
          <w:p w14:paraId="4C9CA731" w14:textId="5CBE0B1A" w:rsidR="000016A5" w:rsidRPr="0026676A" w:rsidRDefault="000016A5" w:rsidP="00B8270D">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300" w:lineRule="auto"/>
              <w:textAlignment w:val="baseline"/>
              <w:rPr>
                <w:rFonts w:ascii="Arial Narrow" w:hAnsi="Arial Narrow" w:cs="Tahoma"/>
                <w:sz w:val="28"/>
                <w:szCs w:val="28"/>
              </w:rPr>
            </w:pPr>
            <w:r w:rsidRPr="0026676A">
              <w:rPr>
                <w:rFonts w:ascii="Arial Narrow" w:hAnsi="Arial Narrow" w:cs="Tahoma"/>
                <w:sz w:val="28"/>
                <w:szCs w:val="28"/>
              </w:rPr>
              <w:t>KEY ACCOUNTABILITY AREAS:</w:t>
            </w:r>
          </w:p>
          <w:p w14:paraId="30C6EF86" w14:textId="77777777" w:rsidR="000016A5" w:rsidRPr="0026676A" w:rsidRDefault="000016A5" w:rsidP="00EB4F7D">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300" w:lineRule="auto"/>
              <w:textAlignment w:val="baseline"/>
              <w:rPr>
                <w:rFonts w:ascii="Arial Narrow" w:hAnsi="Arial Narrow" w:cs="Tahoma"/>
                <w:sz w:val="28"/>
                <w:szCs w:val="28"/>
              </w:rPr>
            </w:pPr>
            <w:r w:rsidRPr="0026676A">
              <w:rPr>
                <w:rFonts w:ascii="Arial Narrow" w:hAnsi="Arial Narrow" w:cs="Tahoma"/>
                <w:sz w:val="28"/>
                <w:szCs w:val="28"/>
              </w:rPr>
              <w:t xml:space="preserve">Position Dimension &amp; Relationships: </w:t>
            </w:r>
          </w:p>
          <w:p w14:paraId="149DCAC9" w14:textId="10546657" w:rsidR="00E170F9" w:rsidRDefault="001B5E3E" w:rsidP="00E170F9">
            <w:pPr>
              <w:spacing w:before="0" w:after="120"/>
              <w:ind w:right="170"/>
              <w:rPr>
                <w:rFonts w:ascii="Arial Narrow" w:hAnsi="Arial Narrow"/>
                <w:color w:val="000000"/>
                <w:sz w:val="22"/>
                <w:szCs w:val="22"/>
                <w:lang w:eastAsia="en-AU"/>
              </w:rPr>
            </w:pPr>
            <w:r>
              <w:rPr>
                <w:rFonts w:ascii="Arial Narrow" w:hAnsi="Arial Narrow"/>
                <w:color w:val="000000"/>
                <w:sz w:val="22"/>
                <w:szCs w:val="22"/>
                <w:lang w:eastAsia="en-AU"/>
              </w:rPr>
              <w:t xml:space="preserve">The </w:t>
            </w:r>
            <w:r w:rsidR="000D724C">
              <w:rPr>
                <w:rFonts w:ascii="Arial Narrow" w:hAnsi="Arial Narrow"/>
                <w:color w:val="000000"/>
                <w:sz w:val="22"/>
                <w:szCs w:val="22"/>
                <w:lang w:eastAsia="en-AU"/>
              </w:rPr>
              <w:t>Fellow</w:t>
            </w:r>
            <w:r>
              <w:rPr>
                <w:rFonts w:ascii="Arial Narrow" w:hAnsi="Arial Narrow"/>
                <w:color w:val="000000"/>
                <w:sz w:val="22"/>
                <w:szCs w:val="22"/>
                <w:lang w:eastAsia="en-AU"/>
              </w:rPr>
              <w:t xml:space="preserve"> will oversee a program of work aimed at </w:t>
            </w:r>
            <w:r w:rsidRPr="001B5E3E">
              <w:rPr>
                <w:rFonts w:ascii="Arial Narrow" w:hAnsi="Arial Narrow"/>
                <w:color w:val="000000"/>
                <w:sz w:val="22"/>
                <w:szCs w:val="22"/>
                <w:lang w:eastAsia="en-AU"/>
              </w:rPr>
              <w:t>quantify</w:t>
            </w:r>
            <w:r>
              <w:rPr>
                <w:rFonts w:ascii="Arial Narrow" w:hAnsi="Arial Narrow"/>
                <w:color w:val="000000"/>
                <w:sz w:val="22"/>
                <w:szCs w:val="22"/>
                <w:lang w:eastAsia="en-AU"/>
              </w:rPr>
              <w:t>ing</w:t>
            </w:r>
            <w:r w:rsidRPr="001B5E3E">
              <w:rPr>
                <w:rFonts w:ascii="Arial Narrow" w:hAnsi="Arial Narrow"/>
                <w:color w:val="000000"/>
                <w:sz w:val="22"/>
                <w:szCs w:val="22"/>
                <w:lang w:eastAsia="en-AU"/>
              </w:rPr>
              <w:t xml:space="preserve"> the impact and outcomes of </w:t>
            </w:r>
            <w:r>
              <w:rPr>
                <w:rFonts w:ascii="Arial Narrow" w:hAnsi="Arial Narrow"/>
                <w:color w:val="000000"/>
                <w:sz w:val="22"/>
                <w:szCs w:val="22"/>
                <w:lang w:eastAsia="en-AU"/>
              </w:rPr>
              <w:t>the Tackling Indigenous Smoking (</w:t>
            </w:r>
            <w:r w:rsidRPr="001B5E3E">
              <w:rPr>
                <w:rFonts w:ascii="Arial Narrow" w:hAnsi="Arial Narrow"/>
                <w:color w:val="000000"/>
                <w:sz w:val="22"/>
                <w:szCs w:val="22"/>
                <w:lang w:eastAsia="en-AU"/>
              </w:rPr>
              <w:t>TIS</w:t>
            </w:r>
            <w:r>
              <w:rPr>
                <w:rFonts w:ascii="Arial Narrow" w:hAnsi="Arial Narrow"/>
                <w:color w:val="000000"/>
                <w:sz w:val="22"/>
                <w:szCs w:val="22"/>
                <w:lang w:eastAsia="en-AU"/>
              </w:rPr>
              <w:t>)</w:t>
            </w:r>
            <w:r w:rsidRPr="001B5E3E">
              <w:rPr>
                <w:rFonts w:ascii="Arial Narrow" w:hAnsi="Arial Narrow"/>
                <w:color w:val="000000"/>
                <w:sz w:val="22"/>
                <w:szCs w:val="22"/>
                <w:lang w:eastAsia="en-AU"/>
              </w:rPr>
              <w:t xml:space="preserve"> Regional Tobacco Control Grants on smoking prevalence and other tobacco-related indicators among </w:t>
            </w:r>
            <w:r>
              <w:rPr>
                <w:rFonts w:ascii="Arial Narrow" w:hAnsi="Arial Narrow"/>
                <w:color w:val="000000"/>
                <w:sz w:val="22"/>
                <w:szCs w:val="22"/>
                <w:lang w:eastAsia="en-AU"/>
              </w:rPr>
              <w:t>Aboriginal and Torres Strait Islander people</w:t>
            </w:r>
            <w:r w:rsidRPr="001B5E3E">
              <w:rPr>
                <w:rFonts w:ascii="Arial Narrow" w:hAnsi="Arial Narrow"/>
                <w:color w:val="000000"/>
                <w:sz w:val="22"/>
                <w:szCs w:val="22"/>
                <w:lang w:eastAsia="en-AU"/>
              </w:rPr>
              <w:t>.</w:t>
            </w:r>
            <w:r>
              <w:rPr>
                <w:rFonts w:ascii="Arial Narrow" w:hAnsi="Arial Narrow"/>
                <w:color w:val="000000"/>
                <w:sz w:val="22"/>
                <w:szCs w:val="22"/>
                <w:lang w:eastAsia="en-AU"/>
              </w:rPr>
              <w:t xml:space="preserve"> </w:t>
            </w:r>
            <w:r w:rsidR="00E170F9" w:rsidRPr="0026676A">
              <w:rPr>
                <w:rFonts w:ascii="Arial Narrow" w:hAnsi="Arial Narrow"/>
                <w:color w:val="000000"/>
                <w:sz w:val="22"/>
                <w:szCs w:val="22"/>
                <w:lang w:eastAsia="en-AU"/>
              </w:rPr>
              <w:t xml:space="preserve">This position reports to </w:t>
            </w:r>
            <w:r w:rsidR="00E170F9">
              <w:rPr>
                <w:rFonts w:ascii="Arial Narrow" w:hAnsi="Arial Narrow"/>
                <w:color w:val="000000"/>
                <w:sz w:val="22"/>
                <w:szCs w:val="22"/>
                <w:lang w:eastAsia="en-AU"/>
              </w:rPr>
              <w:t xml:space="preserve">the Program Leader, Aboriginal and Torres Strait Islander Health Program (ATSIHP). </w:t>
            </w:r>
            <w:r w:rsidR="00E170F9" w:rsidRPr="00E81223">
              <w:rPr>
                <w:rFonts w:ascii="Arial Narrow" w:hAnsi="Arial Narrow"/>
                <w:color w:val="000000"/>
                <w:sz w:val="22"/>
                <w:szCs w:val="22"/>
                <w:lang w:eastAsia="en-AU"/>
              </w:rPr>
              <w:t>They will also regularly engage with academic and professional staff in the Program, as well as a wide range of people across the university and external stakeholders.</w:t>
            </w:r>
          </w:p>
          <w:p w14:paraId="70BA9DE6" w14:textId="77777777" w:rsidR="000016A5" w:rsidRPr="0026676A" w:rsidRDefault="000016A5" w:rsidP="00EB4F7D">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300" w:lineRule="auto"/>
              <w:textAlignment w:val="baseline"/>
              <w:rPr>
                <w:rFonts w:ascii="Arial Narrow" w:hAnsi="Arial Narrow" w:cs="Tahoma"/>
                <w:sz w:val="28"/>
                <w:szCs w:val="28"/>
              </w:rPr>
            </w:pPr>
            <w:r w:rsidRPr="0026676A">
              <w:rPr>
                <w:rFonts w:ascii="Arial Narrow" w:hAnsi="Arial Narrow" w:cs="Tahoma"/>
                <w:sz w:val="28"/>
                <w:szCs w:val="28"/>
              </w:rPr>
              <w:t>Role Statement:</w:t>
            </w:r>
          </w:p>
          <w:p w14:paraId="42486D93" w14:textId="1C79269D" w:rsidR="000016A5" w:rsidRPr="0026676A" w:rsidRDefault="000016A5" w:rsidP="00EB4F7D">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300" w:lineRule="auto"/>
              <w:textAlignment w:val="baseline"/>
              <w:rPr>
                <w:rFonts w:ascii="Arial Narrow" w:hAnsi="Arial Narrow" w:cs="Arial"/>
                <w:b w:val="0"/>
                <w:sz w:val="22"/>
                <w:szCs w:val="22"/>
              </w:rPr>
            </w:pPr>
            <w:r w:rsidRPr="0026676A">
              <w:rPr>
                <w:rFonts w:ascii="Arial Narrow" w:hAnsi="Arial Narrow" w:cs="Arial"/>
                <w:b w:val="0"/>
                <w:sz w:val="22"/>
                <w:szCs w:val="22"/>
              </w:rPr>
              <w:t xml:space="preserve">Under the broad direction of the </w:t>
            </w:r>
            <w:r w:rsidR="00E170F9" w:rsidRPr="00E170F9">
              <w:rPr>
                <w:rFonts w:ascii="Arial Narrow" w:hAnsi="Arial Narrow" w:cs="Arial"/>
                <w:b w:val="0"/>
                <w:sz w:val="22"/>
                <w:szCs w:val="22"/>
              </w:rPr>
              <w:t>Program Leader, Aboriginal and Torres Strait I</w:t>
            </w:r>
            <w:r w:rsidR="00E170F9">
              <w:rPr>
                <w:rFonts w:ascii="Arial Narrow" w:hAnsi="Arial Narrow" w:cs="Arial"/>
                <w:b w:val="0"/>
                <w:sz w:val="22"/>
                <w:szCs w:val="22"/>
              </w:rPr>
              <w:t>slander Health Program (ATSIHP)</w:t>
            </w:r>
            <w:r w:rsidR="00766A33">
              <w:rPr>
                <w:rFonts w:ascii="Arial Narrow" w:hAnsi="Arial Narrow" w:cs="Arial"/>
                <w:b w:val="0"/>
                <w:sz w:val="22"/>
                <w:szCs w:val="22"/>
              </w:rPr>
              <w:t>,</w:t>
            </w:r>
            <w:r w:rsidR="00E170F9">
              <w:rPr>
                <w:rFonts w:ascii="Arial Narrow" w:hAnsi="Arial Narrow" w:cs="Arial"/>
                <w:b w:val="0"/>
                <w:sz w:val="22"/>
                <w:szCs w:val="22"/>
              </w:rPr>
              <w:t xml:space="preserve"> </w:t>
            </w:r>
            <w:r w:rsidR="00766A33">
              <w:rPr>
                <w:rFonts w:ascii="Arial Narrow" w:hAnsi="Arial Narrow" w:cs="Arial"/>
                <w:b w:val="0"/>
                <w:sz w:val="22"/>
                <w:szCs w:val="22"/>
              </w:rPr>
              <w:t xml:space="preserve">the </w:t>
            </w:r>
            <w:r w:rsidR="000D724C">
              <w:rPr>
                <w:rFonts w:ascii="Arial Narrow" w:hAnsi="Arial Narrow" w:cs="Arial"/>
                <w:b w:val="0"/>
                <w:sz w:val="22"/>
                <w:szCs w:val="22"/>
              </w:rPr>
              <w:t>Fellow’s</w:t>
            </w:r>
            <w:r w:rsidR="00766A33">
              <w:rPr>
                <w:rFonts w:ascii="Arial Narrow" w:hAnsi="Arial Narrow" w:cs="Arial"/>
                <w:b w:val="0"/>
                <w:sz w:val="22"/>
                <w:szCs w:val="22"/>
              </w:rPr>
              <w:t xml:space="preserve"> </w:t>
            </w:r>
            <w:r w:rsidR="00971C32">
              <w:rPr>
                <w:rFonts w:ascii="Arial Narrow" w:hAnsi="Arial Narrow" w:cs="Arial"/>
                <w:b w:val="0"/>
                <w:sz w:val="22"/>
                <w:szCs w:val="22"/>
              </w:rPr>
              <w:t>duties will include</w:t>
            </w:r>
            <w:r w:rsidR="00766A33">
              <w:rPr>
                <w:rFonts w:ascii="Arial Narrow" w:hAnsi="Arial Narrow" w:cs="Arial"/>
                <w:b w:val="0"/>
                <w:sz w:val="22"/>
                <w:szCs w:val="22"/>
              </w:rPr>
              <w:t>:</w:t>
            </w:r>
          </w:p>
          <w:p w14:paraId="1FAB43E8"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the conduct of independent research at a national or international level in which the academic may work as part of a team and the production of conference and seminar papers and publications from the research;</w:t>
            </w:r>
          </w:p>
          <w:p w14:paraId="0858F174"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supervision of research-support and administrative staff involved in the staff member's research and where appropriate the supervision of the research of less senior research-only academic staff;</w:t>
            </w:r>
          </w:p>
          <w:p w14:paraId="57339E45"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holding a key role in all aspects of higher level research projects including supervision of major honours or postgraduate research projects with some involvement in the development of research policy;</w:t>
            </w:r>
          </w:p>
          <w:p w14:paraId="724BA092"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preparation of research proposal submissions and promotion of research links to external bodies at a national or international level;</w:t>
            </w:r>
          </w:p>
          <w:p w14:paraId="5A5BE345"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 xml:space="preserve">responsibility for the oversight of financial management of grants; </w:t>
            </w:r>
          </w:p>
          <w:p w14:paraId="122AAD01"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 xml:space="preserve">significant involvement in professional activities including, subject to availability of funds, attendance at conferences and seminars in the field of expertise; </w:t>
            </w:r>
          </w:p>
          <w:p w14:paraId="0A3BB82A"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 xml:space="preserve">occasional contributions to the teaching program within the field of the staff member's research; </w:t>
            </w:r>
          </w:p>
          <w:p w14:paraId="3014CA99"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 xml:space="preserve">higher level research-related administrative functions; </w:t>
            </w:r>
          </w:p>
          <w:p w14:paraId="28AD10EC"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 xml:space="preserve">attendance at meetings associated with research or the work of the organisational unit to which the research is connected and/or departmental and/or faculty meetings and a major role in planning and committee work; </w:t>
            </w:r>
          </w:p>
          <w:p w14:paraId="126EF033"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lastRenderedPageBreak/>
              <w:t>outstanding contribution to the discipline in which the research efforts of the academic are undertaken;</w:t>
            </w:r>
          </w:p>
          <w:p w14:paraId="45018C6D"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provide leadership through team development, mentoring and career development of academic staff and the performance management process;</w:t>
            </w:r>
          </w:p>
          <w:p w14:paraId="6774F867" w14:textId="77777777" w:rsidR="00B8270D" w:rsidRPr="00B8270D" w:rsidRDefault="00B8270D" w:rsidP="00B8270D">
            <w:pPr>
              <w:numPr>
                <w:ilvl w:val="0"/>
                <w:numId w:val="38"/>
              </w:numPr>
              <w:spacing w:before="0" w:line="300" w:lineRule="auto"/>
              <w:rPr>
                <w:rFonts w:ascii="Arial Narrow" w:hAnsi="Arial Narrow"/>
                <w:sz w:val="22"/>
                <w:szCs w:val="22"/>
              </w:rPr>
            </w:pPr>
            <w:r w:rsidRPr="00B8270D">
              <w:rPr>
                <w:rFonts w:ascii="Arial Narrow" w:hAnsi="Arial Narrow"/>
                <w:sz w:val="22"/>
                <w:szCs w:val="22"/>
              </w:rPr>
              <w:t>undertake management responsibilities for an academic area; and</w:t>
            </w:r>
          </w:p>
          <w:p w14:paraId="0D6A7A36" w14:textId="77777777" w:rsidR="00B8270D" w:rsidRPr="00B8270D" w:rsidRDefault="00B8270D" w:rsidP="00B8270D">
            <w:pPr>
              <w:numPr>
                <w:ilvl w:val="0"/>
                <w:numId w:val="38"/>
              </w:numPr>
              <w:spacing w:before="0" w:after="120" w:line="300" w:lineRule="auto"/>
              <w:rPr>
                <w:rFonts w:ascii="Arial Narrow" w:hAnsi="Arial Narrow"/>
                <w:sz w:val="22"/>
                <w:szCs w:val="22"/>
              </w:rPr>
            </w:pPr>
            <w:proofErr w:type="gramStart"/>
            <w:r w:rsidRPr="00B8270D">
              <w:rPr>
                <w:rFonts w:ascii="Arial Narrow" w:hAnsi="Arial Narrow"/>
                <w:sz w:val="22"/>
                <w:szCs w:val="22"/>
              </w:rPr>
              <w:t>other</w:t>
            </w:r>
            <w:proofErr w:type="gramEnd"/>
            <w:r w:rsidRPr="00B8270D">
              <w:rPr>
                <w:rFonts w:ascii="Arial Narrow" w:hAnsi="Arial Narrow"/>
                <w:sz w:val="22"/>
                <w:szCs w:val="22"/>
              </w:rPr>
              <w:t xml:space="preserve"> duties as allocated by the supervisor or the Vice-Chancellor consistent with the classification of the position.</w:t>
            </w:r>
          </w:p>
          <w:p w14:paraId="402DFAFE" w14:textId="59EDBD12" w:rsidR="00ED50B4" w:rsidRPr="004537DC" w:rsidRDefault="00ED50B4" w:rsidP="00EB4F7D">
            <w:pPr>
              <w:spacing w:before="0" w:line="300" w:lineRule="auto"/>
              <w:rPr>
                <w:rFonts w:ascii="Arial Narrow" w:hAnsi="Arial Narrow"/>
                <w:b/>
                <w:sz w:val="22"/>
                <w:szCs w:val="22"/>
              </w:rPr>
            </w:pPr>
            <w:r w:rsidRPr="004537DC">
              <w:rPr>
                <w:rFonts w:ascii="Arial Narrow" w:hAnsi="Arial Narrow"/>
                <w:b/>
                <w:sz w:val="22"/>
                <w:szCs w:val="22"/>
              </w:rPr>
              <w:t>Skill base</w:t>
            </w:r>
          </w:p>
          <w:p w14:paraId="440625FA" w14:textId="006668B0" w:rsidR="004537DC" w:rsidRDefault="004537DC" w:rsidP="004537DC">
            <w:pPr>
              <w:spacing w:before="0" w:line="300" w:lineRule="auto"/>
              <w:rPr>
                <w:rFonts w:ascii="Arial Narrow" w:hAnsi="Arial Narrow"/>
                <w:b/>
                <w:sz w:val="22"/>
                <w:szCs w:val="22"/>
              </w:rPr>
            </w:pPr>
            <w:r>
              <w:rPr>
                <w:rFonts w:ascii="Arial Narrow" w:hAnsi="Arial Narrow"/>
                <w:b/>
                <w:sz w:val="22"/>
                <w:szCs w:val="22"/>
              </w:rPr>
              <w:t>Level C</w:t>
            </w:r>
          </w:p>
          <w:p w14:paraId="110362AA" w14:textId="1327DE11" w:rsidR="00ED50B4" w:rsidRPr="00E170F9" w:rsidRDefault="00ED50B4" w:rsidP="00721323">
            <w:pPr>
              <w:pStyle w:val="evenheader"/>
              <w:widowControl/>
              <w:pBdr>
                <w:bottom w:val="none" w:sz="0" w:space="0" w:color="auto"/>
              </w:pBdr>
              <w:tabs>
                <w:tab w:val="clear" w:pos="1134"/>
                <w:tab w:val="clear" w:pos="4819"/>
                <w:tab w:val="clear" w:pos="8647"/>
                <w:tab w:val="clear" w:pos="8789"/>
                <w:tab w:val="clear" w:pos="9071"/>
              </w:tabs>
              <w:overflowPunct w:val="0"/>
              <w:spacing w:before="0" w:after="120" w:line="276" w:lineRule="auto"/>
              <w:textAlignment w:val="baseline"/>
              <w:rPr>
                <w:rFonts w:ascii="Arial Narrow" w:hAnsi="Arial Narrow" w:cs="Arial"/>
                <w:b w:val="0"/>
                <w:sz w:val="22"/>
                <w:szCs w:val="22"/>
              </w:rPr>
            </w:pPr>
            <w:r w:rsidRPr="00531378">
              <w:rPr>
                <w:rFonts w:ascii="Arial Narrow" w:hAnsi="Arial Narrow" w:cs="Arial"/>
                <w:b w:val="0"/>
                <w:sz w:val="22"/>
                <w:szCs w:val="22"/>
              </w:rPr>
              <w:t xml:space="preserve">A </w:t>
            </w:r>
            <w:r w:rsidR="00721323" w:rsidRPr="00721323">
              <w:rPr>
                <w:rFonts w:ascii="Arial Narrow" w:hAnsi="Arial Narrow" w:cs="Arial"/>
                <w:sz w:val="22"/>
                <w:szCs w:val="22"/>
              </w:rPr>
              <w:t>L</w:t>
            </w:r>
            <w:r w:rsidR="00252108">
              <w:rPr>
                <w:rFonts w:ascii="Arial Narrow" w:hAnsi="Arial Narrow" w:cs="Arial"/>
                <w:sz w:val="22"/>
                <w:szCs w:val="22"/>
              </w:rPr>
              <w:t>evel C</w:t>
            </w:r>
            <w:r w:rsidR="00721323" w:rsidRPr="00721323">
              <w:rPr>
                <w:rFonts w:ascii="Arial Narrow" w:hAnsi="Arial Narrow" w:cs="Arial"/>
                <w:sz w:val="22"/>
                <w:szCs w:val="22"/>
              </w:rPr>
              <w:t xml:space="preserve"> Academic</w:t>
            </w:r>
            <w:r w:rsidRPr="00531378">
              <w:rPr>
                <w:rFonts w:ascii="Arial Narrow" w:hAnsi="Arial Narrow" w:cs="Arial"/>
                <w:b w:val="0"/>
                <w:sz w:val="22"/>
                <w:szCs w:val="22"/>
              </w:rPr>
              <w:t xml:space="preserve"> shall have qualifications and/or experience recognised by the institution as appropriate for the relevant discipline area. In determining experience relative to qualifications, regard is given to teaching experience, experience in research, experience outside tertiary education, creative achievement, professional contributions and/or technical achievement.</w:t>
            </w:r>
          </w:p>
        </w:tc>
      </w:tr>
    </w:tbl>
    <w:p w14:paraId="1B5F1D93" w14:textId="77777777" w:rsidR="002F0061" w:rsidRDefault="002F0061">
      <w:pPr>
        <w:ind w:right="368"/>
        <w:rPr>
          <w:b/>
          <w:i/>
          <w:color w:val="FF0000"/>
        </w:rPr>
      </w:pPr>
    </w:p>
    <w:tbl>
      <w:tblPr>
        <w:tblStyle w:val="TableGrid"/>
        <w:tblW w:w="0" w:type="auto"/>
        <w:tblLook w:val="04A0" w:firstRow="1" w:lastRow="0" w:firstColumn="1" w:lastColumn="0" w:noHBand="0" w:noVBand="1"/>
      </w:tblPr>
      <w:tblGrid>
        <w:gridCol w:w="10457"/>
      </w:tblGrid>
      <w:tr w:rsidR="00766A33" w14:paraId="6ED4D217" w14:textId="77777777" w:rsidTr="00766A33">
        <w:tc>
          <w:tcPr>
            <w:tcW w:w="10457" w:type="dxa"/>
          </w:tcPr>
          <w:p w14:paraId="42E91A89" w14:textId="77777777" w:rsidR="00FA698C" w:rsidRDefault="004537DC" w:rsidP="00B8270D">
            <w:pPr>
              <w:spacing w:before="0" w:after="120" w:line="300" w:lineRule="auto"/>
              <w:rPr>
                <w:rFonts w:ascii="Arial Narrow" w:hAnsi="Arial Narrow" w:cs="Tahoma"/>
                <w:b/>
                <w:bCs/>
                <w:sz w:val="28"/>
                <w:szCs w:val="28"/>
              </w:rPr>
            </w:pPr>
            <w:r w:rsidRPr="0026676A">
              <w:rPr>
                <w:rFonts w:ascii="Arial Narrow" w:hAnsi="Arial Narrow" w:cs="Tahoma"/>
                <w:b/>
                <w:bCs/>
                <w:sz w:val="28"/>
                <w:szCs w:val="28"/>
              </w:rPr>
              <w:t>SELECTION CRITERIA:</w:t>
            </w:r>
            <w:r>
              <w:rPr>
                <w:rFonts w:ascii="Arial Narrow" w:hAnsi="Arial Narrow" w:cs="Tahoma"/>
                <w:b/>
                <w:bCs/>
                <w:sz w:val="28"/>
                <w:szCs w:val="28"/>
              </w:rPr>
              <w:t xml:space="preserve"> </w:t>
            </w:r>
          </w:p>
          <w:p w14:paraId="0D1231E0" w14:textId="13C40B0E" w:rsidR="000E5DCC" w:rsidRDefault="000E5DCC" w:rsidP="00FA698C">
            <w:pPr>
              <w:pStyle w:val="ListParagraph"/>
              <w:numPr>
                <w:ilvl w:val="0"/>
                <w:numId w:val="46"/>
              </w:numPr>
              <w:spacing w:before="0"/>
              <w:rPr>
                <w:rFonts w:ascii="Arial Narrow" w:hAnsi="Arial Narrow"/>
                <w:sz w:val="22"/>
                <w:szCs w:val="22"/>
              </w:rPr>
            </w:pPr>
            <w:r w:rsidRPr="000E5DCC">
              <w:rPr>
                <w:rFonts w:ascii="Arial Narrow" w:hAnsi="Arial Narrow"/>
                <w:sz w:val="22"/>
                <w:szCs w:val="22"/>
              </w:rPr>
              <w:t>A PhD, or equivalent, together with research knowledge and/or experience in epidemiology, biostatistics or a related discipline relevant to public health.</w:t>
            </w:r>
          </w:p>
          <w:p w14:paraId="223C6787" w14:textId="43A8A652" w:rsidR="00ED50B4" w:rsidRPr="009E7AE6" w:rsidRDefault="00464FC1" w:rsidP="00FA698C">
            <w:pPr>
              <w:pStyle w:val="ListParagraph"/>
              <w:numPr>
                <w:ilvl w:val="0"/>
                <w:numId w:val="46"/>
              </w:numPr>
              <w:spacing w:before="0"/>
              <w:rPr>
                <w:rFonts w:ascii="Arial Narrow" w:hAnsi="Arial Narrow"/>
                <w:sz w:val="22"/>
                <w:szCs w:val="22"/>
              </w:rPr>
            </w:pPr>
            <w:r>
              <w:rPr>
                <w:rFonts w:ascii="Arial Narrow" w:hAnsi="Arial Narrow"/>
                <w:sz w:val="22"/>
                <w:szCs w:val="22"/>
              </w:rPr>
              <w:t>Extensive experience working with, and alongside, Aboriginal and Torres Strait Islander communities with the capacity to:</w:t>
            </w:r>
            <w:r w:rsidR="00ED50B4" w:rsidRPr="009E7AE6">
              <w:rPr>
                <w:rFonts w:ascii="Arial Narrow" w:hAnsi="Arial Narrow"/>
                <w:sz w:val="22"/>
                <w:szCs w:val="22"/>
              </w:rPr>
              <w:t>:</w:t>
            </w:r>
          </w:p>
          <w:p w14:paraId="025C6FDA" w14:textId="6E84FDCB" w:rsidR="00ED50B4" w:rsidRPr="009E7AE6" w:rsidRDefault="00464FC1" w:rsidP="00FA698C">
            <w:pPr>
              <w:pStyle w:val="ListParagraph"/>
              <w:numPr>
                <w:ilvl w:val="1"/>
                <w:numId w:val="46"/>
              </w:numPr>
              <w:spacing w:before="0"/>
              <w:rPr>
                <w:rFonts w:ascii="Arial Narrow" w:hAnsi="Arial Narrow"/>
                <w:sz w:val="22"/>
                <w:szCs w:val="22"/>
              </w:rPr>
            </w:pPr>
            <w:r>
              <w:rPr>
                <w:rFonts w:ascii="Arial Narrow" w:hAnsi="Arial Narrow"/>
                <w:sz w:val="22"/>
                <w:szCs w:val="22"/>
              </w:rPr>
              <w:t>Demonstrate a thorough u</w:t>
            </w:r>
            <w:r w:rsidR="00ED50B4" w:rsidRPr="009E7AE6">
              <w:rPr>
                <w:rFonts w:ascii="Arial Narrow" w:hAnsi="Arial Narrow"/>
                <w:sz w:val="22"/>
                <w:szCs w:val="22"/>
              </w:rPr>
              <w:t>nderstand</w:t>
            </w:r>
            <w:r>
              <w:rPr>
                <w:rFonts w:ascii="Arial Narrow" w:hAnsi="Arial Narrow"/>
                <w:sz w:val="22"/>
                <w:szCs w:val="22"/>
              </w:rPr>
              <w:t>ing of</w:t>
            </w:r>
            <w:r w:rsidR="00ED50B4" w:rsidRPr="009E7AE6">
              <w:rPr>
                <w:rFonts w:ascii="Arial Narrow" w:hAnsi="Arial Narrow"/>
                <w:sz w:val="22"/>
                <w:szCs w:val="22"/>
              </w:rPr>
              <w:t xml:space="preserve"> Aboriginal and Torres Strait Islander peoples and cultures;</w:t>
            </w:r>
          </w:p>
          <w:p w14:paraId="2F3BAE73" w14:textId="77777777" w:rsidR="00ED50B4" w:rsidRPr="009E7AE6" w:rsidRDefault="00ED50B4" w:rsidP="00FA698C">
            <w:pPr>
              <w:pStyle w:val="ListParagraph"/>
              <w:numPr>
                <w:ilvl w:val="1"/>
                <w:numId w:val="46"/>
              </w:numPr>
              <w:spacing w:before="0"/>
              <w:rPr>
                <w:rFonts w:ascii="Arial Narrow" w:hAnsi="Arial Narrow"/>
                <w:sz w:val="22"/>
                <w:szCs w:val="22"/>
              </w:rPr>
            </w:pPr>
            <w:r w:rsidRPr="009E7AE6">
              <w:rPr>
                <w:rFonts w:ascii="Arial Narrow" w:hAnsi="Arial Narrow"/>
                <w:sz w:val="22"/>
                <w:szCs w:val="22"/>
              </w:rPr>
              <w:t>Identify issues affecting Aboriginal and Torres Strait Islander peoples today; and</w:t>
            </w:r>
          </w:p>
          <w:p w14:paraId="1FA04AB9" w14:textId="77777777" w:rsidR="00ED50B4" w:rsidRPr="009E7AE6" w:rsidRDefault="00ED50B4" w:rsidP="00FA698C">
            <w:pPr>
              <w:pStyle w:val="ListParagraph"/>
              <w:numPr>
                <w:ilvl w:val="1"/>
                <w:numId w:val="46"/>
              </w:numPr>
              <w:spacing w:before="0"/>
              <w:rPr>
                <w:rFonts w:ascii="Arial Narrow" w:hAnsi="Arial Narrow"/>
                <w:sz w:val="22"/>
                <w:szCs w:val="22"/>
              </w:rPr>
            </w:pPr>
            <w:r w:rsidRPr="009E7AE6">
              <w:rPr>
                <w:rFonts w:ascii="Arial Narrow" w:hAnsi="Arial Narrow"/>
                <w:sz w:val="22"/>
                <w:szCs w:val="22"/>
              </w:rPr>
              <w:t>Communicate respectfully in a culturally sensitive manner.</w:t>
            </w:r>
          </w:p>
          <w:p w14:paraId="47C0E333" w14:textId="72DDFD54" w:rsidR="00E74E25" w:rsidRPr="00464FC1" w:rsidRDefault="00E74E25" w:rsidP="00FA698C">
            <w:pPr>
              <w:pStyle w:val="ListParagraph"/>
              <w:numPr>
                <w:ilvl w:val="0"/>
                <w:numId w:val="46"/>
              </w:numPr>
              <w:spacing w:before="0"/>
              <w:rPr>
                <w:rFonts w:ascii="Arial Narrow" w:hAnsi="Arial Narrow"/>
                <w:sz w:val="22"/>
                <w:szCs w:val="22"/>
              </w:rPr>
            </w:pPr>
            <w:r w:rsidRPr="00E74E25">
              <w:rPr>
                <w:rFonts w:ascii="Arial Narrow" w:hAnsi="Arial Narrow"/>
                <w:sz w:val="22"/>
                <w:szCs w:val="22"/>
              </w:rPr>
              <w:t>Experience in the production of written work to the standard required for high-quality international peer</w:t>
            </w:r>
            <w:r>
              <w:rPr>
                <w:rFonts w:ascii="Arial Narrow" w:hAnsi="Arial Narrow"/>
                <w:sz w:val="22"/>
                <w:szCs w:val="22"/>
              </w:rPr>
              <w:t xml:space="preserve"> </w:t>
            </w:r>
            <w:r w:rsidRPr="00E74E25">
              <w:rPr>
                <w:rFonts w:ascii="Arial Narrow" w:hAnsi="Arial Narrow"/>
                <w:sz w:val="22"/>
                <w:szCs w:val="22"/>
              </w:rPr>
              <w:t>reviewed</w:t>
            </w:r>
            <w:r w:rsidR="00464FC1">
              <w:rPr>
                <w:rFonts w:ascii="Arial Narrow" w:hAnsi="Arial Narrow"/>
                <w:sz w:val="22"/>
                <w:szCs w:val="22"/>
              </w:rPr>
              <w:t xml:space="preserve"> </w:t>
            </w:r>
            <w:r w:rsidRPr="00464FC1">
              <w:rPr>
                <w:rFonts w:ascii="Arial Narrow" w:hAnsi="Arial Narrow"/>
                <w:sz w:val="22"/>
                <w:szCs w:val="22"/>
              </w:rPr>
              <w:t>journals.</w:t>
            </w:r>
          </w:p>
          <w:p w14:paraId="4DD8EF99" w14:textId="28576FC1" w:rsidR="00E74E25" w:rsidRPr="00E74E25" w:rsidRDefault="00E74E25" w:rsidP="00FA698C">
            <w:pPr>
              <w:pStyle w:val="ListParagraph"/>
              <w:numPr>
                <w:ilvl w:val="0"/>
                <w:numId w:val="46"/>
              </w:numPr>
              <w:spacing w:before="0"/>
              <w:rPr>
                <w:rFonts w:ascii="Arial Narrow" w:hAnsi="Arial Narrow"/>
                <w:sz w:val="22"/>
                <w:szCs w:val="22"/>
              </w:rPr>
            </w:pPr>
            <w:r w:rsidRPr="00E74E25">
              <w:rPr>
                <w:rFonts w:ascii="Arial Narrow" w:hAnsi="Arial Narrow"/>
                <w:sz w:val="22"/>
                <w:szCs w:val="22"/>
              </w:rPr>
              <w:t>A track record of successful supervising and graduating high quality PhD/Masters research students.</w:t>
            </w:r>
          </w:p>
          <w:p w14:paraId="5E47C019" w14:textId="5B3402D8" w:rsidR="00E74E25" w:rsidRPr="00464FC1" w:rsidRDefault="00E74E25" w:rsidP="00FA698C">
            <w:pPr>
              <w:pStyle w:val="ListParagraph"/>
              <w:numPr>
                <w:ilvl w:val="0"/>
                <w:numId w:val="46"/>
              </w:numPr>
              <w:spacing w:before="0"/>
              <w:rPr>
                <w:rFonts w:ascii="Arial Narrow" w:hAnsi="Arial Narrow"/>
                <w:sz w:val="22"/>
                <w:szCs w:val="22"/>
              </w:rPr>
            </w:pPr>
            <w:r w:rsidRPr="00E74E25">
              <w:rPr>
                <w:rFonts w:ascii="Arial Narrow" w:hAnsi="Arial Narrow"/>
                <w:sz w:val="22"/>
                <w:szCs w:val="22"/>
              </w:rPr>
              <w:t>Ability to work effectively both independently and collaboratively with others in a research environment with</w:t>
            </w:r>
            <w:r w:rsidR="00464FC1">
              <w:rPr>
                <w:rFonts w:ascii="Arial Narrow" w:hAnsi="Arial Narrow"/>
                <w:sz w:val="22"/>
                <w:szCs w:val="22"/>
              </w:rPr>
              <w:t xml:space="preserve"> </w:t>
            </w:r>
            <w:r w:rsidRPr="00464FC1">
              <w:rPr>
                <w:rFonts w:ascii="Arial Narrow" w:hAnsi="Arial Narrow"/>
                <w:sz w:val="22"/>
                <w:szCs w:val="22"/>
              </w:rPr>
              <w:t>people from diverse backgrounds and maintain effective relationships with staff and students at all levels.</w:t>
            </w:r>
          </w:p>
          <w:p w14:paraId="258CAB07" w14:textId="10AF7796" w:rsidR="00E74E25" w:rsidRPr="00464FC1" w:rsidRDefault="00E74E25" w:rsidP="00FA698C">
            <w:pPr>
              <w:pStyle w:val="ListParagraph"/>
              <w:numPr>
                <w:ilvl w:val="0"/>
                <w:numId w:val="46"/>
              </w:numPr>
              <w:spacing w:before="0"/>
              <w:rPr>
                <w:rFonts w:ascii="Arial Narrow" w:hAnsi="Arial Narrow"/>
                <w:sz w:val="22"/>
                <w:szCs w:val="22"/>
              </w:rPr>
            </w:pPr>
            <w:r w:rsidRPr="00E74E25">
              <w:rPr>
                <w:rFonts w:ascii="Arial Narrow" w:hAnsi="Arial Narrow"/>
                <w:sz w:val="22"/>
                <w:szCs w:val="22"/>
              </w:rPr>
              <w:t>Well-developed organisational skills, including the ability to manage priorities and multiple projects; and</w:t>
            </w:r>
            <w:r w:rsidR="00464FC1">
              <w:rPr>
                <w:rFonts w:ascii="Arial Narrow" w:hAnsi="Arial Narrow"/>
                <w:sz w:val="22"/>
                <w:szCs w:val="22"/>
              </w:rPr>
              <w:t xml:space="preserve"> </w:t>
            </w:r>
            <w:r w:rsidRPr="00464FC1">
              <w:rPr>
                <w:rFonts w:ascii="Arial Narrow" w:hAnsi="Arial Narrow"/>
                <w:sz w:val="22"/>
                <w:szCs w:val="22"/>
              </w:rPr>
              <w:t>well developed oral and written communication skills.</w:t>
            </w:r>
          </w:p>
          <w:p w14:paraId="69F79E08" w14:textId="68D1635A" w:rsidR="00E74E25" w:rsidRPr="00464FC1" w:rsidRDefault="00E74E25" w:rsidP="00FA698C">
            <w:pPr>
              <w:pStyle w:val="ListParagraph"/>
              <w:numPr>
                <w:ilvl w:val="0"/>
                <w:numId w:val="46"/>
              </w:numPr>
              <w:spacing w:before="0"/>
              <w:rPr>
                <w:rFonts w:ascii="Arial Narrow" w:hAnsi="Arial Narrow"/>
                <w:sz w:val="22"/>
                <w:szCs w:val="22"/>
              </w:rPr>
            </w:pPr>
            <w:r w:rsidRPr="00E74E25">
              <w:rPr>
                <w:rFonts w:ascii="Arial Narrow" w:hAnsi="Arial Narrow"/>
                <w:sz w:val="22"/>
                <w:szCs w:val="22"/>
              </w:rPr>
              <w:t>Demonstrated ability to maintain the strictest confidentiality when dealing with sensitive data and an</w:t>
            </w:r>
            <w:r w:rsidR="00464FC1">
              <w:rPr>
                <w:rFonts w:ascii="Arial Narrow" w:hAnsi="Arial Narrow"/>
                <w:sz w:val="22"/>
                <w:szCs w:val="22"/>
              </w:rPr>
              <w:t xml:space="preserve"> </w:t>
            </w:r>
            <w:r w:rsidRPr="00464FC1">
              <w:rPr>
                <w:rFonts w:ascii="Arial Narrow" w:hAnsi="Arial Narrow"/>
                <w:sz w:val="22"/>
                <w:szCs w:val="22"/>
              </w:rPr>
              <w:t>understanding of ethical principles relating to privacy and confidentiality.</w:t>
            </w:r>
          </w:p>
          <w:p w14:paraId="6B04A9A7" w14:textId="77777777" w:rsidR="00766A33" w:rsidRDefault="00E74E25" w:rsidP="00FA698C">
            <w:pPr>
              <w:pStyle w:val="ListParagraph"/>
              <w:numPr>
                <w:ilvl w:val="0"/>
                <w:numId w:val="46"/>
              </w:numPr>
              <w:spacing w:before="0"/>
              <w:rPr>
                <w:rFonts w:ascii="Arial Narrow" w:hAnsi="Arial Narrow"/>
                <w:sz w:val="22"/>
                <w:szCs w:val="22"/>
              </w:rPr>
            </w:pPr>
            <w:r w:rsidRPr="00E74E25">
              <w:rPr>
                <w:rFonts w:ascii="Arial Narrow" w:hAnsi="Arial Narrow"/>
                <w:sz w:val="22"/>
                <w:szCs w:val="22"/>
              </w:rPr>
              <w:t>A demonstrated understanding of equal opportunity principles and policies and a commitment to their</w:t>
            </w:r>
            <w:r>
              <w:rPr>
                <w:rFonts w:ascii="Arial Narrow" w:hAnsi="Arial Narrow"/>
                <w:sz w:val="22"/>
                <w:szCs w:val="22"/>
              </w:rPr>
              <w:t xml:space="preserve"> </w:t>
            </w:r>
            <w:r w:rsidRPr="00E74E25">
              <w:rPr>
                <w:rFonts w:ascii="Arial Narrow" w:hAnsi="Arial Narrow"/>
                <w:sz w:val="22"/>
                <w:szCs w:val="22"/>
              </w:rPr>
              <w:t>application in a university context.</w:t>
            </w:r>
          </w:p>
          <w:p w14:paraId="628DA3E1" w14:textId="3D972A40" w:rsidR="004537DC" w:rsidRPr="004537DC" w:rsidRDefault="004537DC" w:rsidP="00E170F9">
            <w:pPr>
              <w:pStyle w:val="ListParagraph"/>
              <w:spacing w:before="0"/>
              <w:ind w:left="360"/>
              <w:rPr>
                <w:rFonts w:ascii="Arial Narrow" w:hAnsi="Arial Narrow"/>
                <w:sz w:val="22"/>
                <w:szCs w:val="22"/>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2" w:space="0" w:color="C0C0C0"/>
          <w:insideV w:val="single" w:sz="2" w:space="0" w:color="C0C0C0"/>
        </w:tblBorders>
        <w:tblLayout w:type="fixed"/>
        <w:tblLook w:val="0000" w:firstRow="0" w:lastRow="0" w:firstColumn="0" w:lastColumn="0" w:noHBand="0" w:noVBand="0"/>
      </w:tblPr>
      <w:tblGrid>
        <w:gridCol w:w="3477"/>
        <w:gridCol w:w="3576"/>
        <w:gridCol w:w="1134"/>
        <w:gridCol w:w="2241"/>
      </w:tblGrid>
      <w:tr w:rsidR="00252108" w:rsidRPr="00C02A7C" w14:paraId="07C8EA49" w14:textId="77777777" w:rsidTr="00252108">
        <w:trPr>
          <w:trHeight w:val="479"/>
        </w:trPr>
        <w:tc>
          <w:tcPr>
            <w:tcW w:w="3477" w:type="dxa"/>
            <w:tcBorders>
              <w:top w:val="single" w:sz="4" w:space="0" w:color="auto"/>
            </w:tcBorders>
          </w:tcPr>
          <w:p w14:paraId="6389DDCD" w14:textId="77777777" w:rsidR="00252108" w:rsidRPr="00C02A7C" w:rsidRDefault="00252108" w:rsidP="00386EB4">
            <w:pPr>
              <w:spacing w:before="80" w:after="80"/>
              <w:rPr>
                <w:rFonts w:ascii="Arial Narrow" w:hAnsi="Arial Narrow" w:cs="Tahoma"/>
                <w:b/>
                <w:bCs/>
              </w:rPr>
            </w:pPr>
            <w:r w:rsidRPr="00C02A7C">
              <w:rPr>
                <w:rFonts w:ascii="Arial Narrow" w:hAnsi="Arial Narrow" w:cs="Tahoma"/>
                <w:b/>
                <w:bCs/>
              </w:rPr>
              <w:t>Supervisor/Delegate Signature:</w:t>
            </w:r>
          </w:p>
        </w:tc>
        <w:tc>
          <w:tcPr>
            <w:tcW w:w="3576" w:type="dxa"/>
            <w:tcBorders>
              <w:top w:val="single" w:sz="4" w:space="0" w:color="auto"/>
            </w:tcBorders>
          </w:tcPr>
          <w:p w14:paraId="3B0EE966" w14:textId="77777777" w:rsidR="00252108" w:rsidRPr="00C02A7C" w:rsidRDefault="00252108" w:rsidP="00386EB4">
            <w:pPr>
              <w:spacing w:before="80" w:after="80"/>
              <w:rPr>
                <w:rFonts w:ascii="Arial Narrow" w:hAnsi="Arial Narrow" w:cs="Tahoma"/>
              </w:rPr>
            </w:pPr>
          </w:p>
        </w:tc>
        <w:tc>
          <w:tcPr>
            <w:tcW w:w="1134" w:type="dxa"/>
            <w:tcBorders>
              <w:top w:val="single" w:sz="4" w:space="0" w:color="auto"/>
            </w:tcBorders>
          </w:tcPr>
          <w:p w14:paraId="461CC56C" w14:textId="77777777" w:rsidR="00252108" w:rsidRPr="00C02A7C" w:rsidRDefault="00252108" w:rsidP="00386EB4">
            <w:pPr>
              <w:spacing w:before="80" w:after="80"/>
              <w:rPr>
                <w:rFonts w:ascii="Arial Narrow" w:hAnsi="Arial Narrow" w:cs="Tahoma"/>
                <w:b/>
                <w:bCs/>
              </w:rPr>
            </w:pPr>
            <w:r w:rsidRPr="00C02A7C">
              <w:rPr>
                <w:rFonts w:ascii="Arial Narrow" w:hAnsi="Arial Narrow" w:cs="Tahoma"/>
                <w:b/>
                <w:bCs/>
              </w:rPr>
              <w:t>Date:</w:t>
            </w:r>
          </w:p>
        </w:tc>
        <w:tc>
          <w:tcPr>
            <w:tcW w:w="2241" w:type="dxa"/>
            <w:tcBorders>
              <w:top w:val="single" w:sz="4" w:space="0" w:color="auto"/>
            </w:tcBorders>
          </w:tcPr>
          <w:p w14:paraId="58CE9221" w14:textId="77777777" w:rsidR="00252108" w:rsidRPr="00C02A7C" w:rsidRDefault="00252108" w:rsidP="00386EB4">
            <w:pPr>
              <w:spacing w:before="80" w:after="80"/>
              <w:rPr>
                <w:rFonts w:ascii="Arial Narrow" w:hAnsi="Arial Narrow" w:cs="Tahoma"/>
              </w:rPr>
            </w:pPr>
          </w:p>
        </w:tc>
      </w:tr>
      <w:tr w:rsidR="00252108" w:rsidRPr="00C02A7C" w14:paraId="52B77E01" w14:textId="77777777" w:rsidTr="00252108">
        <w:trPr>
          <w:trHeight w:val="479"/>
        </w:trPr>
        <w:tc>
          <w:tcPr>
            <w:tcW w:w="3477" w:type="dxa"/>
            <w:tcBorders>
              <w:bottom w:val="single" w:sz="4" w:space="0" w:color="auto"/>
            </w:tcBorders>
          </w:tcPr>
          <w:p w14:paraId="41D0B462" w14:textId="77777777" w:rsidR="00252108" w:rsidRPr="00C02A7C" w:rsidRDefault="00252108" w:rsidP="00386EB4">
            <w:pPr>
              <w:spacing w:before="80" w:after="80"/>
              <w:rPr>
                <w:rFonts w:ascii="Arial Narrow" w:hAnsi="Arial Narrow" w:cs="Tahoma"/>
                <w:b/>
                <w:bCs/>
              </w:rPr>
            </w:pPr>
            <w:r w:rsidRPr="00C02A7C">
              <w:rPr>
                <w:rFonts w:ascii="Arial Narrow" w:hAnsi="Arial Narrow" w:cs="Tahoma"/>
              </w:rPr>
              <w:t>Printed Name:</w:t>
            </w:r>
          </w:p>
        </w:tc>
        <w:tc>
          <w:tcPr>
            <w:tcW w:w="3576" w:type="dxa"/>
            <w:tcBorders>
              <w:bottom w:val="single" w:sz="4" w:space="0" w:color="auto"/>
            </w:tcBorders>
          </w:tcPr>
          <w:p w14:paraId="7EA4E079" w14:textId="77777777" w:rsidR="00252108" w:rsidRPr="00C02A7C" w:rsidRDefault="00252108" w:rsidP="00386EB4">
            <w:pPr>
              <w:spacing w:before="80" w:after="80"/>
              <w:rPr>
                <w:rFonts w:ascii="Arial Narrow" w:hAnsi="Arial Narrow" w:cs="Tahoma"/>
              </w:rPr>
            </w:pPr>
          </w:p>
        </w:tc>
        <w:tc>
          <w:tcPr>
            <w:tcW w:w="1134" w:type="dxa"/>
            <w:tcBorders>
              <w:bottom w:val="single" w:sz="4" w:space="0" w:color="auto"/>
            </w:tcBorders>
          </w:tcPr>
          <w:p w14:paraId="16449019" w14:textId="77777777" w:rsidR="00252108" w:rsidRPr="00C02A7C" w:rsidRDefault="00252108" w:rsidP="00386EB4">
            <w:pPr>
              <w:spacing w:before="80" w:after="80"/>
              <w:rPr>
                <w:rFonts w:ascii="Arial Narrow" w:hAnsi="Arial Narrow" w:cs="Tahoma"/>
              </w:rPr>
            </w:pPr>
            <w:proofErr w:type="spellStart"/>
            <w:r w:rsidRPr="00C02A7C">
              <w:rPr>
                <w:rFonts w:ascii="Arial Narrow" w:hAnsi="Arial Narrow" w:cs="Tahoma"/>
                <w:b/>
                <w:bCs/>
              </w:rPr>
              <w:t>Uni</w:t>
            </w:r>
            <w:proofErr w:type="spellEnd"/>
            <w:r w:rsidRPr="00C02A7C">
              <w:rPr>
                <w:rFonts w:ascii="Arial Narrow" w:hAnsi="Arial Narrow" w:cs="Tahoma"/>
                <w:b/>
                <w:bCs/>
              </w:rPr>
              <w:t xml:space="preserve"> ID:</w:t>
            </w:r>
          </w:p>
        </w:tc>
        <w:tc>
          <w:tcPr>
            <w:tcW w:w="2241" w:type="dxa"/>
            <w:tcBorders>
              <w:bottom w:val="single" w:sz="4" w:space="0" w:color="auto"/>
            </w:tcBorders>
          </w:tcPr>
          <w:p w14:paraId="5F58D896" w14:textId="77777777" w:rsidR="00252108" w:rsidRDefault="00252108" w:rsidP="00386EB4">
            <w:pPr>
              <w:spacing w:before="80" w:after="80"/>
              <w:rPr>
                <w:rFonts w:ascii="Arial Narrow" w:hAnsi="Arial Narrow" w:cs="Tahoma"/>
              </w:rPr>
            </w:pPr>
          </w:p>
          <w:p w14:paraId="6E79D399" w14:textId="77777777" w:rsidR="00252108" w:rsidRPr="00C02A7C" w:rsidRDefault="00252108" w:rsidP="00386EB4">
            <w:pPr>
              <w:spacing w:before="80" w:after="80"/>
              <w:rPr>
                <w:rFonts w:ascii="Arial Narrow" w:hAnsi="Arial Narrow" w:cs="Tahoma"/>
              </w:rPr>
            </w:pPr>
          </w:p>
        </w:tc>
      </w:tr>
    </w:tbl>
    <w:p w14:paraId="758CB703" w14:textId="77777777" w:rsidR="00766A33" w:rsidRDefault="00766A33">
      <w:pPr>
        <w:ind w:right="368"/>
        <w:rPr>
          <w:b/>
          <w:i/>
          <w:color w:val="FF0000"/>
        </w:rPr>
      </w:pPr>
    </w:p>
    <w:p w14:paraId="3255D544" w14:textId="77777777" w:rsidR="00566E99" w:rsidRDefault="00566E99">
      <w:pPr>
        <w:overflowPunct/>
        <w:autoSpaceDE/>
        <w:autoSpaceDN/>
        <w:adjustRightInd/>
        <w:spacing w:before="0" w:after="200" w:line="276" w:lineRule="auto"/>
        <w:jc w:val="left"/>
        <w:textAlignment w:val="auto"/>
      </w:pPr>
    </w:p>
    <w:p w14:paraId="36F939BB" w14:textId="77777777" w:rsidR="00E170F9" w:rsidRDefault="0001249D" w:rsidP="00E170F9">
      <w:pPr>
        <w:overflowPunct/>
        <w:autoSpaceDE/>
        <w:autoSpaceDN/>
        <w:adjustRightInd/>
        <w:spacing w:before="0" w:after="200" w:line="276" w:lineRule="auto"/>
        <w:jc w:val="left"/>
        <w:textAlignment w:val="auto"/>
      </w:pPr>
      <w:r>
        <w:br w:type="page"/>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E170F9" w14:paraId="632985A6" w14:textId="77777777" w:rsidTr="005167CA">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12289D78" w14:textId="7871D465" w:rsidR="00E170F9" w:rsidRDefault="00E170F9" w:rsidP="005167CA">
            <w:pPr>
              <w:pStyle w:val="formtext"/>
              <w:widowControl/>
              <w:spacing w:before="0"/>
              <w:jc w:val="left"/>
              <w:rPr>
                <w:rFonts w:ascii="Arial Narrow" w:hAnsi="Arial Narrow" w:cs="Arial Narrow"/>
                <w:lang w:val="en-AU"/>
              </w:rPr>
            </w:pPr>
            <w:r w:rsidRPr="004609C3">
              <w:rPr>
                <w:rFonts w:ascii="Tahoma" w:hAnsi="Tahoma" w:cs="Tahoma"/>
                <w:noProof/>
                <w:lang w:val="en-AU" w:eastAsia="en-AU"/>
              </w:rPr>
              <w:lastRenderedPageBreak/>
              <w:drawing>
                <wp:inline distT="0" distB="0" distL="0" distR="0" wp14:anchorId="63405B3E" wp14:editId="1D058952">
                  <wp:extent cx="1236345" cy="43180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431800"/>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3B2DB29A" w14:textId="77777777" w:rsidR="00E170F9" w:rsidRDefault="00E170F9" w:rsidP="005167CA">
            <w:pPr>
              <w:pStyle w:val="BodyText"/>
              <w:rPr>
                <w:sz w:val="36"/>
                <w:szCs w:val="36"/>
              </w:rPr>
            </w:pPr>
            <w:r>
              <w:rPr>
                <w:sz w:val="36"/>
                <w:szCs w:val="36"/>
              </w:rPr>
              <w:t>Pre-Employment Work Environment Report</w:t>
            </w:r>
          </w:p>
        </w:tc>
      </w:tr>
    </w:tbl>
    <w:p w14:paraId="4AF92AFD" w14:textId="77777777" w:rsidR="00E170F9" w:rsidRDefault="00E170F9" w:rsidP="00E170F9">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E170F9" w14:paraId="5405857F" w14:textId="77777777" w:rsidTr="005167CA">
        <w:trPr>
          <w:cantSplit/>
          <w:trHeight w:val="325"/>
        </w:trPr>
        <w:tc>
          <w:tcPr>
            <w:tcW w:w="2508" w:type="dxa"/>
            <w:tcBorders>
              <w:top w:val="single" w:sz="4" w:space="0" w:color="auto"/>
              <w:bottom w:val="single" w:sz="4" w:space="0" w:color="D9D9D9"/>
              <w:right w:val="single" w:sz="4" w:space="0" w:color="D9D9D9"/>
            </w:tcBorders>
          </w:tcPr>
          <w:p w14:paraId="53F30526" w14:textId="77777777" w:rsidR="00E170F9" w:rsidRDefault="00E170F9" w:rsidP="005167CA">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2D196975" w14:textId="77777777" w:rsidR="00E170F9" w:rsidRPr="00A55D8C" w:rsidRDefault="00E170F9" w:rsidP="005167CA">
            <w:pPr>
              <w:rPr>
                <w:rFonts w:ascii="Arial Narrow" w:hAnsi="Arial Narrow"/>
                <w:sz w:val="22"/>
                <w:szCs w:val="22"/>
              </w:rPr>
            </w:pPr>
            <w:r>
              <w:rPr>
                <w:rFonts w:ascii="Arial Narrow" w:hAnsi="Arial Narrow"/>
                <w:sz w:val="22"/>
                <w:szCs w:val="22"/>
              </w:rPr>
              <w:t>CHM</w:t>
            </w:r>
          </w:p>
        </w:tc>
        <w:tc>
          <w:tcPr>
            <w:tcW w:w="2400" w:type="dxa"/>
            <w:tcBorders>
              <w:top w:val="single" w:sz="4" w:space="0" w:color="auto"/>
              <w:left w:val="single" w:sz="4" w:space="0" w:color="D9D9D9"/>
              <w:bottom w:val="single" w:sz="4" w:space="0" w:color="D9D9D9"/>
              <w:right w:val="single" w:sz="4" w:space="0" w:color="C0C0C0"/>
            </w:tcBorders>
          </w:tcPr>
          <w:p w14:paraId="42EF8180" w14:textId="77777777" w:rsidR="00E170F9" w:rsidRDefault="00E170F9" w:rsidP="005167CA">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7947D6BA" w14:textId="77777777" w:rsidR="00E170F9" w:rsidRPr="00A55D8C" w:rsidRDefault="00E170F9" w:rsidP="005167CA">
            <w:pPr>
              <w:rPr>
                <w:rFonts w:ascii="Arial Narrow" w:hAnsi="Arial Narrow"/>
                <w:sz w:val="22"/>
                <w:szCs w:val="22"/>
              </w:rPr>
            </w:pPr>
            <w:r>
              <w:rPr>
                <w:rFonts w:ascii="Arial Narrow" w:hAnsi="Arial Narrow"/>
                <w:sz w:val="22"/>
                <w:szCs w:val="22"/>
              </w:rPr>
              <w:t>RSPH/</w:t>
            </w:r>
            <w:r w:rsidRPr="00A55D8C">
              <w:rPr>
                <w:rFonts w:ascii="Arial Narrow" w:hAnsi="Arial Narrow"/>
                <w:sz w:val="22"/>
                <w:szCs w:val="22"/>
              </w:rPr>
              <w:t>NCEPH</w:t>
            </w:r>
          </w:p>
        </w:tc>
      </w:tr>
      <w:tr w:rsidR="00E170F9" w14:paraId="0AC44AB9" w14:textId="77777777" w:rsidTr="005167CA">
        <w:trPr>
          <w:cantSplit/>
          <w:trHeight w:val="325"/>
        </w:trPr>
        <w:tc>
          <w:tcPr>
            <w:tcW w:w="2508" w:type="dxa"/>
            <w:tcBorders>
              <w:top w:val="single" w:sz="4" w:space="0" w:color="D9D9D9"/>
              <w:bottom w:val="single" w:sz="4" w:space="0" w:color="D9D9D9"/>
              <w:right w:val="single" w:sz="4" w:space="0" w:color="D9D9D9"/>
            </w:tcBorders>
          </w:tcPr>
          <w:p w14:paraId="72DF3093" w14:textId="77777777" w:rsidR="00E170F9" w:rsidRDefault="00E170F9" w:rsidP="005167CA">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775776A1" w14:textId="7DDB259B" w:rsidR="00E170F9" w:rsidRPr="00A55D8C" w:rsidRDefault="000D724C" w:rsidP="005167CA">
            <w:pPr>
              <w:jc w:val="left"/>
              <w:rPr>
                <w:rFonts w:ascii="Arial Narrow" w:hAnsi="Arial Narrow"/>
                <w:sz w:val="22"/>
                <w:szCs w:val="22"/>
              </w:rPr>
            </w:pPr>
            <w:r>
              <w:rPr>
                <w:rFonts w:ascii="Arial Narrow" w:hAnsi="Arial Narrow"/>
                <w:sz w:val="22"/>
                <w:szCs w:val="22"/>
              </w:rPr>
              <w:t>Fellow</w:t>
            </w:r>
            <w:bookmarkStart w:id="0" w:name="_GoBack"/>
            <w:bookmarkEnd w:id="0"/>
            <w:r w:rsidR="00E170F9">
              <w:rPr>
                <w:rFonts w:ascii="Arial Narrow" w:hAnsi="Arial Narrow"/>
                <w:sz w:val="22"/>
                <w:szCs w:val="22"/>
              </w:rPr>
              <w:t xml:space="preserve"> </w:t>
            </w:r>
          </w:p>
        </w:tc>
        <w:tc>
          <w:tcPr>
            <w:tcW w:w="2400" w:type="dxa"/>
            <w:tcBorders>
              <w:top w:val="single" w:sz="4" w:space="0" w:color="D9D9D9"/>
              <w:left w:val="single" w:sz="4" w:space="0" w:color="D9D9D9"/>
              <w:bottom w:val="single" w:sz="4" w:space="0" w:color="D9D9D9"/>
              <w:right w:val="single" w:sz="4" w:space="0" w:color="C0C0C0"/>
            </w:tcBorders>
          </w:tcPr>
          <w:p w14:paraId="716EE8CF" w14:textId="77777777" w:rsidR="00E170F9" w:rsidRDefault="00E170F9" w:rsidP="005167CA">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46E643D0" w14:textId="2CED0CFB" w:rsidR="00E170F9" w:rsidRPr="00A55D8C" w:rsidRDefault="00E170F9" w:rsidP="005167CA">
            <w:pPr>
              <w:rPr>
                <w:rFonts w:ascii="Arial Narrow" w:hAnsi="Arial Narrow"/>
                <w:sz w:val="22"/>
                <w:szCs w:val="22"/>
              </w:rPr>
            </w:pPr>
            <w:r>
              <w:rPr>
                <w:rFonts w:ascii="Arial Narrow" w:hAnsi="Arial Narrow"/>
                <w:sz w:val="22"/>
                <w:szCs w:val="22"/>
              </w:rPr>
              <w:t>Academic Level C</w:t>
            </w:r>
          </w:p>
        </w:tc>
      </w:tr>
      <w:tr w:rsidR="00E170F9" w14:paraId="3FBD7671" w14:textId="77777777" w:rsidTr="005167CA">
        <w:trPr>
          <w:cantSplit/>
          <w:trHeight w:val="325"/>
        </w:trPr>
        <w:tc>
          <w:tcPr>
            <w:tcW w:w="2508" w:type="dxa"/>
            <w:tcBorders>
              <w:top w:val="single" w:sz="4" w:space="0" w:color="D9D9D9"/>
              <w:bottom w:val="single" w:sz="4" w:space="0" w:color="auto"/>
              <w:right w:val="single" w:sz="4" w:space="0" w:color="D9D9D9"/>
            </w:tcBorders>
          </w:tcPr>
          <w:p w14:paraId="27734B9D" w14:textId="77777777" w:rsidR="00E170F9" w:rsidRDefault="00E170F9" w:rsidP="005167CA">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0D28868D" w14:textId="77777777" w:rsidR="00E170F9" w:rsidRPr="00A55D8C" w:rsidRDefault="00E170F9" w:rsidP="005167CA">
            <w:pPr>
              <w:spacing w:before="20" w:after="20"/>
              <w:rPr>
                <w:rFonts w:ascii="Arial Narrow" w:hAnsi="Arial Narrow"/>
                <w:sz w:val="22"/>
                <w:szCs w:val="22"/>
              </w:rPr>
            </w:pPr>
            <w:r w:rsidRPr="00A55D8C">
              <w:rPr>
                <w:rFonts w:ascii="Arial Narrow" w:hAnsi="Arial Narrow"/>
                <w:sz w:val="22"/>
                <w:szCs w:val="22"/>
              </w:rPr>
              <w:fldChar w:fldCharType="begin">
                <w:ffData>
                  <w:name w:val="Text3"/>
                  <w:enabled/>
                  <w:calcOnExit w:val="0"/>
                  <w:textInput/>
                </w:ffData>
              </w:fldChar>
            </w:r>
            <w:r w:rsidRPr="00A55D8C">
              <w:rPr>
                <w:rFonts w:ascii="Arial Narrow" w:hAnsi="Arial Narrow"/>
                <w:sz w:val="22"/>
                <w:szCs w:val="22"/>
              </w:rPr>
              <w:instrText xml:space="preserve"> FORMTEXT </w:instrText>
            </w:r>
            <w:r w:rsidRPr="00A55D8C">
              <w:rPr>
                <w:rFonts w:ascii="Arial Narrow" w:hAnsi="Arial Narrow"/>
                <w:sz w:val="22"/>
                <w:szCs w:val="22"/>
              </w:rPr>
            </w:r>
            <w:r w:rsidRPr="00A55D8C">
              <w:rPr>
                <w:rFonts w:ascii="Arial Narrow" w:hAnsi="Arial Narrow"/>
                <w:sz w:val="22"/>
                <w:szCs w:val="22"/>
              </w:rPr>
              <w:fldChar w:fldCharType="separate"/>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sz w:val="22"/>
                <w:szCs w:val="22"/>
              </w:rP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66BE91C2" w14:textId="77777777" w:rsidR="00E170F9" w:rsidRDefault="00E170F9" w:rsidP="005167CA">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37EAA4B5" w14:textId="77777777" w:rsidR="00E170F9" w:rsidRPr="00A55D8C" w:rsidRDefault="00E170F9" w:rsidP="005167CA">
            <w:pPr>
              <w:spacing w:before="20" w:after="20"/>
              <w:rPr>
                <w:rFonts w:ascii="Arial Narrow" w:hAnsi="Arial Narrow"/>
                <w:sz w:val="22"/>
                <w:szCs w:val="22"/>
              </w:rPr>
            </w:pPr>
            <w:r w:rsidRPr="00A55D8C">
              <w:rPr>
                <w:rFonts w:ascii="Arial Narrow" w:hAnsi="Arial Narrow"/>
                <w:sz w:val="22"/>
                <w:szCs w:val="22"/>
              </w:rPr>
              <w:fldChar w:fldCharType="begin">
                <w:ffData>
                  <w:name w:val="Text6"/>
                  <w:enabled/>
                  <w:calcOnExit w:val="0"/>
                  <w:textInput/>
                </w:ffData>
              </w:fldChar>
            </w:r>
            <w:r w:rsidRPr="00A55D8C">
              <w:rPr>
                <w:rFonts w:ascii="Arial Narrow" w:hAnsi="Arial Narrow"/>
                <w:sz w:val="22"/>
                <w:szCs w:val="22"/>
              </w:rPr>
              <w:instrText xml:space="preserve"> FORMTEXT </w:instrText>
            </w:r>
            <w:r w:rsidRPr="00A55D8C">
              <w:rPr>
                <w:rFonts w:ascii="Arial Narrow" w:hAnsi="Arial Narrow"/>
                <w:sz w:val="22"/>
                <w:szCs w:val="22"/>
              </w:rPr>
            </w:r>
            <w:r w:rsidRPr="00A55D8C">
              <w:rPr>
                <w:rFonts w:ascii="Arial Narrow" w:hAnsi="Arial Narrow"/>
                <w:sz w:val="22"/>
                <w:szCs w:val="22"/>
              </w:rPr>
              <w:fldChar w:fldCharType="separate"/>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noProof/>
                <w:sz w:val="22"/>
                <w:szCs w:val="22"/>
              </w:rPr>
              <w:t> </w:t>
            </w:r>
            <w:r w:rsidRPr="00A55D8C">
              <w:rPr>
                <w:rFonts w:ascii="Arial Narrow" w:hAnsi="Arial Narrow"/>
                <w:sz w:val="22"/>
                <w:szCs w:val="22"/>
              </w:rPr>
              <w:fldChar w:fldCharType="end"/>
            </w:r>
          </w:p>
        </w:tc>
      </w:tr>
    </w:tbl>
    <w:p w14:paraId="627599DA" w14:textId="77777777" w:rsidR="00E170F9" w:rsidRDefault="00E170F9" w:rsidP="00E170F9">
      <w:pPr>
        <w:pStyle w:val="BodyText"/>
        <w:jc w:val="both"/>
        <w:rPr>
          <w:rFonts w:cs="Arial"/>
          <w:sz w:val="18"/>
          <w:szCs w:val="18"/>
        </w:rPr>
      </w:pPr>
    </w:p>
    <w:p w14:paraId="549C2100" w14:textId="77777777" w:rsidR="00E170F9" w:rsidRDefault="00E170F9" w:rsidP="00E170F9">
      <w:pPr>
        <w:pStyle w:val="BodyText"/>
        <w:jc w:val="both"/>
        <w:rPr>
          <w:rFonts w:cs="Arial"/>
          <w:sz w:val="18"/>
          <w:szCs w:val="18"/>
        </w:rPr>
      </w:pPr>
      <w:r>
        <w:rPr>
          <w:rFonts w:cs="Arial"/>
          <w:sz w:val="18"/>
          <w:szCs w:val="18"/>
        </w:rPr>
        <w:t>In accordance with the Occupational Health and Safety Act 1991 the University has a duty of care to provide a safe workplace for all staff.</w:t>
      </w:r>
    </w:p>
    <w:p w14:paraId="04AAF0EB" w14:textId="77777777" w:rsidR="00E170F9" w:rsidRDefault="00E170F9" w:rsidP="00E170F9">
      <w:pPr>
        <w:numPr>
          <w:ilvl w:val="0"/>
          <w:numId w:val="11"/>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2CE91AC6" w14:textId="77777777" w:rsidR="00E170F9" w:rsidRDefault="00E170F9" w:rsidP="00E170F9">
      <w:pPr>
        <w:numPr>
          <w:ilvl w:val="0"/>
          <w:numId w:val="11"/>
        </w:numPr>
        <w:spacing w:before="120"/>
        <w:jc w:val="left"/>
        <w:rPr>
          <w:sz w:val="18"/>
          <w:szCs w:val="18"/>
        </w:rPr>
      </w:pPr>
      <w:r>
        <w:rPr>
          <w:sz w:val="18"/>
          <w:szCs w:val="18"/>
        </w:rPr>
        <w:t>This form is used to advise potential applicants of work environment issues prior to application.</w:t>
      </w:r>
    </w:p>
    <w:p w14:paraId="05B4E8A3" w14:textId="77777777" w:rsidR="00E170F9" w:rsidRDefault="00E170F9" w:rsidP="00E170F9">
      <w:pPr>
        <w:numPr>
          <w:ilvl w:val="0"/>
          <w:numId w:val="11"/>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084D6C5E" w14:textId="77777777" w:rsidR="00E170F9" w:rsidRDefault="00E170F9" w:rsidP="00E170F9">
      <w:pPr>
        <w:numPr>
          <w:ilvl w:val="0"/>
          <w:numId w:val="11"/>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1D42F9A3" w14:textId="77777777" w:rsidR="00E170F9" w:rsidRDefault="00E170F9" w:rsidP="00E170F9">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E170F9" w14:paraId="30F8E8FE" w14:textId="77777777" w:rsidTr="005167CA">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2D6FB17E" w14:textId="77777777" w:rsidR="00E170F9" w:rsidRDefault="00E170F9" w:rsidP="00E170F9">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E170F9" w14:paraId="011DBB9C" w14:textId="77777777" w:rsidTr="005167CA">
        <w:tc>
          <w:tcPr>
            <w:tcW w:w="2608" w:type="dxa"/>
            <w:tcBorders>
              <w:top w:val="single" w:sz="6" w:space="0" w:color="auto"/>
              <w:left w:val="single" w:sz="6" w:space="0" w:color="auto"/>
              <w:bottom w:val="nil"/>
              <w:right w:val="nil"/>
            </w:tcBorders>
          </w:tcPr>
          <w:p w14:paraId="580F3748" w14:textId="77777777" w:rsidR="00E170F9" w:rsidRDefault="00E170F9" w:rsidP="005167CA">
            <w:pPr>
              <w:pStyle w:val="formtext"/>
              <w:widowControl/>
              <w:rPr>
                <w:b/>
                <w:bCs/>
              </w:rPr>
            </w:pPr>
            <w:r>
              <w:rPr>
                <w:b/>
                <w:bCs/>
              </w:rPr>
              <w:t>TASK</w:t>
            </w:r>
          </w:p>
        </w:tc>
        <w:tc>
          <w:tcPr>
            <w:tcW w:w="851" w:type="dxa"/>
            <w:tcBorders>
              <w:top w:val="single" w:sz="6" w:space="0" w:color="auto"/>
              <w:left w:val="nil"/>
              <w:bottom w:val="nil"/>
              <w:right w:val="nil"/>
            </w:tcBorders>
          </w:tcPr>
          <w:p w14:paraId="5AC8AB48" w14:textId="77777777" w:rsidR="00E170F9" w:rsidRDefault="00E170F9" w:rsidP="005167CA">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F5FD919" w14:textId="77777777" w:rsidR="00E170F9" w:rsidRDefault="00E170F9" w:rsidP="005167CA">
            <w:pPr>
              <w:pStyle w:val="formtext"/>
              <w:widowControl/>
              <w:rPr>
                <w:b/>
                <w:bCs/>
                <w:sz w:val="14"/>
                <w:szCs w:val="14"/>
              </w:rPr>
            </w:pPr>
          </w:p>
        </w:tc>
        <w:tc>
          <w:tcPr>
            <w:tcW w:w="1021" w:type="dxa"/>
            <w:tcBorders>
              <w:top w:val="single" w:sz="6" w:space="0" w:color="auto"/>
              <w:left w:val="nil"/>
              <w:bottom w:val="nil"/>
              <w:right w:val="single" w:sz="6" w:space="0" w:color="auto"/>
            </w:tcBorders>
          </w:tcPr>
          <w:p w14:paraId="7B187C27" w14:textId="77777777" w:rsidR="00E170F9" w:rsidRDefault="00E170F9" w:rsidP="005167CA">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755FEFD5" w14:textId="77777777" w:rsidR="00E170F9" w:rsidRDefault="00E170F9" w:rsidP="005167CA">
            <w:pPr>
              <w:pStyle w:val="formtext"/>
              <w:widowControl/>
              <w:rPr>
                <w:sz w:val="16"/>
                <w:szCs w:val="16"/>
              </w:rPr>
            </w:pPr>
          </w:p>
        </w:tc>
        <w:tc>
          <w:tcPr>
            <w:tcW w:w="2722" w:type="dxa"/>
            <w:tcBorders>
              <w:top w:val="single" w:sz="6" w:space="0" w:color="auto"/>
              <w:left w:val="single" w:sz="6" w:space="0" w:color="auto"/>
              <w:bottom w:val="nil"/>
              <w:right w:val="nil"/>
            </w:tcBorders>
          </w:tcPr>
          <w:p w14:paraId="7C80AE65" w14:textId="77777777" w:rsidR="00E170F9" w:rsidRDefault="00E170F9" w:rsidP="005167CA">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6FAF47CF" w14:textId="77777777" w:rsidR="00E170F9" w:rsidRDefault="00E170F9" w:rsidP="005167CA">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3262B86D" w14:textId="77777777" w:rsidR="00E170F9" w:rsidRDefault="00E170F9" w:rsidP="005167CA">
            <w:pPr>
              <w:pStyle w:val="formtext"/>
              <w:widowControl/>
              <w:rPr>
                <w:b/>
                <w:bCs/>
                <w:sz w:val="14"/>
                <w:szCs w:val="14"/>
              </w:rPr>
            </w:pPr>
          </w:p>
        </w:tc>
        <w:tc>
          <w:tcPr>
            <w:tcW w:w="1300" w:type="dxa"/>
            <w:tcBorders>
              <w:top w:val="single" w:sz="6" w:space="0" w:color="auto"/>
              <w:left w:val="nil"/>
              <w:bottom w:val="nil"/>
              <w:right w:val="single" w:sz="6" w:space="0" w:color="auto"/>
            </w:tcBorders>
          </w:tcPr>
          <w:p w14:paraId="1049FA8D" w14:textId="77777777" w:rsidR="00E170F9" w:rsidRDefault="00E170F9" w:rsidP="005167CA">
            <w:pPr>
              <w:pStyle w:val="formtext"/>
              <w:widowControl/>
              <w:jc w:val="center"/>
              <w:rPr>
                <w:b/>
                <w:bCs/>
                <w:sz w:val="14"/>
                <w:szCs w:val="14"/>
              </w:rPr>
            </w:pPr>
            <w:r>
              <w:rPr>
                <w:b/>
                <w:bCs/>
                <w:sz w:val="14"/>
                <w:szCs w:val="14"/>
              </w:rPr>
              <w:t>occasional</w:t>
            </w:r>
          </w:p>
        </w:tc>
      </w:tr>
      <w:tr w:rsidR="00E170F9" w14:paraId="46B49A20" w14:textId="77777777" w:rsidTr="005167CA">
        <w:tc>
          <w:tcPr>
            <w:tcW w:w="2608" w:type="dxa"/>
            <w:tcBorders>
              <w:top w:val="single" w:sz="6" w:space="0" w:color="auto"/>
              <w:left w:val="single" w:sz="6" w:space="0" w:color="auto"/>
              <w:bottom w:val="nil"/>
              <w:right w:val="nil"/>
            </w:tcBorders>
          </w:tcPr>
          <w:p w14:paraId="6CB2EE9D" w14:textId="77777777" w:rsidR="00E170F9" w:rsidRDefault="00E170F9" w:rsidP="005167CA">
            <w:pPr>
              <w:pStyle w:val="formtext"/>
              <w:widowControl/>
            </w:pPr>
            <w:r>
              <w:t>key boarding</w:t>
            </w:r>
          </w:p>
        </w:tc>
        <w:tc>
          <w:tcPr>
            <w:tcW w:w="851" w:type="dxa"/>
            <w:tcBorders>
              <w:top w:val="single" w:sz="6" w:space="0" w:color="auto"/>
              <w:left w:val="nil"/>
              <w:bottom w:val="nil"/>
              <w:right w:val="nil"/>
            </w:tcBorders>
          </w:tcPr>
          <w:p w14:paraId="2778FDEA"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67B1C934" w14:textId="77777777" w:rsidR="00E170F9" w:rsidRDefault="00E170F9" w:rsidP="005167CA">
            <w:pPr>
              <w:pStyle w:val="formtext"/>
              <w:widowControl/>
            </w:pPr>
          </w:p>
        </w:tc>
        <w:bookmarkStart w:id="2" w:name="Check2"/>
        <w:tc>
          <w:tcPr>
            <w:tcW w:w="1021" w:type="dxa"/>
            <w:tcBorders>
              <w:top w:val="single" w:sz="6" w:space="0" w:color="auto"/>
              <w:left w:val="nil"/>
              <w:bottom w:val="nil"/>
              <w:right w:val="single" w:sz="6" w:space="0" w:color="auto"/>
            </w:tcBorders>
          </w:tcPr>
          <w:p w14:paraId="2A80CFDF"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2AB35AC8" w14:textId="77777777" w:rsidR="00E170F9" w:rsidRDefault="00E170F9" w:rsidP="005167CA">
            <w:pPr>
              <w:pStyle w:val="formtext"/>
              <w:widowControl/>
            </w:pPr>
          </w:p>
        </w:tc>
        <w:tc>
          <w:tcPr>
            <w:tcW w:w="2722" w:type="dxa"/>
            <w:tcBorders>
              <w:top w:val="single" w:sz="6" w:space="0" w:color="auto"/>
              <w:left w:val="single" w:sz="6" w:space="0" w:color="auto"/>
              <w:bottom w:val="nil"/>
              <w:right w:val="nil"/>
            </w:tcBorders>
          </w:tcPr>
          <w:p w14:paraId="3DAE6A0C" w14:textId="77777777" w:rsidR="00E170F9" w:rsidRDefault="00E170F9" w:rsidP="005167CA">
            <w:pPr>
              <w:pStyle w:val="formtext"/>
              <w:widowControl/>
            </w:pPr>
            <w:r>
              <w:t>laboratory work</w:t>
            </w:r>
          </w:p>
        </w:tc>
        <w:tc>
          <w:tcPr>
            <w:tcW w:w="938" w:type="dxa"/>
            <w:tcBorders>
              <w:top w:val="nil"/>
              <w:left w:val="nil"/>
              <w:bottom w:val="nil"/>
              <w:right w:val="nil"/>
            </w:tcBorders>
          </w:tcPr>
          <w:p w14:paraId="67271B75"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6255542F" w14:textId="77777777" w:rsidR="00E170F9" w:rsidRDefault="00E170F9" w:rsidP="005167CA">
            <w:pPr>
              <w:pStyle w:val="formtext"/>
              <w:widowControl/>
            </w:pPr>
          </w:p>
        </w:tc>
        <w:tc>
          <w:tcPr>
            <w:tcW w:w="1300" w:type="dxa"/>
            <w:tcBorders>
              <w:top w:val="single" w:sz="6" w:space="0" w:color="auto"/>
              <w:left w:val="nil"/>
              <w:bottom w:val="nil"/>
              <w:right w:val="single" w:sz="6" w:space="0" w:color="auto"/>
            </w:tcBorders>
          </w:tcPr>
          <w:p w14:paraId="7E8B7280"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510FFCBB" w14:textId="77777777" w:rsidTr="005167CA">
        <w:tc>
          <w:tcPr>
            <w:tcW w:w="2608" w:type="dxa"/>
            <w:tcBorders>
              <w:top w:val="nil"/>
              <w:left w:val="single" w:sz="6" w:space="0" w:color="auto"/>
              <w:bottom w:val="nil"/>
              <w:right w:val="nil"/>
            </w:tcBorders>
          </w:tcPr>
          <w:p w14:paraId="1989A0C2" w14:textId="77777777" w:rsidR="00E170F9" w:rsidRDefault="00E170F9" w:rsidP="005167CA">
            <w:pPr>
              <w:pStyle w:val="formtext"/>
              <w:widowControl/>
            </w:pPr>
            <w:r>
              <w:t>lifting, manual handling</w:t>
            </w:r>
          </w:p>
        </w:tc>
        <w:tc>
          <w:tcPr>
            <w:tcW w:w="851" w:type="dxa"/>
            <w:tcBorders>
              <w:top w:val="nil"/>
              <w:left w:val="nil"/>
              <w:bottom w:val="nil"/>
              <w:right w:val="nil"/>
            </w:tcBorders>
          </w:tcPr>
          <w:p w14:paraId="4FE8F1DE"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36939EC0" w14:textId="77777777" w:rsidR="00E170F9" w:rsidRDefault="00E170F9" w:rsidP="005167CA">
            <w:pPr>
              <w:pStyle w:val="formtext"/>
              <w:widowControl/>
            </w:pPr>
          </w:p>
        </w:tc>
        <w:tc>
          <w:tcPr>
            <w:tcW w:w="1021" w:type="dxa"/>
            <w:tcBorders>
              <w:top w:val="nil"/>
              <w:left w:val="nil"/>
              <w:bottom w:val="nil"/>
              <w:right w:val="single" w:sz="6" w:space="0" w:color="auto"/>
            </w:tcBorders>
          </w:tcPr>
          <w:p w14:paraId="583E0211"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DE2299B" w14:textId="77777777" w:rsidR="00E170F9" w:rsidRDefault="00E170F9" w:rsidP="005167CA">
            <w:pPr>
              <w:pStyle w:val="formtext"/>
              <w:widowControl/>
            </w:pPr>
          </w:p>
        </w:tc>
        <w:tc>
          <w:tcPr>
            <w:tcW w:w="2722" w:type="dxa"/>
            <w:tcBorders>
              <w:top w:val="nil"/>
              <w:left w:val="single" w:sz="6" w:space="0" w:color="auto"/>
              <w:bottom w:val="nil"/>
              <w:right w:val="nil"/>
            </w:tcBorders>
          </w:tcPr>
          <w:p w14:paraId="4862FA92" w14:textId="77777777" w:rsidR="00E170F9" w:rsidRDefault="00E170F9" w:rsidP="005167CA">
            <w:pPr>
              <w:pStyle w:val="formtext"/>
              <w:widowControl/>
            </w:pPr>
            <w:r>
              <w:t>work at heights</w:t>
            </w:r>
          </w:p>
        </w:tc>
        <w:tc>
          <w:tcPr>
            <w:tcW w:w="938" w:type="dxa"/>
            <w:tcBorders>
              <w:top w:val="nil"/>
              <w:left w:val="nil"/>
              <w:bottom w:val="nil"/>
              <w:right w:val="nil"/>
            </w:tcBorders>
          </w:tcPr>
          <w:p w14:paraId="18339606"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0E0F15A3" w14:textId="77777777" w:rsidR="00E170F9" w:rsidRDefault="00E170F9" w:rsidP="005167CA">
            <w:pPr>
              <w:pStyle w:val="formtext"/>
              <w:widowControl/>
            </w:pPr>
          </w:p>
        </w:tc>
        <w:tc>
          <w:tcPr>
            <w:tcW w:w="1300" w:type="dxa"/>
            <w:tcBorders>
              <w:top w:val="nil"/>
              <w:left w:val="nil"/>
              <w:bottom w:val="nil"/>
              <w:right w:val="single" w:sz="6" w:space="0" w:color="auto"/>
            </w:tcBorders>
          </w:tcPr>
          <w:p w14:paraId="73BDBD31"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5B3047E0" w14:textId="77777777" w:rsidTr="005167CA">
        <w:tc>
          <w:tcPr>
            <w:tcW w:w="2608" w:type="dxa"/>
            <w:tcBorders>
              <w:top w:val="nil"/>
              <w:left w:val="single" w:sz="6" w:space="0" w:color="auto"/>
              <w:bottom w:val="nil"/>
              <w:right w:val="nil"/>
            </w:tcBorders>
          </w:tcPr>
          <w:p w14:paraId="6D5F7C8E" w14:textId="77777777" w:rsidR="00E170F9" w:rsidRDefault="00E170F9" w:rsidP="005167CA">
            <w:pPr>
              <w:pStyle w:val="formtext"/>
              <w:widowControl/>
            </w:pPr>
            <w:r>
              <w:t>repetitive manual tasks</w:t>
            </w:r>
          </w:p>
        </w:tc>
        <w:tc>
          <w:tcPr>
            <w:tcW w:w="851" w:type="dxa"/>
            <w:tcBorders>
              <w:top w:val="nil"/>
              <w:left w:val="nil"/>
              <w:bottom w:val="nil"/>
              <w:right w:val="nil"/>
            </w:tcBorders>
          </w:tcPr>
          <w:p w14:paraId="033A3FA3"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6CA800FE" w14:textId="77777777" w:rsidR="00E170F9" w:rsidRDefault="00E170F9" w:rsidP="005167CA">
            <w:pPr>
              <w:pStyle w:val="formtext"/>
              <w:widowControl/>
            </w:pPr>
          </w:p>
        </w:tc>
        <w:tc>
          <w:tcPr>
            <w:tcW w:w="1021" w:type="dxa"/>
            <w:tcBorders>
              <w:top w:val="nil"/>
              <w:left w:val="nil"/>
              <w:bottom w:val="nil"/>
              <w:right w:val="single" w:sz="6" w:space="0" w:color="auto"/>
            </w:tcBorders>
          </w:tcPr>
          <w:p w14:paraId="043AF3A2"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64A152DC" w14:textId="77777777" w:rsidR="00E170F9" w:rsidRDefault="00E170F9" w:rsidP="005167CA">
            <w:pPr>
              <w:pStyle w:val="formtext"/>
              <w:widowControl/>
            </w:pPr>
          </w:p>
        </w:tc>
        <w:tc>
          <w:tcPr>
            <w:tcW w:w="2722" w:type="dxa"/>
            <w:tcBorders>
              <w:top w:val="nil"/>
              <w:left w:val="single" w:sz="6" w:space="0" w:color="auto"/>
              <w:bottom w:val="nil"/>
              <w:right w:val="nil"/>
            </w:tcBorders>
          </w:tcPr>
          <w:p w14:paraId="1BF4A6EE" w14:textId="77777777" w:rsidR="00E170F9" w:rsidRDefault="00E170F9" w:rsidP="005167CA">
            <w:pPr>
              <w:pStyle w:val="formtext"/>
              <w:widowControl/>
            </w:pPr>
            <w:r>
              <w:t>work in confined spaces</w:t>
            </w:r>
          </w:p>
        </w:tc>
        <w:tc>
          <w:tcPr>
            <w:tcW w:w="938" w:type="dxa"/>
            <w:tcBorders>
              <w:top w:val="nil"/>
              <w:left w:val="nil"/>
              <w:bottom w:val="nil"/>
              <w:right w:val="nil"/>
            </w:tcBorders>
          </w:tcPr>
          <w:p w14:paraId="13B4A63F"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145A71B1" w14:textId="77777777" w:rsidR="00E170F9" w:rsidRDefault="00E170F9" w:rsidP="005167CA">
            <w:pPr>
              <w:pStyle w:val="formtext"/>
              <w:widowControl/>
            </w:pPr>
          </w:p>
        </w:tc>
        <w:tc>
          <w:tcPr>
            <w:tcW w:w="1300" w:type="dxa"/>
            <w:tcBorders>
              <w:top w:val="nil"/>
              <w:left w:val="nil"/>
              <w:bottom w:val="nil"/>
              <w:right w:val="single" w:sz="6" w:space="0" w:color="auto"/>
            </w:tcBorders>
          </w:tcPr>
          <w:p w14:paraId="6CC84C9E"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5D21A9DC" w14:textId="77777777" w:rsidTr="005167CA">
        <w:tc>
          <w:tcPr>
            <w:tcW w:w="2608" w:type="dxa"/>
            <w:tcBorders>
              <w:top w:val="nil"/>
              <w:left w:val="single" w:sz="6" w:space="0" w:color="auto"/>
              <w:bottom w:val="nil"/>
              <w:right w:val="nil"/>
            </w:tcBorders>
          </w:tcPr>
          <w:p w14:paraId="66424D97" w14:textId="77777777" w:rsidR="00E170F9" w:rsidRDefault="00E170F9" w:rsidP="005167CA">
            <w:pPr>
              <w:pStyle w:val="formtext"/>
              <w:widowControl/>
            </w:pPr>
            <w:r>
              <w:t>catering / food preparation</w:t>
            </w:r>
          </w:p>
        </w:tc>
        <w:tc>
          <w:tcPr>
            <w:tcW w:w="851" w:type="dxa"/>
            <w:tcBorders>
              <w:top w:val="nil"/>
              <w:left w:val="nil"/>
              <w:bottom w:val="nil"/>
              <w:right w:val="nil"/>
            </w:tcBorders>
          </w:tcPr>
          <w:p w14:paraId="18A7854E"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6DB1C6F1" w14:textId="77777777" w:rsidR="00E170F9" w:rsidRDefault="00E170F9" w:rsidP="005167CA">
            <w:pPr>
              <w:pStyle w:val="formtext"/>
              <w:widowControl/>
            </w:pPr>
          </w:p>
        </w:tc>
        <w:tc>
          <w:tcPr>
            <w:tcW w:w="1021" w:type="dxa"/>
            <w:tcBorders>
              <w:top w:val="nil"/>
              <w:left w:val="nil"/>
              <w:bottom w:val="nil"/>
              <w:right w:val="single" w:sz="6" w:space="0" w:color="auto"/>
            </w:tcBorders>
          </w:tcPr>
          <w:p w14:paraId="582A01F0"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E992DBA" w14:textId="77777777" w:rsidR="00E170F9" w:rsidRDefault="00E170F9" w:rsidP="005167CA">
            <w:pPr>
              <w:pStyle w:val="formtext"/>
              <w:widowControl/>
            </w:pPr>
          </w:p>
        </w:tc>
        <w:tc>
          <w:tcPr>
            <w:tcW w:w="2722" w:type="dxa"/>
            <w:tcBorders>
              <w:top w:val="nil"/>
              <w:left w:val="single" w:sz="6" w:space="0" w:color="auto"/>
              <w:bottom w:val="nil"/>
              <w:right w:val="nil"/>
            </w:tcBorders>
          </w:tcPr>
          <w:p w14:paraId="357C14BC" w14:textId="77777777" w:rsidR="00E170F9" w:rsidRDefault="00E170F9" w:rsidP="005167CA">
            <w:pPr>
              <w:pStyle w:val="formtext"/>
              <w:widowControl/>
            </w:pPr>
            <w:r>
              <w:t>noise / vibration</w:t>
            </w:r>
          </w:p>
        </w:tc>
        <w:tc>
          <w:tcPr>
            <w:tcW w:w="938" w:type="dxa"/>
            <w:tcBorders>
              <w:top w:val="nil"/>
              <w:left w:val="nil"/>
              <w:bottom w:val="nil"/>
              <w:right w:val="nil"/>
            </w:tcBorders>
          </w:tcPr>
          <w:p w14:paraId="743433CE"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11B458EE" w14:textId="77777777" w:rsidR="00E170F9" w:rsidRDefault="00E170F9" w:rsidP="005167CA">
            <w:pPr>
              <w:pStyle w:val="formtext"/>
              <w:widowControl/>
            </w:pPr>
          </w:p>
        </w:tc>
        <w:tc>
          <w:tcPr>
            <w:tcW w:w="1300" w:type="dxa"/>
            <w:tcBorders>
              <w:top w:val="nil"/>
              <w:left w:val="nil"/>
              <w:bottom w:val="nil"/>
              <w:right w:val="single" w:sz="6" w:space="0" w:color="auto"/>
            </w:tcBorders>
          </w:tcPr>
          <w:p w14:paraId="4EC455F0"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0FBD0F0B" w14:textId="77777777" w:rsidTr="005167CA">
        <w:tc>
          <w:tcPr>
            <w:tcW w:w="2608" w:type="dxa"/>
            <w:tcBorders>
              <w:top w:val="nil"/>
              <w:left w:val="single" w:sz="6" w:space="0" w:color="auto"/>
              <w:bottom w:val="nil"/>
              <w:right w:val="nil"/>
            </w:tcBorders>
          </w:tcPr>
          <w:p w14:paraId="6F7E364F" w14:textId="77777777" w:rsidR="00E170F9" w:rsidRDefault="00E170F9" w:rsidP="005167CA">
            <w:pPr>
              <w:pStyle w:val="formtext"/>
              <w:widowControl/>
            </w:pPr>
            <w:r>
              <w:t>fieldwork &amp; travel</w:t>
            </w:r>
          </w:p>
        </w:tc>
        <w:tc>
          <w:tcPr>
            <w:tcW w:w="851" w:type="dxa"/>
            <w:tcBorders>
              <w:top w:val="nil"/>
              <w:left w:val="nil"/>
              <w:bottom w:val="nil"/>
              <w:right w:val="nil"/>
            </w:tcBorders>
          </w:tcPr>
          <w:p w14:paraId="57F66949" w14:textId="77777777" w:rsidR="00E170F9" w:rsidRDefault="00E170F9" w:rsidP="005167CA">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233207A3" w14:textId="77777777" w:rsidR="00E170F9" w:rsidRDefault="00E170F9" w:rsidP="005167CA">
            <w:pPr>
              <w:pStyle w:val="formtext"/>
              <w:widowControl/>
            </w:pPr>
          </w:p>
        </w:tc>
        <w:tc>
          <w:tcPr>
            <w:tcW w:w="1021" w:type="dxa"/>
            <w:tcBorders>
              <w:top w:val="nil"/>
              <w:left w:val="nil"/>
              <w:bottom w:val="nil"/>
              <w:right w:val="single" w:sz="6" w:space="0" w:color="auto"/>
            </w:tcBorders>
          </w:tcPr>
          <w:p w14:paraId="515BC431" w14:textId="0B47C8AC" w:rsidR="00E170F9" w:rsidRDefault="00E170F9" w:rsidP="005167CA">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48826CAF" w14:textId="77777777" w:rsidR="00E170F9" w:rsidRDefault="00E170F9" w:rsidP="005167CA">
            <w:pPr>
              <w:pStyle w:val="formtext"/>
              <w:widowControl/>
            </w:pPr>
          </w:p>
        </w:tc>
        <w:tc>
          <w:tcPr>
            <w:tcW w:w="2722" w:type="dxa"/>
            <w:tcBorders>
              <w:top w:val="nil"/>
              <w:left w:val="single" w:sz="6" w:space="0" w:color="auto"/>
              <w:bottom w:val="nil"/>
              <w:right w:val="nil"/>
            </w:tcBorders>
          </w:tcPr>
          <w:p w14:paraId="4E904A18" w14:textId="77777777" w:rsidR="00E170F9" w:rsidRDefault="00E170F9" w:rsidP="005167CA">
            <w:pPr>
              <w:pStyle w:val="formtext"/>
              <w:widowControl/>
            </w:pPr>
            <w:r>
              <w:t>electricity</w:t>
            </w:r>
          </w:p>
        </w:tc>
        <w:tc>
          <w:tcPr>
            <w:tcW w:w="938" w:type="dxa"/>
            <w:tcBorders>
              <w:top w:val="nil"/>
              <w:left w:val="nil"/>
              <w:bottom w:val="nil"/>
              <w:right w:val="nil"/>
            </w:tcBorders>
          </w:tcPr>
          <w:p w14:paraId="1077505D"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4C52CADD" w14:textId="77777777" w:rsidR="00E170F9" w:rsidRDefault="00E170F9" w:rsidP="005167CA">
            <w:pPr>
              <w:pStyle w:val="formtext"/>
              <w:widowControl/>
            </w:pPr>
          </w:p>
        </w:tc>
        <w:tc>
          <w:tcPr>
            <w:tcW w:w="1300" w:type="dxa"/>
            <w:tcBorders>
              <w:top w:val="nil"/>
              <w:left w:val="nil"/>
              <w:bottom w:val="nil"/>
              <w:right w:val="single" w:sz="6" w:space="0" w:color="auto"/>
            </w:tcBorders>
          </w:tcPr>
          <w:p w14:paraId="1F3D5A47"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5F625C9C" w14:textId="77777777" w:rsidTr="005167CA">
        <w:tc>
          <w:tcPr>
            <w:tcW w:w="2608" w:type="dxa"/>
            <w:tcBorders>
              <w:top w:val="nil"/>
              <w:left w:val="single" w:sz="6" w:space="0" w:color="auto"/>
              <w:bottom w:val="single" w:sz="4" w:space="0" w:color="auto"/>
              <w:right w:val="nil"/>
            </w:tcBorders>
          </w:tcPr>
          <w:p w14:paraId="62F6C3C7" w14:textId="77777777" w:rsidR="00E170F9" w:rsidRDefault="00E170F9" w:rsidP="005167CA">
            <w:pPr>
              <w:pStyle w:val="formtext"/>
              <w:widowControl/>
            </w:pPr>
            <w:r>
              <w:t>driving a vehicle</w:t>
            </w:r>
          </w:p>
        </w:tc>
        <w:tc>
          <w:tcPr>
            <w:tcW w:w="851" w:type="dxa"/>
            <w:tcBorders>
              <w:top w:val="nil"/>
              <w:left w:val="nil"/>
              <w:bottom w:val="single" w:sz="4" w:space="0" w:color="auto"/>
              <w:right w:val="nil"/>
            </w:tcBorders>
          </w:tcPr>
          <w:p w14:paraId="2FC19EA2" w14:textId="77777777" w:rsidR="00E170F9" w:rsidRDefault="00E170F9" w:rsidP="005167CA">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31EF7190" w14:textId="77777777" w:rsidR="00E170F9" w:rsidRDefault="00E170F9" w:rsidP="005167CA">
            <w:pPr>
              <w:pStyle w:val="formtext"/>
              <w:widowControl/>
            </w:pPr>
          </w:p>
        </w:tc>
        <w:tc>
          <w:tcPr>
            <w:tcW w:w="1021" w:type="dxa"/>
            <w:tcBorders>
              <w:top w:val="nil"/>
              <w:left w:val="nil"/>
              <w:bottom w:val="single" w:sz="4" w:space="0" w:color="auto"/>
              <w:right w:val="single" w:sz="6" w:space="0" w:color="auto"/>
            </w:tcBorders>
          </w:tcPr>
          <w:p w14:paraId="49E46A71"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5AD455AE" w14:textId="77777777" w:rsidR="00E170F9" w:rsidRDefault="00E170F9" w:rsidP="005167CA">
            <w:pPr>
              <w:pStyle w:val="formtext"/>
              <w:widowControl/>
            </w:pPr>
          </w:p>
        </w:tc>
        <w:tc>
          <w:tcPr>
            <w:tcW w:w="2722" w:type="dxa"/>
            <w:tcBorders>
              <w:top w:val="nil"/>
              <w:left w:val="single" w:sz="6" w:space="0" w:color="auto"/>
              <w:bottom w:val="single" w:sz="4" w:space="0" w:color="auto"/>
              <w:right w:val="nil"/>
            </w:tcBorders>
          </w:tcPr>
          <w:p w14:paraId="1EE7CBE1" w14:textId="77777777" w:rsidR="00E170F9" w:rsidRDefault="00E170F9" w:rsidP="005167CA">
            <w:pPr>
              <w:pStyle w:val="formtext"/>
              <w:widowControl/>
              <w:rPr>
                <w:b/>
                <w:bCs/>
              </w:rPr>
            </w:pPr>
          </w:p>
        </w:tc>
        <w:tc>
          <w:tcPr>
            <w:tcW w:w="938" w:type="dxa"/>
            <w:tcBorders>
              <w:top w:val="nil"/>
              <w:left w:val="nil"/>
              <w:bottom w:val="single" w:sz="4" w:space="0" w:color="auto"/>
              <w:right w:val="nil"/>
            </w:tcBorders>
          </w:tcPr>
          <w:p w14:paraId="3D853E25" w14:textId="77777777" w:rsidR="00E170F9" w:rsidRDefault="00E170F9" w:rsidP="005167CA">
            <w:pPr>
              <w:pStyle w:val="formtext"/>
              <w:widowControl/>
              <w:jc w:val="center"/>
            </w:pPr>
          </w:p>
        </w:tc>
        <w:tc>
          <w:tcPr>
            <w:tcW w:w="400" w:type="dxa"/>
            <w:tcBorders>
              <w:top w:val="nil"/>
              <w:left w:val="nil"/>
              <w:bottom w:val="single" w:sz="4" w:space="0" w:color="auto"/>
              <w:right w:val="nil"/>
            </w:tcBorders>
          </w:tcPr>
          <w:p w14:paraId="3BADEF41" w14:textId="77777777" w:rsidR="00E170F9" w:rsidRDefault="00E170F9" w:rsidP="005167CA">
            <w:pPr>
              <w:pStyle w:val="formtext"/>
              <w:widowControl/>
            </w:pPr>
          </w:p>
        </w:tc>
        <w:tc>
          <w:tcPr>
            <w:tcW w:w="1300" w:type="dxa"/>
            <w:tcBorders>
              <w:top w:val="nil"/>
              <w:left w:val="nil"/>
              <w:bottom w:val="single" w:sz="4" w:space="0" w:color="auto"/>
              <w:right w:val="single" w:sz="6" w:space="0" w:color="auto"/>
            </w:tcBorders>
          </w:tcPr>
          <w:p w14:paraId="1AC053FA" w14:textId="77777777" w:rsidR="00E170F9" w:rsidRDefault="00E170F9" w:rsidP="005167CA">
            <w:pPr>
              <w:pStyle w:val="formtext"/>
              <w:widowControl/>
              <w:jc w:val="center"/>
            </w:pPr>
          </w:p>
        </w:tc>
      </w:tr>
      <w:tr w:rsidR="00E170F9" w14:paraId="02A00718" w14:textId="77777777" w:rsidTr="005167CA">
        <w:tc>
          <w:tcPr>
            <w:tcW w:w="2608" w:type="dxa"/>
            <w:tcBorders>
              <w:top w:val="single" w:sz="4" w:space="0" w:color="auto"/>
              <w:left w:val="single" w:sz="4" w:space="0" w:color="auto"/>
              <w:bottom w:val="single" w:sz="4" w:space="0" w:color="auto"/>
              <w:right w:val="nil"/>
            </w:tcBorders>
          </w:tcPr>
          <w:p w14:paraId="5B87AEC0" w14:textId="77777777" w:rsidR="00E170F9" w:rsidRDefault="00E170F9" w:rsidP="005167CA">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7F47F308" w14:textId="77777777" w:rsidR="00E170F9" w:rsidRDefault="00E170F9" w:rsidP="005167CA">
            <w:pPr>
              <w:pStyle w:val="formtext"/>
              <w:widowControl/>
              <w:jc w:val="center"/>
            </w:pPr>
          </w:p>
        </w:tc>
        <w:tc>
          <w:tcPr>
            <w:tcW w:w="284" w:type="dxa"/>
            <w:tcBorders>
              <w:top w:val="single" w:sz="4" w:space="0" w:color="auto"/>
              <w:left w:val="nil"/>
              <w:bottom w:val="single" w:sz="4" w:space="0" w:color="auto"/>
              <w:right w:val="nil"/>
            </w:tcBorders>
          </w:tcPr>
          <w:p w14:paraId="064380B5" w14:textId="77777777" w:rsidR="00E170F9" w:rsidRDefault="00E170F9" w:rsidP="005167CA">
            <w:pPr>
              <w:pStyle w:val="formtext"/>
              <w:widowControl/>
            </w:pPr>
          </w:p>
        </w:tc>
        <w:tc>
          <w:tcPr>
            <w:tcW w:w="1021" w:type="dxa"/>
            <w:tcBorders>
              <w:top w:val="single" w:sz="4" w:space="0" w:color="auto"/>
              <w:left w:val="nil"/>
              <w:bottom w:val="single" w:sz="4" w:space="0" w:color="auto"/>
              <w:right w:val="single" w:sz="6" w:space="0" w:color="auto"/>
            </w:tcBorders>
          </w:tcPr>
          <w:p w14:paraId="66AD4A89" w14:textId="77777777" w:rsidR="00E170F9" w:rsidRDefault="00E170F9" w:rsidP="005167CA">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21115F1C" w14:textId="77777777" w:rsidR="00E170F9" w:rsidRDefault="00E170F9" w:rsidP="005167CA">
            <w:pPr>
              <w:pStyle w:val="formtext"/>
              <w:widowControl/>
            </w:pPr>
          </w:p>
        </w:tc>
        <w:tc>
          <w:tcPr>
            <w:tcW w:w="2722" w:type="dxa"/>
            <w:tcBorders>
              <w:top w:val="single" w:sz="4" w:space="0" w:color="auto"/>
              <w:left w:val="single" w:sz="6" w:space="0" w:color="auto"/>
              <w:bottom w:val="single" w:sz="4" w:space="0" w:color="auto"/>
              <w:right w:val="nil"/>
            </w:tcBorders>
          </w:tcPr>
          <w:p w14:paraId="327A79E2" w14:textId="77777777" w:rsidR="00E170F9" w:rsidRDefault="00E170F9" w:rsidP="005167CA">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1FA29C3C" w14:textId="77777777" w:rsidR="00E170F9" w:rsidRDefault="00E170F9" w:rsidP="005167CA">
            <w:pPr>
              <w:pStyle w:val="formtext"/>
              <w:widowControl/>
              <w:jc w:val="center"/>
            </w:pPr>
          </w:p>
        </w:tc>
        <w:tc>
          <w:tcPr>
            <w:tcW w:w="400" w:type="dxa"/>
            <w:tcBorders>
              <w:top w:val="single" w:sz="4" w:space="0" w:color="auto"/>
              <w:left w:val="nil"/>
              <w:bottom w:val="single" w:sz="4" w:space="0" w:color="auto"/>
              <w:right w:val="nil"/>
            </w:tcBorders>
          </w:tcPr>
          <w:p w14:paraId="3C506810" w14:textId="77777777" w:rsidR="00E170F9" w:rsidRDefault="00E170F9" w:rsidP="005167CA">
            <w:pPr>
              <w:pStyle w:val="formtext"/>
              <w:widowControl/>
            </w:pPr>
          </w:p>
        </w:tc>
        <w:tc>
          <w:tcPr>
            <w:tcW w:w="1300" w:type="dxa"/>
            <w:tcBorders>
              <w:top w:val="single" w:sz="4" w:space="0" w:color="auto"/>
              <w:left w:val="nil"/>
              <w:bottom w:val="single" w:sz="4" w:space="0" w:color="auto"/>
              <w:right w:val="single" w:sz="4" w:space="0" w:color="auto"/>
            </w:tcBorders>
          </w:tcPr>
          <w:p w14:paraId="73B5057A" w14:textId="77777777" w:rsidR="00E170F9" w:rsidRDefault="00E170F9" w:rsidP="005167CA">
            <w:pPr>
              <w:pStyle w:val="formtext"/>
              <w:widowControl/>
              <w:jc w:val="center"/>
            </w:pPr>
          </w:p>
        </w:tc>
      </w:tr>
      <w:tr w:rsidR="00E170F9" w14:paraId="59BAA92C" w14:textId="77777777" w:rsidTr="005167CA">
        <w:tc>
          <w:tcPr>
            <w:tcW w:w="2608" w:type="dxa"/>
            <w:tcBorders>
              <w:top w:val="single" w:sz="4" w:space="0" w:color="auto"/>
              <w:left w:val="single" w:sz="6" w:space="0" w:color="auto"/>
              <w:bottom w:val="nil"/>
              <w:right w:val="nil"/>
            </w:tcBorders>
          </w:tcPr>
          <w:p w14:paraId="503CDB3D" w14:textId="77777777" w:rsidR="00E170F9" w:rsidRDefault="00E170F9" w:rsidP="005167CA">
            <w:pPr>
              <w:pStyle w:val="formtext"/>
              <w:widowControl/>
            </w:pPr>
            <w:r>
              <w:t>solar</w:t>
            </w:r>
          </w:p>
        </w:tc>
        <w:tc>
          <w:tcPr>
            <w:tcW w:w="851" w:type="dxa"/>
            <w:tcBorders>
              <w:top w:val="single" w:sz="4" w:space="0" w:color="auto"/>
              <w:left w:val="nil"/>
              <w:bottom w:val="nil"/>
              <w:right w:val="nil"/>
            </w:tcBorders>
          </w:tcPr>
          <w:p w14:paraId="49B3A3DB"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0BA1DA3C" w14:textId="77777777" w:rsidR="00E170F9" w:rsidRDefault="00E170F9" w:rsidP="005167CA">
            <w:pPr>
              <w:pStyle w:val="formtext"/>
              <w:widowControl/>
            </w:pPr>
          </w:p>
        </w:tc>
        <w:tc>
          <w:tcPr>
            <w:tcW w:w="1021" w:type="dxa"/>
            <w:tcBorders>
              <w:top w:val="single" w:sz="4" w:space="0" w:color="auto"/>
              <w:left w:val="nil"/>
              <w:bottom w:val="nil"/>
              <w:right w:val="single" w:sz="6" w:space="0" w:color="auto"/>
            </w:tcBorders>
          </w:tcPr>
          <w:p w14:paraId="5B3DE2D2"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703386E0" w14:textId="77777777" w:rsidR="00E170F9" w:rsidRDefault="00E170F9" w:rsidP="005167CA">
            <w:pPr>
              <w:pStyle w:val="formtext"/>
              <w:widowControl/>
            </w:pPr>
          </w:p>
        </w:tc>
        <w:tc>
          <w:tcPr>
            <w:tcW w:w="2722" w:type="dxa"/>
            <w:tcBorders>
              <w:top w:val="single" w:sz="4" w:space="0" w:color="auto"/>
              <w:left w:val="single" w:sz="6" w:space="0" w:color="auto"/>
              <w:bottom w:val="nil"/>
              <w:right w:val="nil"/>
            </w:tcBorders>
          </w:tcPr>
          <w:p w14:paraId="03CA317F" w14:textId="77777777" w:rsidR="00E170F9" w:rsidRDefault="00E170F9" w:rsidP="005167CA">
            <w:pPr>
              <w:pStyle w:val="formtext"/>
              <w:widowControl/>
            </w:pPr>
            <w:r>
              <w:t>gamma, x-rays</w:t>
            </w:r>
          </w:p>
        </w:tc>
        <w:tc>
          <w:tcPr>
            <w:tcW w:w="938" w:type="dxa"/>
            <w:tcBorders>
              <w:top w:val="single" w:sz="4" w:space="0" w:color="auto"/>
              <w:left w:val="nil"/>
              <w:bottom w:val="nil"/>
              <w:right w:val="nil"/>
            </w:tcBorders>
          </w:tcPr>
          <w:p w14:paraId="7ED97AD2"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7849D880" w14:textId="77777777" w:rsidR="00E170F9" w:rsidRDefault="00E170F9" w:rsidP="005167CA">
            <w:pPr>
              <w:pStyle w:val="formtext"/>
              <w:widowControl/>
            </w:pPr>
          </w:p>
        </w:tc>
        <w:tc>
          <w:tcPr>
            <w:tcW w:w="1300" w:type="dxa"/>
            <w:tcBorders>
              <w:top w:val="single" w:sz="4" w:space="0" w:color="auto"/>
              <w:left w:val="nil"/>
              <w:bottom w:val="nil"/>
              <w:right w:val="single" w:sz="6" w:space="0" w:color="auto"/>
            </w:tcBorders>
          </w:tcPr>
          <w:p w14:paraId="44039D69"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7E582752" w14:textId="77777777" w:rsidTr="005167CA">
        <w:tc>
          <w:tcPr>
            <w:tcW w:w="2608" w:type="dxa"/>
            <w:tcBorders>
              <w:top w:val="nil"/>
              <w:left w:val="single" w:sz="6" w:space="0" w:color="auto"/>
              <w:bottom w:val="nil"/>
              <w:right w:val="nil"/>
            </w:tcBorders>
          </w:tcPr>
          <w:p w14:paraId="68F8E9A1" w14:textId="77777777" w:rsidR="00E170F9" w:rsidRDefault="00E170F9" w:rsidP="005167CA">
            <w:pPr>
              <w:pStyle w:val="formtext"/>
              <w:widowControl/>
            </w:pPr>
            <w:r>
              <w:t>ultraviolet</w:t>
            </w:r>
          </w:p>
        </w:tc>
        <w:tc>
          <w:tcPr>
            <w:tcW w:w="851" w:type="dxa"/>
            <w:tcBorders>
              <w:top w:val="nil"/>
              <w:left w:val="nil"/>
              <w:bottom w:val="nil"/>
              <w:right w:val="nil"/>
            </w:tcBorders>
          </w:tcPr>
          <w:p w14:paraId="3027ADDD"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7D45D218" w14:textId="77777777" w:rsidR="00E170F9" w:rsidRDefault="00E170F9" w:rsidP="005167CA">
            <w:pPr>
              <w:pStyle w:val="formtext"/>
              <w:widowControl/>
            </w:pPr>
          </w:p>
        </w:tc>
        <w:tc>
          <w:tcPr>
            <w:tcW w:w="1021" w:type="dxa"/>
            <w:tcBorders>
              <w:top w:val="nil"/>
              <w:left w:val="nil"/>
              <w:bottom w:val="nil"/>
              <w:right w:val="single" w:sz="6" w:space="0" w:color="auto"/>
            </w:tcBorders>
          </w:tcPr>
          <w:p w14:paraId="7A99E89D"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D7DBFA6" w14:textId="77777777" w:rsidR="00E170F9" w:rsidRDefault="00E170F9" w:rsidP="005167CA">
            <w:pPr>
              <w:pStyle w:val="formtext"/>
              <w:widowControl/>
            </w:pPr>
          </w:p>
        </w:tc>
        <w:tc>
          <w:tcPr>
            <w:tcW w:w="2722" w:type="dxa"/>
            <w:tcBorders>
              <w:top w:val="nil"/>
              <w:left w:val="single" w:sz="6" w:space="0" w:color="auto"/>
              <w:bottom w:val="nil"/>
              <w:right w:val="nil"/>
            </w:tcBorders>
          </w:tcPr>
          <w:p w14:paraId="5C2E43CE" w14:textId="77777777" w:rsidR="00E170F9" w:rsidRDefault="00E170F9" w:rsidP="005167CA">
            <w:pPr>
              <w:pStyle w:val="formtext"/>
              <w:widowControl/>
            </w:pPr>
            <w:r>
              <w:t>beta particles</w:t>
            </w:r>
          </w:p>
        </w:tc>
        <w:tc>
          <w:tcPr>
            <w:tcW w:w="938" w:type="dxa"/>
            <w:tcBorders>
              <w:top w:val="nil"/>
              <w:left w:val="nil"/>
              <w:bottom w:val="nil"/>
              <w:right w:val="nil"/>
            </w:tcBorders>
          </w:tcPr>
          <w:p w14:paraId="75EC2374"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7F190F60" w14:textId="77777777" w:rsidR="00E170F9" w:rsidRDefault="00E170F9" w:rsidP="005167CA">
            <w:pPr>
              <w:pStyle w:val="formtext"/>
              <w:widowControl/>
            </w:pPr>
          </w:p>
        </w:tc>
        <w:tc>
          <w:tcPr>
            <w:tcW w:w="1300" w:type="dxa"/>
            <w:tcBorders>
              <w:top w:val="nil"/>
              <w:left w:val="nil"/>
              <w:bottom w:val="nil"/>
              <w:right w:val="single" w:sz="6" w:space="0" w:color="auto"/>
            </w:tcBorders>
          </w:tcPr>
          <w:p w14:paraId="7F6FC7FD"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3CC733BF" w14:textId="77777777" w:rsidTr="005167CA">
        <w:tc>
          <w:tcPr>
            <w:tcW w:w="2608" w:type="dxa"/>
            <w:tcBorders>
              <w:top w:val="nil"/>
              <w:left w:val="single" w:sz="6" w:space="0" w:color="auto"/>
              <w:bottom w:val="nil"/>
              <w:right w:val="nil"/>
            </w:tcBorders>
          </w:tcPr>
          <w:p w14:paraId="16E98315" w14:textId="77777777" w:rsidR="00E170F9" w:rsidRDefault="00E170F9" w:rsidP="005167CA">
            <w:pPr>
              <w:pStyle w:val="formtext"/>
              <w:widowControl/>
            </w:pPr>
            <w:proofErr w:type="spellStart"/>
            <w:r>
              <w:t>infra red</w:t>
            </w:r>
            <w:proofErr w:type="spellEnd"/>
          </w:p>
        </w:tc>
        <w:tc>
          <w:tcPr>
            <w:tcW w:w="851" w:type="dxa"/>
            <w:tcBorders>
              <w:top w:val="nil"/>
              <w:left w:val="nil"/>
              <w:bottom w:val="nil"/>
              <w:right w:val="nil"/>
            </w:tcBorders>
          </w:tcPr>
          <w:p w14:paraId="17566DB6"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69BB919E" w14:textId="77777777" w:rsidR="00E170F9" w:rsidRDefault="00E170F9" w:rsidP="005167CA">
            <w:pPr>
              <w:pStyle w:val="formtext"/>
              <w:widowControl/>
            </w:pPr>
          </w:p>
        </w:tc>
        <w:tc>
          <w:tcPr>
            <w:tcW w:w="1021" w:type="dxa"/>
            <w:tcBorders>
              <w:top w:val="nil"/>
              <w:left w:val="nil"/>
              <w:bottom w:val="nil"/>
              <w:right w:val="single" w:sz="6" w:space="0" w:color="auto"/>
            </w:tcBorders>
          </w:tcPr>
          <w:p w14:paraId="5BCE4492"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13297DA4" w14:textId="77777777" w:rsidR="00E170F9" w:rsidRDefault="00E170F9" w:rsidP="005167CA">
            <w:pPr>
              <w:pStyle w:val="formtext"/>
              <w:widowControl/>
            </w:pPr>
          </w:p>
        </w:tc>
        <w:tc>
          <w:tcPr>
            <w:tcW w:w="2722" w:type="dxa"/>
            <w:tcBorders>
              <w:top w:val="nil"/>
              <w:left w:val="single" w:sz="6" w:space="0" w:color="auto"/>
              <w:bottom w:val="nil"/>
              <w:right w:val="nil"/>
            </w:tcBorders>
          </w:tcPr>
          <w:p w14:paraId="39C5C5EF" w14:textId="77777777" w:rsidR="00E170F9" w:rsidRDefault="00E170F9" w:rsidP="005167CA">
            <w:pPr>
              <w:pStyle w:val="formtext"/>
              <w:widowControl/>
            </w:pPr>
            <w:r>
              <w:t>nuclear particles</w:t>
            </w:r>
          </w:p>
        </w:tc>
        <w:tc>
          <w:tcPr>
            <w:tcW w:w="938" w:type="dxa"/>
            <w:tcBorders>
              <w:top w:val="nil"/>
              <w:left w:val="nil"/>
              <w:bottom w:val="nil"/>
              <w:right w:val="nil"/>
            </w:tcBorders>
          </w:tcPr>
          <w:p w14:paraId="734734FE"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0DC8E5F1" w14:textId="77777777" w:rsidR="00E170F9" w:rsidRDefault="00E170F9" w:rsidP="005167CA">
            <w:pPr>
              <w:pStyle w:val="formtext"/>
              <w:widowControl/>
            </w:pPr>
          </w:p>
        </w:tc>
        <w:tc>
          <w:tcPr>
            <w:tcW w:w="1300" w:type="dxa"/>
            <w:tcBorders>
              <w:top w:val="nil"/>
              <w:left w:val="nil"/>
              <w:bottom w:val="nil"/>
              <w:right w:val="single" w:sz="6" w:space="0" w:color="auto"/>
            </w:tcBorders>
          </w:tcPr>
          <w:p w14:paraId="6F2A1727"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29699446" w14:textId="77777777" w:rsidTr="005167CA">
        <w:tc>
          <w:tcPr>
            <w:tcW w:w="2608" w:type="dxa"/>
            <w:tcBorders>
              <w:top w:val="nil"/>
              <w:left w:val="single" w:sz="6" w:space="0" w:color="auto"/>
              <w:bottom w:val="nil"/>
              <w:right w:val="nil"/>
            </w:tcBorders>
          </w:tcPr>
          <w:p w14:paraId="4118F48A" w14:textId="77777777" w:rsidR="00E170F9" w:rsidRDefault="00E170F9" w:rsidP="005167CA">
            <w:pPr>
              <w:pStyle w:val="formtext"/>
              <w:widowControl/>
            </w:pPr>
            <w:r>
              <w:t>laser</w:t>
            </w:r>
          </w:p>
        </w:tc>
        <w:tc>
          <w:tcPr>
            <w:tcW w:w="851" w:type="dxa"/>
            <w:tcBorders>
              <w:top w:val="nil"/>
              <w:left w:val="nil"/>
              <w:bottom w:val="nil"/>
              <w:right w:val="nil"/>
            </w:tcBorders>
          </w:tcPr>
          <w:p w14:paraId="756A16EA"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01FE0579" w14:textId="77777777" w:rsidR="00E170F9" w:rsidRDefault="00E170F9" w:rsidP="005167CA">
            <w:pPr>
              <w:pStyle w:val="formtext"/>
              <w:widowControl/>
            </w:pPr>
          </w:p>
        </w:tc>
        <w:tc>
          <w:tcPr>
            <w:tcW w:w="1021" w:type="dxa"/>
            <w:tcBorders>
              <w:top w:val="nil"/>
              <w:left w:val="nil"/>
              <w:bottom w:val="nil"/>
              <w:right w:val="single" w:sz="6" w:space="0" w:color="auto"/>
            </w:tcBorders>
          </w:tcPr>
          <w:p w14:paraId="0924AD2E"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F14765C" w14:textId="77777777" w:rsidR="00E170F9" w:rsidRDefault="00E170F9" w:rsidP="005167CA">
            <w:pPr>
              <w:pStyle w:val="formtext"/>
              <w:widowControl/>
            </w:pPr>
          </w:p>
        </w:tc>
        <w:tc>
          <w:tcPr>
            <w:tcW w:w="2722" w:type="dxa"/>
            <w:tcBorders>
              <w:top w:val="nil"/>
              <w:left w:val="single" w:sz="6" w:space="0" w:color="auto"/>
              <w:bottom w:val="nil"/>
              <w:right w:val="nil"/>
            </w:tcBorders>
          </w:tcPr>
          <w:p w14:paraId="2F0D7E2E" w14:textId="77777777" w:rsidR="00E170F9" w:rsidRDefault="00E170F9" w:rsidP="005167CA">
            <w:pPr>
              <w:pStyle w:val="formtext"/>
              <w:widowControl/>
            </w:pPr>
          </w:p>
        </w:tc>
        <w:tc>
          <w:tcPr>
            <w:tcW w:w="938" w:type="dxa"/>
            <w:tcBorders>
              <w:top w:val="nil"/>
              <w:left w:val="nil"/>
              <w:bottom w:val="nil"/>
              <w:right w:val="nil"/>
            </w:tcBorders>
          </w:tcPr>
          <w:p w14:paraId="33AE824E" w14:textId="77777777" w:rsidR="00E170F9" w:rsidRDefault="00E170F9" w:rsidP="005167CA">
            <w:pPr>
              <w:pStyle w:val="formtext"/>
              <w:widowControl/>
              <w:jc w:val="center"/>
              <w:rPr>
                <w:sz w:val="22"/>
                <w:szCs w:val="22"/>
              </w:rPr>
            </w:pPr>
          </w:p>
        </w:tc>
        <w:tc>
          <w:tcPr>
            <w:tcW w:w="400" w:type="dxa"/>
            <w:tcBorders>
              <w:top w:val="nil"/>
              <w:left w:val="nil"/>
              <w:bottom w:val="nil"/>
              <w:right w:val="nil"/>
            </w:tcBorders>
          </w:tcPr>
          <w:p w14:paraId="48C9AAC6" w14:textId="77777777" w:rsidR="00E170F9" w:rsidRDefault="00E170F9" w:rsidP="005167CA">
            <w:pPr>
              <w:pStyle w:val="formtext"/>
              <w:widowControl/>
            </w:pPr>
          </w:p>
        </w:tc>
        <w:tc>
          <w:tcPr>
            <w:tcW w:w="1300" w:type="dxa"/>
            <w:tcBorders>
              <w:top w:val="nil"/>
              <w:left w:val="nil"/>
              <w:bottom w:val="nil"/>
              <w:right w:val="single" w:sz="6" w:space="0" w:color="auto"/>
            </w:tcBorders>
          </w:tcPr>
          <w:p w14:paraId="7BA94FDC" w14:textId="77777777" w:rsidR="00E170F9" w:rsidRDefault="00E170F9" w:rsidP="005167CA">
            <w:pPr>
              <w:pStyle w:val="formtext"/>
              <w:widowControl/>
              <w:jc w:val="center"/>
              <w:rPr>
                <w:sz w:val="22"/>
                <w:szCs w:val="22"/>
              </w:rPr>
            </w:pPr>
          </w:p>
        </w:tc>
      </w:tr>
      <w:tr w:rsidR="00E170F9" w14:paraId="34F4690A" w14:textId="77777777" w:rsidTr="005167CA">
        <w:tc>
          <w:tcPr>
            <w:tcW w:w="2608" w:type="dxa"/>
            <w:tcBorders>
              <w:top w:val="nil"/>
              <w:left w:val="single" w:sz="6" w:space="0" w:color="auto"/>
              <w:bottom w:val="nil"/>
              <w:right w:val="nil"/>
            </w:tcBorders>
          </w:tcPr>
          <w:p w14:paraId="526A03E4" w14:textId="77777777" w:rsidR="00E170F9" w:rsidRDefault="00E170F9" w:rsidP="005167CA">
            <w:pPr>
              <w:pStyle w:val="formtext"/>
              <w:widowControl/>
            </w:pPr>
            <w:r>
              <w:t>radio frequency</w:t>
            </w:r>
          </w:p>
        </w:tc>
        <w:tc>
          <w:tcPr>
            <w:tcW w:w="851" w:type="dxa"/>
            <w:tcBorders>
              <w:top w:val="nil"/>
              <w:left w:val="nil"/>
              <w:bottom w:val="nil"/>
              <w:right w:val="nil"/>
            </w:tcBorders>
          </w:tcPr>
          <w:p w14:paraId="48242016"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2CEFD92A" w14:textId="77777777" w:rsidR="00E170F9" w:rsidRDefault="00E170F9" w:rsidP="005167CA">
            <w:pPr>
              <w:pStyle w:val="formtext"/>
              <w:widowControl/>
            </w:pPr>
          </w:p>
        </w:tc>
        <w:tc>
          <w:tcPr>
            <w:tcW w:w="1021" w:type="dxa"/>
            <w:tcBorders>
              <w:top w:val="nil"/>
              <w:left w:val="nil"/>
              <w:bottom w:val="nil"/>
              <w:right w:val="single" w:sz="6" w:space="0" w:color="auto"/>
            </w:tcBorders>
          </w:tcPr>
          <w:p w14:paraId="086AECB0"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0906D9E8" w14:textId="77777777" w:rsidR="00E170F9" w:rsidRDefault="00E170F9" w:rsidP="005167CA">
            <w:pPr>
              <w:pStyle w:val="formtext"/>
              <w:widowControl/>
            </w:pPr>
          </w:p>
        </w:tc>
        <w:tc>
          <w:tcPr>
            <w:tcW w:w="2722" w:type="dxa"/>
            <w:tcBorders>
              <w:top w:val="nil"/>
              <w:left w:val="single" w:sz="6" w:space="0" w:color="auto"/>
              <w:bottom w:val="nil"/>
              <w:right w:val="nil"/>
            </w:tcBorders>
          </w:tcPr>
          <w:p w14:paraId="66E25512" w14:textId="77777777" w:rsidR="00E170F9" w:rsidRDefault="00E170F9" w:rsidP="005167CA">
            <w:pPr>
              <w:pStyle w:val="formtext"/>
              <w:widowControl/>
            </w:pPr>
          </w:p>
        </w:tc>
        <w:tc>
          <w:tcPr>
            <w:tcW w:w="938" w:type="dxa"/>
            <w:tcBorders>
              <w:top w:val="nil"/>
              <w:left w:val="nil"/>
              <w:bottom w:val="nil"/>
              <w:right w:val="nil"/>
            </w:tcBorders>
          </w:tcPr>
          <w:p w14:paraId="13E691CC" w14:textId="77777777" w:rsidR="00E170F9" w:rsidRDefault="00E170F9" w:rsidP="005167CA">
            <w:pPr>
              <w:pStyle w:val="formtext"/>
              <w:widowControl/>
              <w:jc w:val="center"/>
              <w:rPr>
                <w:sz w:val="22"/>
                <w:szCs w:val="22"/>
              </w:rPr>
            </w:pPr>
          </w:p>
        </w:tc>
        <w:tc>
          <w:tcPr>
            <w:tcW w:w="400" w:type="dxa"/>
            <w:tcBorders>
              <w:top w:val="nil"/>
              <w:left w:val="nil"/>
              <w:bottom w:val="nil"/>
              <w:right w:val="nil"/>
            </w:tcBorders>
          </w:tcPr>
          <w:p w14:paraId="0F73F510" w14:textId="77777777" w:rsidR="00E170F9" w:rsidRDefault="00E170F9" w:rsidP="005167CA">
            <w:pPr>
              <w:pStyle w:val="formtext"/>
              <w:widowControl/>
            </w:pPr>
          </w:p>
        </w:tc>
        <w:tc>
          <w:tcPr>
            <w:tcW w:w="1300" w:type="dxa"/>
            <w:tcBorders>
              <w:top w:val="nil"/>
              <w:left w:val="nil"/>
              <w:bottom w:val="nil"/>
              <w:right w:val="single" w:sz="6" w:space="0" w:color="auto"/>
            </w:tcBorders>
          </w:tcPr>
          <w:p w14:paraId="6E8D11E5" w14:textId="77777777" w:rsidR="00E170F9" w:rsidRDefault="00E170F9" w:rsidP="005167CA">
            <w:pPr>
              <w:pStyle w:val="formtext"/>
              <w:widowControl/>
              <w:jc w:val="center"/>
              <w:rPr>
                <w:sz w:val="22"/>
                <w:szCs w:val="22"/>
              </w:rPr>
            </w:pPr>
          </w:p>
        </w:tc>
      </w:tr>
      <w:tr w:rsidR="00E170F9" w14:paraId="4EE58686" w14:textId="77777777" w:rsidTr="005167CA">
        <w:tc>
          <w:tcPr>
            <w:tcW w:w="2608" w:type="dxa"/>
            <w:tcBorders>
              <w:top w:val="single" w:sz="6" w:space="0" w:color="auto"/>
              <w:left w:val="single" w:sz="6" w:space="0" w:color="auto"/>
              <w:bottom w:val="single" w:sz="6" w:space="0" w:color="auto"/>
              <w:right w:val="nil"/>
            </w:tcBorders>
          </w:tcPr>
          <w:p w14:paraId="1F6E7F60" w14:textId="77777777" w:rsidR="00E170F9" w:rsidRDefault="00E170F9" w:rsidP="005167CA">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6D193813" w14:textId="77777777" w:rsidR="00E170F9" w:rsidRDefault="00E170F9" w:rsidP="005167CA">
            <w:pPr>
              <w:pStyle w:val="formtext"/>
              <w:widowControl/>
              <w:jc w:val="center"/>
            </w:pPr>
          </w:p>
        </w:tc>
        <w:tc>
          <w:tcPr>
            <w:tcW w:w="284" w:type="dxa"/>
            <w:tcBorders>
              <w:top w:val="single" w:sz="6" w:space="0" w:color="auto"/>
              <w:left w:val="nil"/>
              <w:bottom w:val="single" w:sz="6" w:space="0" w:color="auto"/>
              <w:right w:val="nil"/>
            </w:tcBorders>
          </w:tcPr>
          <w:p w14:paraId="7B892590" w14:textId="77777777" w:rsidR="00E170F9" w:rsidRDefault="00E170F9" w:rsidP="005167CA">
            <w:pPr>
              <w:pStyle w:val="formtext"/>
              <w:widowControl/>
            </w:pPr>
          </w:p>
        </w:tc>
        <w:tc>
          <w:tcPr>
            <w:tcW w:w="1021" w:type="dxa"/>
            <w:tcBorders>
              <w:top w:val="single" w:sz="6" w:space="0" w:color="auto"/>
              <w:left w:val="nil"/>
              <w:bottom w:val="single" w:sz="6" w:space="0" w:color="auto"/>
              <w:right w:val="single" w:sz="6" w:space="0" w:color="auto"/>
            </w:tcBorders>
          </w:tcPr>
          <w:p w14:paraId="5772FE78" w14:textId="77777777" w:rsidR="00E170F9" w:rsidRDefault="00E170F9" w:rsidP="005167CA">
            <w:pPr>
              <w:pStyle w:val="formtext"/>
              <w:widowControl/>
              <w:jc w:val="center"/>
            </w:pPr>
          </w:p>
        </w:tc>
        <w:tc>
          <w:tcPr>
            <w:tcW w:w="284" w:type="dxa"/>
            <w:tcBorders>
              <w:top w:val="nil"/>
              <w:left w:val="single" w:sz="6" w:space="0" w:color="auto"/>
              <w:bottom w:val="nil"/>
              <w:right w:val="single" w:sz="6" w:space="0" w:color="auto"/>
            </w:tcBorders>
          </w:tcPr>
          <w:p w14:paraId="719936DB" w14:textId="77777777" w:rsidR="00E170F9" w:rsidRDefault="00E170F9" w:rsidP="005167CA">
            <w:pPr>
              <w:pStyle w:val="formtext"/>
              <w:widowControl/>
            </w:pPr>
          </w:p>
        </w:tc>
        <w:tc>
          <w:tcPr>
            <w:tcW w:w="2722" w:type="dxa"/>
            <w:tcBorders>
              <w:top w:val="single" w:sz="6" w:space="0" w:color="auto"/>
              <w:left w:val="single" w:sz="6" w:space="0" w:color="auto"/>
              <w:bottom w:val="single" w:sz="6" w:space="0" w:color="auto"/>
              <w:right w:val="nil"/>
            </w:tcBorders>
          </w:tcPr>
          <w:p w14:paraId="1DDA53AA" w14:textId="77777777" w:rsidR="00E170F9" w:rsidRDefault="00E170F9" w:rsidP="005167CA">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5BC86E02" w14:textId="77777777" w:rsidR="00E170F9" w:rsidRDefault="00E170F9" w:rsidP="005167CA">
            <w:pPr>
              <w:pStyle w:val="formtext"/>
              <w:widowControl/>
              <w:jc w:val="center"/>
            </w:pPr>
          </w:p>
        </w:tc>
        <w:tc>
          <w:tcPr>
            <w:tcW w:w="400" w:type="dxa"/>
            <w:tcBorders>
              <w:top w:val="single" w:sz="6" w:space="0" w:color="auto"/>
              <w:left w:val="nil"/>
              <w:bottom w:val="single" w:sz="6" w:space="0" w:color="auto"/>
              <w:right w:val="nil"/>
            </w:tcBorders>
          </w:tcPr>
          <w:p w14:paraId="333126FB" w14:textId="77777777" w:rsidR="00E170F9" w:rsidRDefault="00E170F9" w:rsidP="005167CA">
            <w:pPr>
              <w:pStyle w:val="formtext"/>
              <w:widowControl/>
            </w:pPr>
          </w:p>
        </w:tc>
        <w:tc>
          <w:tcPr>
            <w:tcW w:w="1300" w:type="dxa"/>
            <w:tcBorders>
              <w:top w:val="single" w:sz="6" w:space="0" w:color="auto"/>
              <w:left w:val="nil"/>
              <w:bottom w:val="single" w:sz="6" w:space="0" w:color="auto"/>
              <w:right w:val="single" w:sz="6" w:space="0" w:color="auto"/>
            </w:tcBorders>
          </w:tcPr>
          <w:p w14:paraId="7FB1465E" w14:textId="77777777" w:rsidR="00E170F9" w:rsidRDefault="00E170F9" w:rsidP="005167CA">
            <w:pPr>
              <w:pStyle w:val="formtext"/>
              <w:widowControl/>
              <w:jc w:val="center"/>
            </w:pPr>
          </w:p>
        </w:tc>
      </w:tr>
      <w:tr w:rsidR="00E170F9" w14:paraId="7841B755" w14:textId="77777777" w:rsidTr="005167CA">
        <w:tc>
          <w:tcPr>
            <w:tcW w:w="2608" w:type="dxa"/>
            <w:tcBorders>
              <w:top w:val="nil"/>
              <w:left w:val="single" w:sz="6" w:space="0" w:color="auto"/>
              <w:bottom w:val="nil"/>
              <w:right w:val="nil"/>
            </w:tcBorders>
          </w:tcPr>
          <w:p w14:paraId="56669E9E" w14:textId="77777777" w:rsidR="00E170F9" w:rsidRDefault="00E170F9" w:rsidP="005167CA">
            <w:pPr>
              <w:pStyle w:val="formtext"/>
              <w:widowControl/>
            </w:pPr>
            <w:r>
              <w:t>hazardous substances</w:t>
            </w:r>
          </w:p>
        </w:tc>
        <w:tc>
          <w:tcPr>
            <w:tcW w:w="851" w:type="dxa"/>
            <w:tcBorders>
              <w:top w:val="nil"/>
              <w:left w:val="nil"/>
              <w:bottom w:val="nil"/>
              <w:right w:val="nil"/>
            </w:tcBorders>
          </w:tcPr>
          <w:p w14:paraId="39DFE85E"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5DE2373D" w14:textId="77777777" w:rsidR="00E170F9" w:rsidRDefault="00E170F9" w:rsidP="005167CA">
            <w:pPr>
              <w:pStyle w:val="formtext"/>
              <w:widowControl/>
            </w:pPr>
          </w:p>
        </w:tc>
        <w:tc>
          <w:tcPr>
            <w:tcW w:w="1021" w:type="dxa"/>
            <w:tcBorders>
              <w:top w:val="nil"/>
              <w:left w:val="nil"/>
              <w:bottom w:val="nil"/>
              <w:right w:val="single" w:sz="6" w:space="0" w:color="auto"/>
            </w:tcBorders>
          </w:tcPr>
          <w:p w14:paraId="4A6DF7E0"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7CB289C" w14:textId="77777777" w:rsidR="00E170F9" w:rsidRDefault="00E170F9" w:rsidP="005167CA">
            <w:pPr>
              <w:pStyle w:val="formtext"/>
              <w:widowControl/>
            </w:pPr>
          </w:p>
        </w:tc>
        <w:tc>
          <w:tcPr>
            <w:tcW w:w="2722" w:type="dxa"/>
            <w:tcBorders>
              <w:top w:val="nil"/>
              <w:left w:val="single" w:sz="6" w:space="0" w:color="auto"/>
              <w:bottom w:val="nil"/>
              <w:right w:val="nil"/>
            </w:tcBorders>
          </w:tcPr>
          <w:p w14:paraId="47E1D984" w14:textId="77777777" w:rsidR="00E170F9" w:rsidRDefault="00E170F9" w:rsidP="005167CA">
            <w:pPr>
              <w:pStyle w:val="formtext"/>
              <w:widowControl/>
            </w:pPr>
            <w:r>
              <w:t>microbiological materials</w:t>
            </w:r>
          </w:p>
        </w:tc>
        <w:tc>
          <w:tcPr>
            <w:tcW w:w="938" w:type="dxa"/>
            <w:tcBorders>
              <w:top w:val="nil"/>
              <w:left w:val="nil"/>
              <w:bottom w:val="nil"/>
              <w:right w:val="nil"/>
            </w:tcBorders>
          </w:tcPr>
          <w:p w14:paraId="3E6265B5"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5FE4B8E7" w14:textId="77777777" w:rsidR="00E170F9" w:rsidRDefault="00E170F9" w:rsidP="005167CA">
            <w:pPr>
              <w:pStyle w:val="formtext"/>
              <w:widowControl/>
            </w:pPr>
          </w:p>
        </w:tc>
        <w:tc>
          <w:tcPr>
            <w:tcW w:w="1300" w:type="dxa"/>
            <w:tcBorders>
              <w:top w:val="nil"/>
              <w:left w:val="nil"/>
              <w:bottom w:val="nil"/>
              <w:right w:val="single" w:sz="6" w:space="0" w:color="auto"/>
            </w:tcBorders>
          </w:tcPr>
          <w:p w14:paraId="64966230"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65A03A41" w14:textId="77777777" w:rsidTr="005167CA">
        <w:tc>
          <w:tcPr>
            <w:tcW w:w="2608" w:type="dxa"/>
            <w:tcBorders>
              <w:top w:val="nil"/>
              <w:left w:val="single" w:sz="6" w:space="0" w:color="auto"/>
              <w:bottom w:val="nil"/>
              <w:right w:val="nil"/>
            </w:tcBorders>
          </w:tcPr>
          <w:p w14:paraId="0C23274D" w14:textId="77777777" w:rsidR="00E170F9" w:rsidRDefault="00E170F9" w:rsidP="005167CA">
            <w:pPr>
              <w:pStyle w:val="formtext"/>
              <w:widowControl/>
            </w:pPr>
            <w:r>
              <w:t>allergens</w:t>
            </w:r>
          </w:p>
        </w:tc>
        <w:tc>
          <w:tcPr>
            <w:tcW w:w="851" w:type="dxa"/>
            <w:tcBorders>
              <w:top w:val="nil"/>
              <w:left w:val="nil"/>
              <w:bottom w:val="nil"/>
              <w:right w:val="nil"/>
            </w:tcBorders>
          </w:tcPr>
          <w:p w14:paraId="3BA76C58"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20F44EBA" w14:textId="77777777" w:rsidR="00E170F9" w:rsidRDefault="00E170F9" w:rsidP="005167CA">
            <w:pPr>
              <w:pStyle w:val="formtext"/>
              <w:widowControl/>
            </w:pPr>
          </w:p>
        </w:tc>
        <w:tc>
          <w:tcPr>
            <w:tcW w:w="1021" w:type="dxa"/>
            <w:tcBorders>
              <w:top w:val="nil"/>
              <w:left w:val="nil"/>
              <w:bottom w:val="nil"/>
              <w:right w:val="single" w:sz="6" w:space="0" w:color="auto"/>
            </w:tcBorders>
          </w:tcPr>
          <w:p w14:paraId="577CF87B"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0556863" w14:textId="77777777" w:rsidR="00E170F9" w:rsidRDefault="00E170F9" w:rsidP="005167CA">
            <w:pPr>
              <w:pStyle w:val="formtext"/>
              <w:widowControl/>
            </w:pPr>
          </w:p>
        </w:tc>
        <w:tc>
          <w:tcPr>
            <w:tcW w:w="2722" w:type="dxa"/>
            <w:tcBorders>
              <w:top w:val="nil"/>
              <w:left w:val="single" w:sz="6" w:space="0" w:color="auto"/>
              <w:bottom w:val="nil"/>
              <w:right w:val="nil"/>
            </w:tcBorders>
          </w:tcPr>
          <w:p w14:paraId="179298C6" w14:textId="77777777" w:rsidR="00E170F9" w:rsidRDefault="00E170F9" w:rsidP="005167CA">
            <w:pPr>
              <w:pStyle w:val="formtext"/>
              <w:widowControl/>
            </w:pPr>
            <w:r>
              <w:t>potential biological allergens</w:t>
            </w:r>
          </w:p>
        </w:tc>
        <w:tc>
          <w:tcPr>
            <w:tcW w:w="938" w:type="dxa"/>
            <w:tcBorders>
              <w:top w:val="nil"/>
              <w:left w:val="nil"/>
              <w:bottom w:val="nil"/>
              <w:right w:val="nil"/>
            </w:tcBorders>
          </w:tcPr>
          <w:p w14:paraId="6DFBB2AD"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6C029360" w14:textId="77777777" w:rsidR="00E170F9" w:rsidRDefault="00E170F9" w:rsidP="005167CA">
            <w:pPr>
              <w:pStyle w:val="formtext"/>
              <w:widowControl/>
            </w:pPr>
          </w:p>
        </w:tc>
        <w:tc>
          <w:tcPr>
            <w:tcW w:w="1300" w:type="dxa"/>
            <w:tcBorders>
              <w:top w:val="nil"/>
              <w:left w:val="nil"/>
              <w:bottom w:val="nil"/>
              <w:right w:val="single" w:sz="6" w:space="0" w:color="auto"/>
            </w:tcBorders>
          </w:tcPr>
          <w:p w14:paraId="39DCC5E2"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1264B6DF" w14:textId="77777777" w:rsidTr="005167CA">
        <w:tc>
          <w:tcPr>
            <w:tcW w:w="2608" w:type="dxa"/>
            <w:tcBorders>
              <w:top w:val="nil"/>
              <w:left w:val="single" w:sz="6" w:space="0" w:color="auto"/>
              <w:bottom w:val="nil"/>
              <w:right w:val="nil"/>
            </w:tcBorders>
          </w:tcPr>
          <w:p w14:paraId="4EE7B092" w14:textId="77777777" w:rsidR="00E170F9" w:rsidRDefault="00E170F9" w:rsidP="005167CA">
            <w:pPr>
              <w:pStyle w:val="formtext"/>
              <w:widowControl/>
            </w:pPr>
            <w:proofErr w:type="spellStart"/>
            <w:r>
              <w:t>cytotoxics</w:t>
            </w:r>
            <w:proofErr w:type="spellEnd"/>
          </w:p>
        </w:tc>
        <w:tc>
          <w:tcPr>
            <w:tcW w:w="851" w:type="dxa"/>
            <w:tcBorders>
              <w:top w:val="nil"/>
              <w:left w:val="nil"/>
              <w:bottom w:val="nil"/>
              <w:right w:val="nil"/>
            </w:tcBorders>
          </w:tcPr>
          <w:p w14:paraId="296DAC87"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6F808890" w14:textId="77777777" w:rsidR="00E170F9" w:rsidRDefault="00E170F9" w:rsidP="005167CA">
            <w:pPr>
              <w:pStyle w:val="formtext"/>
              <w:widowControl/>
            </w:pPr>
          </w:p>
        </w:tc>
        <w:tc>
          <w:tcPr>
            <w:tcW w:w="1021" w:type="dxa"/>
            <w:tcBorders>
              <w:top w:val="nil"/>
              <w:left w:val="nil"/>
              <w:bottom w:val="nil"/>
              <w:right w:val="single" w:sz="6" w:space="0" w:color="auto"/>
            </w:tcBorders>
          </w:tcPr>
          <w:p w14:paraId="3103EE21"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ED33E87" w14:textId="77777777" w:rsidR="00E170F9" w:rsidRDefault="00E170F9" w:rsidP="005167CA">
            <w:pPr>
              <w:pStyle w:val="formtext"/>
              <w:widowControl/>
            </w:pPr>
          </w:p>
        </w:tc>
        <w:tc>
          <w:tcPr>
            <w:tcW w:w="2722" w:type="dxa"/>
            <w:tcBorders>
              <w:top w:val="nil"/>
              <w:left w:val="single" w:sz="6" w:space="0" w:color="auto"/>
              <w:bottom w:val="nil"/>
              <w:right w:val="nil"/>
            </w:tcBorders>
          </w:tcPr>
          <w:p w14:paraId="0912B962" w14:textId="77777777" w:rsidR="00E170F9" w:rsidRDefault="00E170F9" w:rsidP="005167CA">
            <w:pPr>
              <w:pStyle w:val="formtext"/>
              <w:widowControl/>
            </w:pPr>
            <w:r>
              <w:t>laboratory animals or insects</w:t>
            </w:r>
          </w:p>
        </w:tc>
        <w:tc>
          <w:tcPr>
            <w:tcW w:w="938" w:type="dxa"/>
            <w:tcBorders>
              <w:top w:val="nil"/>
              <w:left w:val="nil"/>
              <w:bottom w:val="nil"/>
              <w:right w:val="nil"/>
            </w:tcBorders>
          </w:tcPr>
          <w:p w14:paraId="2E5E8D4A"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7C5F1B8F" w14:textId="77777777" w:rsidR="00E170F9" w:rsidRDefault="00E170F9" w:rsidP="005167CA">
            <w:pPr>
              <w:pStyle w:val="formtext"/>
              <w:widowControl/>
            </w:pPr>
          </w:p>
        </w:tc>
        <w:tc>
          <w:tcPr>
            <w:tcW w:w="1300" w:type="dxa"/>
            <w:tcBorders>
              <w:top w:val="nil"/>
              <w:left w:val="nil"/>
              <w:bottom w:val="nil"/>
              <w:right w:val="single" w:sz="6" w:space="0" w:color="auto"/>
            </w:tcBorders>
          </w:tcPr>
          <w:p w14:paraId="67B12852"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3F422282" w14:textId="77777777" w:rsidTr="005167CA">
        <w:tc>
          <w:tcPr>
            <w:tcW w:w="2608" w:type="dxa"/>
            <w:tcBorders>
              <w:top w:val="nil"/>
              <w:left w:val="single" w:sz="6" w:space="0" w:color="auto"/>
              <w:bottom w:val="nil"/>
              <w:right w:val="nil"/>
            </w:tcBorders>
          </w:tcPr>
          <w:p w14:paraId="3CC83DC3" w14:textId="77777777" w:rsidR="00E170F9" w:rsidRDefault="00E170F9" w:rsidP="005167CA">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14:paraId="68F636E2" w14:textId="77777777" w:rsidR="00E170F9" w:rsidRDefault="00E170F9" w:rsidP="005167CA">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48A45C29"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6470657D" w14:textId="77777777" w:rsidR="00E170F9" w:rsidRDefault="00E170F9" w:rsidP="005167CA">
            <w:pPr>
              <w:pStyle w:val="formtext"/>
              <w:widowControl/>
            </w:pPr>
          </w:p>
        </w:tc>
        <w:tc>
          <w:tcPr>
            <w:tcW w:w="1021" w:type="dxa"/>
            <w:tcBorders>
              <w:top w:val="nil"/>
              <w:left w:val="nil"/>
              <w:bottom w:val="nil"/>
              <w:right w:val="single" w:sz="6" w:space="0" w:color="auto"/>
            </w:tcBorders>
          </w:tcPr>
          <w:p w14:paraId="46F24905"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7E83223" w14:textId="77777777" w:rsidR="00E170F9" w:rsidRDefault="00E170F9" w:rsidP="005167CA">
            <w:pPr>
              <w:pStyle w:val="formtext"/>
              <w:widowControl/>
            </w:pPr>
          </w:p>
        </w:tc>
        <w:tc>
          <w:tcPr>
            <w:tcW w:w="2722" w:type="dxa"/>
            <w:tcBorders>
              <w:top w:val="nil"/>
              <w:left w:val="single" w:sz="6" w:space="0" w:color="auto"/>
              <w:bottom w:val="nil"/>
              <w:right w:val="nil"/>
            </w:tcBorders>
          </w:tcPr>
          <w:p w14:paraId="01D84315" w14:textId="77777777" w:rsidR="00E170F9" w:rsidRDefault="00E170F9" w:rsidP="005167CA">
            <w:pPr>
              <w:pStyle w:val="formtext"/>
              <w:widowControl/>
              <w:jc w:val="left"/>
            </w:pPr>
            <w:r>
              <w:t>clinical specimens, including blood</w:t>
            </w:r>
          </w:p>
        </w:tc>
        <w:tc>
          <w:tcPr>
            <w:tcW w:w="938" w:type="dxa"/>
            <w:tcBorders>
              <w:top w:val="nil"/>
              <w:left w:val="nil"/>
              <w:bottom w:val="nil"/>
              <w:right w:val="nil"/>
            </w:tcBorders>
          </w:tcPr>
          <w:p w14:paraId="6092325A"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63A2899A" w14:textId="77777777" w:rsidR="00E170F9" w:rsidRDefault="00E170F9" w:rsidP="005167CA">
            <w:pPr>
              <w:pStyle w:val="formtext"/>
              <w:widowControl/>
            </w:pPr>
          </w:p>
        </w:tc>
        <w:tc>
          <w:tcPr>
            <w:tcW w:w="1300" w:type="dxa"/>
            <w:tcBorders>
              <w:top w:val="nil"/>
              <w:left w:val="nil"/>
              <w:bottom w:val="nil"/>
              <w:right w:val="single" w:sz="6" w:space="0" w:color="auto"/>
            </w:tcBorders>
          </w:tcPr>
          <w:p w14:paraId="6D85C0CB"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445CF835" w14:textId="77777777" w:rsidTr="005167CA">
        <w:tc>
          <w:tcPr>
            <w:tcW w:w="2608" w:type="dxa"/>
            <w:tcBorders>
              <w:top w:val="nil"/>
              <w:left w:val="single" w:sz="6" w:space="0" w:color="auto"/>
              <w:bottom w:val="nil"/>
              <w:right w:val="nil"/>
            </w:tcBorders>
          </w:tcPr>
          <w:p w14:paraId="6732AB51" w14:textId="77777777" w:rsidR="00E170F9" w:rsidRDefault="00E170F9" w:rsidP="005167CA">
            <w:pPr>
              <w:pStyle w:val="formtext"/>
              <w:widowControl/>
            </w:pPr>
            <w:r>
              <w:t>pesticides / herbicides</w:t>
            </w:r>
          </w:p>
        </w:tc>
        <w:tc>
          <w:tcPr>
            <w:tcW w:w="851" w:type="dxa"/>
            <w:tcBorders>
              <w:top w:val="nil"/>
              <w:left w:val="nil"/>
              <w:bottom w:val="nil"/>
              <w:right w:val="nil"/>
            </w:tcBorders>
          </w:tcPr>
          <w:p w14:paraId="1DE33751"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nil"/>
              <w:bottom w:val="nil"/>
              <w:right w:val="nil"/>
            </w:tcBorders>
          </w:tcPr>
          <w:p w14:paraId="30CDDFB1" w14:textId="77777777" w:rsidR="00E170F9" w:rsidRDefault="00E170F9" w:rsidP="005167CA">
            <w:pPr>
              <w:pStyle w:val="formtext"/>
              <w:widowControl/>
            </w:pPr>
          </w:p>
        </w:tc>
        <w:tc>
          <w:tcPr>
            <w:tcW w:w="1021" w:type="dxa"/>
            <w:tcBorders>
              <w:top w:val="nil"/>
              <w:left w:val="nil"/>
              <w:bottom w:val="nil"/>
              <w:right w:val="single" w:sz="6" w:space="0" w:color="auto"/>
            </w:tcBorders>
          </w:tcPr>
          <w:p w14:paraId="650B44CB"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7C5B0220" w14:textId="77777777" w:rsidR="00E170F9" w:rsidRDefault="00E170F9" w:rsidP="005167CA">
            <w:pPr>
              <w:pStyle w:val="formtext"/>
              <w:widowControl/>
            </w:pPr>
          </w:p>
        </w:tc>
        <w:tc>
          <w:tcPr>
            <w:tcW w:w="2722" w:type="dxa"/>
            <w:tcBorders>
              <w:top w:val="nil"/>
              <w:left w:val="single" w:sz="6" w:space="0" w:color="auto"/>
              <w:bottom w:val="nil"/>
              <w:right w:val="nil"/>
            </w:tcBorders>
          </w:tcPr>
          <w:p w14:paraId="4A6D726C" w14:textId="77777777" w:rsidR="00E170F9" w:rsidRDefault="00E170F9" w:rsidP="005167CA">
            <w:pPr>
              <w:pStyle w:val="formtext"/>
              <w:widowControl/>
            </w:pPr>
            <w:r>
              <w:t>genetically-manipulated specimens</w:t>
            </w:r>
          </w:p>
        </w:tc>
        <w:tc>
          <w:tcPr>
            <w:tcW w:w="938" w:type="dxa"/>
            <w:tcBorders>
              <w:top w:val="nil"/>
              <w:left w:val="nil"/>
              <w:bottom w:val="nil"/>
              <w:right w:val="nil"/>
            </w:tcBorders>
          </w:tcPr>
          <w:p w14:paraId="63CB692E"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nil"/>
              <w:right w:val="nil"/>
            </w:tcBorders>
          </w:tcPr>
          <w:p w14:paraId="0D8F02A6" w14:textId="77777777" w:rsidR="00E170F9" w:rsidRDefault="00E170F9" w:rsidP="005167CA">
            <w:pPr>
              <w:pStyle w:val="formtext"/>
              <w:widowControl/>
            </w:pPr>
          </w:p>
        </w:tc>
        <w:tc>
          <w:tcPr>
            <w:tcW w:w="1300" w:type="dxa"/>
            <w:tcBorders>
              <w:top w:val="nil"/>
              <w:left w:val="nil"/>
              <w:bottom w:val="nil"/>
              <w:right w:val="single" w:sz="6" w:space="0" w:color="auto"/>
            </w:tcBorders>
          </w:tcPr>
          <w:p w14:paraId="42655439"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3F873A8B" w14:textId="77777777" w:rsidTr="005167CA">
        <w:tc>
          <w:tcPr>
            <w:tcW w:w="2608" w:type="dxa"/>
            <w:tcBorders>
              <w:top w:val="nil"/>
              <w:left w:val="single" w:sz="6" w:space="0" w:color="auto"/>
              <w:bottom w:val="single" w:sz="6" w:space="0" w:color="auto"/>
              <w:right w:val="nil"/>
            </w:tcBorders>
          </w:tcPr>
          <w:p w14:paraId="3DAAD981" w14:textId="77777777" w:rsidR="00E170F9" w:rsidRDefault="00E170F9" w:rsidP="005167CA">
            <w:pPr>
              <w:pStyle w:val="formtext"/>
              <w:widowControl/>
            </w:pPr>
          </w:p>
        </w:tc>
        <w:tc>
          <w:tcPr>
            <w:tcW w:w="851" w:type="dxa"/>
            <w:tcBorders>
              <w:top w:val="nil"/>
              <w:left w:val="nil"/>
              <w:bottom w:val="single" w:sz="6" w:space="0" w:color="auto"/>
              <w:right w:val="nil"/>
            </w:tcBorders>
          </w:tcPr>
          <w:p w14:paraId="5E66F1F1" w14:textId="77777777" w:rsidR="00E170F9" w:rsidRDefault="00E170F9" w:rsidP="005167CA">
            <w:pPr>
              <w:pStyle w:val="formtext"/>
              <w:widowControl/>
              <w:jc w:val="center"/>
              <w:rPr>
                <w:sz w:val="22"/>
                <w:szCs w:val="22"/>
              </w:rPr>
            </w:pPr>
          </w:p>
        </w:tc>
        <w:tc>
          <w:tcPr>
            <w:tcW w:w="284" w:type="dxa"/>
            <w:tcBorders>
              <w:top w:val="nil"/>
              <w:left w:val="nil"/>
              <w:bottom w:val="single" w:sz="6" w:space="0" w:color="auto"/>
              <w:right w:val="nil"/>
            </w:tcBorders>
          </w:tcPr>
          <w:p w14:paraId="2E5CA0B7" w14:textId="77777777" w:rsidR="00E170F9" w:rsidRDefault="00E170F9" w:rsidP="005167CA">
            <w:pPr>
              <w:pStyle w:val="formtext"/>
              <w:widowControl/>
            </w:pPr>
          </w:p>
        </w:tc>
        <w:tc>
          <w:tcPr>
            <w:tcW w:w="1021" w:type="dxa"/>
            <w:tcBorders>
              <w:top w:val="nil"/>
              <w:left w:val="nil"/>
              <w:bottom w:val="single" w:sz="6" w:space="0" w:color="auto"/>
              <w:right w:val="single" w:sz="6" w:space="0" w:color="auto"/>
            </w:tcBorders>
          </w:tcPr>
          <w:p w14:paraId="328E511E" w14:textId="77777777" w:rsidR="00E170F9" w:rsidRDefault="00E170F9" w:rsidP="005167CA">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18CAAE10" w14:textId="77777777" w:rsidR="00E170F9" w:rsidRDefault="00E170F9" w:rsidP="005167CA">
            <w:pPr>
              <w:pStyle w:val="formtext"/>
              <w:widowControl/>
            </w:pPr>
          </w:p>
        </w:tc>
        <w:tc>
          <w:tcPr>
            <w:tcW w:w="2722" w:type="dxa"/>
            <w:tcBorders>
              <w:top w:val="nil"/>
              <w:left w:val="single" w:sz="6" w:space="0" w:color="auto"/>
              <w:bottom w:val="single" w:sz="6" w:space="0" w:color="auto"/>
              <w:right w:val="nil"/>
            </w:tcBorders>
          </w:tcPr>
          <w:p w14:paraId="32845E33" w14:textId="77777777" w:rsidR="00E170F9" w:rsidRDefault="00E170F9" w:rsidP="005167CA">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1B1EA1D2" w14:textId="77777777" w:rsidR="00E170F9" w:rsidRDefault="00E170F9" w:rsidP="005167CA">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0132C039" w14:textId="77777777" w:rsidR="00E170F9" w:rsidRDefault="00E170F9" w:rsidP="005167CA">
            <w:pPr>
              <w:pStyle w:val="formtext"/>
              <w:widowControl/>
            </w:pPr>
          </w:p>
        </w:tc>
        <w:tc>
          <w:tcPr>
            <w:tcW w:w="1300" w:type="dxa"/>
            <w:tcBorders>
              <w:top w:val="nil"/>
              <w:left w:val="nil"/>
              <w:bottom w:val="single" w:sz="6" w:space="0" w:color="auto"/>
              <w:right w:val="single" w:sz="6" w:space="0" w:color="auto"/>
            </w:tcBorders>
          </w:tcPr>
          <w:p w14:paraId="1304F066" w14:textId="77777777" w:rsidR="00E170F9" w:rsidRDefault="00E170F9" w:rsidP="005167CA">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0D724C">
              <w:rPr>
                <w:sz w:val="22"/>
                <w:szCs w:val="22"/>
              </w:rPr>
            </w:r>
            <w:r w:rsidR="000D724C">
              <w:rPr>
                <w:sz w:val="22"/>
                <w:szCs w:val="22"/>
              </w:rPr>
              <w:fldChar w:fldCharType="separate"/>
            </w:r>
            <w:r>
              <w:rPr>
                <w:sz w:val="22"/>
                <w:szCs w:val="22"/>
              </w:rPr>
              <w:fldChar w:fldCharType="end"/>
            </w:r>
          </w:p>
        </w:tc>
      </w:tr>
      <w:tr w:rsidR="00E170F9" w14:paraId="3E7CFFE0" w14:textId="77777777" w:rsidTr="005167CA">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41DDC265" w14:textId="77777777" w:rsidR="00E170F9" w:rsidRDefault="00E170F9" w:rsidP="005167CA">
            <w:pPr>
              <w:pStyle w:val="formtext"/>
              <w:widowControl/>
              <w:rPr>
                <w:b/>
                <w:bCs/>
              </w:rPr>
            </w:pPr>
            <w:r>
              <w:rPr>
                <w:b/>
                <w:bCs/>
              </w:rPr>
              <w:t>OTHER POTENTIAL HAZARDS (please specify):</w:t>
            </w:r>
          </w:p>
          <w:p w14:paraId="73778164" w14:textId="77777777" w:rsidR="00E170F9" w:rsidRDefault="00E170F9" w:rsidP="005167CA">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4AABDE53" w14:textId="77777777" w:rsidR="00E170F9" w:rsidRDefault="00E170F9" w:rsidP="005167CA">
            <w:pPr>
              <w:pStyle w:val="formtext"/>
              <w:widowControl/>
              <w:rPr>
                <w:sz w:val="22"/>
                <w:szCs w:val="22"/>
              </w:rPr>
            </w:pPr>
          </w:p>
        </w:tc>
      </w:tr>
    </w:tbl>
    <w:p w14:paraId="5C711987" w14:textId="77777777" w:rsidR="00E170F9" w:rsidRPr="00CF338A" w:rsidRDefault="00E170F9" w:rsidP="00E170F9"/>
    <w:p w14:paraId="79ED321F" w14:textId="77777777" w:rsidR="00E170F9" w:rsidRDefault="00E170F9" w:rsidP="00E170F9">
      <w:pPr>
        <w:rPr>
          <w:lang w:val="x-none"/>
        </w:rPr>
      </w:pPr>
    </w:p>
    <w:p w14:paraId="21E37031" w14:textId="77777777" w:rsidR="0001249D" w:rsidRDefault="0001249D">
      <w:pPr>
        <w:overflowPunct/>
        <w:autoSpaceDE/>
        <w:autoSpaceDN/>
        <w:adjustRightInd/>
        <w:spacing w:before="0" w:after="200" w:line="276" w:lineRule="auto"/>
        <w:jc w:val="left"/>
        <w:textAlignment w:val="auto"/>
      </w:pPr>
    </w:p>
    <w:sectPr w:rsidR="0001249D" w:rsidSect="0026676A">
      <w:headerReference w:type="default" r:id="rId10"/>
      <w:footerReference w:type="default" r:id="rId11"/>
      <w:headerReference w:type="first" r:id="rId12"/>
      <w:footerReference w:type="first" r:id="rId13"/>
      <w:pgSz w:w="11907" w:h="16840" w:code="9"/>
      <w:pgMar w:top="720" w:right="720" w:bottom="720" w:left="720" w:header="280" w:footer="28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918F" w14:textId="77777777" w:rsidR="00F3287A" w:rsidRDefault="00F3287A">
      <w:r>
        <w:separator/>
      </w:r>
    </w:p>
  </w:endnote>
  <w:endnote w:type="continuationSeparator" w:id="0">
    <w:p w14:paraId="31CE21EA" w14:textId="77777777" w:rsidR="00F3287A" w:rsidRDefault="00F3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4823" w14:textId="77777777" w:rsidR="00FF06F8" w:rsidRDefault="00FF06F8">
    <w:pPr>
      <w:pStyle w:val="Footer"/>
      <w:jc w:val="center"/>
    </w:pPr>
    <w:r>
      <w:t>For assistance please contact HR Division Ph. 6125 3346</w:t>
    </w:r>
  </w:p>
  <w:p w14:paraId="15913338" w14:textId="77777777" w:rsidR="00FF06F8" w:rsidRDefault="00FF0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E503" w14:textId="77777777" w:rsidR="00FF06F8" w:rsidRDefault="00FF06F8">
    <w:pPr>
      <w:pStyle w:val="Footer"/>
      <w:jc w:val="center"/>
    </w:pPr>
    <w:r>
      <w:t>For assistance please contact HR Division Ph. 6125 3346</w:t>
    </w:r>
  </w:p>
  <w:p w14:paraId="6C1A6AD2" w14:textId="77777777" w:rsidR="00FF06F8" w:rsidRDefault="00FF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779B3" w14:textId="77777777" w:rsidR="00F3287A" w:rsidRDefault="00F3287A">
      <w:r>
        <w:separator/>
      </w:r>
    </w:p>
  </w:footnote>
  <w:footnote w:type="continuationSeparator" w:id="0">
    <w:p w14:paraId="390EFCE8" w14:textId="77777777" w:rsidR="00F3287A" w:rsidRDefault="00F3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10C" w14:textId="0EB8F0E4" w:rsidR="00FF06F8" w:rsidRDefault="00FF06F8">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0D724C">
      <w:rPr>
        <w:noProof/>
      </w:rPr>
      <w:t>3</w:t>
    </w:r>
    <w:r>
      <w:rPr>
        <w:noProof/>
      </w:rPr>
      <w:fldChar w:fldCharType="end"/>
    </w:r>
    <w:r>
      <w:t xml:space="preserve"> of </w:t>
    </w:r>
    <w:r w:rsidR="00E170F9">
      <w:rPr>
        <w:noProof/>
      </w:rPr>
      <w:fldChar w:fldCharType="begin"/>
    </w:r>
    <w:r w:rsidR="00E170F9">
      <w:rPr>
        <w:noProof/>
      </w:rPr>
      <w:instrText xml:space="preserve"> NUMPAGES </w:instrText>
    </w:r>
    <w:r w:rsidR="00E170F9">
      <w:rPr>
        <w:noProof/>
      </w:rPr>
      <w:fldChar w:fldCharType="separate"/>
    </w:r>
    <w:r w:rsidR="000D724C">
      <w:rPr>
        <w:noProof/>
      </w:rPr>
      <w:t>3</w:t>
    </w:r>
    <w:r w:rsidR="00E170F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71D4" w14:textId="053A7899" w:rsidR="00FF06F8" w:rsidRDefault="00FF06F8">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0D724C">
      <w:rPr>
        <w:noProof/>
      </w:rPr>
      <w:t>1</w:t>
    </w:r>
    <w:r>
      <w:rPr>
        <w:noProof/>
      </w:rPr>
      <w:fldChar w:fldCharType="end"/>
    </w:r>
    <w:r>
      <w:t xml:space="preserve"> of </w:t>
    </w:r>
    <w:r w:rsidR="00E170F9">
      <w:rPr>
        <w:noProof/>
      </w:rPr>
      <w:fldChar w:fldCharType="begin"/>
    </w:r>
    <w:r w:rsidR="00E170F9">
      <w:rPr>
        <w:noProof/>
      </w:rPr>
      <w:instrText xml:space="preserve"> NUMPAGES </w:instrText>
    </w:r>
    <w:r w:rsidR="00E170F9">
      <w:rPr>
        <w:noProof/>
      </w:rPr>
      <w:fldChar w:fldCharType="separate"/>
    </w:r>
    <w:r w:rsidR="000D724C">
      <w:rPr>
        <w:noProof/>
      </w:rPr>
      <w:t>3</w:t>
    </w:r>
    <w:r w:rsidR="00E170F9">
      <w:rPr>
        <w:noProof/>
      </w:rPr>
      <w:fldChar w:fldCharType="end"/>
    </w:r>
  </w:p>
  <w:p w14:paraId="4E6CAA5B" w14:textId="77777777" w:rsidR="00FF06F8" w:rsidRDefault="00FF06F8">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20116A"/>
    <w:multiLevelType w:val="hybridMultilevel"/>
    <w:tmpl w:val="821A9D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745"/>
    <w:multiLevelType w:val="hybridMultilevel"/>
    <w:tmpl w:val="205A7C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D441CA"/>
    <w:multiLevelType w:val="hybridMultilevel"/>
    <w:tmpl w:val="821A9D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3CB6B33"/>
    <w:multiLevelType w:val="hybridMultilevel"/>
    <w:tmpl w:val="821A9D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5B52B10"/>
    <w:multiLevelType w:val="hybridMultilevel"/>
    <w:tmpl w:val="DBE2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B7896"/>
    <w:multiLevelType w:val="hybridMultilevel"/>
    <w:tmpl w:val="E88027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8C7BD6"/>
    <w:multiLevelType w:val="hybridMultilevel"/>
    <w:tmpl w:val="098EDC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9F97BB7"/>
    <w:multiLevelType w:val="hybridMultilevel"/>
    <w:tmpl w:val="FFD64C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514C0"/>
    <w:multiLevelType w:val="hybridMultilevel"/>
    <w:tmpl w:val="603C4DC4"/>
    <w:lvl w:ilvl="0" w:tplc="0C090005">
      <w:start w:val="1"/>
      <w:numFmt w:val="bullet"/>
      <w:lvlText w:val=""/>
      <w:lvlJc w:val="left"/>
      <w:pPr>
        <w:tabs>
          <w:tab w:val="num" w:pos="530"/>
        </w:tabs>
        <w:ind w:left="530" w:hanging="360"/>
      </w:pPr>
      <w:rPr>
        <w:rFonts w:ascii="Wingdings" w:hAnsi="Wingdings" w:hint="default"/>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6"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3C1D61"/>
    <w:multiLevelType w:val="hybridMultilevel"/>
    <w:tmpl w:val="9EF0C95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3013764"/>
    <w:multiLevelType w:val="hybridMultilevel"/>
    <w:tmpl w:val="821A9D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692AF5"/>
    <w:multiLevelType w:val="hybridMultilevel"/>
    <w:tmpl w:val="6A7EC9D2"/>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9"/>
  </w:num>
  <w:num w:numId="14">
    <w:abstractNumId w:val="19"/>
  </w:num>
  <w:num w:numId="15">
    <w:abstractNumId w:val="11"/>
  </w:num>
  <w:num w:numId="16">
    <w:abstractNumId w:val="33"/>
  </w:num>
  <w:num w:numId="17">
    <w:abstractNumId w:val="37"/>
  </w:num>
  <w:num w:numId="18">
    <w:abstractNumId w:val="18"/>
  </w:num>
  <w:num w:numId="19">
    <w:abstractNumId w:val="26"/>
  </w:num>
  <w:num w:numId="20">
    <w:abstractNumId w:val="21"/>
  </w:num>
  <w:num w:numId="21">
    <w:abstractNumId w:val="31"/>
  </w:num>
  <w:num w:numId="22">
    <w:abstractNumId w:val="15"/>
  </w:num>
  <w:num w:numId="23">
    <w:abstractNumId w:val="23"/>
  </w:num>
  <w:num w:numId="24">
    <w:abstractNumId w:val="16"/>
  </w:num>
  <w:num w:numId="25">
    <w:abstractNumId w:val="44"/>
  </w:num>
  <w:num w:numId="26">
    <w:abstractNumId w:val="34"/>
  </w:num>
  <w:num w:numId="27">
    <w:abstractNumId w:val="25"/>
  </w:num>
  <w:num w:numId="28">
    <w:abstractNumId w:val="24"/>
  </w:num>
  <w:num w:numId="29">
    <w:abstractNumId w:val="36"/>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0"/>
  </w:num>
  <w:num w:numId="32">
    <w:abstractNumId w:val="12"/>
  </w:num>
  <w:num w:numId="33">
    <w:abstractNumId w:val="43"/>
  </w:num>
  <w:num w:numId="34">
    <w:abstractNumId w:val="38"/>
  </w:num>
  <w:num w:numId="35">
    <w:abstractNumId w:val="17"/>
  </w:num>
  <w:num w:numId="36">
    <w:abstractNumId w:val="40"/>
  </w:num>
  <w:num w:numId="37">
    <w:abstractNumId w:val="29"/>
  </w:num>
  <w:num w:numId="38">
    <w:abstractNumId w:val="35"/>
  </w:num>
  <w:num w:numId="39">
    <w:abstractNumId w:val="41"/>
  </w:num>
  <w:num w:numId="40">
    <w:abstractNumId w:val="42"/>
  </w:num>
  <w:num w:numId="41">
    <w:abstractNumId w:val="32"/>
  </w:num>
  <w:num w:numId="42">
    <w:abstractNumId w:val="27"/>
  </w:num>
  <w:num w:numId="43">
    <w:abstractNumId w:val="28"/>
  </w:num>
  <w:num w:numId="44">
    <w:abstractNumId w:val="14"/>
  </w:num>
  <w:num w:numId="45">
    <w:abstractNumId w:val="22"/>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6"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16A5"/>
    <w:rsid w:val="00002C75"/>
    <w:rsid w:val="0000670A"/>
    <w:rsid w:val="0001249D"/>
    <w:rsid w:val="00031067"/>
    <w:rsid w:val="00052AD6"/>
    <w:rsid w:val="0006098D"/>
    <w:rsid w:val="00062D07"/>
    <w:rsid w:val="0006497B"/>
    <w:rsid w:val="00066701"/>
    <w:rsid w:val="00092652"/>
    <w:rsid w:val="000B0128"/>
    <w:rsid w:val="000C0B90"/>
    <w:rsid w:val="000C2C16"/>
    <w:rsid w:val="000D724C"/>
    <w:rsid w:val="000E5DCC"/>
    <w:rsid w:val="000F79D5"/>
    <w:rsid w:val="00125578"/>
    <w:rsid w:val="0012669B"/>
    <w:rsid w:val="001302B2"/>
    <w:rsid w:val="00135899"/>
    <w:rsid w:val="00144798"/>
    <w:rsid w:val="0016131C"/>
    <w:rsid w:val="00185C2E"/>
    <w:rsid w:val="001929D1"/>
    <w:rsid w:val="001A1053"/>
    <w:rsid w:val="001B5E3E"/>
    <w:rsid w:val="001D0D76"/>
    <w:rsid w:val="001E13F4"/>
    <w:rsid w:val="001F0E38"/>
    <w:rsid w:val="0020734F"/>
    <w:rsid w:val="0021147B"/>
    <w:rsid w:val="0024453C"/>
    <w:rsid w:val="002510C9"/>
    <w:rsid w:val="00252108"/>
    <w:rsid w:val="00254F93"/>
    <w:rsid w:val="0026676A"/>
    <w:rsid w:val="002725C1"/>
    <w:rsid w:val="00275CDD"/>
    <w:rsid w:val="002A2501"/>
    <w:rsid w:val="002B577F"/>
    <w:rsid w:val="002D7CCF"/>
    <w:rsid w:val="002E4B7B"/>
    <w:rsid w:val="002E747D"/>
    <w:rsid w:val="002E7B10"/>
    <w:rsid w:val="002E7C96"/>
    <w:rsid w:val="002F0061"/>
    <w:rsid w:val="0031186C"/>
    <w:rsid w:val="00337CF9"/>
    <w:rsid w:val="0034193D"/>
    <w:rsid w:val="003460BE"/>
    <w:rsid w:val="003643F1"/>
    <w:rsid w:val="00377569"/>
    <w:rsid w:val="003A5F5E"/>
    <w:rsid w:val="003A798C"/>
    <w:rsid w:val="003B0327"/>
    <w:rsid w:val="003C37FC"/>
    <w:rsid w:val="00411D67"/>
    <w:rsid w:val="0041224F"/>
    <w:rsid w:val="00416CC0"/>
    <w:rsid w:val="00427722"/>
    <w:rsid w:val="00436080"/>
    <w:rsid w:val="00451EC7"/>
    <w:rsid w:val="004537DC"/>
    <w:rsid w:val="00464FC1"/>
    <w:rsid w:val="00480F93"/>
    <w:rsid w:val="004828DC"/>
    <w:rsid w:val="00483A4E"/>
    <w:rsid w:val="00492BC4"/>
    <w:rsid w:val="00494BE0"/>
    <w:rsid w:val="004B18F6"/>
    <w:rsid w:val="004C4844"/>
    <w:rsid w:val="004D5907"/>
    <w:rsid w:val="004F203D"/>
    <w:rsid w:val="004F2BD4"/>
    <w:rsid w:val="00505531"/>
    <w:rsid w:val="0051414C"/>
    <w:rsid w:val="005278E8"/>
    <w:rsid w:val="00531378"/>
    <w:rsid w:val="00542E84"/>
    <w:rsid w:val="00560C56"/>
    <w:rsid w:val="00566E99"/>
    <w:rsid w:val="0058226D"/>
    <w:rsid w:val="005A72B3"/>
    <w:rsid w:val="005C489B"/>
    <w:rsid w:val="006176B5"/>
    <w:rsid w:val="00625B46"/>
    <w:rsid w:val="006352D3"/>
    <w:rsid w:val="00653781"/>
    <w:rsid w:val="00672D03"/>
    <w:rsid w:val="0067371A"/>
    <w:rsid w:val="00683BBD"/>
    <w:rsid w:val="006845C9"/>
    <w:rsid w:val="006874F5"/>
    <w:rsid w:val="006B145D"/>
    <w:rsid w:val="006B28C8"/>
    <w:rsid w:val="006D3866"/>
    <w:rsid w:val="00706250"/>
    <w:rsid w:val="007160CE"/>
    <w:rsid w:val="00721323"/>
    <w:rsid w:val="007329B8"/>
    <w:rsid w:val="00750BBF"/>
    <w:rsid w:val="007526F6"/>
    <w:rsid w:val="0075305E"/>
    <w:rsid w:val="0075465D"/>
    <w:rsid w:val="007623E1"/>
    <w:rsid w:val="00766A33"/>
    <w:rsid w:val="00782CC5"/>
    <w:rsid w:val="007B0437"/>
    <w:rsid w:val="007C2233"/>
    <w:rsid w:val="007E5FDF"/>
    <w:rsid w:val="00804798"/>
    <w:rsid w:val="00820D76"/>
    <w:rsid w:val="0083627E"/>
    <w:rsid w:val="008442E1"/>
    <w:rsid w:val="0086065C"/>
    <w:rsid w:val="00863A57"/>
    <w:rsid w:val="00866E78"/>
    <w:rsid w:val="00874706"/>
    <w:rsid w:val="00880C7F"/>
    <w:rsid w:val="00881631"/>
    <w:rsid w:val="008E13F1"/>
    <w:rsid w:val="00913EC4"/>
    <w:rsid w:val="00923101"/>
    <w:rsid w:val="009256AA"/>
    <w:rsid w:val="00927A87"/>
    <w:rsid w:val="00931A5C"/>
    <w:rsid w:val="00935AA6"/>
    <w:rsid w:val="00937A58"/>
    <w:rsid w:val="00950513"/>
    <w:rsid w:val="0096359C"/>
    <w:rsid w:val="00971C32"/>
    <w:rsid w:val="009908A4"/>
    <w:rsid w:val="009B2E4B"/>
    <w:rsid w:val="009C5408"/>
    <w:rsid w:val="009E7AE6"/>
    <w:rsid w:val="00A432D0"/>
    <w:rsid w:val="00A51743"/>
    <w:rsid w:val="00A80D91"/>
    <w:rsid w:val="00A869EE"/>
    <w:rsid w:val="00A954EF"/>
    <w:rsid w:val="00AA6563"/>
    <w:rsid w:val="00AB4C93"/>
    <w:rsid w:val="00AC6902"/>
    <w:rsid w:val="00AE6F32"/>
    <w:rsid w:val="00AE719D"/>
    <w:rsid w:val="00B33B6C"/>
    <w:rsid w:val="00B43FCB"/>
    <w:rsid w:val="00B71FDA"/>
    <w:rsid w:val="00B76B1A"/>
    <w:rsid w:val="00B8164B"/>
    <w:rsid w:val="00B8270D"/>
    <w:rsid w:val="00B858E8"/>
    <w:rsid w:val="00BA2D66"/>
    <w:rsid w:val="00BA5305"/>
    <w:rsid w:val="00BB3929"/>
    <w:rsid w:val="00BB6234"/>
    <w:rsid w:val="00BE33CE"/>
    <w:rsid w:val="00C1176B"/>
    <w:rsid w:val="00C31910"/>
    <w:rsid w:val="00C51D2B"/>
    <w:rsid w:val="00C72042"/>
    <w:rsid w:val="00C86FEA"/>
    <w:rsid w:val="00CA079C"/>
    <w:rsid w:val="00CA12C6"/>
    <w:rsid w:val="00CC25F9"/>
    <w:rsid w:val="00CC3A67"/>
    <w:rsid w:val="00CC5EF7"/>
    <w:rsid w:val="00CD4ED4"/>
    <w:rsid w:val="00CE456A"/>
    <w:rsid w:val="00CE50F7"/>
    <w:rsid w:val="00D00003"/>
    <w:rsid w:val="00D024BC"/>
    <w:rsid w:val="00D06100"/>
    <w:rsid w:val="00D07542"/>
    <w:rsid w:val="00D1799D"/>
    <w:rsid w:val="00D5034A"/>
    <w:rsid w:val="00D7304E"/>
    <w:rsid w:val="00D90DAB"/>
    <w:rsid w:val="00D9298B"/>
    <w:rsid w:val="00DA2E09"/>
    <w:rsid w:val="00DA437F"/>
    <w:rsid w:val="00DB7BE2"/>
    <w:rsid w:val="00DC67CB"/>
    <w:rsid w:val="00DD3969"/>
    <w:rsid w:val="00E025EC"/>
    <w:rsid w:val="00E14F3D"/>
    <w:rsid w:val="00E170F9"/>
    <w:rsid w:val="00E21402"/>
    <w:rsid w:val="00E3377A"/>
    <w:rsid w:val="00E47951"/>
    <w:rsid w:val="00E52663"/>
    <w:rsid w:val="00E52E36"/>
    <w:rsid w:val="00E52E86"/>
    <w:rsid w:val="00E67161"/>
    <w:rsid w:val="00E74E25"/>
    <w:rsid w:val="00E77645"/>
    <w:rsid w:val="00EB4F7D"/>
    <w:rsid w:val="00EB7019"/>
    <w:rsid w:val="00ED50B4"/>
    <w:rsid w:val="00EE4B85"/>
    <w:rsid w:val="00F02772"/>
    <w:rsid w:val="00F235C6"/>
    <w:rsid w:val="00F253A3"/>
    <w:rsid w:val="00F3287A"/>
    <w:rsid w:val="00F538F0"/>
    <w:rsid w:val="00F678DF"/>
    <w:rsid w:val="00F70795"/>
    <w:rsid w:val="00F92F0C"/>
    <w:rsid w:val="00FA698C"/>
    <w:rsid w:val="00FD1054"/>
    <w:rsid w:val="00FD2153"/>
    <w:rsid w:val="00FE0E0A"/>
    <w:rsid w:val="00FE3391"/>
    <w:rsid w:val="00FF055E"/>
    <w:rsid w:val="00FF06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C2CC"/>
  <w15:docId w15:val="{262D7954-BBDF-45F7-9746-D3849D43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337CF9"/>
    <w:rPr>
      <w:sz w:val="18"/>
      <w:szCs w:val="18"/>
    </w:rPr>
  </w:style>
  <w:style w:type="paragraph" w:styleId="CommentText">
    <w:name w:val="annotation text"/>
    <w:basedOn w:val="Normal"/>
    <w:link w:val="CommentTextChar"/>
    <w:uiPriority w:val="99"/>
    <w:semiHidden/>
    <w:unhideWhenUsed/>
    <w:rsid w:val="00337CF9"/>
    <w:rPr>
      <w:sz w:val="24"/>
      <w:szCs w:val="24"/>
    </w:rPr>
  </w:style>
  <w:style w:type="character" w:customStyle="1" w:styleId="CommentTextChar">
    <w:name w:val="Comment Text Char"/>
    <w:basedOn w:val="DefaultParagraphFont"/>
    <w:link w:val="CommentText"/>
    <w:uiPriority w:val="99"/>
    <w:semiHidden/>
    <w:rsid w:val="00337CF9"/>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337CF9"/>
    <w:rPr>
      <w:b/>
      <w:bCs/>
      <w:sz w:val="20"/>
      <w:szCs w:val="20"/>
    </w:rPr>
  </w:style>
  <w:style w:type="character" w:customStyle="1" w:styleId="CommentSubjectChar">
    <w:name w:val="Comment Subject Char"/>
    <w:basedOn w:val="CommentTextChar"/>
    <w:link w:val="CommentSubject"/>
    <w:uiPriority w:val="99"/>
    <w:semiHidden/>
    <w:rsid w:val="00337CF9"/>
    <w:rPr>
      <w:rFonts w:ascii="Arial" w:hAnsi="Arial" w:cs="Arial"/>
      <w:b/>
      <w:bCs/>
      <w:sz w:val="20"/>
      <w:szCs w:val="20"/>
      <w:lang w:eastAsia="en-US"/>
    </w:rPr>
  </w:style>
  <w:style w:type="paragraph" w:customStyle="1" w:styleId="Default">
    <w:name w:val="Default"/>
    <w:basedOn w:val="Normal"/>
    <w:rsid w:val="00CC25F9"/>
    <w:pPr>
      <w:overflowPunct/>
      <w:adjustRightInd/>
      <w:spacing w:before="0"/>
      <w:jc w:val="left"/>
      <w:textAlignment w:val="auto"/>
    </w:pPr>
    <w:rPr>
      <w:rFonts w:ascii="Arial Narrow" w:eastAsiaTheme="minorHAnsi" w:hAnsi="Arial Narrow"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8795">
      <w:bodyDiv w:val="1"/>
      <w:marLeft w:val="0"/>
      <w:marRight w:val="0"/>
      <w:marTop w:val="0"/>
      <w:marBottom w:val="0"/>
      <w:divBdr>
        <w:top w:val="none" w:sz="0" w:space="0" w:color="auto"/>
        <w:left w:val="none" w:sz="0" w:space="0" w:color="auto"/>
        <w:bottom w:val="none" w:sz="0" w:space="0" w:color="auto"/>
        <w:right w:val="none" w:sz="0" w:space="0" w:color="auto"/>
      </w:divBdr>
    </w:div>
    <w:div w:id="1352075250">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A813-59D0-4896-A698-AAB9AB73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1143</Words>
  <Characters>8218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Lachlan Russell</cp:lastModifiedBy>
  <cp:revision>15</cp:revision>
  <cp:lastPrinted>2018-01-16T23:16:00Z</cp:lastPrinted>
  <dcterms:created xsi:type="dcterms:W3CDTF">2018-03-11T22:10:00Z</dcterms:created>
  <dcterms:modified xsi:type="dcterms:W3CDTF">2019-01-25T02:19:00Z</dcterms:modified>
</cp:coreProperties>
</file>