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C528" w14:textId="7F29769F" w:rsidR="00845111" w:rsidRPr="006E54EC" w:rsidRDefault="00BA49B2" w:rsidP="00845111">
      <w:pPr>
        <w:pStyle w:val="Heading1"/>
        <w:rPr>
          <w:rFonts w:ascii="Arial" w:hAnsi="Arial" w:cs="Arial"/>
          <w:sz w:val="30"/>
          <w:szCs w:val="30"/>
        </w:rPr>
      </w:pPr>
      <w:r w:rsidRPr="006E54EC">
        <w:rPr>
          <w:rFonts w:ascii="Arial" w:hAnsi="Arial" w:cs="Arial"/>
          <w:sz w:val="30"/>
          <w:szCs w:val="30"/>
        </w:rPr>
        <w:t>Tasmanian Electoral Commission</w:t>
      </w:r>
    </w:p>
    <w:p w14:paraId="14F372AA" w14:textId="6420B750" w:rsidR="00845111" w:rsidRPr="006E54EC" w:rsidRDefault="00404AFC" w:rsidP="00FE28E6">
      <w:pPr>
        <w:pStyle w:val="Heading2centre"/>
        <w:rPr>
          <w:rFonts w:ascii="Arial" w:hAnsi="Arial"/>
          <w:sz w:val="30"/>
          <w:szCs w:val="30"/>
        </w:rPr>
      </w:pPr>
      <w:r w:rsidRPr="006E54EC">
        <w:rPr>
          <w:rFonts w:ascii="Arial" w:hAnsi="Arial"/>
          <w:sz w:val="30"/>
          <w:szCs w:val="30"/>
        </w:rPr>
        <w:t>Funding and Disclosure</w:t>
      </w:r>
      <w:r w:rsidR="00EC2B23" w:rsidRPr="006E54EC">
        <w:rPr>
          <w:rFonts w:ascii="Arial" w:hAnsi="Arial"/>
          <w:sz w:val="30"/>
          <w:szCs w:val="30"/>
        </w:rPr>
        <w:t xml:space="preserve"> Administration Officer</w:t>
      </w:r>
      <w:r w:rsidRPr="006E54EC">
        <w:rPr>
          <w:rFonts w:ascii="Arial" w:hAnsi="Arial"/>
          <w:sz w:val="30"/>
          <w:szCs w:val="30"/>
        </w:rPr>
        <w:t xml:space="preserve"> </w:t>
      </w:r>
      <w:r w:rsidR="008F5218" w:rsidRPr="006E54EC">
        <w:rPr>
          <w:rFonts w:ascii="Arial" w:hAnsi="Arial"/>
          <w:sz w:val="30"/>
          <w:szCs w:val="30"/>
        </w:rPr>
        <w:t>–</w:t>
      </w:r>
      <w:r w:rsidR="000906F1" w:rsidRPr="006E54EC">
        <w:rPr>
          <w:rFonts w:ascii="Arial" w:hAnsi="Arial"/>
          <w:sz w:val="30"/>
          <w:szCs w:val="30"/>
        </w:rPr>
        <w:t xml:space="preserve"> </w:t>
      </w:r>
      <w:r w:rsidR="00845111" w:rsidRPr="006E54EC">
        <w:rPr>
          <w:rFonts w:ascii="Arial" w:hAnsi="Arial"/>
          <w:sz w:val="30"/>
          <w:szCs w:val="30"/>
        </w:rPr>
        <w:t xml:space="preserve">Statement of Duties </w:t>
      </w:r>
    </w:p>
    <w:p w14:paraId="09D5122D" w14:textId="77777777" w:rsidR="001B2D85" w:rsidRPr="006E54EC" w:rsidRDefault="001B2D85" w:rsidP="00467C34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A82A339" w14:textId="34BE7681" w:rsidR="00E83CD7" w:rsidRPr="006E54EC" w:rsidRDefault="00E83CD7" w:rsidP="00E83CD7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6E54EC">
        <w:rPr>
          <w:rFonts w:ascii="Arial" w:hAnsi="Arial" w:cs="Arial"/>
          <w:color w:val="auto"/>
          <w:sz w:val="22"/>
          <w:szCs w:val="22"/>
        </w:rPr>
        <w:t>Objective</w:t>
      </w:r>
    </w:p>
    <w:p w14:paraId="3C4327AF" w14:textId="1CA4AADF" w:rsidR="00404AFC" w:rsidRPr="006E54EC" w:rsidRDefault="00A41B7D" w:rsidP="007D673B">
      <w:pPr>
        <w:jc w:val="both"/>
        <w:rPr>
          <w:rFonts w:ascii="Arial" w:hAnsi="Arial" w:cs="Arial"/>
          <w:sz w:val="22"/>
          <w:szCs w:val="22"/>
        </w:rPr>
      </w:pPr>
      <w:bookmarkStart w:id="0" w:name="_Hlk179275447"/>
      <w:r w:rsidRPr="006E54EC">
        <w:rPr>
          <w:rFonts w:ascii="Arial" w:hAnsi="Arial" w:cs="Arial"/>
          <w:sz w:val="22"/>
          <w:szCs w:val="22"/>
        </w:rPr>
        <w:t xml:space="preserve">Contribute to the efficient, effective and ethical operation of the Tasmanian Electoral Commission (TEC) by </w:t>
      </w:r>
      <w:r w:rsidR="000C4EAD" w:rsidRPr="006E54EC">
        <w:rPr>
          <w:rFonts w:ascii="Arial" w:hAnsi="Arial" w:cs="Arial"/>
          <w:sz w:val="22"/>
          <w:szCs w:val="22"/>
        </w:rPr>
        <w:t>assisting</w:t>
      </w:r>
      <w:r w:rsidRPr="006E54EC">
        <w:rPr>
          <w:rFonts w:ascii="Arial" w:hAnsi="Arial" w:cs="Arial"/>
          <w:sz w:val="22"/>
          <w:szCs w:val="22"/>
        </w:rPr>
        <w:t xml:space="preserve"> the TEC </w:t>
      </w:r>
      <w:r w:rsidR="000C4EAD" w:rsidRPr="006E54EC">
        <w:rPr>
          <w:rFonts w:ascii="Arial" w:hAnsi="Arial" w:cs="Arial"/>
          <w:sz w:val="22"/>
          <w:szCs w:val="22"/>
        </w:rPr>
        <w:t xml:space="preserve">to </w:t>
      </w:r>
      <w:r w:rsidRPr="006E54EC">
        <w:rPr>
          <w:rFonts w:ascii="Arial" w:hAnsi="Arial" w:cs="Arial"/>
          <w:sz w:val="22"/>
          <w:szCs w:val="22"/>
        </w:rPr>
        <w:t xml:space="preserve">meet its </w:t>
      </w:r>
      <w:r w:rsidR="000C4EAD" w:rsidRPr="006E54EC">
        <w:rPr>
          <w:rFonts w:ascii="Arial" w:hAnsi="Arial" w:cs="Arial"/>
          <w:sz w:val="22"/>
          <w:szCs w:val="22"/>
        </w:rPr>
        <w:t>funding and disclosure</w:t>
      </w:r>
      <w:r w:rsidRPr="006E54EC">
        <w:rPr>
          <w:rFonts w:ascii="Arial" w:hAnsi="Arial" w:cs="Arial"/>
          <w:sz w:val="22"/>
          <w:szCs w:val="22"/>
        </w:rPr>
        <w:t xml:space="preserve"> </w:t>
      </w:r>
      <w:r w:rsidR="000C4EAD" w:rsidRPr="006E54EC">
        <w:rPr>
          <w:rFonts w:ascii="Arial" w:hAnsi="Arial" w:cs="Arial"/>
          <w:sz w:val="22"/>
          <w:szCs w:val="22"/>
        </w:rPr>
        <w:t xml:space="preserve">regulatory </w:t>
      </w:r>
      <w:r w:rsidRPr="006E54EC">
        <w:rPr>
          <w:rFonts w:ascii="Arial" w:hAnsi="Arial" w:cs="Arial"/>
          <w:sz w:val="22"/>
          <w:szCs w:val="22"/>
        </w:rPr>
        <w:t>requirements. This position is the</w:t>
      </w:r>
      <w:r w:rsidR="00404AFC" w:rsidRPr="006E54EC">
        <w:rPr>
          <w:rFonts w:ascii="Arial" w:hAnsi="Arial" w:cs="Arial"/>
          <w:sz w:val="22"/>
          <w:szCs w:val="22"/>
        </w:rPr>
        <w:t xml:space="preserve"> initial and primary point for enquiries on </w:t>
      </w:r>
      <w:r w:rsidR="00953EED" w:rsidRPr="006E54EC">
        <w:rPr>
          <w:rFonts w:ascii="Arial" w:hAnsi="Arial" w:cs="Arial"/>
          <w:sz w:val="22"/>
          <w:szCs w:val="22"/>
        </w:rPr>
        <w:t>F</w:t>
      </w:r>
      <w:r w:rsidR="00404AFC" w:rsidRPr="006E54EC">
        <w:rPr>
          <w:rFonts w:ascii="Arial" w:hAnsi="Arial" w:cs="Arial"/>
          <w:sz w:val="22"/>
          <w:szCs w:val="22"/>
        </w:rPr>
        <w:t xml:space="preserve">unding and </w:t>
      </w:r>
      <w:r w:rsidR="00953EED" w:rsidRPr="006E54EC">
        <w:rPr>
          <w:rFonts w:ascii="Arial" w:hAnsi="Arial" w:cs="Arial"/>
          <w:sz w:val="22"/>
          <w:szCs w:val="22"/>
        </w:rPr>
        <w:t>D</w:t>
      </w:r>
      <w:r w:rsidR="00404AFC" w:rsidRPr="006E54EC">
        <w:rPr>
          <w:rFonts w:ascii="Arial" w:hAnsi="Arial" w:cs="Arial"/>
          <w:sz w:val="22"/>
          <w:szCs w:val="22"/>
        </w:rPr>
        <w:t xml:space="preserve">isclosure matters, </w:t>
      </w:r>
      <w:r w:rsidR="00731C3D" w:rsidRPr="006E54EC">
        <w:rPr>
          <w:rFonts w:ascii="Arial" w:hAnsi="Arial" w:cs="Arial"/>
          <w:sz w:val="22"/>
          <w:szCs w:val="22"/>
        </w:rPr>
        <w:t xml:space="preserve">providing </w:t>
      </w:r>
      <w:r w:rsidR="00404AFC" w:rsidRPr="006E54EC">
        <w:rPr>
          <w:rFonts w:ascii="Arial" w:hAnsi="Arial" w:cs="Arial"/>
          <w:sz w:val="22"/>
          <w:szCs w:val="22"/>
        </w:rPr>
        <w:t xml:space="preserve">general administrative </w:t>
      </w:r>
      <w:r w:rsidR="00731C3D" w:rsidRPr="006E54EC">
        <w:rPr>
          <w:rFonts w:ascii="Arial" w:hAnsi="Arial" w:cs="Arial"/>
          <w:sz w:val="22"/>
          <w:szCs w:val="22"/>
        </w:rPr>
        <w:t>support to the Legislation and Compliance directorate.</w:t>
      </w:r>
    </w:p>
    <w:bookmarkEnd w:id="0"/>
    <w:p w14:paraId="51DCD074" w14:textId="77777777" w:rsidR="00BB45F9" w:rsidRPr="006E54EC" w:rsidRDefault="00BB45F9" w:rsidP="00467C34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DCAC57D" w14:textId="397D9D2E" w:rsidR="00E83CD7" w:rsidRPr="006E54EC" w:rsidRDefault="00E83CD7" w:rsidP="00E83CD7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6E54EC">
        <w:rPr>
          <w:rFonts w:ascii="Arial" w:hAnsi="Arial" w:cs="Arial"/>
          <w:color w:val="auto"/>
          <w:sz w:val="22"/>
          <w:szCs w:val="22"/>
        </w:rPr>
        <w:t>Duties</w:t>
      </w:r>
    </w:p>
    <w:p w14:paraId="6C5AB59A" w14:textId="743BE92D" w:rsidR="009A2BCB" w:rsidRPr="006E54EC" w:rsidRDefault="00731C3D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bookmarkStart w:id="1" w:name="_Hlk179275795"/>
      <w:bookmarkStart w:id="2" w:name="_Hlk179276029"/>
      <w:bookmarkStart w:id="3" w:name="_Hlk179280824"/>
      <w:bookmarkStart w:id="4" w:name="_Hlk179275459"/>
      <w:r w:rsidRPr="006E54EC">
        <w:rPr>
          <w:rFonts w:ascii="Arial" w:hAnsi="Arial" w:cs="Arial"/>
          <w:sz w:val="22"/>
          <w:szCs w:val="22"/>
          <w:lang w:val="en-US"/>
        </w:rPr>
        <w:t xml:space="preserve">Be </w:t>
      </w:r>
      <w:r w:rsidR="00404AFC" w:rsidRPr="006E54EC">
        <w:rPr>
          <w:rFonts w:ascii="Arial" w:hAnsi="Arial" w:cs="Arial"/>
          <w:sz w:val="22"/>
          <w:szCs w:val="22"/>
          <w:lang w:val="en-US"/>
        </w:rPr>
        <w:t>the first point of contact for funding and disclosure matters, responding to telephone, email and internet-based enquiries</w:t>
      </w:r>
      <w:r w:rsidR="009A2BCB" w:rsidRPr="006E54EC">
        <w:rPr>
          <w:rFonts w:ascii="Arial" w:hAnsi="Arial" w:cs="Arial"/>
          <w:sz w:val="22"/>
          <w:szCs w:val="22"/>
          <w:lang w:val="en-US"/>
        </w:rPr>
        <w:t>.</w:t>
      </w:r>
      <w:r w:rsidRPr="006E54E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DBDD0B4" w14:textId="383BED20" w:rsidR="00731C3D" w:rsidRPr="006E54EC" w:rsidRDefault="00404AFC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bookmarkStart w:id="5" w:name="_Hlk179281180"/>
      <w:r w:rsidRPr="006E54EC">
        <w:rPr>
          <w:rFonts w:ascii="Arial" w:hAnsi="Arial" w:cs="Arial"/>
          <w:sz w:val="22"/>
          <w:szCs w:val="22"/>
          <w:lang w:val="en-US"/>
        </w:rPr>
        <w:t xml:space="preserve">Provide administrative and clerical support </w:t>
      </w:r>
      <w:r w:rsidR="00970E18" w:rsidRPr="006E54EC">
        <w:rPr>
          <w:rFonts w:ascii="Arial" w:hAnsi="Arial" w:cs="Arial"/>
          <w:sz w:val="22"/>
          <w:szCs w:val="22"/>
          <w:lang w:val="en-US"/>
        </w:rPr>
        <w:t>to</w:t>
      </w:r>
      <w:r w:rsidR="004258EE" w:rsidRPr="006E54EC">
        <w:rPr>
          <w:rFonts w:ascii="Arial" w:hAnsi="Arial" w:cs="Arial"/>
          <w:sz w:val="22"/>
          <w:szCs w:val="22"/>
          <w:lang w:val="en-US"/>
        </w:rPr>
        <w:t xml:space="preserve"> </w:t>
      </w:r>
      <w:r w:rsidRPr="006E54EC">
        <w:rPr>
          <w:rFonts w:ascii="Arial" w:hAnsi="Arial" w:cs="Arial"/>
          <w:sz w:val="22"/>
          <w:szCs w:val="22"/>
          <w:lang w:val="en-US"/>
        </w:rPr>
        <w:t xml:space="preserve">the </w:t>
      </w:r>
      <w:r w:rsidR="00731C3D" w:rsidRPr="006E54EC">
        <w:rPr>
          <w:rFonts w:ascii="Arial" w:hAnsi="Arial" w:cs="Arial"/>
          <w:sz w:val="22"/>
          <w:szCs w:val="22"/>
          <w:lang w:val="en-US"/>
        </w:rPr>
        <w:t>Funding and Disclosure</w:t>
      </w:r>
      <w:r w:rsidR="00953EED" w:rsidRPr="006E54EC">
        <w:rPr>
          <w:rFonts w:ascii="Arial" w:hAnsi="Arial" w:cs="Arial"/>
          <w:sz w:val="22"/>
          <w:szCs w:val="22"/>
          <w:lang w:val="en-US"/>
        </w:rPr>
        <w:t xml:space="preserve"> </w:t>
      </w:r>
      <w:r w:rsidR="004258EE" w:rsidRPr="006E54EC">
        <w:rPr>
          <w:rFonts w:ascii="Arial" w:hAnsi="Arial" w:cs="Arial"/>
          <w:sz w:val="22"/>
          <w:szCs w:val="22"/>
          <w:lang w:val="en-US"/>
        </w:rPr>
        <w:t xml:space="preserve">scheme </w:t>
      </w:r>
      <w:r w:rsidR="00953EED" w:rsidRPr="006E54EC">
        <w:rPr>
          <w:rFonts w:ascii="Arial" w:hAnsi="Arial" w:cs="Arial"/>
          <w:sz w:val="22"/>
          <w:szCs w:val="22"/>
          <w:lang w:val="en-US"/>
        </w:rPr>
        <w:t>and to the</w:t>
      </w:r>
      <w:r w:rsidR="00731C3D" w:rsidRPr="006E54EC">
        <w:rPr>
          <w:rFonts w:ascii="Arial" w:hAnsi="Arial" w:cs="Arial"/>
          <w:sz w:val="22"/>
          <w:szCs w:val="22"/>
          <w:lang w:val="en-US"/>
        </w:rPr>
        <w:t xml:space="preserve"> </w:t>
      </w:r>
      <w:r w:rsidR="00301400" w:rsidRPr="006E54EC">
        <w:rPr>
          <w:rFonts w:ascii="Arial" w:hAnsi="Arial" w:cs="Arial"/>
          <w:sz w:val="22"/>
          <w:szCs w:val="22"/>
          <w:lang w:val="en-US"/>
        </w:rPr>
        <w:t>broader Legislation and Compliance directorate teams as</w:t>
      </w:r>
      <w:r w:rsidR="00953EED" w:rsidRPr="006E54EC">
        <w:rPr>
          <w:rFonts w:ascii="Arial" w:hAnsi="Arial" w:cs="Arial"/>
          <w:sz w:val="22"/>
          <w:szCs w:val="22"/>
          <w:lang w:val="en-US"/>
        </w:rPr>
        <w:t xml:space="preserve"> required</w:t>
      </w:r>
      <w:r w:rsidR="00731C3D" w:rsidRPr="006E54EC">
        <w:rPr>
          <w:rFonts w:ascii="Arial" w:hAnsi="Arial" w:cs="Arial"/>
          <w:sz w:val="22"/>
          <w:szCs w:val="22"/>
          <w:lang w:val="en-US"/>
        </w:rPr>
        <w:t>.</w:t>
      </w:r>
    </w:p>
    <w:bookmarkEnd w:id="1"/>
    <w:bookmarkEnd w:id="5"/>
    <w:p w14:paraId="1DA496E4" w14:textId="4005C418" w:rsidR="00404AFC" w:rsidRPr="006E54EC" w:rsidRDefault="00731C3D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6E54EC">
        <w:rPr>
          <w:rFonts w:ascii="Arial" w:hAnsi="Arial" w:cs="Arial"/>
          <w:sz w:val="22"/>
          <w:szCs w:val="22"/>
          <w:lang w:val="en-US"/>
        </w:rPr>
        <w:t>T</w:t>
      </w:r>
      <w:r w:rsidR="00404AFC" w:rsidRPr="006E54EC">
        <w:rPr>
          <w:rFonts w:ascii="Arial" w:hAnsi="Arial" w:cs="Arial"/>
          <w:sz w:val="22"/>
          <w:szCs w:val="22"/>
          <w:lang w:val="en-US"/>
        </w:rPr>
        <w:t>he collection, recording and distribution of mail, maint</w:t>
      </w:r>
      <w:r w:rsidR="00D954E3" w:rsidRPr="006E54EC">
        <w:rPr>
          <w:rFonts w:ascii="Arial" w:hAnsi="Arial" w:cs="Arial"/>
          <w:sz w:val="22"/>
          <w:szCs w:val="22"/>
          <w:lang w:val="en-US"/>
        </w:rPr>
        <w:t>e</w:t>
      </w:r>
      <w:r w:rsidR="00404AFC" w:rsidRPr="006E54EC">
        <w:rPr>
          <w:rFonts w:ascii="Arial" w:hAnsi="Arial" w:cs="Arial"/>
          <w:sz w:val="22"/>
          <w:szCs w:val="22"/>
          <w:lang w:val="en-US"/>
        </w:rPr>
        <w:t>n</w:t>
      </w:r>
      <w:r w:rsidRPr="006E54EC">
        <w:rPr>
          <w:rFonts w:ascii="Arial" w:hAnsi="Arial" w:cs="Arial"/>
          <w:sz w:val="22"/>
          <w:szCs w:val="22"/>
          <w:lang w:val="en-US"/>
        </w:rPr>
        <w:t>ance of</w:t>
      </w:r>
      <w:r w:rsidR="00404AFC" w:rsidRPr="006E54EC">
        <w:rPr>
          <w:rFonts w:ascii="Arial" w:hAnsi="Arial" w:cs="Arial"/>
          <w:sz w:val="22"/>
          <w:szCs w:val="22"/>
          <w:lang w:val="en-US"/>
        </w:rPr>
        <w:t xml:space="preserve"> </w:t>
      </w:r>
      <w:r w:rsidRPr="006E54EC">
        <w:rPr>
          <w:rFonts w:ascii="Arial" w:hAnsi="Arial" w:cs="Arial"/>
          <w:sz w:val="22"/>
          <w:szCs w:val="22"/>
          <w:lang w:val="en-US"/>
        </w:rPr>
        <w:t>filing</w:t>
      </w:r>
      <w:r w:rsidR="00404AFC" w:rsidRPr="006E54EC">
        <w:rPr>
          <w:rFonts w:ascii="Arial" w:hAnsi="Arial" w:cs="Arial"/>
          <w:sz w:val="22"/>
          <w:szCs w:val="22"/>
          <w:lang w:val="en-US"/>
        </w:rPr>
        <w:t xml:space="preserve"> system</w:t>
      </w:r>
      <w:r w:rsidRPr="006E54EC">
        <w:rPr>
          <w:rFonts w:ascii="Arial" w:hAnsi="Arial" w:cs="Arial"/>
          <w:sz w:val="22"/>
          <w:szCs w:val="22"/>
          <w:lang w:val="en-US"/>
        </w:rPr>
        <w:t>s</w:t>
      </w:r>
      <w:r w:rsidR="00404AFC" w:rsidRPr="006E54EC">
        <w:rPr>
          <w:rFonts w:ascii="Arial" w:hAnsi="Arial" w:cs="Arial"/>
          <w:sz w:val="22"/>
          <w:szCs w:val="22"/>
          <w:lang w:val="en-US"/>
        </w:rPr>
        <w:t xml:space="preserve"> and recording of information and data as required.</w:t>
      </w:r>
    </w:p>
    <w:p w14:paraId="60336554" w14:textId="39F38AEA" w:rsidR="004258EE" w:rsidRPr="006E54EC" w:rsidRDefault="004258EE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bookmarkStart w:id="6" w:name="_Hlk179281191"/>
      <w:bookmarkStart w:id="7" w:name="_Hlk179276045"/>
      <w:bookmarkEnd w:id="2"/>
      <w:r w:rsidRPr="006E54EC">
        <w:rPr>
          <w:rFonts w:ascii="Arial" w:hAnsi="Arial" w:cs="Arial"/>
          <w:sz w:val="22"/>
          <w:szCs w:val="22"/>
          <w:lang w:val="en-US"/>
        </w:rPr>
        <w:t>Assist the Funding and Disclosure Coordinator</w:t>
      </w:r>
      <w:r w:rsidR="00970E18" w:rsidRPr="006E54EC">
        <w:rPr>
          <w:rFonts w:ascii="Arial" w:hAnsi="Arial" w:cs="Arial"/>
          <w:sz w:val="22"/>
          <w:szCs w:val="22"/>
          <w:lang w:val="en-US"/>
        </w:rPr>
        <w:t xml:space="preserve"> to</w:t>
      </w:r>
      <w:r w:rsidRPr="006E54EC">
        <w:rPr>
          <w:rFonts w:ascii="Arial" w:hAnsi="Arial" w:cs="Arial"/>
          <w:sz w:val="22"/>
          <w:szCs w:val="22"/>
          <w:lang w:val="en-US"/>
        </w:rPr>
        <w:t xml:space="preserve"> support political participants to be compliant with the Funding and Disclosure scheme.</w:t>
      </w:r>
    </w:p>
    <w:bookmarkEnd w:id="6"/>
    <w:p w14:paraId="27C5E075" w14:textId="3BD19B0B" w:rsidR="00A41B7D" w:rsidRPr="006E54EC" w:rsidRDefault="00A41B7D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6E54EC">
        <w:rPr>
          <w:rFonts w:ascii="Arial" w:hAnsi="Arial" w:cs="Arial"/>
          <w:sz w:val="22"/>
          <w:szCs w:val="22"/>
          <w:lang w:val="en-US"/>
        </w:rPr>
        <w:t xml:space="preserve">Assist in </w:t>
      </w:r>
      <w:r w:rsidR="00970E18" w:rsidRPr="006E54EC">
        <w:rPr>
          <w:rFonts w:ascii="Arial" w:hAnsi="Arial" w:cs="Arial"/>
          <w:sz w:val="22"/>
          <w:szCs w:val="22"/>
          <w:lang w:val="en-US"/>
        </w:rPr>
        <w:t xml:space="preserve">maintaining funding and disclosure </w:t>
      </w:r>
      <w:r w:rsidRPr="006E54EC">
        <w:rPr>
          <w:rFonts w:ascii="Arial" w:hAnsi="Arial" w:cs="Arial"/>
          <w:sz w:val="22"/>
          <w:szCs w:val="22"/>
          <w:lang w:val="en-US"/>
        </w:rPr>
        <w:t>content</w:t>
      </w:r>
      <w:r w:rsidR="00970E18" w:rsidRPr="006E54EC">
        <w:rPr>
          <w:rFonts w:ascii="Arial" w:hAnsi="Arial" w:cs="Arial"/>
          <w:sz w:val="22"/>
          <w:szCs w:val="22"/>
          <w:lang w:val="en-US"/>
        </w:rPr>
        <w:t xml:space="preserve"> (both inhouse and online)</w:t>
      </w:r>
      <w:r w:rsidR="00F30846" w:rsidRPr="006E54EC">
        <w:rPr>
          <w:rFonts w:ascii="Arial" w:hAnsi="Arial" w:cs="Arial"/>
          <w:sz w:val="22"/>
          <w:szCs w:val="22"/>
          <w:lang w:val="en-US"/>
        </w:rPr>
        <w:t>.</w:t>
      </w:r>
    </w:p>
    <w:p w14:paraId="56A3F49F" w14:textId="77777777" w:rsidR="00970E18" w:rsidRPr="006E54EC" w:rsidRDefault="00970E18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6E54EC">
        <w:rPr>
          <w:rFonts w:ascii="Arial" w:hAnsi="Arial" w:cs="Arial"/>
          <w:sz w:val="22"/>
          <w:szCs w:val="22"/>
          <w:lang w:val="en-US"/>
        </w:rPr>
        <w:t>Perform administration support in relation to candidate funding payments.</w:t>
      </w:r>
    </w:p>
    <w:p w14:paraId="4E3D6E70" w14:textId="06F6EEEF" w:rsidR="00404AFC" w:rsidRPr="006E54EC" w:rsidRDefault="00404AFC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6E54EC">
        <w:rPr>
          <w:rFonts w:ascii="Arial" w:hAnsi="Arial" w:cs="Arial"/>
          <w:sz w:val="22"/>
          <w:szCs w:val="22"/>
          <w:lang w:val="en-US"/>
        </w:rPr>
        <w:t xml:space="preserve">Undertake desktop research and sourcing of information to support </w:t>
      </w:r>
      <w:r w:rsidR="00731C3D" w:rsidRPr="006E54EC">
        <w:rPr>
          <w:rFonts w:ascii="Arial" w:hAnsi="Arial" w:cs="Arial"/>
          <w:sz w:val="22"/>
          <w:szCs w:val="22"/>
          <w:lang w:val="en-US"/>
        </w:rPr>
        <w:t xml:space="preserve">team </w:t>
      </w:r>
      <w:r w:rsidRPr="006E54EC">
        <w:rPr>
          <w:rFonts w:ascii="Arial" w:hAnsi="Arial" w:cs="Arial"/>
          <w:sz w:val="22"/>
          <w:szCs w:val="22"/>
          <w:lang w:val="en-US"/>
        </w:rPr>
        <w:t>projects.</w:t>
      </w:r>
    </w:p>
    <w:p w14:paraId="6C334D56" w14:textId="728B7B48" w:rsidR="00731C3D" w:rsidRPr="006E54EC" w:rsidRDefault="00731C3D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bookmarkStart w:id="8" w:name="_Hlk179275826"/>
      <w:r w:rsidRPr="006E54EC">
        <w:rPr>
          <w:rFonts w:ascii="Arial" w:hAnsi="Arial" w:cs="Arial"/>
          <w:sz w:val="22"/>
          <w:szCs w:val="22"/>
          <w:lang w:val="en-US"/>
        </w:rPr>
        <w:t xml:space="preserve">Provide TEC </w:t>
      </w:r>
      <w:r w:rsidR="00BB45F9" w:rsidRPr="006E54EC">
        <w:rPr>
          <w:rFonts w:ascii="Arial" w:hAnsi="Arial" w:cs="Arial"/>
          <w:sz w:val="22"/>
          <w:szCs w:val="22"/>
          <w:lang w:val="en-US"/>
        </w:rPr>
        <w:t>customer service</w:t>
      </w:r>
      <w:r w:rsidRPr="006E54EC">
        <w:rPr>
          <w:rFonts w:ascii="Arial" w:hAnsi="Arial" w:cs="Arial"/>
          <w:sz w:val="22"/>
          <w:szCs w:val="22"/>
          <w:lang w:val="en-US"/>
        </w:rPr>
        <w:t xml:space="preserve"> and administration </w:t>
      </w:r>
      <w:r w:rsidR="00970E18" w:rsidRPr="006E54EC">
        <w:rPr>
          <w:rFonts w:ascii="Arial" w:hAnsi="Arial" w:cs="Arial"/>
          <w:sz w:val="22"/>
          <w:szCs w:val="22"/>
          <w:lang w:val="en-US"/>
        </w:rPr>
        <w:t>support</w:t>
      </w:r>
      <w:r w:rsidRPr="006E54EC">
        <w:rPr>
          <w:rFonts w:ascii="Arial" w:hAnsi="Arial" w:cs="Arial"/>
          <w:sz w:val="22"/>
          <w:szCs w:val="22"/>
          <w:lang w:val="en-US"/>
        </w:rPr>
        <w:t xml:space="preserve"> as required</w:t>
      </w:r>
      <w:r w:rsidR="00A41B7D" w:rsidRPr="006E54EC">
        <w:rPr>
          <w:rFonts w:ascii="Arial" w:hAnsi="Arial" w:cs="Arial"/>
          <w:sz w:val="22"/>
          <w:szCs w:val="22"/>
          <w:lang w:val="en-US"/>
        </w:rPr>
        <w:t>.</w:t>
      </w:r>
    </w:p>
    <w:bookmarkEnd w:id="8"/>
    <w:bookmarkEnd w:id="7"/>
    <w:bookmarkEnd w:id="3"/>
    <w:p w14:paraId="272DFAA4" w14:textId="77777777" w:rsidR="00970E18" w:rsidRPr="006E54EC" w:rsidRDefault="00970E18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6E54EC">
        <w:rPr>
          <w:rFonts w:ascii="Arial" w:hAnsi="Arial" w:cs="Arial"/>
          <w:sz w:val="22"/>
          <w:szCs w:val="22"/>
          <w:lang w:val="en-US"/>
        </w:rPr>
        <w:t>As required, perform other tasks and duties within the directorate.</w:t>
      </w:r>
    </w:p>
    <w:bookmarkEnd w:id="4"/>
    <w:p w14:paraId="70D60BB6" w14:textId="77777777" w:rsidR="00BB45F9" w:rsidRPr="006E54EC" w:rsidRDefault="00BB45F9" w:rsidP="007D673B">
      <w:pPr>
        <w:spacing w:after="0"/>
        <w:rPr>
          <w:rFonts w:ascii="Arial" w:hAnsi="Arial" w:cs="Arial"/>
          <w:sz w:val="22"/>
          <w:szCs w:val="22"/>
          <w:lang w:val="en-GB"/>
        </w:rPr>
      </w:pPr>
    </w:p>
    <w:p w14:paraId="5603D895" w14:textId="77777777" w:rsidR="00E83CD7" w:rsidRPr="006E54EC" w:rsidRDefault="00E83CD7" w:rsidP="00E83CD7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6E54EC">
        <w:rPr>
          <w:rFonts w:ascii="Arial" w:hAnsi="Arial" w:cs="Arial"/>
          <w:color w:val="auto"/>
          <w:sz w:val="22"/>
          <w:szCs w:val="22"/>
        </w:rPr>
        <w:t>Level of responsibility</w:t>
      </w:r>
    </w:p>
    <w:p w14:paraId="5C29ED8B" w14:textId="77777777" w:rsidR="004258EE" w:rsidRPr="006E54EC" w:rsidRDefault="004258EE" w:rsidP="004258EE">
      <w:pPr>
        <w:rPr>
          <w:rFonts w:ascii="Arial" w:hAnsi="Arial" w:cs="Arial"/>
          <w:sz w:val="22"/>
          <w:szCs w:val="22"/>
        </w:rPr>
      </w:pPr>
      <w:bookmarkStart w:id="9" w:name="_Hlk179275904"/>
      <w:r w:rsidRPr="006E54EC">
        <w:rPr>
          <w:rFonts w:ascii="Arial" w:hAnsi="Arial" w:cs="Arial"/>
          <w:sz w:val="22"/>
          <w:szCs w:val="22"/>
        </w:rPr>
        <w:t>The occupant is responsible for:</w:t>
      </w:r>
    </w:p>
    <w:p w14:paraId="31FEC64F" w14:textId="287D91CD" w:rsidR="00301400" w:rsidRPr="006E54EC" w:rsidRDefault="004258EE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6E54EC">
        <w:rPr>
          <w:rFonts w:ascii="Arial" w:hAnsi="Arial" w:cs="Arial"/>
          <w:sz w:val="22"/>
          <w:szCs w:val="22"/>
          <w:lang w:val="en-US"/>
        </w:rPr>
        <w:t>e</w:t>
      </w:r>
      <w:r w:rsidR="00301400" w:rsidRPr="006E54EC">
        <w:rPr>
          <w:rFonts w:ascii="Arial" w:hAnsi="Arial" w:cs="Arial"/>
          <w:sz w:val="22"/>
          <w:szCs w:val="22"/>
          <w:lang w:val="en-US"/>
        </w:rPr>
        <w:t>ffectively</w:t>
      </w:r>
      <w:r w:rsidR="00970E18" w:rsidRPr="006E54EC">
        <w:rPr>
          <w:rFonts w:ascii="Arial" w:hAnsi="Arial" w:cs="Arial"/>
          <w:sz w:val="22"/>
          <w:szCs w:val="22"/>
          <w:lang w:val="en-US"/>
        </w:rPr>
        <w:t xml:space="preserve">, </w:t>
      </w:r>
      <w:r w:rsidR="00301400" w:rsidRPr="006E54EC">
        <w:rPr>
          <w:rFonts w:ascii="Arial" w:hAnsi="Arial" w:cs="Arial"/>
          <w:sz w:val="22"/>
          <w:szCs w:val="22"/>
          <w:lang w:val="en-US"/>
        </w:rPr>
        <w:t xml:space="preserve">efficiently </w:t>
      </w:r>
      <w:r w:rsidR="00970E18" w:rsidRPr="006E54EC">
        <w:rPr>
          <w:rFonts w:ascii="Arial" w:hAnsi="Arial" w:cs="Arial"/>
          <w:sz w:val="22"/>
          <w:szCs w:val="22"/>
          <w:lang w:val="en-US"/>
        </w:rPr>
        <w:t xml:space="preserve">and professionally </w:t>
      </w:r>
      <w:r w:rsidR="00301400" w:rsidRPr="006E54EC">
        <w:rPr>
          <w:rFonts w:ascii="Arial" w:hAnsi="Arial" w:cs="Arial"/>
          <w:sz w:val="22"/>
          <w:szCs w:val="22"/>
          <w:lang w:val="en-US"/>
        </w:rPr>
        <w:t>deliver</w:t>
      </w:r>
      <w:r w:rsidR="00970E18" w:rsidRPr="006E54EC">
        <w:rPr>
          <w:rFonts w:ascii="Arial" w:hAnsi="Arial" w:cs="Arial"/>
          <w:sz w:val="22"/>
          <w:szCs w:val="22"/>
          <w:lang w:val="en-US"/>
        </w:rPr>
        <w:t>ing</w:t>
      </w:r>
      <w:r w:rsidR="00301400" w:rsidRPr="006E54EC">
        <w:rPr>
          <w:rFonts w:ascii="Arial" w:hAnsi="Arial" w:cs="Arial"/>
          <w:sz w:val="22"/>
          <w:szCs w:val="22"/>
          <w:lang w:val="en-US"/>
        </w:rPr>
        <w:t xml:space="preserve"> the team’s services and objectives.</w:t>
      </w:r>
    </w:p>
    <w:p w14:paraId="2664D72E" w14:textId="77777777" w:rsidR="00A41B7D" w:rsidRPr="006E54EC" w:rsidRDefault="00A41B7D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6E54EC">
        <w:rPr>
          <w:rFonts w:ascii="Arial" w:hAnsi="Arial" w:cs="Arial"/>
          <w:sz w:val="22"/>
          <w:szCs w:val="22"/>
          <w:lang w:val="en-US"/>
        </w:rPr>
        <w:t xml:space="preserve">ensuring all work undertaken is thorough, well researched, accurate and timely. </w:t>
      </w:r>
    </w:p>
    <w:p w14:paraId="5E491A2C" w14:textId="726E3FC2" w:rsidR="00F83F81" w:rsidRPr="006E54EC" w:rsidRDefault="004258EE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6E54EC">
        <w:rPr>
          <w:rFonts w:ascii="Arial" w:hAnsi="Arial" w:cs="Arial"/>
          <w:sz w:val="22"/>
          <w:szCs w:val="22"/>
          <w:lang w:val="en-US"/>
        </w:rPr>
        <w:t>maintain</w:t>
      </w:r>
      <w:r w:rsidR="00B5757F" w:rsidRPr="006E54EC">
        <w:rPr>
          <w:rFonts w:ascii="Arial" w:hAnsi="Arial" w:cs="Arial"/>
          <w:sz w:val="22"/>
          <w:szCs w:val="22"/>
          <w:lang w:val="en-US"/>
        </w:rPr>
        <w:t>ing</w:t>
      </w:r>
      <w:r w:rsidRPr="006E54EC">
        <w:rPr>
          <w:rFonts w:ascii="Arial" w:hAnsi="Arial" w:cs="Arial"/>
          <w:sz w:val="22"/>
          <w:szCs w:val="22"/>
          <w:lang w:val="en-US"/>
        </w:rPr>
        <w:t xml:space="preserve"> </w:t>
      </w:r>
      <w:r w:rsidR="009A2BCB" w:rsidRPr="006E54EC">
        <w:rPr>
          <w:rFonts w:ascii="Arial" w:hAnsi="Arial" w:cs="Arial"/>
          <w:sz w:val="22"/>
          <w:szCs w:val="22"/>
          <w:lang w:val="en-US"/>
        </w:rPr>
        <w:t>confidentiality and act</w:t>
      </w:r>
      <w:r w:rsidR="00970E18" w:rsidRPr="006E54EC">
        <w:rPr>
          <w:rFonts w:ascii="Arial" w:hAnsi="Arial" w:cs="Arial"/>
          <w:sz w:val="22"/>
          <w:szCs w:val="22"/>
          <w:lang w:val="en-US"/>
        </w:rPr>
        <w:t>ing</w:t>
      </w:r>
      <w:r w:rsidR="009A2BCB" w:rsidRPr="006E54EC">
        <w:rPr>
          <w:rFonts w:ascii="Arial" w:hAnsi="Arial" w:cs="Arial"/>
          <w:sz w:val="22"/>
          <w:szCs w:val="22"/>
          <w:lang w:val="en-US"/>
        </w:rPr>
        <w:t xml:space="preserve"> with discretion. </w:t>
      </w:r>
      <w:r w:rsidR="00F83F81" w:rsidRPr="006E54EC">
        <w:rPr>
          <w:rFonts w:ascii="Arial" w:hAnsi="Arial" w:cs="Arial"/>
          <w:sz w:val="22"/>
          <w:szCs w:val="22"/>
          <w:lang w:val="en-US"/>
        </w:rPr>
        <w:t xml:space="preserve"> </w:t>
      </w:r>
    </w:p>
    <w:bookmarkEnd w:id="9"/>
    <w:p w14:paraId="4D1567AD" w14:textId="0506C213" w:rsidR="00F83F81" w:rsidRPr="006E54EC" w:rsidRDefault="004258EE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6E54EC">
        <w:rPr>
          <w:rFonts w:ascii="Arial" w:hAnsi="Arial" w:cs="Arial"/>
          <w:sz w:val="22"/>
          <w:szCs w:val="22"/>
          <w:lang w:val="en-US"/>
        </w:rPr>
        <w:t>conduct</w:t>
      </w:r>
      <w:r w:rsidR="00B5757F" w:rsidRPr="006E54EC">
        <w:rPr>
          <w:rFonts w:ascii="Arial" w:hAnsi="Arial" w:cs="Arial"/>
          <w:sz w:val="22"/>
          <w:szCs w:val="22"/>
          <w:lang w:val="en-US"/>
        </w:rPr>
        <w:t>ing</w:t>
      </w:r>
      <w:r w:rsidRPr="006E54EC">
        <w:rPr>
          <w:rFonts w:ascii="Arial" w:hAnsi="Arial" w:cs="Arial"/>
          <w:sz w:val="22"/>
          <w:szCs w:val="22"/>
          <w:lang w:val="en-US"/>
        </w:rPr>
        <w:t xml:space="preserve"> </w:t>
      </w:r>
      <w:r w:rsidR="00F83F81" w:rsidRPr="006E54EC">
        <w:rPr>
          <w:rFonts w:ascii="Arial" w:hAnsi="Arial" w:cs="Arial"/>
          <w:sz w:val="22"/>
          <w:szCs w:val="22"/>
          <w:lang w:val="en-US"/>
        </w:rPr>
        <w:t xml:space="preserve">work in a safe manner such that it does not put </w:t>
      </w:r>
      <w:r w:rsidRPr="006E54EC">
        <w:rPr>
          <w:rFonts w:ascii="Arial" w:hAnsi="Arial" w:cs="Arial"/>
          <w:sz w:val="22"/>
          <w:szCs w:val="22"/>
          <w:lang w:val="en-US"/>
        </w:rPr>
        <w:t xml:space="preserve">themself </w:t>
      </w:r>
      <w:r w:rsidR="00F83F81" w:rsidRPr="006E54EC">
        <w:rPr>
          <w:rFonts w:ascii="Arial" w:hAnsi="Arial" w:cs="Arial"/>
          <w:sz w:val="22"/>
          <w:szCs w:val="22"/>
          <w:lang w:val="en-US"/>
        </w:rPr>
        <w:t>or others at risk.</w:t>
      </w:r>
    </w:p>
    <w:p w14:paraId="0E15FE57" w14:textId="6F50179C" w:rsidR="000D484C" w:rsidRPr="006E54EC" w:rsidRDefault="004258EE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6E54EC">
        <w:rPr>
          <w:rFonts w:ascii="Arial" w:hAnsi="Arial" w:cs="Arial"/>
          <w:sz w:val="22"/>
          <w:szCs w:val="22"/>
          <w:lang w:val="en-US"/>
        </w:rPr>
        <w:t>comply</w:t>
      </w:r>
      <w:r w:rsidR="00B5757F" w:rsidRPr="006E54EC">
        <w:rPr>
          <w:rFonts w:ascii="Arial" w:hAnsi="Arial" w:cs="Arial"/>
          <w:sz w:val="22"/>
          <w:szCs w:val="22"/>
          <w:lang w:val="en-US"/>
        </w:rPr>
        <w:t>ing</w:t>
      </w:r>
      <w:r w:rsidRPr="006E54EC">
        <w:rPr>
          <w:rFonts w:ascii="Arial" w:hAnsi="Arial" w:cs="Arial"/>
          <w:sz w:val="22"/>
          <w:szCs w:val="22"/>
          <w:lang w:val="en-US"/>
        </w:rPr>
        <w:t xml:space="preserve"> </w:t>
      </w:r>
      <w:r w:rsidR="00F83F81" w:rsidRPr="006E54EC">
        <w:rPr>
          <w:rFonts w:ascii="Arial" w:hAnsi="Arial" w:cs="Arial"/>
          <w:sz w:val="22"/>
          <w:szCs w:val="22"/>
          <w:lang w:val="en-US"/>
        </w:rPr>
        <w:t>with any reasonable instruction contained in WHS policies, procedures and instructions and report hazards, near misses and incidents to your supervisors.</w:t>
      </w:r>
    </w:p>
    <w:p w14:paraId="7923E495" w14:textId="6E0BEDA3" w:rsidR="000A5922" w:rsidRPr="006E54EC" w:rsidRDefault="000A5922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6E54EC">
        <w:rPr>
          <w:rFonts w:ascii="Arial" w:hAnsi="Arial" w:cs="Arial"/>
          <w:sz w:val="22"/>
          <w:szCs w:val="22"/>
          <w:lang w:val="en-US"/>
        </w:rPr>
        <w:t>upholding the values of Integrity, Respect, Accountability and actively contributing to make our workplaces Inclusive and Collaborative.</w:t>
      </w:r>
    </w:p>
    <w:p w14:paraId="442A051C" w14:textId="77777777" w:rsidR="00BB45F9" w:rsidRPr="006E54EC" w:rsidRDefault="00BB45F9" w:rsidP="000A5922">
      <w:pPr>
        <w:rPr>
          <w:rFonts w:ascii="Arial" w:hAnsi="Arial" w:cs="Arial"/>
          <w:sz w:val="22"/>
          <w:szCs w:val="22"/>
        </w:rPr>
      </w:pPr>
    </w:p>
    <w:p w14:paraId="1BB220D0" w14:textId="77777777" w:rsidR="00E83CD7" w:rsidRPr="006E54EC" w:rsidRDefault="00E83CD7" w:rsidP="00E83CD7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6E54EC">
        <w:rPr>
          <w:rFonts w:ascii="Arial" w:hAnsi="Arial" w:cs="Arial"/>
          <w:color w:val="auto"/>
          <w:sz w:val="22"/>
          <w:szCs w:val="22"/>
        </w:rPr>
        <w:lastRenderedPageBreak/>
        <w:t>Direction and supervision received</w:t>
      </w:r>
    </w:p>
    <w:p w14:paraId="57422BC7" w14:textId="7335D14E" w:rsidR="00F83F81" w:rsidRPr="006E54EC" w:rsidRDefault="004258EE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bookmarkStart w:id="10" w:name="_Hlk179275572"/>
      <w:r w:rsidRPr="006E54EC">
        <w:rPr>
          <w:rFonts w:ascii="Arial" w:hAnsi="Arial" w:cs="Arial"/>
          <w:sz w:val="22"/>
          <w:szCs w:val="22"/>
          <w:lang w:val="en-US"/>
        </w:rPr>
        <w:t>The incumbent is expected to p</w:t>
      </w:r>
      <w:r w:rsidR="00F83F81" w:rsidRPr="006E54EC">
        <w:rPr>
          <w:rFonts w:ascii="Arial" w:hAnsi="Arial" w:cs="Arial"/>
          <w:sz w:val="22"/>
          <w:szCs w:val="22"/>
          <w:lang w:val="en-US"/>
        </w:rPr>
        <w:t>erform routine work based on standard procedures</w:t>
      </w:r>
      <w:r w:rsidRPr="006E54EC">
        <w:rPr>
          <w:rFonts w:ascii="Arial" w:hAnsi="Arial" w:cs="Arial"/>
          <w:sz w:val="22"/>
          <w:szCs w:val="22"/>
          <w:lang w:val="en-US"/>
        </w:rPr>
        <w:t xml:space="preserve">, make decisions </w:t>
      </w:r>
      <w:r w:rsidR="00F83F81" w:rsidRPr="006E54EC">
        <w:rPr>
          <w:rFonts w:ascii="Arial" w:hAnsi="Arial" w:cs="Arial"/>
          <w:sz w:val="22"/>
          <w:szCs w:val="22"/>
          <w:lang w:val="en-US"/>
        </w:rPr>
        <w:t>based on established guidelines and instructions, written or verbal</w:t>
      </w:r>
      <w:r w:rsidRPr="006E54EC">
        <w:rPr>
          <w:rFonts w:ascii="Arial" w:hAnsi="Arial" w:cs="Arial"/>
          <w:sz w:val="22"/>
          <w:szCs w:val="22"/>
          <w:lang w:val="en-US"/>
        </w:rPr>
        <w:t>, with general</w:t>
      </w:r>
      <w:r w:rsidR="00F83F81" w:rsidRPr="006E54EC">
        <w:rPr>
          <w:rFonts w:ascii="Arial" w:hAnsi="Arial" w:cs="Arial"/>
          <w:sz w:val="22"/>
          <w:szCs w:val="22"/>
          <w:lang w:val="en-US"/>
        </w:rPr>
        <w:t xml:space="preserve"> supervision of the Funding and Disclosure Coordinator.</w:t>
      </w:r>
    </w:p>
    <w:bookmarkEnd w:id="10"/>
    <w:p w14:paraId="3B4B8991" w14:textId="77777777" w:rsidR="00BB45F9" w:rsidRPr="006E54EC" w:rsidRDefault="00BB45F9" w:rsidP="00BB45F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178E76E" w14:textId="77777777" w:rsidR="00E83CD7" w:rsidRPr="006E54EC" w:rsidRDefault="00E83CD7" w:rsidP="000906F1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6E54EC">
        <w:rPr>
          <w:rFonts w:ascii="Arial" w:hAnsi="Arial" w:cs="Arial"/>
          <w:color w:val="auto"/>
          <w:sz w:val="22"/>
          <w:szCs w:val="22"/>
        </w:rPr>
        <w:t>Selection criteria</w:t>
      </w:r>
    </w:p>
    <w:p w14:paraId="0DCC7726" w14:textId="5228721F" w:rsidR="00BA49B2" w:rsidRPr="006E54EC" w:rsidRDefault="00BA49B2" w:rsidP="007D673B">
      <w:pPr>
        <w:rPr>
          <w:rFonts w:ascii="Arial" w:hAnsi="Arial" w:cs="Arial"/>
          <w:sz w:val="22"/>
          <w:szCs w:val="22"/>
        </w:rPr>
      </w:pPr>
      <w:r w:rsidRPr="006E54EC">
        <w:rPr>
          <w:rFonts w:ascii="Arial" w:hAnsi="Arial" w:cs="Arial"/>
          <w:sz w:val="22"/>
          <w:szCs w:val="22"/>
        </w:rPr>
        <w:t xml:space="preserve">The following specific selection criteria must be addressed by candidates by describing their relevant personal and professional skills and abilities; qualifications, </w:t>
      </w:r>
      <w:r w:rsidR="00BF2586" w:rsidRPr="006E54EC">
        <w:rPr>
          <w:rFonts w:ascii="Arial" w:hAnsi="Arial" w:cs="Arial"/>
          <w:sz w:val="22"/>
          <w:szCs w:val="22"/>
        </w:rPr>
        <w:t>training,</w:t>
      </w:r>
      <w:r w:rsidRPr="006E54EC">
        <w:rPr>
          <w:rFonts w:ascii="Arial" w:hAnsi="Arial" w:cs="Arial"/>
          <w:sz w:val="22"/>
          <w:szCs w:val="22"/>
        </w:rPr>
        <w:t xml:space="preserve"> and competencies; past achievements; and potential for development. The position objective and duties can also be used to assist in addressing the selection criteria.</w:t>
      </w:r>
    </w:p>
    <w:p w14:paraId="73B5967E" w14:textId="77777777" w:rsidR="00404AFC" w:rsidRPr="006E54EC" w:rsidRDefault="00404AFC" w:rsidP="007D673B">
      <w:pPr>
        <w:numPr>
          <w:ilvl w:val="0"/>
          <w:numId w:val="29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bookmarkStart w:id="11" w:name="_Hlk179275847"/>
      <w:bookmarkStart w:id="12" w:name="_Hlk179275725"/>
      <w:r w:rsidRPr="006E54EC">
        <w:rPr>
          <w:rFonts w:ascii="Arial" w:hAnsi="Arial" w:cs="Arial"/>
          <w:sz w:val="22"/>
          <w:szCs w:val="22"/>
        </w:rPr>
        <w:t>Demonstrated ability to provide administrative and clerical support within a professional and confidential environment.</w:t>
      </w:r>
    </w:p>
    <w:p w14:paraId="4580ED90" w14:textId="1261D174" w:rsidR="009A2BCB" w:rsidRPr="006E54EC" w:rsidRDefault="009A2BCB" w:rsidP="007D673B">
      <w:pPr>
        <w:pStyle w:val="ListParagraph"/>
        <w:numPr>
          <w:ilvl w:val="0"/>
          <w:numId w:val="29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E54EC">
        <w:rPr>
          <w:rFonts w:ascii="Arial" w:hAnsi="Arial" w:cs="Arial"/>
          <w:sz w:val="22"/>
          <w:szCs w:val="22"/>
        </w:rPr>
        <w:t>Demonstrated</w:t>
      </w:r>
      <w:r w:rsidR="00404AFC" w:rsidRPr="006E54EC">
        <w:rPr>
          <w:rFonts w:ascii="Arial" w:hAnsi="Arial" w:cs="Arial"/>
          <w:sz w:val="22"/>
          <w:szCs w:val="22"/>
        </w:rPr>
        <w:t xml:space="preserve"> self-management </w:t>
      </w:r>
      <w:r w:rsidRPr="006E54EC">
        <w:rPr>
          <w:rFonts w:ascii="Arial" w:hAnsi="Arial" w:cs="Arial"/>
          <w:sz w:val="22"/>
          <w:szCs w:val="22"/>
        </w:rPr>
        <w:t>and organisational skills</w:t>
      </w:r>
      <w:r w:rsidR="00404AFC" w:rsidRPr="006E54EC">
        <w:rPr>
          <w:rFonts w:ascii="Arial" w:hAnsi="Arial" w:cs="Arial"/>
          <w:sz w:val="22"/>
          <w:szCs w:val="22"/>
        </w:rPr>
        <w:t>, with the ability to manage competing deadlines in a high volume work area</w:t>
      </w:r>
      <w:r w:rsidR="00A41B7D" w:rsidRPr="006E54EC">
        <w:rPr>
          <w:rFonts w:ascii="Arial" w:hAnsi="Arial" w:cs="Arial"/>
          <w:sz w:val="22"/>
          <w:szCs w:val="22"/>
          <w:lang w:val="en-GB"/>
        </w:rPr>
        <w:t xml:space="preserve"> and capacity to positively participate in organisational change.</w:t>
      </w:r>
      <w:r w:rsidR="00404AFC" w:rsidRPr="006E54EC">
        <w:rPr>
          <w:rFonts w:ascii="Arial" w:hAnsi="Arial" w:cs="Arial"/>
          <w:sz w:val="22"/>
          <w:szCs w:val="22"/>
        </w:rPr>
        <w:t xml:space="preserve"> </w:t>
      </w:r>
    </w:p>
    <w:p w14:paraId="0081707C" w14:textId="3D694501" w:rsidR="00404AFC" w:rsidRPr="006E54EC" w:rsidRDefault="00404AFC" w:rsidP="007D673B">
      <w:pPr>
        <w:pStyle w:val="ListParagraph"/>
        <w:numPr>
          <w:ilvl w:val="0"/>
          <w:numId w:val="29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E54EC">
        <w:rPr>
          <w:rFonts w:ascii="Arial" w:hAnsi="Arial" w:cs="Arial"/>
          <w:sz w:val="22"/>
          <w:szCs w:val="22"/>
        </w:rPr>
        <w:t xml:space="preserve">High-level communication and interpersonal skills, with a commitment to </w:t>
      </w:r>
      <w:r w:rsidR="00301400" w:rsidRPr="006E54EC">
        <w:rPr>
          <w:rFonts w:ascii="Arial" w:hAnsi="Arial" w:cs="Arial"/>
          <w:sz w:val="22"/>
          <w:szCs w:val="22"/>
        </w:rPr>
        <w:t xml:space="preserve">professional </w:t>
      </w:r>
      <w:r w:rsidRPr="006E54EC">
        <w:rPr>
          <w:rFonts w:ascii="Arial" w:hAnsi="Arial" w:cs="Arial"/>
          <w:sz w:val="22"/>
          <w:szCs w:val="22"/>
        </w:rPr>
        <w:t>customer service.</w:t>
      </w:r>
    </w:p>
    <w:bookmarkEnd w:id="11"/>
    <w:p w14:paraId="1F867CBD" w14:textId="793B37B9" w:rsidR="00404AFC" w:rsidRPr="006E54EC" w:rsidRDefault="009A2BCB" w:rsidP="007D673B">
      <w:pPr>
        <w:pStyle w:val="ListParagraph"/>
        <w:numPr>
          <w:ilvl w:val="0"/>
          <w:numId w:val="29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E54EC">
        <w:rPr>
          <w:rFonts w:ascii="Arial" w:hAnsi="Arial" w:cs="Arial"/>
          <w:sz w:val="22"/>
          <w:szCs w:val="22"/>
        </w:rPr>
        <w:t>P</w:t>
      </w:r>
      <w:r w:rsidR="00404AFC" w:rsidRPr="006E54EC">
        <w:rPr>
          <w:rFonts w:ascii="Arial" w:hAnsi="Arial" w:cs="Arial"/>
          <w:sz w:val="22"/>
          <w:szCs w:val="22"/>
        </w:rPr>
        <w:t xml:space="preserve">roficiency in Microsoft Office applications and the ability to </w:t>
      </w:r>
      <w:r w:rsidR="00301400" w:rsidRPr="006E54EC">
        <w:rPr>
          <w:rFonts w:ascii="Arial" w:hAnsi="Arial" w:cs="Arial"/>
          <w:sz w:val="22"/>
          <w:szCs w:val="22"/>
        </w:rPr>
        <w:t>learn</w:t>
      </w:r>
      <w:r w:rsidR="00404AFC" w:rsidRPr="006E54EC">
        <w:rPr>
          <w:rFonts w:ascii="Arial" w:hAnsi="Arial" w:cs="Arial"/>
          <w:sz w:val="22"/>
          <w:szCs w:val="22"/>
        </w:rPr>
        <w:t xml:space="preserve"> basic electronic record-keeping and </w:t>
      </w:r>
      <w:r w:rsidR="00970E18" w:rsidRPr="006E54EC">
        <w:rPr>
          <w:rFonts w:ascii="Arial" w:hAnsi="Arial" w:cs="Arial"/>
          <w:sz w:val="22"/>
          <w:szCs w:val="22"/>
        </w:rPr>
        <w:t>online</w:t>
      </w:r>
      <w:r w:rsidR="00404AFC" w:rsidRPr="006E54EC">
        <w:rPr>
          <w:rFonts w:ascii="Arial" w:hAnsi="Arial" w:cs="Arial"/>
          <w:sz w:val="22"/>
          <w:szCs w:val="22"/>
        </w:rPr>
        <w:t xml:space="preserve"> systems.</w:t>
      </w:r>
    </w:p>
    <w:p w14:paraId="257C77AB" w14:textId="77777777" w:rsidR="00A41B7D" w:rsidRPr="006E54EC" w:rsidRDefault="00A41B7D" w:rsidP="007D673B">
      <w:pPr>
        <w:pStyle w:val="ListParagraph"/>
        <w:numPr>
          <w:ilvl w:val="0"/>
          <w:numId w:val="29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E54EC">
        <w:rPr>
          <w:rFonts w:ascii="Arial" w:hAnsi="Arial" w:cs="Arial"/>
          <w:sz w:val="22"/>
          <w:szCs w:val="22"/>
        </w:rPr>
        <w:t>Ability to work autonomously and within a small team.</w:t>
      </w:r>
    </w:p>
    <w:bookmarkEnd w:id="12"/>
    <w:p w14:paraId="22978911" w14:textId="77777777" w:rsidR="00BB45F9" w:rsidRPr="006E54EC" w:rsidRDefault="00BB45F9" w:rsidP="00E23EF7">
      <w:pPr>
        <w:spacing w:after="58"/>
        <w:rPr>
          <w:rFonts w:ascii="Arial" w:hAnsi="Arial" w:cs="Arial"/>
          <w:sz w:val="22"/>
          <w:szCs w:val="22"/>
          <w:lang w:val="en-GB"/>
        </w:rPr>
      </w:pPr>
    </w:p>
    <w:p w14:paraId="7B8DF8E6" w14:textId="3C46F321" w:rsidR="00E83CD7" w:rsidRPr="006E54EC" w:rsidRDefault="00E83CD7" w:rsidP="00E83CD7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6E54EC">
        <w:rPr>
          <w:rFonts w:ascii="Arial" w:hAnsi="Arial" w:cs="Arial"/>
          <w:color w:val="auto"/>
          <w:sz w:val="22"/>
          <w:szCs w:val="22"/>
        </w:rPr>
        <w:t>Essential requirements</w:t>
      </w:r>
    </w:p>
    <w:p w14:paraId="5536BEC1" w14:textId="5ABC692B" w:rsidR="00BF2586" w:rsidRPr="006E54EC" w:rsidRDefault="00BA49B2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6E54EC">
        <w:rPr>
          <w:rFonts w:ascii="Arial" w:hAnsi="Arial" w:cs="Arial"/>
          <w:sz w:val="22"/>
          <w:szCs w:val="22"/>
          <w:lang w:val="en-US"/>
        </w:rPr>
        <w:t xml:space="preserve">Political </w:t>
      </w:r>
      <w:r w:rsidR="00151EA7" w:rsidRPr="006E54EC">
        <w:rPr>
          <w:rFonts w:ascii="Arial" w:hAnsi="Arial" w:cs="Arial"/>
          <w:sz w:val="22"/>
          <w:szCs w:val="22"/>
          <w:lang w:val="en-US"/>
        </w:rPr>
        <w:t>n</w:t>
      </w:r>
      <w:r w:rsidRPr="006E54EC">
        <w:rPr>
          <w:rFonts w:ascii="Arial" w:hAnsi="Arial" w:cs="Arial"/>
          <w:sz w:val="22"/>
          <w:szCs w:val="22"/>
          <w:lang w:val="en-US"/>
        </w:rPr>
        <w:t>eutrality</w:t>
      </w:r>
    </w:p>
    <w:p w14:paraId="754893E5" w14:textId="77777777" w:rsidR="00BB45F9" w:rsidRPr="006E54EC" w:rsidRDefault="00BB45F9" w:rsidP="00E23EF7">
      <w:pPr>
        <w:rPr>
          <w:rFonts w:ascii="Arial" w:hAnsi="Arial" w:cs="Arial"/>
          <w:sz w:val="22"/>
          <w:szCs w:val="22"/>
        </w:rPr>
      </w:pPr>
    </w:p>
    <w:p w14:paraId="632305E4" w14:textId="08EA07E4" w:rsidR="00E83CD7" w:rsidRPr="006E54EC" w:rsidRDefault="00E83CD7" w:rsidP="00E83CD7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6E54EC">
        <w:rPr>
          <w:rFonts w:ascii="Arial" w:hAnsi="Arial" w:cs="Arial"/>
          <w:color w:val="auto"/>
          <w:sz w:val="22"/>
          <w:szCs w:val="22"/>
        </w:rPr>
        <w:t>Desirable requirements</w:t>
      </w:r>
    </w:p>
    <w:p w14:paraId="7795B150" w14:textId="2F0FC1E8" w:rsidR="00BA49B2" w:rsidRPr="006E54EC" w:rsidRDefault="007E17E1" w:rsidP="007D673B">
      <w:pPr>
        <w:pStyle w:val="ListParagraph"/>
        <w:numPr>
          <w:ilvl w:val="0"/>
          <w:numId w:val="31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6E54EC">
        <w:rPr>
          <w:rFonts w:ascii="Arial" w:hAnsi="Arial" w:cs="Arial"/>
          <w:sz w:val="22"/>
          <w:szCs w:val="22"/>
          <w:lang w:val="en-US"/>
        </w:rPr>
        <w:t>Nil</w:t>
      </w:r>
    </w:p>
    <w:p w14:paraId="45B9845D" w14:textId="77777777" w:rsidR="00141C03" w:rsidRPr="006E54EC" w:rsidRDefault="00141C03" w:rsidP="00141C03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39DE774" w14:textId="77777777" w:rsidR="00E83CD7" w:rsidRPr="006E54EC" w:rsidRDefault="000906F1" w:rsidP="000906F1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6E54EC">
        <w:rPr>
          <w:rFonts w:ascii="Arial" w:hAnsi="Arial" w:cs="Arial"/>
          <w:color w:val="auto"/>
          <w:sz w:val="22"/>
          <w:szCs w:val="22"/>
        </w:rPr>
        <w:lastRenderedPageBreak/>
        <w:t>Position Summary</w:t>
      </w:r>
    </w:p>
    <w:tbl>
      <w:tblPr>
        <w:tblW w:w="0" w:type="auto"/>
        <w:tblBorders>
          <w:insideH w:val="single" w:sz="4" w:space="0" w:color="FFFFFF"/>
          <w:insideV w:val="single" w:sz="4" w:space="0" w:color="FFFFFF"/>
        </w:tblBorders>
        <w:shd w:val="clear" w:color="auto" w:fill="EEECE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44"/>
        <w:gridCol w:w="5860"/>
      </w:tblGrid>
      <w:tr w:rsidR="006E54EC" w:rsidRPr="006E54EC" w14:paraId="0876FA99" w14:textId="77777777" w:rsidTr="00E23EF7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5BC4F740" w14:textId="77777777" w:rsidR="00005DBB" w:rsidRPr="006E54EC" w:rsidRDefault="00005DBB" w:rsidP="00005DBB">
            <w:pPr>
              <w:pStyle w:val="Heading3tabl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54EC">
              <w:rPr>
                <w:rFonts w:ascii="Arial" w:hAnsi="Arial" w:cs="Arial"/>
                <w:color w:val="auto"/>
                <w:sz w:val="20"/>
                <w:szCs w:val="20"/>
              </w:rPr>
              <w:t>Title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2E4E2F3D" w14:textId="558D045F" w:rsidR="00005DBB" w:rsidRPr="006E54EC" w:rsidRDefault="00054068" w:rsidP="00995F4A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6E54EC">
              <w:rPr>
                <w:rFonts w:ascii="Arial" w:hAnsi="Arial" w:cs="Arial"/>
                <w:sz w:val="20"/>
                <w:szCs w:val="20"/>
              </w:rPr>
              <w:t>Funding and Disclosure</w:t>
            </w:r>
            <w:r w:rsidR="00D456B4" w:rsidRPr="006E54EC">
              <w:rPr>
                <w:rFonts w:ascii="Arial" w:hAnsi="Arial" w:cs="Arial"/>
                <w:sz w:val="20"/>
                <w:szCs w:val="20"/>
              </w:rPr>
              <w:t xml:space="preserve"> Administrati</w:t>
            </w:r>
            <w:r w:rsidR="004C438F">
              <w:rPr>
                <w:rFonts w:ascii="Arial" w:hAnsi="Arial" w:cs="Arial"/>
                <w:sz w:val="20"/>
                <w:szCs w:val="20"/>
              </w:rPr>
              <w:t>on</w:t>
            </w:r>
            <w:r w:rsidR="00D456B4" w:rsidRPr="006E54EC">
              <w:rPr>
                <w:rFonts w:ascii="Arial" w:hAnsi="Arial" w:cs="Arial"/>
                <w:sz w:val="20"/>
                <w:szCs w:val="20"/>
              </w:rPr>
              <w:t xml:space="preserve"> Officer</w:t>
            </w:r>
          </w:p>
        </w:tc>
      </w:tr>
      <w:tr w:rsidR="006E54EC" w:rsidRPr="006E54EC" w14:paraId="2EA6E3F9" w14:textId="77777777" w:rsidTr="00E23EF7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57788557" w14:textId="77777777" w:rsidR="00005DBB" w:rsidRPr="006E54EC" w:rsidRDefault="00005DBB" w:rsidP="00005DBB">
            <w:pPr>
              <w:pStyle w:val="Heading3tabl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54EC">
              <w:rPr>
                <w:rFonts w:ascii="Arial" w:hAnsi="Arial" w:cs="Arial"/>
                <w:color w:val="auto"/>
                <w:sz w:val="20"/>
                <w:szCs w:val="20"/>
              </w:rPr>
              <w:t>Number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45A03891" w14:textId="5C219631" w:rsidR="00005DBB" w:rsidRPr="006E54EC" w:rsidRDefault="00CE5751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CE5751">
              <w:rPr>
                <w:rFonts w:ascii="Arial" w:hAnsi="Arial" w:cs="Arial"/>
                <w:sz w:val="20"/>
                <w:szCs w:val="20"/>
              </w:rPr>
              <w:t>357989</w:t>
            </w:r>
          </w:p>
        </w:tc>
      </w:tr>
      <w:tr w:rsidR="006E54EC" w:rsidRPr="006E54EC" w14:paraId="51074310" w14:textId="77777777" w:rsidTr="00E23EF7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5384A45E" w14:textId="77777777" w:rsidR="00005DBB" w:rsidRPr="006E54EC" w:rsidRDefault="00005DBB" w:rsidP="00005DBB">
            <w:pPr>
              <w:pStyle w:val="Heading3tabl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54EC">
              <w:rPr>
                <w:rFonts w:ascii="Arial" w:hAnsi="Arial" w:cs="Arial"/>
                <w:color w:val="auto"/>
                <w:sz w:val="20"/>
                <w:szCs w:val="20"/>
              </w:rPr>
              <w:t>Award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22A28CFB" w14:textId="36EFD168" w:rsidR="00005DBB" w:rsidRPr="006E54EC" w:rsidRDefault="00BA49B2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6E54EC">
              <w:rPr>
                <w:rFonts w:ascii="Arial" w:hAnsi="Arial" w:cs="Arial"/>
                <w:sz w:val="20"/>
                <w:szCs w:val="20"/>
              </w:rPr>
              <w:t>Tasmanian State Service Award</w:t>
            </w:r>
          </w:p>
        </w:tc>
      </w:tr>
      <w:tr w:rsidR="006E54EC" w:rsidRPr="006E54EC" w14:paraId="1BA1CF88" w14:textId="77777777" w:rsidTr="00E23EF7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1EA49A66" w14:textId="77777777" w:rsidR="00005DBB" w:rsidRPr="006E54EC" w:rsidRDefault="00005DBB" w:rsidP="00005DBB">
            <w:pPr>
              <w:pStyle w:val="Heading3tabl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54EC">
              <w:rPr>
                <w:rFonts w:ascii="Arial" w:hAnsi="Arial" w:cs="Arial"/>
                <w:color w:val="auto"/>
                <w:sz w:val="20"/>
                <w:szCs w:val="20"/>
              </w:rPr>
              <w:t>Classification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2BC40FE0" w14:textId="6CD4B178" w:rsidR="00005DBB" w:rsidRPr="006E54EC" w:rsidRDefault="00BA49B2" w:rsidP="00502E37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6E54EC">
              <w:rPr>
                <w:rFonts w:ascii="Arial" w:hAnsi="Arial" w:cs="Arial"/>
                <w:sz w:val="20"/>
                <w:szCs w:val="20"/>
              </w:rPr>
              <w:t xml:space="preserve">General Stream Band </w:t>
            </w:r>
            <w:r w:rsidR="00D456B4" w:rsidRPr="006E54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E54EC" w:rsidRPr="006E54EC" w14:paraId="0AD922F0" w14:textId="77777777" w:rsidTr="00E23EF7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29A34F00" w14:textId="77777777" w:rsidR="00005DBB" w:rsidRPr="006E54EC" w:rsidRDefault="00B424CF" w:rsidP="00005DBB">
            <w:pPr>
              <w:pStyle w:val="Heading3tabl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54EC">
              <w:rPr>
                <w:rFonts w:ascii="Arial" w:hAnsi="Arial" w:cs="Arial"/>
                <w:color w:val="auto"/>
                <w:sz w:val="20"/>
                <w:szCs w:val="20"/>
              </w:rPr>
              <w:t>Division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791A8E7C" w14:textId="1341F84B" w:rsidR="00005DBB" w:rsidRPr="006E54EC" w:rsidRDefault="00BA49B2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6E54EC">
              <w:rPr>
                <w:rFonts w:ascii="Arial" w:hAnsi="Arial" w:cs="Arial"/>
                <w:sz w:val="20"/>
                <w:szCs w:val="20"/>
              </w:rPr>
              <w:t>Tasmanian Electoral Commission</w:t>
            </w:r>
          </w:p>
        </w:tc>
      </w:tr>
      <w:tr w:rsidR="006E54EC" w:rsidRPr="006E54EC" w14:paraId="6DDE4D57" w14:textId="77777777" w:rsidTr="00E23EF7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471DF647" w14:textId="77777777" w:rsidR="00005DBB" w:rsidRPr="006E54EC" w:rsidRDefault="00005DBB" w:rsidP="00005DBB">
            <w:pPr>
              <w:pStyle w:val="Heading3tabl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54EC">
              <w:rPr>
                <w:rFonts w:ascii="Arial" w:hAnsi="Arial" w:cs="Arial"/>
                <w:color w:val="auto"/>
                <w:sz w:val="20"/>
                <w:szCs w:val="20"/>
              </w:rPr>
              <w:t>Full Time Equivalent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637DD842" w14:textId="7DA6A412" w:rsidR="00005DBB" w:rsidRPr="006E54EC" w:rsidRDefault="00BA49B2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6E54EC">
              <w:rPr>
                <w:rFonts w:ascii="Arial" w:hAnsi="Arial" w:cs="Arial"/>
                <w:sz w:val="20"/>
                <w:szCs w:val="20"/>
              </w:rPr>
              <w:t>1.0 FTE</w:t>
            </w:r>
          </w:p>
        </w:tc>
      </w:tr>
      <w:tr w:rsidR="006E54EC" w:rsidRPr="006E54EC" w14:paraId="486CF05A" w14:textId="77777777" w:rsidTr="00E23EF7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0449FBFE" w14:textId="77777777" w:rsidR="00005DBB" w:rsidRPr="006E54EC" w:rsidRDefault="00B424CF" w:rsidP="00005DBB">
            <w:pPr>
              <w:pStyle w:val="Heading3tabl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54EC">
              <w:rPr>
                <w:rFonts w:ascii="Arial" w:hAnsi="Arial" w:cs="Arial"/>
                <w:color w:val="auto"/>
                <w:sz w:val="20"/>
                <w:szCs w:val="20"/>
              </w:rPr>
              <w:t>Output Group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2554FCA4" w14:textId="6521E519" w:rsidR="00005DBB" w:rsidRPr="006E54EC" w:rsidRDefault="00BA49B2" w:rsidP="00995F4A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6E54EC">
              <w:rPr>
                <w:rFonts w:ascii="Arial" w:hAnsi="Arial" w:cs="Arial"/>
                <w:sz w:val="20"/>
                <w:szCs w:val="20"/>
              </w:rPr>
              <w:t>Tasmanian Electoral Commission</w:t>
            </w:r>
          </w:p>
        </w:tc>
      </w:tr>
      <w:tr w:rsidR="006E54EC" w:rsidRPr="006E54EC" w14:paraId="6B48CA27" w14:textId="77777777" w:rsidTr="00E23EF7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164D7F32" w14:textId="77777777" w:rsidR="00005DBB" w:rsidRPr="006E54EC" w:rsidRDefault="00005DBB" w:rsidP="00005DBB">
            <w:pPr>
              <w:pStyle w:val="Heading3tabl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54EC">
              <w:rPr>
                <w:rFonts w:ascii="Arial" w:hAnsi="Arial" w:cs="Arial"/>
                <w:color w:val="auto"/>
                <w:sz w:val="20"/>
                <w:szCs w:val="20"/>
              </w:rPr>
              <w:t>Branch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3615541E" w14:textId="13FA2DB7" w:rsidR="00005DBB" w:rsidRPr="006E54EC" w:rsidRDefault="00F43E32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6E54EC">
              <w:rPr>
                <w:rFonts w:ascii="Arial" w:hAnsi="Arial" w:cs="Arial"/>
                <w:sz w:val="20"/>
                <w:szCs w:val="20"/>
              </w:rPr>
              <w:t>Funding and Disclosure</w:t>
            </w:r>
          </w:p>
        </w:tc>
      </w:tr>
      <w:tr w:rsidR="006E54EC" w:rsidRPr="006E54EC" w14:paraId="74EC40BE" w14:textId="77777777" w:rsidTr="00E23EF7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62803067" w14:textId="77777777" w:rsidR="00005DBB" w:rsidRPr="006E54EC" w:rsidRDefault="00005DBB" w:rsidP="00005DBB">
            <w:pPr>
              <w:pStyle w:val="Heading3tabl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54EC">
              <w:rPr>
                <w:rFonts w:ascii="Arial" w:hAnsi="Arial" w:cs="Arial"/>
                <w:color w:val="auto"/>
                <w:sz w:val="20"/>
                <w:szCs w:val="20"/>
              </w:rPr>
              <w:t>Supervisor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6ACDD188" w14:textId="27380805" w:rsidR="00005DBB" w:rsidRPr="006E54EC" w:rsidRDefault="00F43E32" w:rsidP="00502E37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6E54EC">
              <w:rPr>
                <w:rFonts w:ascii="Arial" w:hAnsi="Arial" w:cs="Arial"/>
                <w:sz w:val="20"/>
                <w:szCs w:val="20"/>
              </w:rPr>
              <w:t>Funding and Disclosure Coordinator</w:t>
            </w:r>
          </w:p>
        </w:tc>
      </w:tr>
      <w:tr w:rsidR="006E54EC" w:rsidRPr="006E54EC" w14:paraId="513262C9" w14:textId="77777777" w:rsidTr="00E23EF7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267CC06C" w14:textId="77777777" w:rsidR="00005DBB" w:rsidRPr="006E54EC" w:rsidRDefault="00005DBB" w:rsidP="00005DBB">
            <w:pPr>
              <w:pStyle w:val="Heading3tabl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54EC">
              <w:rPr>
                <w:rFonts w:ascii="Arial" w:hAnsi="Arial" w:cs="Arial"/>
                <w:color w:val="auto"/>
                <w:sz w:val="20"/>
                <w:szCs w:val="20"/>
              </w:rPr>
              <w:t>Direct Reports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1AEEAB68" w14:textId="1902E79C" w:rsidR="00005DBB" w:rsidRPr="006E54EC" w:rsidRDefault="00F43E32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6E54EC">
              <w:rPr>
                <w:rFonts w:ascii="Arial" w:hAnsi="Arial" w:cs="Arial"/>
                <w:sz w:val="20"/>
                <w:szCs w:val="20"/>
              </w:rPr>
              <w:t>Nil</w:t>
            </w:r>
          </w:p>
        </w:tc>
      </w:tr>
      <w:tr w:rsidR="006E54EC" w:rsidRPr="006E54EC" w14:paraId="633FF616" w14:textId="77777777" w:rsidTr="00E23EF7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1504A718" w14:textId="77777777" w:rsidR="00005DBB" w:rsidRPr="006E54EC" w:rsidRDefault="00005DBB" w:rsidP="00005DBB">
            <w:pPr>
              <w:pStyle w:val="Heading3tabl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54EC">
              <w:rPr>
                <w:rFonts w:ascii="Arial" w:hAnsi="Arial" w:cs="Arial"/>
                <w:color w:val="auto"/>
                <w:sz w:val="20"/>
                <w:szCs w:val="20"/>
              </w:rPr>
              <w:t>Location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6E8AF0AC" w14:textId="2F7DBE0D" w:rsidR="00005DBB" w:rsidRPr="006E54EC" w:rsidRDefault="00BA49B2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6E54EC">
              <w:rPr>
                <w:rFonts w:ascii="Arial" w:hAnsi="Arial" w:cs="Arial"/>
                <w:sz w:val="20"/>
                <w:szCs w:val="20"/>
              </w:rPr>
              <w:t>Moonah</w:t>
            </w:r>
          </w:p>
        </w:tc>
      </w:tr>
      <w:tr w:rsidR="006E54EC" w:rsidRPr="006E54EC" w14:paraId="261A754F" w14:textId="77777777" w:rsidTr="00E23EF7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27D090B8" w14:textId="77777777" w:rsidR="00005DBB" w:rsidRPr="006E54EC" w:rsidRDefault="00005DBB" w:rsidP="00005DBB">
            <w:pPr>
              <w:pStyle w:val="Heading3tabl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54EC">
              <w:rPr>
                <w:rFonts w:ascii="Arial" w:hAnsi="Arial" w:cs="Arial"/>
                <w:color w:val="auto"/>
                <w:sz w:val="20"/>
                <w:szCs w:val="20"/>
              </w:rPr>
              <w:t>Position category and funding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074CBDCF" w14:textId="154FB6C7" w:rsidR="00005DBB" w:rsidRPr="006E54EC" w:rsidRDefault="00CE5751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</w:tr>
      <w:tr w:rsidR="006E54EC" w:rsidRPr="006E54EC" w14:paraId="7B55F9F1" w14:textId="77777777" w:rsidTr="00E23EF7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167EE8D2" w14:textId="6FE1C629" w:rsidR="00E23EF7" w:rsidRPr="006E54EC" w:rsidRDefault="00E23EF7" w:rsidP="00005DBB">
            <w:pPr>
              <w:pStyle w:val="Heading3tabl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E54EC">
              <w:rPr>
                <w:rFonts w:ascii="Arial" w:hAnsi="Arial" w:cs="Arial"/>
                <w:color w:val="auto"/>
                <w:sz w:val="20"/>
                <w:szCs w:val="20"/>
              </w:rPr>
              <w:t>Content Manager Record Number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1DB67292" w14:textId="2899129E" w:rsidR="00E23EF7" w:rsidRPr="006E54EC" w:rsidRDefault="00957300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957300">
              <w:rPr>
                <w:rFonts w:ascii="Arial" w:hAnsi="Arial" w:cs="Arial"/>
                <w:sz w:val="20"/>
                <w:szCs w:val="20"/>
              </w:rPr>
              <w:t>DOC/24/128669</w:t>
            </w:r>
          </w:p>
        </w:tc>
      </w:tr>
    </w:tbl>
    <w:p w14:paraId="57CB560F" w14:textId="4D12762A" w:rsidR="00C552B9" w:rsidRPr="006E54EC" w:rsidRDefault="00C552B9" w:rsidP="00FA5ACF">
      <w:pPr>
        <w:pStyle w:val="ListBullet"/>
        <w:numPr>
          <w:ilvl w:val="0"/>
          <w:numId w:val="0"/>
        </w:numPr>
        <w:rPr>
          <w:rFonts w:ascii="Arial" w:hAnsi="Arial"/>
          <w:sz w:val="22"/>
          <w:szCs w:val="22"/>
        </w:rPr>
      </w:pPr>
    </w:p>
    <w:sectPr w:rsidR="00C552B9" w:rsidRPr="006E54EC" w:rsidSect="00C27F0D">
      <w:footerReference w:type="default" r:id="rId7"/>
      <w:headerReference w:type="first" r:id="rId8"/>
      <w:footerReference w:type="first" r:id="rId9"/>
      <w:pgSz w:w="12240" w:h="15840" w:code="1"/>
      <w:pgMar w:top="1440" w:right="1418" w:bottom="1440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AD4E" w14:textId="77777777" w:rsidR="001F29A1" w:rsidRDefault="001F29A1" w:rsidP="00967FD5">
      <w:r>
        <w:separator/>
      </w:r>
    </w:p>
  </w:endnote>
  <w:endnote w:type="continuationSeparator" w:id="0">
    <w:p w14:paraId="30A1D9F5" w14:textId="77777777" w:rsidR="001F29A1" w:rsidRDefault="001F29A1" w:rsidP="0096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931655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84F295" w14:textId="21E91E62" w:rsidR="00C27F0D" w:rsidRPr="00230548" w:rsidRDefault="00230548">
        <w:pPr>
          <w:pStyle w:val="Footer"/>
          <w:rPr>
            <w:rFonts w:ascii="Arial" w:hAnsi="Arial" w:cs="Arial"/>
            <w:sz w:val="22"/>
            <w:szCs w:val="22"/>
          </w:rPr>
        </w:pPr>
        <w:r w:rsidRPr="00230548">
          <w:rPr>
            <w:rFonts w:ascii="Arial" w:hAnsi="Arial" w:cs="Arial"/>
            <w:i/>
            <w:sz w:val="22"/>
            <w:szCs w:val="22"/>
          </w:rPr>
          <w:t>Last reviewed: August 2024</w:t>
        </w:r>
        <w:r w:rsidRPr="00230548">
          <w:rPr>
            <w:rFonts w:ascii="Arial" w:hAnsi="Arial" w:cs="Arial"/>
            <w:sz w:val="22"/>
            <w:szCs w:val="22"/>
          </w:rPr>
          <w:tab/>
        </w:r>
        <w:r w:rsidRPr="00230548">
          <w:rPr>
            <w:rFonts w:ascii="Arial" w:hAnsi="Arial" w:cs="Arial"/>
            <w:sz w:val="22"/>
            <w:szCs w:val="22"/>
          </w:rPr>
          <w:tab/>
        </w:r>
        <w:r w:rsidRPr="00230548">
          <w:rPr>
            <w:rFonts w:ascii="Arial" w:hAnsi="Arial" w:cs="Arial"/>
            <w:sz w:val="22"/>
            <w:szCs w:val="22"/>
          </w:rPr>
          <w:tab/>
        </w:r>
        <w:r w:rsidR="00C27F0D" w:rsidRPr="00230548">
          <w:rPr>
            <w:rFonts w:ascii="Arial" w:hAnsi="Arial" w:cs="Arial"/>
            <w:sz w:val="22"/>
            <w:szCs w:val="22"/>
          </w:rPr>
          <w:fldChar w:fldCharType="begin"/>
        </w:r>
        <w:r w:rsidR="00C27F0D" w:rsidRPr="00230548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C27F0D" w:rsidRPr="00230548">
          <w:rPr>
            <w:rFonts w:ascii="Arial" w:hAnsi="Arial" w:cs="Arial"/>
            <w:sz w:val="22"/>
            <w:szCs w:val="22"/>
          </w:rPr>
          <w:fldChar w:fldCharType="separate"/>
        </w:r>
        <w:r w:rsidR="00B84CFD" w:rsidRPr="00230548">
          <w:rPr>
            <w:rFonts w:ascii="Arial" w:hAnsi="Arial" w:cs="Arial"/>
            <w:noProof/>
            <w:sz w:val="22"/>
            <w:szCs w:val="22"/>
          </w:rPr>
          <w:t>2</w:t>
        </w:r>
        <w:r w:rsidR="00C27F0D" w:rsidRPr="00230548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354964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469A2" w14:textId="77777777" w:rsidR="00061E20" w:rsidRPr="00230548" w:rsidRDefault="00061E20" w:rsidP="00061E20">
        <w:pPr>
          <w:pStyle w:val="Footer"/>
          <w:rPr>
            <w:rFonts w:ascii="Arial" w:hAnsi="Arial" w:cs="Arial"/>
            <w:sz w:val="22"/>
            <w:szCs w:val="22"/>
          </w:rPr>
        </w:pPr>
      </w:p>
      <w:p w14:paraId="3B7423BB" w14:textId="46C0E71D" w:rsidR="00C27F0D" w:rsidRPr="00230548" w:rsidRDefault="00061E20">
        <w:pPr>
          <w:pStyle w:val="Footer"/>
          <w:rPr>
            <w:rFonts w:ascii="Arial" w:hAnsi="Arial" w:cs="Arial"/>
            <w:sz w:val="22"/>
            <w:szCs w:val="22"/>
          </w:rPr>
        </w:pPr>
        <w:r w:rsidRPr="00230548">
          <w:rPr>
            <w:rFonts w:ascii="Arial" w:hAnsi="Arial" w:cs="Arial"/>
            <w:i/>
            <w:sz w:val="22"/>
            <w:szCs w:val="22"/>
          </w:rPr>
          <w:t xml:space="preserve">Last reviewed: </w:t>
        </w:r>
        <w:r w:rsidR="00D719EF" w:rsidRPr="00230548">
          <w:rPr>
            <w:rFonts w:ascii="Arial" w:hAnsi="Arial" w:cs="Arial"/>
            <w:i/>
            <w:sz w:val="22"/>
            <w:szCs w:val="22"/>
          </w:rPr>
          <w:t>August</w:t>
        </w:r>
        <w:r w:rsidR="00B84CFD" w:rsidRPr="00230548">
          <w:rPr>
            <w:rFonts w:ascii="Arial" w:hAnsi="Arial" w:cs="Arial"/>
            <w:i/>
            <w:sz w:val="22"/>
            <w:szCs w:val="22"/>
          </w:rPr>
          <w:t xml:space="preserve"> 202</w:t>
        </w:r>
        <w:r w:rsidR="000D484C" w:rsidRPr="00230548">
          <w:rPr>
            <w:rFonts w:ascii="Arial" w:hAnsi="Arial" w:cs="Arial"/>
            <w:i/>
            <w:sz w:val="22"/>
            <w:szCs w:val="22"/>
          </w:rPr>
          <w:t>4</w:t>
        </w:r>
        <w:r w:rsidRPr="00230548">
          <w:rPr>
            <w:rFonts w:ascii="Arial" w:hAnsi="Arial" w:cs="Arial"/>
            <w:sz w:val="22"/>
            <w:szCs w:val="22"/>
          </w:rPr>
          <w:tab/>
        </w:r>
        <w:r w:rsidRPr="00230548">
          <w:rPr>
            <w:rFonts w:ascii="Arial" w:hAnsi="Arial" w:cs="Arial"/>
            <w:sz w:val="22"/>
            <w:szCs w:val="22"/>
          </w:rPr>
          <w:tab/>
        </w:r>
        <w:r w:rsidRPr="00230548">
          <w:rPr>
            <w:rFonts w:ascii="Arial" w:hAnsi="Arial" w:cs="Arial"/>
            <w:sz w:val="22"/>
            <w:szCs w:val="22"/>
          </w:rPr>
          <w:tab/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0105" w14:textId="77777777" w:rsidR="001F29A1" w:rsidRDefault="001F29A1" w:rsidP="00967FD5">
      <w:r>
        <w:separator/>
      </w:r>
    </w:p>
  </w:footnote>
  <w:footnote w:type="continuationSeparator" w:id="0">
    <w:p w14:paraId="0C2F323B" w14:textId="77777777" w:rsidR="001F29A1" w:rsidRDefault="001F29A1" w:rsidP="0096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05D8" w14:textId="7475D046" w:rsidR="00B00073" w:rsidRPr="000A5922" w:rsidRDefault="00876E45" w:rsidP="00FE28E6">
    <w:pPr>
      <w:pStyle w:val="Title"/>
      <w:rPr>
        <w:rFonts w:ascii="Arial" w:hAnsi="Arial" w:cs="Arial"/>
        <w:sz w:val="32"/>
        <w:szCs w:val="32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1A08A75" wp14:editId="66C411C0">
          <wp:simplePos x="0" y="0"/>
          <wp:positionH relativeFrom="margin">
            <wp:align>right</wp:align>
          </wp:positionH>
          <wp:positionV relativeFrom="paragraph">
            <wp:posOffset>-286385</wp:posOffset>
          </wp:positionV>
          <wp:extent cx="972820" cy="89979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073" w:rsidRPr="000A5922">
      <w:rPr>
        <w:rFonts w:ascii="Arial" w:hAnsi="Arial" w:cs="Arial"/>
        <w:sz w:val="32"/>
        <w:szCs w:val="32"/>
      </w:rPr>
      <w:t>Department of 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B105F7A"/>
    <w:lvl w:ilvl="0">
      <w:start w:val="1"/>
      <w:numFmt w:val="bullet"/>
      <w:pStyle w:val="ListBullet2"/>
      <w:lvlText w:val=""/>
      <w:lvlJc w:val="left"/>
      <w:pPr>
        <w:ind w:left="814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FFFFFF88"/>
    <w:multiLevelType w:val="singleLevel"/>
    <w:tmpl w:val="DEA86B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91408B"/>
    <w:multiLevelType w:val="hybridMultilevel"/>
    <w:tmpl w:val="972844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31EE0"/>
    <w:multiLevelType w:val="hybridMultilevel"/>
    <w:tmpl w:val="4516EFCC"/>
    <w:lvl w:ilvl="0" w:tplc="D466CE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1272CB"/>
    <w:multiLevelType w:val="hybridMultilevel"/>
    <w:tmpl w:val="57BA0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9336A"/>
    <w:multiLevelType w:val="hybridMultilevel"/>
    <w:tmpl w:val="66286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321FC"/>
    <w:multiLevelType w:val="hybridMultilevel"/>
    <w:tmpl w:val="ED9E85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458BD"/>
    <w:multiLevelType w:val="hybridMultilevel"/>
    <w:tmpl w:val="2F28A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A3C73"/>
    <w:multiLevelType w:val="hybridMultilevel"/>
    <w:tmpl w:val="93361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37C79"/>
    <w:multiLevelType w:val="hybridMultilevel"/>
    <w:tmpl w:val="01FEF0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7A71B8E"/>
    <w:multiLevelType w:val="hybridMultilevel"/>
    <w:tmpl w:val="8DDA8F2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336FDB"/>
    <w:multiLevelType w:val="multilevel"/>
    <w:tmpl w:val="C63A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2F2809"/>
    <w:multiLevelType w:val="hybridMultilevel"/>
    <w:tmpl w:val="2FF4312A"/>
    <w:lvl w:ilvl="0" w:tplc="F37EEC9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93ACE"/>
    <w:multiLevelType w:val="hybridMultilevel"/>
    <w:tmpl w:val="30EE8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43695"/>
    <w:multiLevelType w:val="hybridMultilevel"/>
    <w:tmpl w:val="6AE09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207D7"/>
    <w:multiLevelType w:val="hybridMultilevel"/>
    <w:tmpl w:val="AAD676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427F9"/>
    <w:multiLevelType w:val="hybridMultilevel"/>
    <w:tmpl w:val="45287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B0347"/>
    <w:multiLevelType w:val="hybridMultilevel"/>
    <w:tmpl w:val="126E4B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BD5BCE"/>
    <w:multiLevelType w:val="hybridMultilevel"/>
    <w:tmpl w:val="6DF2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807E9"/>
    <w:multiLevelType w:val="hybridMultilevel"/>
    <w:tmpl w:val="1C9A9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A8A416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24A55"/>
    <w:multiLevelType w:val="hybridMultilevel"/>
    <w:tmpl w:val="C122E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44857"/>
    <w:multiLevelType w:val="hybridMultilevel"/>
    <w:tmpl w:val="C74C2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528B2"/>
    <w:multiLevelType w:val="hybridMultilevel"/>
    <w:tmpl w:val="58484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33DF1"/>
    <w:multiLevelType w:val="hybridMultilevel"/>
    <w:tmpl w:val="931AC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E1421"/>
    <w:multiLevelType w:val="hybridMultilevel"/>
    <w:tmpl w:val="3072D50C"/>
    <w:lvl w:ilvl="0" w:tplc="B5EEF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20F91"/>
    <w:multiLevelType w:val="multilevel"/>
    <w:tmpl w:val="D1DA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FA3705"/>
    <w:multiLevelType w:val="hybridMultilevel"/>
    <w:tmpl w:val="D40A0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31D6F"/>
    <w:multiLevelType w:val="hybridMultilevel"/>
    <w:tmpl w:val="BDE0E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624C1"/>
    <w:multiLevelType w:val="multilevel"/>
    <w:tmpl w:val="61F0A204"/>
    <w:lvl w:ilvl="0">
      <w:start w:val="1"/>
      <w:numFmt w:val="decimal"/>
      <w:pStyle w:val="HeadingLevel1-Bulleted"/>
      <w:lvlText w:val="%1."/>
      <w:lvlJc w:val="left"/>
      <w:pPr>
        <w:tabs>
          <w:tab w:val="num" w:pos="-144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144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4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A873F0B"/>
    <w:multiLevelType w:val="hybridMultilevel"/>
    <w:tmpl w:val="8A4E4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45B04"/>
    <w:multiLevelType w:val="hybridMultilevel"/>
    <w:tmpl w:val="9580F9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15642"/>
    <w:multiLevelType w:val="hybridMultilevel"/>
    <w:tmpl w:val="C6622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C5AED"/>
    <w:multiLevelType w:val="hybridMultilevel"/>
    <w:tmpl w:val="FFEEF8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611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0210339">
    <w:abstractNumId w:val="15"/>
  </w:num>
  <w:num w:numId="3" w16cid:durableId="1548254029">
    <w:abstractNumId w:val="5"/>
  </w:num>
  <w:num w:numId="4" w16cid:durableId="634022939">
    <w:abstractNumId w:val="16"/>
  </w:num>
  <w:num w:numId="5" w16cid:durableId="1983801829">
    <w:abstractNumId w:val="25"/>
  </w:num>
  <w:num w:numId="6" w16cid:durableId="700132001">
    <w:abstractNumId w:val="11"/>
  </w:num>
  <w:num w:numId="7" w16cid:durableId="1705212253">
    <w:abstractNumId w:val="2"/>
  </w:num>
  <w:num w:numId="8" w16cid:durableId="801533898">
    <w:abstractNumId w:val="8"/>
  </w:num>
  <w:num w:numId="9" w16cid:durableId="2086563867">
    <w:abstractNumId w:val="32"/>
  </w:num>
  <w:num w:numId="10" w16cid:durableId="1992829877">
    <w:abstractNumId w:val="12"/>
  </w:num>
  <w:num w:numId="11" w16cid:durableId="143591355">
    <w:abstractNumId w:val="1"/>
  </w:num>
  <w:num w:numId="12" w16cid:durableId="1426732527">
    <w:abstractNumId w:val="1"/>
    <w:lvlOverride w:ilvl="0">
      <w:startOverride w:val="1"/>
    </w:lvlOverride>
  </w:num>
  <w:num w:numId="13" w16cid:durableId="711732144">
    <w:abstractNumId w:val="0"/>
  </w:num>
  <w:num w:numId="14" w16cid:durableId="1846817669">
    <w:abstractNumId w:val="3"/>
  </w:num>
  <w:num w:numId="15" w16cid:durableId="1662469093">
    <w:abstractNumId w:val="31"/>
  </w:num>
  <w:num w:numId="16" w16cid:durableId="1307705435">
    <w:abstractNumId w:val="19"/>
  </w:num>
  <w:num w:numId="17" w16cid:durableId="945305417">
    <w:abstractNumId w:val="26"/>
  </w:num>
  <w:num w:numId="18" w16cid:durableId="527059692">
    <w:abstractNumId w:val="17"/>
  </w:num>
  <w:num w:numId="19" w16cid:durableId="1242981794">
    <w:abstractNumId w:val="27"/>
  </w:num>
  <w:num w:numId="20" w16cid:durableId="532427517">
    <w:abstractNumId w:val="9"/>
  </w:num>
  <w:num w:numId="21" w16cid:durableId="1555850240">
    <w:abstractNumId w:val="20"/>
  </w:num>
  <w:num w:numId="22" w16cid:durableId="1030573571">
    <w:abstractNumId w:val="18"/>
  </w:num>
  <w:num w:numId="23" w16cid:durableId="509756197">
    <w:abstractNumId w:val="10"/>
  </w:num>
  <w:num w:numId="24" w16cid:durableId="1002975533">
    <w:abstractNumId w:val="24"/>
  </w:num>
  <w:num w:numId="25" w16cid:durableId="1179274506">
    <w:abstractNumId w:val="30"/>
  </w:num>
  <w:num w:numId="26" w16cid:durableId="741563131">
    <w:abstractNumId w:val="22"/>
  </w:num>
  <w:num w:numId="27" w16cid:durableId="1020206072">
    <w:abstractNumId w:val="23"/>
  </w:num>
  <w:num w:numId="28" w16cid:durableId="78217019">
    <w:abstractNumId w:val="21"/>
  </w:num>
  <w:num w:numId="29" w16cid:durableId="1432583633">
    <w:abstractNumId w:val="6"/>
  </w:num>
  <w:num w:numId="30" w16cid:durableId="205073306">
    <w:abstractNumId w:val="29"/>
  </w:num>
  <w:num w:numId="31" w16cid:durableId="173417991">
    <w:abstractNumId w:val="4"/>
  </w:num>
  <w:num w:numId="32" w16cid:durableId="1943340198">
    <w:abstractNumId w:val="7"/>
  </w:num>
  <w:num w:numId="33" w16cid:durableId="64648890">
    <w:abstractNumId w:val="14"/>
  </w:num>
  <w:num w:numId="34" w16cid:durableId="68960211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F8"/>
    <w:rsid w:val="00003D77"/>
    <w:rsid w:val="00005DBB"/>
    <w:rsid w:val="000121AD"/>
    <w:rsid w:val="00015F7D"/>
    <w:rsid w:val="00017C34"/>
    <w:rsid w:val="0003475E"/>
    <w:rsid w:val="00036602"/>
    <w:rsid w:val="0004019C"/>
    <w:rsid w:val="00041301"/>
    <w:rsid w:val="0004749E"/>
    <w:rsid w:val="00051AFF"/>
    <w:rsid w:val="00054068"/>
    <w:rsid w:val="000579BD"/>
    <w:rsid w:val="00061E20"/>
    <w:rsid w:val="000632C1"/>
    <w:rsid w:val="0008538F"/>
    <w:rsid w:val="000906F1"/>
    <w:rsid w:val="0009181C"/>
    <w:rsid w:val="000A5922"/>
    <w:rsid w:val="000A6575"/>
    <w:rsid w:val="000A7409"/>
    <w:rsid w:val="000C2C19"/>
    <w:rsid w:val="000C4EAD"/>
    <w:rsid w:val="000C692A"/>
    <w:rsid w:val="000C743E"/>
    <w:rsid w:val="000D484C"/>
    <w:rsid w:val="000D7975"/>
    <w:rsid w:val="000E2D8E"/>
    <w:rsid w:val="000F67FE"/>
    <w:rsid w:val="000F68B3"/>
    <w:rsid w:val="0010212D"/>
    <w:rsid w:val="001135BD"/>
    <w:rsid w:val="00120113"/>
    <w:rsid w:val="00125630"/>
    <w:rsid w:val="00126FA6"/>
    <w:rsid w:val="00127277"/>
    <w:rsid w:val="00140A16"/>
    <w:rsid w:val="00141C03"/>
    <w:rsid w:val="00142121"/>
    <w:rsid w:val="0014230F"/>
    <w:rsid w:val="001431C7"/>
    <w:rsid w:val="00144CDE"/>
    <w:rsid w:val="00151EA7"/>
    <w:rsid w:val="001559CA"/>
    <w:rsid w:val="00163C77"/>
    <w:rsid w:val="00193E41"/>
    <w:rsid w:val="00195E11"/>
    <w:rsid w:val="00196C94"/>
    <w:rsid w:val="0019757E"/>
    <w:rsid w:val="001A4936"/>
    <w:rsid w:val="001A7157"/>
    <w:rsid w:val="001B2D85"/>
    <w:rsid w:val="001B5873"/>
    <w:rsid w:val="001B6E2B"/>
    <w:rsid w:val="001C1B9D"/>
    <w:rsid w:val="001D6BD0"/>
    <w:rsid w:val="001F29A1"/>
    <w:rsid w:val="001F675E"/>
    <w:rsid w:val="0021092C"/>
    <w:rsid w:val="00213D4D"/>
    <w:rsid w:val="002151FF"/>
    <w:rsid w:val="002256BD"/>
    <w:rsid w:val="0022755B"/>
    <w:rsid w:val="00230548"/>
    <w:rsid w:val="00244469"/>
    <w:rsid w:val="00245E5C"/>
    <w:rsid w:val="00265A3A"/>
    <w:rsid w:val="0027445A"/>
    <w:rsid w:val="00294618"/>
    <w:rsid w:val="002B2E31"/>
    <w:rsid w:val="002B3C85"/>
    <w:rsid w:val="002C1A04"/>
    <w:rsid w:val="002C3039"/>
    <w:rsid w:val="002C4692"/>
    <w:rsid w:val="002D407E"/>
    <w:rsid w:val="002D5028"/>
    <w:rsid w:val="002E3E66"/>
    <w:rsid w:val="002E4A24"/>
    <w:rsid w:val="002F15F9"/>
    <w:rsid w:val="002F1F99"/>
    <w:rsid w:val="002F3211"/>
    <w:rsid w:val="002F4097"/>
    <w:rsid w:val="00301400"/>
    <w:rsid w:val="00302BC9"/>
    <w:rsid w:val="00310A5F"/>
    <w:rsid w:val="00311490"/>
    <w:rsid w:val="00324B25"/>
    <w:rsid w:val="00325CB9"/>
    <w:rsid w:val="00326331"/>
    <w:rsid w:val="003323B3"/>
    <w:rsid w:val="00332D36"/>
    <w:rsid w:val="00341C22"/>
    <w:rsid w:val="00347B75"/>
    <w:rsid w:val="003538F1"/>
    <w:rsid w:val="00356D25"/>
    <w:rsid w:val="00360A68"/>
    <w:rsid w:val="003622E6"/>
    <w:rsid w:val="003830BC"/>
    <w:rsid w:val="003928FD"/>
    <w:rsid w:val="003B2635"/>
    <w:rsid w:val="003B6598"/>
    <w:rsid w:val="003C5A60"/>
    <w:rsid w:val="003E1131"/>
    <w:rsid w:val="003E5B3A"/>
    <w:rsid w:val="003E6A4C"/>
    <w:rsid w:val="003E6AF1"/>
    <w:rsid w:val="003F45A5"/>
    <w:rsid w:val="00404AFC"/>
    <w:rsid w:val="00405E01"/>
    <w:rsid w:val="00412D43"/>
    <w:rsid w:val="0041545D"/>
    <w:rsid w:val="004258EE"/>
    <w:rsid w:val="004340E0"/>
    <w:rsid w:val="0043463F"/>
    <w:rsid w:val="00436854"/>
    <w:rsid w:val="004407DE"/>
    <w:rsid w:val="004433C5"/>
    <w:rsid w:val="00452B98"/>
    <w:rsid w:val="00454A11"/>
    <w:rsid w:val="004643AB"/>
    <w:rsid w:val="00465817"/>
    <w:rsid w:val="004679A4"/>
    <w:rsid w:val="00467C34"/>
    <w:rsid w:val="00477450"/>
    <w:rsid w:val="00486189"/>
    <w:rsid w:val="00492577"/>
    <w:rsid w:val="004B17BC"/>
    <w:rsid w:val="004B5862"/>
    <w:rsid w:val="004C04C4"/>
    <w:rsid w:val="004C438F"/>
    <w:rsid w:val="004C53F9"/>
    <w:rsid w:val="004D1E0B"/>
    <w:rsid w:val="004D265A"/>
    <w:rsid w:val="004D3D8E"/>
    <w:rsid w:val="004D5BED"/>
    <w:rsid w:val="004E5113"/>
    <w:rsid w:val="004E56C4"/>
    <w:rsid w:val="004F1D33"/>
    <w:rsid w:val="004F22C7"/>
    <w:rsid w:val="004F3DB1"/>
    <w:rsid w:val="00502E37"/>
    <w:rsid w:val="00531939"/>
    <w:rsid w:val="00550727"/>
    <w:rsid w:val="0056152E"/>
    <w:rsid w:val="0056169F"/>
    <w:rsid w:val="0056348A"/>
    <w:rsid w:val="00563BE1"/>
    <w:rsid w:val="00575B7B"/>
    <w:rsid w:val="0058121C"/>
    <w:rsid w:val="00583ABE"/>
    <w:rsid w:val="005944D3"/>
    <w:rsid w:val="00594C69"/>
    <w:rsid w:val="005A238A"/>
    <w:rsid w:val="005A408B"/>
    <w:rsid w:val="005C0339"/>
    <w:rsid w:val="005C0CA8"/>
    <w:rsid w:val="005D23C9"/>
    <w:rsid w:val="005E0EAE"/>
    <w:rsid w:val="005E20F0"/>
    <w:rsid w:val="005F4D61"/>
    <w:rsid w:val="005F5B66"/>
    <w:rsid w:val="00602173"/>
    <w:rsid w:val="0060566C"/>
    <w:rsid w:val="0062591F"/>
    <w:rsid w:val="006363F9"/>
    <w:rsid w:val="00644457"/>
    <w:rsid w:val="0065087F"/>
    <w:rsid w:val="00661ED6"/>
    <w:rsid w:val="00665AA3"/>
    <w:rsid w:val="00667011"/>
    <w:rsid w:val="006775F9"/>
    <w:rsid w:val="0068448E"/>
    <w:rsid w:val="00685A7E"/>
    <w:rsid w:val="00687229"/>
    <w:rsid w:val="00691584"/>
    <w:rsid w:val="00692A60"/>
    <w:rsid w:val="00695079"/>
    <w:rsid w:val="006957A7"/>
    <w:rsid w:val="00695A5A"/>
    <w:rsid w:val="0069720C"/>
    <w:rsid w:val="006A2217"/>
    <w:rsid w:val="006B0170"/>
    <w:rsid w:val="006C03D0"/>
    <w:rsid w:val="006C48FE"/>
    <w:rsid w:val="006D023E"/>
    <w:rsid w:val="006E2B5E"/>
    <w:rsid w:val="006E54EC"/>
    <w:rsid w:val="00702C19"/>
    <w:rsid w:val="00706584"/>
    <w:rsid w:val="0071386E"/>
    <w:rsid w:val="00713D61"/>
    <w:rsid w:val="00715D89"/>
    <w:rsid w:val="00717D05"/>
    <w:rsid w:val="00731C3D"/>
    <w:rsid w:val="0073751A"/>
    <w:rsid w:val="00746D48"/>
    <w:rsid w:val="007552D7"/>
    <w:rsid w:val="007569BB"/>
    <w:rsid w:val="00764E72"/>
    <w:rsid w:val="00774BDE"/>
    <w:rsid w:val="007918C6"/>
    <w:rsid w:val="007A5E64"/>
    <w:rsid w:val="007A7803"/>
    <w:rsid w:val="007A7B49"/>
    <w:rsid w:val="007B2563"/>
    <w:rsid w:val="007B6E69"/>
    <w:rsid w:val="007C3C3D"/>
    <w:rsid w:val="007C501D"/>
    <w:rsid w:val="007D673B"/>
    <w:rsid w:val="007E17E1"/>
    <w:rsid w:val="007E648B"/>
    <w:rsid w:val="007F0308"/>
    <w:rsid w:val="007F09F5"/>
    <w:rsid w:val="00801E37"/>
    <w:rsid w:val="008245D7"/>
    <w:rsid w:val="00844B35"/>
    <w:rsid w:val="00845111"/>
    <w:rsid w:val="0085017A"/>
    <w:rsid w:val="00853388"/>
    <w:rsid w:val="00855A64"/>
    <w:rsid w:val="00861FB8"/>
    <w:rsid w:val="008702FF"/>
    <w:rsid w:val="00872A19"/>
    <w:rsid w:val="00876E45"/>
    <w:rsid w:val="008815BE"/>
    <w:rsid w:val="00884962"/>
    <w:rsid w:val="00884B45"/>
    <w:rsid w:val="00886390"/>
    <w:rsid w:val="00886EB3"/>
    <w:rsid w:val="008914FF"/>
    <w:rsid w:val="008A4EC3"/>
    <w:rsid w:val="008A52B9"/>
    <w:rsid w:val="008A6815"/>
    <w:rsid w:val="008A6BF4"/>
    <w:rsid w:val="008A7B85"/>
    <w:rsid w:val="008B33DF"/>
    <w:rsid w:val="008B3B21"/>
    <w:rsid w:val="008C04AE"/>
    <w:rsid w:val="008D0532"/>
    <w:rsid w:val="008D0775"/>
    <w:rsid w:val="008D1D17"/>
    <w:rsid w:val="008F31D4"/>
    <w:rsid w:val="008F5218"/>
    <w:rsid w:val="008F6267"/>
    <w:rsid w:val="008F7214"/>
    <w:rsid w:val="008F7B20"/>
    <w:rsid w:val="00901C4C"/>
    <w:rsid w:val="0092433D"/>
    <w:rsid w:val="009327DC"/>
    <w:rsid w:val="009371E6"/>
    <w:rsid w:val="0094004A"/>
    <w:rsid w:val="00940B9F"/>
    <w:rsid w:val="0095272E"/>
    <w:rsid w:val="00953EED"/>
    <w:rsid w:val="00955B00"/>
    <w:rsid w:val="00957300"/>
    <w:rsid w:val="00967FD5"/>
    <w:rsid w:val="00970E18"/>
    <w:rsid w:val="009777D7"/>
    <w:rsid w:val="00981FE7"/>
    <w:rsid w:val="00990A35"/>
    <w:rsid w:val="00991902"/>
    <w:rsid w:val="00994038"/>
    <w:rsid w:val="00995F4A"/>
    <w:rsid w:val="00996CC1"/>
    <w:rsid w:val="009972A0"/>
    <w:rsid w:val="009A24A8"/>
    <w:rsid w:val="009A2BCB"/>
    <w:rsid w:val="009A30BF"/>
    <w:rsid w:val="009A4DD3"/>
    <w:rsid w:val="009B10FA"/>
    <w:rsid w:val="009C0260"/>
    <w:rsid w:val="009C1035"/>
    <w:rsid w:val="009C1513"/>
    <w:rsid w:val="009C4D51"/>
    <w:rsid w:val="009C6FD4"/>
    <w:rsid w:val="009D014B"/>
    <w:rsid w:val="009E3338"/>
    <w:rsid w:val="009F580A"/>
    <w:rsid w:val="00A028A4"/>
    <w:rsid w:val="00A02BAB"/>
    <w:rsid w:val="00A073AC"/>
    <w:rsid w:val="00A15F69"/>
    <w:rsid w:val="00A17CE2"/>
    <w:rsid w:val="00A23363"/>
    <w:rsid w:val="00A258AC"/>
    <w:rsid w:val="00A26F33"/>
    <w:rsid w:val="00A27FB6"/>
    <w:rsid w:val="00A36C0A"/>
    <w:rsid w:val="00A41B7D"/>
    <w:rsid w:val="00A43EEC"/>
    <w:rsid w:val="00A469CE"/>
    <w:rsid w:val="00A51F9A"/>
    <w:rsid w:val="00A54015"/>
    <w:rsid w:val="00A652E5"/>
    <w:rsid w:val="00A66EF0"/>
    <w:rsid w:val="00A7595F"/>
    <w:rsid w:val="00A95163"/>
    <w:rsid w:val="00A97CB5"/>
    <w:rsid w:val="00AA233B"/>
    <w:rsid w:val="00AE157E"/>
    <w:rsid w:val="00AE1CB9"/>
    <w:rsid w:val="00AE6D2B"/>
    <w:rsid w:val="00AE6D3E"/>
    <w:rsid w:val="00AF08FC"/>
    <w:rsid w:val="00AF7116"/>
    <w:rsid w:val="00AF7C7B"/>
    <w:rsid w:val="00B00073"/>
    <w:rsid w:val="00B00371"/>
    <w:rsid w:val="00B0084B"/>
    <w:rsid w:val="00B1153B"/>
    <w:rsid w:val="00B13153"/>
    <w:rsid w:val="00B1436B"/>
    <w:rsid w:val="00B16C90"/>
    <w:rsid w:val="00B2128A"/>
    <w:rsid w:val="00B21737"/>
    <w:rsid w:val="00B238C9"/>
    <w:rsid w:val="00B26764"/>
    <w:rsid w:val="00B35943"/>
    <w:rsid w:val="00B424CF"/>
    <w:rsid w:val="00B435DB"/>
    <w:rsid w:val="00B46063"/>
    <w:rsid w:val="00B5464B"/>
    <w:rsid w:val="00B56D26"/>
    <w:rsid w:val="00B5757F"/>
    <w:rsid w:val="00B61060"/>
    <w:rsid w:val="00B61F33"/>
    <w:rsid w:val="00B64442"/>
    <w:rsid w:val="00B65B42"/>
    <w:rsid w:val="00B738C8"/>
    <w:rsid w:val="00B74436"/>
    <w:rsid w:val="00B76A4B"/>
    <w:rsid w:val="00B82324"/>
    <w:rsid w:val="00B83334"/>
    <w:rsid w:val="00B84CFD"/>
    <w:rsid w:val="00B902DA"/>
    <w:rsid w:val="00B939D8"/>
    <w:rsid w:val="00B9618A"/>
    <w:rsid w:val="00B96D95"/>
    <w:rsid w:val="00BA49B2"/>
    <w:rsid w:val="00BA667D"/>
    <w:rsid w:val="00BB45F9"/>
    <w:rsid w:val="00BB7A55"/>
    <w:rsid w:val="00BD55F7"/>
    <w:rsid w:val="00BE4CC1"/>
    <w:rsid w:val="00BE4D5D"/>
    <w:rsid w:val="00BF1EB1"/>
    <w:rsid w:val="00BF2586"/>
    <w:rsid w:val="00C02C0F"/>
    <w:rsid w:val="00C03968"/>
    <w:rsid w:val="00C050DE"/>
    <w:rsid w:val="00C06B65"/>
    <w:rsid w:val="00C1235D"/>
    <w:rsid w:val="00C20338"/>
    <w:rsid w:val="00C2260D"/>
    <w:rsid w:val="00C26012"/>
    <w:rsid w:val="00C26183"/>
    <w:rsid w:val="00C27F0D"/>
    <w:rsid w:val="00C322B8"/>
    <w:rsid w:val="00C34FEC"/>
    <w:rsid w:val="00C552B9"/>
    <w:rsid w:val="00C6569E"/>
    <w:rsid w:val="00C77598"/>
    <w:rsid w:val="00C775EF"/>
    <w:rsid w:val="00C8151A"/>
    <w:rsid w:val="00CC333C"/>
    <w:rsid w:val="00CC53A9"/>
    <w:rsid w:val="00CD40EF"/>
    <w:rsid w:val="00CD7CB6"/>
    <w:rsid w:val="00CE3850"/>
    <w:rsid w:val="00CE5751"/>
    <w:rsid w:val="00CF4934"/>
    <w:rsid w:val="00CF4EBE"/>
    <w:rsid w:val="00D0101A"/>
    <w:rsid w:val="00D02494"/>
    <w:rsid w:val="00D054A7"/>
    <w:rsid w:val="00D154DA"/>
    <w:rsid w:val="00D174FB"/>
    <w:rsid w:val="00D2185C"/>
    <w:rsid w:val="00D3462E"/>
    <w:rsid w:val="00D3723A"/>
    <w:rsid w:val="00D456B4"/>
    <w:rsid w:val="00D46AB4"/>
    <w:rsid w:val="00D611B3"/>
    <w:rsid w:val="00D63027"/>
    <w:rsid w:val="00D719EF"/>
    <w:rsid w:val="00D74338"/>
    <w:rsid w:val="00D92758"/>
    <w:rsid w:val="00D954E3"/>
    <w:rsid w:val="00DA0031"/>
    <w:rsid w:val="00DC1ECF"/>
    <w:rsid w:val="00DC42AD"/>
    <w:rsid w:val="00DC50E9"/>
    <w:rsid w:val="00DC7037"/>
    <w:rsid w:val="00DC71E3"/>
    <w:rsid w:val="00DD08D0"/>
    <w:rsid w:val="00DD3AF1"/>
    <w:rsid w:val="00DD4878"/>
    <w:rsid w:val="00DD53BD"/>
    <w:rsid w:val="00DE2ADC"/>
    <w:rsid w:val="00DE6F38"/>
    <w:rsid w:val="00DE7219"/>
    <w:rsid w:val="00DF514D"/>
    <w:rsid w:val="00E23844"/>
    <w:rsid w:val="00E23EF7"/>
    <w:rsid w:val="00E25048"/>
    <w:rsid w:val="00E33B95"/>
    <w:rsid w:val="00E67E15"/>
    <w:rsid w:val="00E70003"/>
    <w:rsid w:val="00E8067C"/>
    <w:rsid w:val="00E83CD7"/>
    <w:rsid w:val="00E85FF0"/>
    <w:rsid w:val="00E86A27"/>
    <w:rsid w:val="00E86F28"/>
    <w:rsid w:val="00E9114D"/>
    <w:rsid w:val="00E929FA"/>
    <w:rsid w:val="00E932D1"/>
    <w:rsid w:val="00EC2B23"/>
    <w:rsid w:val="00ED1F4B"/>
    <w:rsid w:val="00EE50F8"/>
    <w:rsid w:val="00EE5CEA"/>
    <w:rsid w:val="00F06334"/>
    <w:rsid w:val="00F12CF8"/>
    <w:rsid w:val="00F1787A"/>
    <w:rsid w:val="00F30846"/>
    <w:rsid w:val="00F345E2"/>
    <w:rsid w:val="00F34A62"/>
    <w:rsid w:val="00F37011"/>
    <w:rsid w:val="00F417D5"/>
    <w:rsid w:val="00F43E32"/>
    <w:rsid w:val="00F531EA"/>
    <w:rsid w:val="00F62020"/>
    <w:rsid w:val="00F66A74"/>
    <w:rsid w:val="00F71D29"/>
    <w:rsid w:val="00F82E7A"/>
    <w:rsid w:val="00F83F81"/>
    <w:rsid w:val="00F84AC9"/>
    <w:rsid w:val="00F9045E"/>
    <w:rsid w:val="00FA26B3"/>
    <w:rsid w:val="00FA5ACF"/>
    <w:rsid w:val="00FB787C"/>
    <w:rsid w:val="00FC32AB"/>
    <w:rsid w:val="00FD1423"/>
    <w:rsid w:val="00FD6807"/>
    <w:rsid w:val="00FD6D8D"/>
    <w:rsid w:val="00FE28E6"/>
    <w:rsid w:val="00FE6543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3A325"/>
  <w15:chartTrackingRefBased/>
  <w15:docId w15:val="{CB1589FF-0F72-4DF2-B12A-A5EF16C9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45A"/>
    <w:pPr>
      <w:spacing w:after="120"/>
    </w:pPr>
    <w:rPr>
      <w:rFonts w:ascii="Gill Sans MT" w:hAnsi="Gill Sans MT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45111"/>
    <w:pPr>
      <w:keepNext/>
      <w:spacing w:before="120" w:after="360"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8A6BF4"/>
    <w:pPr>
      <w:keepNext/>
      <w:spacing w:before="240"/>
      <w:outlineLvl w:val="1"/>
    </w:pPr>
    <w:rPr>
      <w:rFonts w:cs="Arial"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71D29"/>
    <w:pPr>
      <w:keepNext/>
      <w:keepLines/>
      <w:spacing w:before="120"/>
      <w:outlineLvl w:val="2"/>
    </w:pPr>
    <w:rPr>
      <w:b/>
      <w:bCs/>
      <w:color w:val="1F497D"/>
    </w:rPr>
  </w:style>
  <w:style w:type="paragraph" w:styleId="Heading4">
    <w:name w:val="heading 4"/>
    <w:basedOn w:val="Normal"/>
    <w:next w:val="Normal"/>
    <w:link w:val="Heading4Char"/>
    <w:unhideWhenUsed/>
    <w:qFormat/>
    <w:rsid w:val="0027445A"/>
    <w:pPr>
      <w:keepNext/>
      <w:keepLines/>
      <w:spacing w:before="200"/>
      <w:outlineLvl w:val="3"/>
    </w:pPr>
    <w:rPr>
      <w:b/>
      <w:bCs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28E6"/>
    <w:pPr>
      <w:spacing w:before="240" w:after="360"/>
    </w:pPr>
    <w:rPr>
      <w:sz w:val="40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pacing w:val="30"/>
      <w:szCs w:val="20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2275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2755B"/>
    <w:pPr>
      <w:tabs>
        <w:tab w:val="center" w:pos="4153"/>
        <w:tab w:val="right" w:pos="8306"/>
      </w:tabs>
    </w:p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3B2635"/>
    <w:pPr>
      <w:ind w:left="720"/>
    </w:pPr>
  </w:style>
  <w:style w:type="paragraph" w:customStyle="1" w:styleId="Default">
    <w:name w:val="Default"/>
    <w:rsid w:val="000E2D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65087F"/>
    <w:pPr>
      <w:spacing w:line="480" w:lineRule="auto"/>
    </w:pPr>
  </w:style>
  <w:style w:type="character" w:customStyle="1" w:styleId="BodyText2Char">
    <w:name w:val="Body Text 2 Char"/>
    <w:link w:val="BodyText2"/>
    <w:rsid w:val="0065087F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8D0775"/>
    <w:rPr>
      <w:rFonts w:ascii="Arial" w:hAnsi="Arial" w:cs="Arial"/>
      <w:sz w:val="18"/>
      <w:szCs w:val="24"/>
      <w:lang w:eastAsia="en-US"/>
    </w:rPr>
  </w:style>
  <w:style w:type="paragraph" w:customStyle="1" w:styleId="HeadingLevel1-Bulleted">
    <w:name w:val="Heading Level 1 - Bulleted"/>
    <w:rsid w:val="002F1F99"/>
    <w:pPr>
      <w:numPr>
        <w:numId w:val="1"/>
      </w:numPr>
      <w:spacing w:before="360" w:after="120"/>
    </w:pPr>
    <w:rPr>
      <w:rFonts w:ascii="Arial" w:hAnsi="Arial"/>
      <w:b/>
      <w:color w:val="889838"/>
      <w:sz w:val="24"/>
      <w:szCs w:val="24"/>
      <w:lang w:eastAsia="en-US"/>
    </w:rPr>
  </w:style>
  <w:style w:type="paragraph" w:styleId="ListBullet">
    <w:name w:val="List Bullet"/>
    <w:basedOn w:val="Normal"/>
    <w:autoRedefine/>
    <w:qFormat/>
    <w:rsid w:val="0027445A"/>
    <w:pPr>
      <w:numPr>
        <w:numId w:val="10"/>
      </w:numPr>
      <w:spacing w:after="60"/>
      <w:ind w:left="641" w:hanging="357"/>
    </w:pPr>
    <w:rPr>
      <w:rFonts w:cs="Arial"/>
      <w:szCs w:val="20"/>
    </w:rPr>
  </w:style>
  <w:style w:type="paragraph" w:styleId="List">
    <w:name w:val="List"/>
    <w:basedOn w:val="Normal"/>
    <w:rsid w:val="00120113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/>
      <w:szCs w:val="20"/>
      <w:lang w:val="en-GB"/>
    </w:rPr>
  </w:style>
  <w:style w:type="paragraph" w:customStyle="1" w:styleId="Duties">
    <w:name w:val="Duties"/>
    <w:basedOn w:val="BodyText2"/>
    <w:autoRedefine/>
    <w:rsid w:val="00294618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OmniPage1">
    <w:name w:val="OmniPage #1"/>
    <w:basedOn w:val="Normal"/>
    <w:rsid w:val="00764E72"/>
    <w:pPr>
      <w:tabs>
        <w:tab w:val="right" w:pos="3576"/>
      </w:tabs>
      <w:overflowPunct w:val="0"/>
      <w:autoSpaceDE w:val="0"/>
      <w:autoSpaceDN w:val="0"/>
      <w:adjustRightInd w:val="0"/>
      <w:spacing w:line="274" w:lineRule="exact"/>
      <w:ind w:left="50" w:right="50"/>
      <w:textAlignment w:val="baseline"/>
    </w:pPr>
    <w:rPr>
      <w:rFonts w:ascii="Arial" w:hAnsi="Arial"/>
      <w:noProof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B0084B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rsid w:val="00B0084B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56348A"/>
    <w:pPr>
      <w:ind w:left="283"/>
    </w:pPr>
  </w:style>
  <w:style w:type="character" w:customStyle="1" w:styleId="BodyTextIndentChar">
    <w:name w:val="Body Text Indent Char"/>
    <w:link w:val="BodyTextIndent"/>
    <w:rsid w:val="0056348A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8D0532"/>
    <w:rPr>
      <w:sz w:val="16"/>
      <w:szCs w:val="16"/>
    </w:rPr>
  </w:style>
  <w:style w:type="character" w:customStyle="1" w:styleId="BodyText3Char">
    <w:name w:val="Body Text 3 Char"/>
    <w:link w:val="BodyText3"/>
    <w:rsid w:val="008D0532"/>
    <w:rPr>
      <w:sz w:val="16"/>
      <w:szCs w:val="16"/>
      <w:lang w:eastAsia="en-US"/>
    </w:rPr>
  </w:style>
  <w:style w:type="paragraph" w:customStyle="1" w:styleId="Heading2centre">
    <w:name w:val="Heading 2+centre"/>
    <w:basedOn w:val="Heading2"/>
    <w:qFormat/>
    <w:rsid w:val="00FE28E6"/>
    <w:pPr>
      <w:jc w:val="center"/>
    </w:pPr>
  </w:style>
  <w:style w:type="character" w:customStyle="1" w:styleId="Heading3Char">
    <w:name w:val="Heading 3 Char"/>
    <w:link w:val="Heading3"/>
    <w:rsid w:val="00F71D29"/>
    <w:rPr>
      <w:rFonts w:ascii="Gill Sans MT" w:eastAsia="Times New Roman" w:hAnsi="Gill Sans MT" w:cs="Times New Roman"/>
      <w:b/>
      <w:bCs/>
      <w:color w:val="1F497D"/>
      <w:sz w:val="24"/>
      <w:szCs w:val="24"/>
      <w:lang w:eastAsia="en-US"/>
    </w:rPr>
  </w:style>
  <w:style w:type="table" w:styleId="TableGrid">
    <w:name w:val="Table Grid"/>
    <w:basedOn w:val="TableNormal"/>
    <w:rsid w:val="0000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table">
    <w:name w:val="Heading 3+table"/>
    <w:basedOn w:val="Heading3"/>
    <w:qFormat/>
    <w:rsid w:val="00005DBB"/>
    <w:pPr>
      <w:spacing w:before="60" w:after="60"/>
    </w:pPr>
    <w:rPr>
      <w:sz w:val="22"/>
    </w:rPr>
  </w:style>
  <w:style w:type="paragraph" w:customStyle="1" w:styleId="Normaltable">
    <w:name w:val="Normal+table"/>
    <w:basedOn w:val="Normal"/>
    <w:qFormat/>
    <w:rsid w:val="009777D7"/>
    <w:pPr>
      <w:spacing w:before="60" w:after="60"/>
    </w:pPr>
    <w:rPr>
      <w:sz w:val="22"/>
    </w:rPr>
  </w:style>
  <w:style w:type="character" w:customStyle="1" w:styleId="Heading4Char">
    <w:name w:val="Heading 4 Char"/>
    <w:link w:val="Heading4"/>
    <w:rsid w:val="0027445A"/>
    <w:rPr>
      <w:rFonts w:ascii="Gill Sans MT" w:eastAsia="Times New Roman" w:hAnsi="Gill Sans MT" w:cs="Times New Roman"/>
      <w:b/>
      <w:bCs/>
      <w:iCs/>
      <w:color w:val="4F81BD"/>
      <w:sz w:val="24"/>
      <w:szCs w:val="24"/>
      <w:lang w:eastAsia="en-US"/>
    </w:rPr>
  </w:style>
  <w:style w:type="paragraph" w:styleId="ListNumber">
    <w:name w:val="List Number"/>
    <w:basedOn w:val="Normal"/>
    <w:qFormat/>
    <w:rsid w:val="0027445A"/>
    <w:pPr>
      <w:numPr>
        <w:numId w:val="11"/>
      </w:numPr>
      <w:spacing w:after="60"/>
      <w:ind w:left="641" w:hanging="357"/>
    </w:pPr>
  </w:style>
  <w:style w:type="paragraph" w:styleId="ListBullet2">
    <w:name w:val="List Bullet 2"/>
    <w:basedOn w:val="Normal"/>
    <w:qFormat/>
    <w:rsid w:val="00CE3850"/>
    <w:pPr>
      <w:numPr>
        <w:numId w:val="13"/>
      </w:numPr>
      <w:tabs>
        <w:tab w:val="left" w:pos="1208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27F0D"/>
    <w:rPr>
      <w:rFonts w:ascii="Gill Sans MT" w:hAnsi="Gill Sans MT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C27F0D"/>
    <w:rPr>
      <w:rFonts w:ascii="Gill Sans MT" w:hAnsi="Gill Sans MT"/>
      <w:sz w:val="4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25C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5CB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404A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4AFC"/>
    <w:rPr>
      <w:rFonts w:ascii="Gill Sans MT" w:hAnsi="Gill Sans M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AFC"/>
    <w:rPr>
      <w:rFonts w:ascii="Gill Sans MT" w:hAnsi="Gill Sans MT"/>
      <w:b/>
      <w:bCs/>
      <w:lang w:eastAsia="en-US"/>
    </w:rPr>
  </w:style>
  <w:style w:type="paragraph" w:styleId="Revision">
    <w:name w:val="Revision"/>
    <w:hidden/>
    <w:uiPriority w:val="99"/>
    <w:semiHidden/>
    <w:rsid w:val="009A2BCB"/>
    <w:rPr>
      <w:rFonts w:ascii="Gill Sans MT" w:hAnsi="Gill Sans MT"/>
      <w:sz w:val="24"/>
      <w:szCs w:val="24"/>
      <w:lang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rsid w:val="004258EE"/>
    <w:rPr>
      <w:rFonts w:ascii="Gill Sans MT" w:hAnsi="Gill Sans M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514</Words>
  <Characters>3359</Characters>
  <Application>Microsoft Office Word</Application>
  <DocSecurity>0</DocSecurity>
  <Lines>89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Justice</vt:lpstr>
    </vt:vector>
  </TitlesOfParts>
  <Company>DOJIR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Justice</dc:title>
  <dc:subject/>
  <dc:creator>Katharine Olechowski</dc:creator>
  <cp:keywords/>
  <cp:lastModifiedBy>Davis, Lisa</cp:lastModifiedBy>
  <cp:revision>19</cp:revision>
  <cp:lastPrinted>2024-11-04T01:26:00Z</cp:lastPrinted>
  <dcterms:created xsi:type="dcterms:W3CDTF">2024-10-07T22:46:00Z</dcterms:created>
  <dcterms:modified xsi:type="dcterms:W3CDTF">2024-11-04T01:26:00Z</dcterms:modified>
</cp:coreProperties>
</file>