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05D0" w14:textId="77777777" w:rsidR="001C4580" w:rsidRDefault="001C4580" w:rsidP="00553E5B">
      <w:pPr>
        <w:spacing w:beforeLines="40" w:before="96" w:afterLines="40" w:after="96"/>
        <w:jc w:val="center"/>
        <w:rPr>
          <w:rFonts w:ascii="Arial" w:hAnsi="Arial" w:cs="Arial"/>
          <w:b/>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4E25D7" w:rsidRPr="004E25D7" w14:paraId="6299AEE4" w14:textId="77777777" w:rsidTr="00EF22FC">
        <w:trPr>
          <w:trHeight w:val="20"/>
        </w:trPr>
        <w:tc>
          <w:tcPr>
            <w:tcW w:w="2943" w:type="dxa"/>
            <w:tcBorders>
              <w:right w:val="nil"/>
            </w:tcBorders>
          </w:tcPr>
          <w:p w14:paraId="1652A913"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Position</w:t>
            </w:r>
            <w:r>
              <w:rPr>
                <w:rFonts w:ascii="Century Gothic" w:hAnsi="Century Gothic" w:cs="Arial"/>
                <w:b/>
                <w:bCs/>
                <w:sz w:val="20"/>
                <w:szCs w:val="20"/>
              </w:rPr>
              <w:t xml:space="preserve"> Title</w:t>
            </w:r>
            <w:r w:rsidRPr="004E25D7">
              <w:rPr>
                <w:rFonts w:ascii="Century Gothic" w:hAnsi="Century Gothic" w:cs="Arial"/>
                <w:b/>
                <w:bCs/>
                <w:sz w:val="20"/>
                <w:szCs w:val="20"/>
              </w:rPr>
              <w:tab/>
            </w:r>
          </w:p>
        </w:tc>
        <w:tc>
          <w:tcPr>
            <w:tcW w:w="6486" w:type="dxa"/>
            <w:tcBorders>
              <w:left w:val="nil"/>
            </w:tcBorders>
          </w:tcPr>
          <w:p w14:paraId="7C2CED54" w14:textId="34931485" w:rsidR="004E25D7" w:rsidRPr="0002654B" w:rsidRDefault="0002654B" w:rsidP="0025278D">
            <w:pPr>
              <w:tabs>
                <w:tab w:val="right" w:pos="3119"/>
                <w:tab w:val="left" w:pos="3686"/>
              </w:tabs>
              <w:spacing w:line="360" w:lineRule="auto"/>
              <w:rPr>
                <w:rFonts w:ascii="Century Gothic" w:hAnsi="Century Gothic" w:cs="Arial"/>
                <w:sz w:val="20"/>
                <w:szCs w:val="20"/>
                <w:lang w:val="en-US"/>
              </w:rPr>
            </w:pPr>
            <w:r w:rsidRPr="0002654B">
              <w:rPr>
                <w:rFonts w:ascii="Century Gothic" w:hAnsi="Century Gothic" w:cs="Arial"/>
                <w:sz w:val="20"/>
                <w:szCs w:val="20"/>
                <w:lang w:val="en-US"/>
              </w:rPr>
              <w:t>Collections Manager</w:t>
            </w:r>
            <w:r w:rsidR="004E25D7" w:rsidRPr="0002654B">
              <w:rPr>
                <w:rFonts w:ascii="Century Gothic" w:hAnsi="Century Gothic" w:cs="Arial"/>
                <w:sz w:val="20"/>
                <w:szCs w:val="20"/>
                <w:lang w:val="en-US"/>
              </w:rPr>
              <w:t xml:space="preserve">  </w:t>
            </w:r>
          </w:p>
        </w:tc>
      </w:tr>
      <w:tr w:rsidR="004E25D7" w:rsidRPr="004E25D7" w14:paraId="24D5F7F7" w14:textId="77777777" w:rsidTr="00EF22FC">
        <w:trPr>
          <w:trHeight w:val="20"/>
        </w:trPr>
        <w:tc>
          <w:tcPr>
            <w:tcW w:w="2943" w:type="dxa"/>
            <w:tcBorders>
              <w:right w:val="nil"/>
            </w:tcBorders>
          </w:tcPr>
          <w:p w14:paraId="3CD758F0"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Borders>
              <w:left w:val="nil"/>
            </w:tcBorders>
          </w:tcPr>
          <w:p w14:paraId="2C7BCF8C" w14:textId="51359A87" w:rsidR="004E25D7" w:rsidRPr="004E25D7" w:rsidRDefault="004E25D7" w:rsidP="0025278D">
            <w:pPr>
              <w:tabs>
                <w:tab w:val="right" w:pos="3119"/>
                <w:tab w:val="left" w:pos="3686"/>
              </w:tabs>
              <w:spacing w:line="360" w:lineRule="auto"/>
              <w:rPr>
                <w:rFonts w:ascii="Century Gothic" w:hAnsi="Century Gothic" w:cs="Arial"/>
                <w:bCs/>
                <w:sz w:val="20"/>
                <w:szCs w:val="20"/>
                <w:lang w:val="en-US"/>
              </w:rPr>
            </w:pPr>
            <w:r w:rsidRPr="004E25D7">
              <w:rPr>
                <w:rFonts w:ascii="Century Gothic" w:hAnsi="Century Gothic" w:cs="Arial"/>
                <w:bCs/>
                <w:sz w:val="20"/>
                <w:szCs w:val="20"/>
                <w:lang w:val="en-US"/>
              </w:rPr>
              <w:t>Lev</w:t>
            </w:r>
            <w:r w:rsidR="0002654B">
              <w:rPr>
                <w:rFonts w:ascii="Century Gothic" w:hAnsi="Century Gothic" w:cs="Arial"/>
                <w:bCs/>
                <w:sz w:val="20"/>
                <w:szCs w:val="20"/>
                <w:lang w:val="en-US"/>
              </w:rPr>
              <w:t>el 8</w:t>
            </w:r>
            <w:r w:rsidRPr="004E25D7">
              <w:rPr>
                <w:rFonts w:ascii="Century Gothic" w:hAnsi="Century Gothic" w:cs="Arial"/>
                <w:b/>
                <w:bCs/>
                <w:sz w:val="20"/>
                <w:szCs w:val="20"/>
                <w:lang w:val="en-US"/>
              </w:rPr>
              <w:t xml:space="preserve">  </w:t>
            </w:r>
          </w:p>
        </w:tc>
      </w:tr>
      <w:tr w:rsidR="004E25D7" w:rsidRPr="004E25D7" w14:paraId="4C4E6F84" w14:textId="77777777" w:rsidTr="00EF22FC">
        <w:trPr>
          <w:trHeight w:val="20"/>
        </w:trPr>
        <w:tc>
          <w:tcPr>
            <w:tcW w:w="2943" w:type="dxa"/>
            <w:tcBorders>
              <w:right w:val="nil"/>
            </w:tcBorders>
          </w:tcPr>
          <w:p w14:paraId="3F968ADC" w14:textId="77777777" w:rsidR="004E25D7" w:rsidRPr="004E25D7" w:rsidRDefault="004E25D7" w:rsidP="00553E5B">
            <w:pPr>
              <w:tabs>
                <w:tab w:val="right" w:pos="3119"/>
                <w:tab w:val="left" w:pos="3155"/>
              </w:tabs>
              <w:spacing w:line="360" w:lineRule="auto"/>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Borders>
              <w:left w:val="nil"/>
            </w:tcBorders>
          </w:tcPr>
          <w:p w14:paraId="0D59E262" w14:textId="13EBB1C4" w:rsidR="004E25D7" w:rsidRPr="004E25D7" w:rsidRDefault="004E25D7" w:rsidP="0025278D">
            <w:pPr>
              <w:tabs>
                <w:tab w:val="right" w:pos="3119"/>
                <w:tab w:val="left" w:pos="3686"/>
              </w:tabs>
              <w:spacing w:line="360" w:lineRule="auto"/>
              <w:rPr>
                <w:rFonts w:ascii="Century Gothic" w:hAnsi="Century Gothic" w:cs="Arial"/>
                <w:b/>
                <w:bCs/>
                <w:sz w:val="20"/>
                <w:szCs w:val="20"/>
                <w:lang w:val="en-US"/>
              </w:rPr>
            </w:pPr>
            <w:r w:rsidRPr="004E25D7">
              <w:rPr>
                <w:rFonts w:ascii="Century Gothic" w:hAnsi="Century Gothic" w:cs="Arial"/>
                <w:bCs/>
                <w:sz w:val="20"/>
                <w:szCs w:val="20"/>
                <w:lang w:val="en-US"/>
              </w:rPr>
              <w:t xml:space="preserve">School of </w:t>
            </w:r>
            <w:r w:rsidR="0002654B">
              <w:rPr>
                <w:rFonts w:ascii="Century Gothic" w:hAnsi="Century Gothic" w:cs="Arial"/>
                <w:sz w:val="20"/>
                <w:szCs w:val="20"/>
              </w:rPr>
              <w:t>Indigenous Studies</w:t>
            </w:r>
          </w:p>
        </w:tc>
      </w:tr>
      <w:tr w:rsidR="004E25D7" w:rsidRPr="004E25D7" w14:paraId="57F4984A" w14:textId="77777777" w:rsidTr="00EF22FC">
        <w:trPr>
          <w:trHeight w:val="20"/>
        </w:trPr>
        <w:tc>
          <w:tcPr>
            <w:tcW w:w="2943" w:type="dxa"/>
            <w:tcBorders>
              <w:right w:val="nil"/>
            </w:tcBorders>
          </w:tcPr>
          <w:p w14:paraId="7818F158"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tcPr>
          <w:p w14:paraId="6FEFA75D" w14:textId="79C9F568" w:rsidR="004E25D7" w:rsidRPr="0002654B" w:rsidRDefault="0002654B" w:rsidP="0025278D">
            <w:pPr>
              <w:tabs>
                <w:tab w:val="right" w:pos="3119"/>
                <w:tab w:val="left" w:pos="3686"/>
              </w:tabs>
              <w:spacing w:line="360" w:lineRule="auto"/>
              <w:rPr>
                <w:rFonts w:ascii="Century Gothic" w:hAnsi="Century Gothic" w:cs="Arial"/>
                <w:sz w:val="20"/>
                <w:szCs w:val="20"/>
                <w:lang w:val="en-US"/>
              </w:rPr>
            </w:pPr>
            <w:r w:rsidRPr="0002654B">
              <w:rPr>
                <w:rFonts w:ascii="Century Gothic" w:hAnsi="Century Gothic" w:cs="Arial"/>
                <w:sz w:val="20"/>
                <w:szCs w:val="20"/>
                <w:lang w:val="en-US"/>
              </w:rPr>
              <w:t>Berndt Museum</w:t>
            </w:r>
            <w:r w:rsidR="004E25D7" w:rsidRPr="0002654B">
              <w:rPr>
                <w:rFonts w:ascii="Century Gothic" w:hAnsi="Century Gothic" w:cs="Arial"/>
                <w:sz w:val="20"/>
                <w:szCs w:val="20"/>
                <w:lang w:val="en-US"/>
              </w:rPr>
              <w:tab/>
            </w:r>
          </w:p>
        </w:tc>
      </w:tr>
      <w:tr w:rsidR="004E25D7" w:rsidRPr="004E25D7" w14:paraId="391C0D22" w14:textId="77777777" w:rsidTr="00EF22FC">
        <w:trPr>
          <w:trHeight w:val="20"/>
        </w:trPr>
        <w:tc>
          <w:tcPr>
            <w:tcW w:w="2943" w:type="dxa"/>
            <w:tcBorders>
              <w:right w:val="nil"/>
            </w:tcBorders>
          </w:tcPr>
          <w:p w14:paraId="5D833250"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Supervisor</w:t>
            </w:r>
            <w:r>
              <w:rPr>
                <w:rFonts w:ascii="Century Gothic" w:hAnsi="Century Gothic" w:cs="Arial"/>
                <w:b/>
                <w:bCs/>
                <w:sz w:val="20"/>
                <w:szCs w:val="20"/>
              </w:rPr>
              <w:t xml:space="preserve"> Title</w:t>
            </w:r>
            <w:r w:rsidRPr="004E25D7">
              <w:rPr>
                <w:rFonts w:ascii="Century Gothic" w:hAnsi="Century Gothic" w:cs="Arial"/>
                <w:sz w:val="20"/>
                <w:szCs w:val="20"/>
              </w:rPr>
              <w:tab/>
            </w:r>
          </w:p>
        </w:tc>
        <w:tc>
          <w:tcPr>
            <w:tcW w:w="6486" w:type="dxa"/>
            <w:tcBorders>
              <w:left w:val="nil"/>
            </w:tcBorders>
          </w:tcPr>
          <w:p w14:paraId="0D2E0254" w14:textId="01D4FBFF" w:rsidR="004E25D7" w:rsidRPr="004E25D7" w:rsidRDefault="0002654B" w:rsidP="0025278D">
            <w:pPr>
              <w:tabs>
                <w:tab w:val="right" w:pos="3119"/>
                <w:tab w:val="left" w:pos="3686"/>
              </w:tabs>
              <w:spacing w:line="360" w:lineRule="auto"/>
              <w:rPr>
                <w:rFonts w:ascii="Century Gothic" w:hAnsi="Century Gothic" w:cs="Arial"/>
                <w:b/>
                <w:bCs/>
                <w:sz w:val="20"/>
                <w:szCs w:val="20"/>
                <w:lang w:val="en-US"/>
              </w:rPr>
            </w:pPr>
            <w:r w:rsidRPr="00515F66">
              <w:rPr>
                <w:rFonts w:ascii="Century Gothic" w:hAnsi="Century Gothic" w:cs="Arial"/>
                <w:sz w:val="20"/>
                <w:szCs w:val="20"/>
              </w:rPr>
              <w:t>Director, Berndt Museum</w:t>
            </w:r>
          </w:p>
        </w:tc>
      </w:tr>
      <w:tr w:rsidR="004E25D7" w:rsidRPr="004E25D7" w14:paraId="1B8FF84D" w14:textId="77777777" w:rsidTr="00EF22FC">
        <w:trPr>
          <w:trHeight w:val="20"/>
        </w:trPr>
        <w:tc>
          <w:tcPr>
            <w:tcW w:w="2943" w:type="dxa"/>
            <w:tcBorders>
              <w:right w:val="nil"/>
            </w:tcBorders>
          </w:tcPr>
          <w:p w14:paraId="0430A92C" w14:textId="77777777" w:rsidR="004E25D7" w:rsidRPr="004E25D7" w:rsidRDefault="004E25D7" w:rsidP="00553E5B">
            <w:pPr>
              <w:tabs>
                <w:tab w:val="right" w:pos="3119"/>
                <w:tab w:val="left" w:pos="3155"/>
              </w:tabs>
              <w:spacing w:line="360" w:lineRule="auto"/>
              <w:rPr>
                <w:rFonts w:ascii="Century Gothic" w:hAnsi="Century Gothic" w:cs="Arial"/>
                <w:color w:val="7F7F7F" w:themeColor="text1" w:themeTint="80"/>
                <w:sz w:val="20"/>
                <w:szCs w:val="20"/>
              </w:rPr>
            </w:pPr>
            <w:r>
              <w:rPr>
                <w:rFonts w:ascii="Century Gothic" w:hAnsi="Century Gothic" w:cs="Arial"/>
                <w:b/>
                <w:bCs/>
                <w:color w:val="7F7F7F" w:themeColor="text1" w:themeTint="80"/>
                <w:sz w:val="20"/>
                <w:szCs w:val="20"/>
              </w:rPr>
              <w:t>Supervisor Position Number</w:t>
            </w:r>
            <w:r w:rsidRPr="004E25D7">
              <w:rPr>
                <w:rFonts w:ascii="Century Gothic" w:hAnsi="Century Gothic" w:cs="Arial"/>
                <w:b/>
                <w:bCs/>
                <w:color w:val="7F7F7F" w:themeColor="text1" w:themeTint="80"/>
                <w:sz w:val="20"/>
                <w:szCs w:val="20"/>
              </w:rPr>
              <w:tab/>
            </w:r>
            <w:r w:rsidRPr="004E25D7">
              <w:rPr>
                <w:rFonts w:ascii="Century Gothic" w:hAnsi="Century Gothic" w:cs="Arial"/>
                <w:color w:val="7F7F7F" w:themeColor="text1" w:themeTint="80"/>
                <w:sz w:val="20"/>
                <w:szCs w:val="20"/>
              </w:rPr>
              <w:t xml:space="preserve"> </w:t>
            </w:r>
          </w:p>
        </w:tc>
        <w:tc>
          <w:tcPr>
            <w:tcW w:w="6486" w:type="dxa"/>
            <w:tcBorders>
              <w:left w:val="nil"/>
            </w:tcBorders>
          </w:tcPr>
          <w:p w14:paraId="59D6ABF7" w14:textId="13144FE7" w:rsidR="004E25D7" w:rsidRPr="004E25D7" w:rsidRDefault="00325624" w:rsidP="0025278D">
            <w:pPr>
              <w:tabs>
                <w:tab w:val="right" w:pos="3119"/>
                <w:tab w:val="left" w:pos="3686"/>
              </w:tabs>
              <w:spacing w:line="360" w:lineRule="auto"/>
              <w:rPr>
                <w:rFonts w:ascii="Century Gothic" w:hAnsi="Century Gothic" w:cs="Arial"/>
                <w:b/>
                <w:bCs/>
                <w:color w:val="7F7F7F" w:themeColor="text1" w:themeTint="80"/>
                <w:sz w:val="20"/>
                <w:szCs w:val="20"/>
              </w:rPr>
            </w:pPr>
            <w:r>
              <w:rPr>
                <w:rFonts w:ascii="Century Gothic" w:hAnsi="Century Gothic" w:cs="Arial"/>
                <w:color w:val="7F7F7F"/>
                <w:sz w:val="20"/>
                <w:szCs w:val="20"/>
              </w:rPr>
              <w:t>101511</w:t>
            </w:r>
          </w:p>
        </w:tc>
      </w:tr>
      <w:tr w:rsidR="004E25D7" w:rsidRPr="004E25D7" w14:paraId="25A75EE5" w14:textId="77777777" w:rsidTr="00EF22FC">
        <w:trPr>
          <w:trHeight w:val="20"/>
        </w:trPr>
        <w:tc>
          <w:tcPr>
            <w:tcW w:w="2943" w:type="dxa"/>
            <w:tcBorders>
              <w:right w:val="nil"/>
            </w:tcBorders>
          </w:tcPr>
          <w:p w14:paraId="7D356614" w14:textId="77777777" w:rsidR="004E25D7" w:rsidRPr="004E25D7" w:rsidRDefault="004E25D7" w:rsidP="00553E5B">
            <w:pPr>
              <w:tabs>
                <w:tab w:val="right" w:pos="3119"/>
                <w:tab w:val="left" w:pos="3155"/>
              </w:tabs>
              <w:spacing w:line="360" w:lineRule="auto"/>
              <w:rPr>
                <w:rFonts w:ascii="Century Gothic" w:hAnsi="Century Gothic" w:cs="Arial"/>
                <w:color w:val="7F7F7F" w:themeColor="text1" w:themeTint="80"/>
                <w:sz w:val="20"/>
                <w:szCs w:val="20"/>
              </w:rPr>
            </w:pPr>
            <w:r w:rsidRPr="004E25D7">
              <w:rPr>
                <w:rFonts w:ascii="Century Gothic" w:hAnsi="Century Gothic" w:cs="Arial"/>
                <w:b/>
                <w:bCs/>
                <w:color w:val="7F7F7F" w:themeColor="text1" w:themeTint="80"/>
                <w:sz w:val="20"/>
                <w:szCs w:val="20"/>
                <w:lang w:val="en-US"/>
              </w:rPr>
              <w:t>Position</w:t>
            </w:r>
            <w:r>
              <w:rPr>
                <w:rFonts w:ascii="Century Gothic" w:hAnsi="Century Gothic" w:cs="Arial"/>
                <w:b/>
                <w:bCs/>
                <w:color w:val="7F7F7F" w:themeColor="text1" w:themeTint="80"/>
                <w:sz w:val="20"/>
                <w:szCs w:val="20"/>
              </w:rPr>
              <w:t xml:space="preserve"> Number</w:t>
            </w:r>
          </w:p>
        </w:tc>
        <w:tc>
          <w:tcPr>
            <w:tcW w:w="6486" w:type="dxa"/>
            <w:tcBorders>
              <w:left w:val="nil"/>
            </w:tcBorders>
          </w:tcPr>
          <w:p w14:paraId="049A11BE" w14:textId="0D4A1AE0" w:rsidR="00701A75" w:rsidRPr="00553E5B" w:rsidRDefault="00512E16" w:rsidP="0025278D">
            <w:pPr>
              <w:tabs>
                <w:tab w:val="right" w:pos="3119"/>
                <w:tab w:val="left" w:pos="3686"/>
              </w:tabs>
              <w:spacing w:line="360" w:lineRule="auto"/>
              <w:rPr>
                <w:rFonts w:ascii="Century Gothic" w:hAnsi="Century Gothic" w:cs="Arial"/>
                <w:color w:val="7F7F7F"/>
                <w:sz w:val="20"/>
                <w:szCs w:val="20"/>
              </w:rPr>
            </w:pPr>
            <w:r w:rsidRPr="00512E16">
              <w:rPr>
                <w:rFonts w:ascii="Century Gothic" w:hAnsi="Century Gothic" w:cs="Arial"/>
                <w:color w:val="7F7F7F"/>
                <w:sz w:val="20"/>
                <w:szCs w:val="20"/>
              </w:rPr>
              <w:t>321312</w:t>
            </w:r>
          </w:p>
        </w:tc>
      </w:tr>
    </w:tbl>
    <w:p w14:paraId="20F04BDD" w14:textId="77777777" w:rsidR="008E14B5" w:rsidRPr="002B0B9A" w:rsidRDefault="008E14B5" w:rsidP="00553E5B">
      <w:pPr>
        <w:tabs>
          <w:tab w:val="right" w:pos="9072"/>
        </w:tabs>
        <w:spacing w:beforeLines="40" w:before="96" w:afterLines="40" w:after="96" w:line="276" w:lineRule="auto"/>
        <w:jc w:val="both"/>
        <w:rPr>
          <w:rFonts w:ascii="Century Gothic" w:hAnsi="Century Gothic" w:cs="Arial"/>
          <w:b/>
          <w:bCs/>
          <w:sz w:val="22"/>
          <w:szCs w:val="22"/>
        </w:rPr>
      </w:pPr>
    </w:p>
    <w:p w14:paraId="3D9B1A81"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Your work area</w:t>
      </w:r>
    </w:p>
    <w:p w14:paraId="593A3EAE" w14:textId="3C648EA4" w:rsidR="001B1427" w:rsidRPr="0033282A" w:rsidRDefault="001B1427" w:rsidP="001B1427">
      <w:pPr>
        <w:spacing w:after="114"/>
        <w:ind w:left="-5"/>
        <w:rPr>
          <w:rFonts w:ascii="Century Gothic" w:hAnsi="Century Gothic" w:cs="Arial"/>
          <w:sz w:val="20"/>
          <w:szCs w:val="20"/>
        </w:rPr>
      </w:pPr>
      <w:r w:rsidRPr="247055DA">
        <w:rPr>
          <w:rFonts w:ascii="Century Gothic" w:hAnsi="Century Gothic" w:cs="Arial"/>
          <w:sz w:val="20"/>
          <w:szCs w:val="20"/>
        </w:rPr>
        <w:t xml:space="preserve">The Office of the Pro Vice-Chancellor Indigenous Education (PVCIE) is responsible for leading the University of Western Australia’s Indigenous Education Strategy which encompasses all areas of the </w:t>
      </w:r>
      <w:r w:rsidR="35A35CF4" w:rsidRPr="247055DA">
        <w:rPr>
          <w:rFonts w:ascii="Century Gothic" w:hAnsi="Century Gothic" w:cs="Arial"/>
          <w:sz w:val="20"/>
          <w:szCs w:val="20"/>
        </w:rPr>
        <w:t>University's</w:t>
      </w:r>
      <w:r w:rsidRPr="247055DA">
        <w:rPr>
          <w:rFonts w:ascii="Century Gothic" w:hAnsi="Century Gothic" w:cs="Arial"/>
          <w:sz w:val="20"/>
          <w:szCs w:val="20"/>
        </w:rPr>
        <w:t xml:space="preserve"> activities. The PVCIE provides strategic leadership of the School of Indigenous Studies and is responsible for the operations and strategic developments of the Berndt Museum, and the Poche Centre for Indigenous Health.  Through these entities the office has responsibility to deliver multi-disciplinary teaching and research programs, and provide specialised support and services to current and future Indigenous students.</w:t>
      </w:r>
    </w:p>
    <w:p w14:paraId="003372C5" w14:textId="59F6FDA8" w:rsidR="008D17E1" w:rsidRDefault="009E22B4" w:rsidP="00553E5B">
      <w:pPr>
        <w:tabs>
          <w:tab w:val="right" w:pos="9072"/>
        </w:tabs>
        <w:spacing w:beforeLines="40" w:before="96" w:afterLines="40" w:after="96"/>
        <w:rPr>
          <w:rFonts w:ascii="Century Gothic" w:hAnsi="Century Gothic" w:cs="Arial"/>
          <w:sz w:val="20"/>
          <w:szCs w:val="20"/>
          <w:lang w:val="en-US"/>
        </w:rPr>
      </w:pPr>
      <w:r w:rsidRPr="247055DA">
        <w:rPr>
          <w:rFonts w:ascii="Century Gothic" w:hAnsi="Century Gothic" w:cs="Arial"/>
          <w:sz w:val="20"/>
          <w:szCs w:val="20"/>
          <w:lang w:val="en-US"/>
        </w:rPr>
        <w:t xml:space="preserve">Founded in 1976, the Berndt Museum is </w:t>
      </w:r>
      <w:r w:rsidR="008D0974" w:rsidRPr="247055DA">
        <w:rPr>
          <w:rFonts w:ascii="Century Gothic" w:hAnsi="Century Gothic" w:cs="Arial"/>
          <w:sz w:val="20"/>
          <w:szCs w:val="20"/>
          <w:lang w:val="en-US"/>
        </w:rPr>
        <w:t>t</w:t>
      </w:r>
      <w:r w:rsidRPr="247055DA">
        <w:rPr>
          <w:rFonts w:ascii="Century Gothic" w:hAnsi="Century Gothic" w:cs="Arial"/>
          <w:sz w:val="20"/>
          <w:szCs w:val="20"/>
          <w:lang w:val="en-US"/>
        </w:rPr>
        <w:t xml:space="preserve">he University’s major collection of Aboriginal and Torres Strait Islander art and culture.  </w:t>
      </w:r>
      <w:r w:rsidR="230D3F01" w:rsidRPr="247055DA">
        <w:rPr>
          <w:rFonts w:ascii="Century Gothic" w:eastAsia="Century Gothic" w:hAnsi="Century Gothic" w:cs="Century Gothic"/>
          <w:color w:val="000000" w:themeColor="text1"/>
          <w:sz w:val="20"/>
          <w:szCs w:val="20"/>
          <w:lang w:val="en-US"/>
        </w:rPr>
        <w:t>The collection also features cultural material from the Asia-Pacific region, including Papua New Guinea, Indonesia, Japan, India, and Korea. The Berndt collection is a living testament to the rich and diverse cultures it represents.</w:t>
      </w:r>
      <w:r w:rsidR="230D3F01" w:rsidRPr="247055DA">
        <w:rPr>
          <w:rFonts w:ascii="Century Gothic" w:hAnsi="Century Gothic" w:cs="Arial"/>
          <w:sz w:val="20"/>
          <w:szCs w:val="20"/>
          <w:lang w:val="en-US"/>
        </w:rPr>
        <w:t xml:space="preserve"> </w:t>
      </w:r>
      <w:r w:rsidRPr="247055DA">
        <w:rPr>
          <w:rFonts w:ascii="Century Gothic" w:hAnsi="Century Gothic" w:cs="Arial"/>
          <w:sz w:val="20"/>
          <w:szCs w:val="20"/>
          <w:lang w:val="en-US"/>
        </w:rPr>
        <w:t xml:space="preserve">Established as a </w:t>
      </w:r>
      <w:r w:rsidR="1D63C752" w:rsidRPr="247055DA">
        <w:rPr>
          <w:rFonts w:ascii="Century Gothic" w:hAnsi="Century Gothic" w:cs="Arial"/>
          <w:sz w:val="20"/>
          <w:szCs w:val="20"/>
          <w:lang w:val="en-US"/>
        </w:rPr>
        <w:t>research</w:t>
      </w:r>
      <w:r w:rsidRPr="247055DA">
        <w:rPr>
          <w:rFonts w:ascii="Century Gothic" w:hAnsi="Century Gothic" w:cs="Arial"/>
          <w:sz w:val="20"/>
          <w:szCs w:val="20"/>
          <w:lang w:val="en-US"/>
        </w:rPr>
        <w:t xml:space="preserve"> museum, it is considered to be one of the most significant collections of Aboriginal and Torres Strait Islander art and cultural material globally, with materials included in the UNESCO Memory of the World Register.</w:t>
      </w:r>
    </w:p>
    <w:p w14:paraId="023C63B6" w14:textId="77777777" w:rsidR="009E3FC8" w:rsidRDefault="009E3FC8" w:rsidP="00553E5B">
      <w:pPr>
        <w:tabs>
          <w:tab w:val="right" w:pos="9072"/>
        </w:tabs>
        <w:spacing w:beforeLines="40" w:before="96" w:afterLines="40" w:after="96"/>
        <w:rPr>
          <w:rFonts w:ascii="Century Gothic" w:hAnsi="Century Gothic" w:cs="Arial"/>
          <w:b/>
          <w:bCs/>
          <w:sz w:val="22"/>
          <w:szCs w:val="22"/>
        </w:rPr>
      </w:pPr>
    </w:p>
    <w:p w14:paraId="50C6A1C5" w14:textId="77777777" w:rsidR="00FA3102" w:rsidRDefault="00FA3102" w:rsidP="00CE2F81">
      <w:pPr>
        <w:pBdr>
          <w:bottom w:val="single" w:sz="12" w:space="1" w:color="003087"/>
        </w:pBdr>
        <w:spacing w:beforeLines="40" w:before="96" w:afterLines="40" w:after="96"/>
        <w:rPr>
          <w:rFonts w:ascii="Century Gothic" w:hAnsi="Century Gothic" w:cs="Arial"/>
          <w:noProof/>
          <w:sz w:val="20"/>
          <w:szCs w:val="20"/>
        </w:rPr>
      </w:pPr>
      <w:bookmarkStart w:id="0" w:name="QuickMark"/>
      <w:bookmarkEnd w:id="0"/>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6734583E" w14:textId="77777777" w:rsidR="00151B8D" w:rsidRPr="00AE5C06" w:rsidRDefault="00151B8D" w:rsidP="00151B8D">
      <w:pPr>
        <w:spacing w:line="276" w:lineRule="auto"/>
        <w:rPr>
          <w:rFonts w:ascii="Century Gothic" w:hAnsi="Century Gothic" w:cs="Arial"/>
          <w:i/>
          <w:noProof/>
          <w:sz w:val="20"/>
          <w:szCs w:val="20"/>
        </w:rPr>
      </w:pPr>
      <w:r w:rsidRPr="00AE5C06">
        <w:rPr>
          <w:rFonts w:ascii="Century Gothic" w:hAnsi="Century Gothic" w:cs="Arial"/>
          <w:noProof/>
          <w:sz w:val="20"/>
          <w:szCs w:val="20"/>
        </w:rPr>
        <w:t xml:space="preserve">Reports to: </w:t>
      </w:r>
      <w:r w:rsidRPr="00A3180A">
        <w:rPr>
          <w:rFonts w:ascii="Century Gothic" w:hAnsi="Century Gothic" w:cs="Arial"/>
          <w:noProof/>
          <w:sz w:val="20"/>
          <w:szCs w:val="20"/>
        </w:rPr>
        <w:t>Director, Berndt Museum</w:t>
      </w:r>
    </w:p>
    <w:p w14:paraId="3DCE1EF9" w14:textId="77777777" w:rsidR="008D17E1" w:rsidRDefault="008D17E1" w:rsidP="00553E5B">
      <w:pPr>
        <w:tabs>
          <w:tab w:val="right" w:pos="9072"/>
        </w:tabs>
        <w:spacing w:beforeLines="40" w:before="96" w:afterLines="40" w:after="96"/>
        <w:rPr>
          <w:rFonts w:ascii="Century Gothic" w:hAnsi="Century Gothic" w:cs="Arial"/>
          <w:b/>
          <w:bCs/>
          <w:sz w:val="22"/>
          <w:szCs w:val="22"/>
        </w:rPr>
      </w:pPr>
    </w:p>
    <w:p w14:paraId="2786FC24"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 xml:space="preserve">Your role </w:t>
      </w:r>
    </w:p>
    <w:p w14:paraId="5EC1C3AA" w14:textId="0B6C9C56" w:rsidR="00A3180A" w:rsidRDefault="009E3FC8" w:rsidP="247055DA">
      <w:pPr>
        <w:spacing w:beforeLines="40" w:before="96" w:afterLines="40" w:after="96"/>
        <w:rPr>
          <w:rFonts w:ascii="Century Gothic" w:hAnsi="Century Gothic" w:cs="Arial"/>
          <w:sz w:val="20"/>
          <w:szCs w:val="20"/>
        </w:rPr>
      </w:pPr>
      <w:r>
        <w:rPr>
          <w:rFonts w:ascii="Century Gothic" w:hAnsi="Century Gothic" w:cs="Arial"/>
          <w:sz w:val="20"/>
          <w:szCs w:val="20"/>
        </w:rPr>
        <w:t>As the appointee you will, under broad direction,  be</w:t>
      </w:r>
      <w:r w:rsidR="00564B37" w:rsidRPr="247055DA">
        <w:rPr>
          <w:rFonts w:ascii="Century Gothic" w:hAnsi="Century Gothic" w:cs="Arial"/>
          <w:sz w:val="20"/>
          <w:szCs w:val="20"/>
        </w:rPr>
        <w:t xml:space="preserve"> responsible for the management, movement and registration of the collections in the Berndt Museum. </w:t>
      </w:r>
      <w:r w:rsidR="00A3180A" w:rsidRPr="247055DA">
        <w:rPr>
          <w:rFonts w:ascii="Century Gothic" w:hAnsi="Century Gothic" w:cs="Arial"/>
          <w:sz w:val="20"/>
          <w:szCs w:val="20"/>
        </w:rPr>
        <w:t>The Museum holds a significant collection of Aboriginal cultural material</w:t>
      </w:r>
      <w:r w:rsidR="00A62683" w:rsidRPr="247055DA">
        <w:rPr>
          <w:rFonts w:ascii="Century Gothic" w:hAnsi="Century Gothic" w:cs="Arial"/>
          <w:sz w:val="20"/>
          <w:szCs w:val="20"/>
        </w:rPr>
        <w:t xml:space="preserve"> and</w:t>
      </w:r>
      <w:r w:rsidR="00A3180A" w:rsidRPr="247055DA">
        <w:rPr>
          <w:rFonts w:ascii="Century Gothic" w:hAnsi="Century Gothic" w:cs="Arial"/>
          <w:sz w:val="20"/>
          <w:szCs w:val="20"/>
        </w:rPr>
        <w:t xml:space="preserve"> includes donated and acquired paintings, artefacts, photographs, archives, and audio-visual records.</w:t>
      </w:r>
      <w:r w:rsidR="3BCF78AA" w:rsidRPr="247055DA">
        <w:rPr>
          <w:rFonts w:ascii="Century Gothic" w:hAnsi="Century Gothic" w:cs="Arial"/>
          <w:sz w:val="20"/>
          <w:szCs w:val="20"/>
        </w:rPr>
        <w:t xml:space="preserve"> </w:t>
      </w:r>
      <w:r>
        <w:rPr>
          <w:rFonts w:ascii="Century Gothic" w:hAnsi="Century Gothic" w:cs="Arial"/>
          <w:sz w:val="20"/>
          <w:szCs w:val="20"/>
        </w:rPr>
        <w:t>Y</w:t>
      </w:r>
      <w:r w:rsidR="3BCF78AA" w:rsidRPr="247055DA">
        <w:rPr>
          <w:rFonts w:ascii="Century Gothic" w:hAnsi="Century Gothic" w:cs="Arial"/>
          <w:sz w:val="20"/>
          <w:szCs w:val="20"/>
        </w:rPr>
        <w:t xml:space="preserve">ou will manage and care for the collection through regular stocktake and </w:t>
      </w:r>
      <w:r w:rsidR="00DE1175" w:rsidRPr="247055DA">
        <w:rPr>
          <w:rFonts w:ascii="Century Gothic" w:hAnsi="Century Gothic" w:cs="Arial"/>
          <w:sz w:val="20"/>
          <w:szCs w:val="20"/>
        </w:rPr>
        <w:t>valuation</w:t>
      </w:r>
      <w:r w:rsidR="3BCF78AA" w:rsidRPr="247055DA">
        <w:rPr>
          <w:rFonts w:ascii="Century Gothic" w:hAnsi="Century Gothic" w:cs="Arial"/>
          <w:sz w:val="20"/>
          <w:szCs w:val="20"/>
        </w:rPr>
        <w:t xml:space="preserve"> procedures and facilitate access to the Museum </w:t>
      </w:r>
      <w:r>
        <w:rPr>
          <w:rFonts w:ascii="Century Gothic" w:hAnsi="Century Gothic" w:cs="Arial"/>
          <w:sz w:val="20"/>
          <w:szCs w:val="20"/>
        </w:rPr>
        <w:t>in</w:t>
      </w:r>
      <w:r w:rsidR="3BCF78AA" w:rsidRPr="247055DA">
        <w:rPr>
          <w:rFonts w:ascii="Century Gothic" w:hAnsi="Century Gothic" w:cs="Arial"/>
          <w:sz w:val="20"/>
          <w:szCs w:val="20"/>
        </w:rPr>
        <w:t xml:space="preserve"> line with Indigenous protocols and international standards. </w:t>
      </w:r>
      <w:r w:rsidR="00A3180A" w:rsidRPr="247055DA">
        <w:rPr>
          <w:rFonts w:ascii="Century Gothic" w:hAnsi="Century Gothic" w:cs="Arial"/>
          <w:sz w:val="20"/>
          <w:szCs w:val="20"/>
        </w:rPr>
        <w:t>You will have extensive knowledge, understanding and appreciation of Aboriginal and Torres Strait Islander arts and cultures.</w:t>
      </w:r>
      <w:r w:rsidR="55A8865D" w:rsidRPr="247055DA">
        <w:rPr>
          <w:rFonts w:ascii="Century Gothic" w:hAnsi="Century Gothic" w:cs="Arial"/>
          <w:sz w:val="20"/>
          <w:szCs w:val="20"/>
        </w:rPr>
        <w:t xml:space="preserve"> </w:t>
      </w:r>
      <w:r w:rsidR="55A8865D" w:rsidRPr="006B7C8D">
        <w:rPr>
          <w:rFonts w:ascii="Century Gothic" w:hAnsi="Century Gothic" w:cs="Arial"/>
          <w:sz w:val="20"/>
          <w:szCs w:val="20"/>
        </w:rPr>
        <w:t>As Collections Manager, you will be part of a supportive and collaborative team dedicated to the preservation and promotion of Indigenous culture and heritage.</w:t>
      </w:r>
    </w:p>
    <w:p w14:paraId="058E6845" w14:textId="77777777" w:rsidR="00A3180A" w:rsidRDefault="00A3180A" w:rsidP="00553E5B">
      <w:pPr>
        <w:spacing w:beforeLines="40" w:before="96" w:afterLines="40" w:after="96"/>
        <w:rPr>
          <w:rFonts w:ascii="Century Gothic" w:hAnsi="Century Gothic" w:cs="Arial"/>
          <w:sz w:val="20"/>
          <w:szCs w:val="20"/>
        </w:rPr>
      </w:pPr>
    </w:p>
    <w:p w14:paraId="0F6705BD" w14:textId="77777777" w:rsidR="009E3FC8" w:rsidRDefault="009E3FC8" w:rsidP="00553E5B">
      <w:pPr>
        <w:spacing w:beforeLines="40" w:before="96" w:afterLines="40" w:after="96"/>
        <w:rPr>
          <w:rFonts w:ascii="Century Gothic" w:hAnsi="Century Gothic" w:cs="Arial"/>
          <w:sz w:val="20"/>
          <w:szCs w:val="20"/>
        </w:rPr>
      </w:pPr>
    </w:p>
    <w:p w14:paraId="5B476F95" w14:textId="77777777" w:rsidR="009E3FC8" w:rsidRDefault="009E3FC8" w:rsidP="00553E5B">
      <w:pPr>
        <w:spacing w:beforeLines="40" w:before="96" w:afterLines="40" w:after="96"/>
        <w:rPr>
          <w:rFonts w:ascii="Century Gothic" w:hAnsi="Century Gothic" w:cs="Arial"/>
          <w:sz w:val="20"/>
          <w:szCs w:val="20"/>
        </w:rPr>
      </w:pPr>
    </w:p>
    <w:p w14:paraId="6357D509" w14:textId="77777777" w:rsidR="009E3FC8" w:rsidRPr="00A3180A" w:rsidRDefault="009E3FC8" w:rsidP="00553E5B">
      <w:pPr>
        <w:spacing w:beforeLines="40" w:before="96" w:afterLines="40" w:after="96"/>
        <w:rPr>
          <w:rFonts w:ascii="Century Gothic" w:hAnsi="Century Gothic" w:cs="Arial"/>
          <w:sz w:val="20"/>
          <w:szCs w:val="20"/>
        </w:rPr>
      </w:pPr>
    </w:p>
    <w:p w14:paraId="734959BE" w14:textId="0E36EDC3" w:rsidR="00FA3102" w:rsidRPr="00F20F6B" w:rsidRDefault="0085655C" w:rsidP="00CE2F81">
      <w:pPr>
        <w:pBdr>
          <w:bottom w:val="single" w:sz="12" w:space="1" w:color="003087"/>
        </w:pBdr>
        <w:spacing w:beforeLines="40" w:before="96" w:afterLines="40" w:after="96"/>
        <w:rPr>
          <w:rFonts w:ascii="Arial" w:hAnsi="Arial" w:cs="Arial"/>
          <w:b/>
          <w:bCs/>
          <w:sz w:val="22"/>
          <w:szCs w:val="22"/>
        </w:rPr>
      </w:pPr>
      <w:r>
        <w:rPr>
          <w:rFonts w:ascii="Century Gothic" w:hAnsi="Century Gothic" w:cs="Arial"/>
          <w:b/>
          <w:bCs/>
          <w:szCs w:val="22"/>
        </w:rPr>
        <w:lastRenderedPageBreak/>
        <w:t xml:space="preserve">Your </w:t>
      </w:r>
      <w:r w:rsidR="00FA3102" w:rsidRPr="00FA3102">
        <w:rPr>
          <w:rFonts w:ascii="Century Gothic" w:hAnsi="Century Gothic" w:cs="Arial"/>
          <w:b/>
          <w:bCs/>
          <w:szCs w:val="22"/>
        </w:rPr>
        <w:t>key responsibilities</w:t>
      </w:r>
      <w:r w:rsidR="00FA3102" w:rsidRPr="00B950FC">
        <w:rPr>
          <w:rFonts w:ascii="Century Gothic" w:hAnsi="Century Gothic" w:cs="Arial"/>
          <w:bCs/>
          <w:i/>
          <w:color w:val="000000"/>
          <w:sz w:val="20"/>
        </w:rPr>
        <w:t xml:space="preserve"> </w:t>
      </w:r>
    </w:p>
    <w:p w14:paraId="69E85CA3" w14:textId="3CBBA23D" w:rsidR="00A3180A" w:rsidRDefault="00A3180A" w:rsidP="247055DA">
      <w:pPr>
        <w:spacing w:beforeLines="40" w:before="96" w:afterLines="40" w:after="96"/>
        <w:rPr>
          <w:rFonts w:ascii="Century Gothic" w:eastAsia="Century Gothic" w:hAnsi="Century Gothic" w:cs="Century Gothic"/>
          <w:color w:val="000000" w:themeColor="text1"/>
          <w:sz w:val="20"/>
          <w:szCs w:val="20"/>
          <w:lang w:val="en-GB"/>
        </w:rPr>
      </w:pPr>
      <w:r w:rsidRPr="247055DA">
        <w:rPr>
          <w:rFonts w:ascii="Century Gothic" w:eastAsiaTheme="minorEastAsia" w:hAnsi="Century Gothic" w:cs="Arial"/>
          <w:sz w:val="20"/>
          <w:szCs w:val="20"/>
          <w:lang w:val="en-GB" w:eastAsia="en-US"/>
        </w:rPr>
        <w:t xml:space="preserve">Lead the management and </w:t>
      </w:r>
      <w:r w:rsidR="7DA7D8C3" w:rsidRPr="247055DA">
        <w:rPr>
          <w:rFonts w:ascii="Century Gothic" w:eastAsiaTheme="minorEastAsia" w:hAnsi="Century Gothic" w:cs="Arial"/>
          <w:sz w:val="20"/>
          <w:szCs w:val="20"/>
          <w:lang w:val="en-GB" w:eastAsia="en-US"/>
        </w:rPr>
        <w:t xml:space="preserve">care </w:t>
      </w:r>
      <w:r w:rsidRPr="247055DA">
        <w:rPr>
          <w:rFonts w:ascii="Century Gothic" w:eastAsiaTheme="minorEastAsia" w:hAnsi="Century Gothic" w:cs="Arial"/>
          <w:sz w:val="20"/>
          <w:szCs w:val="20"/>
          <w:lang w:val="en-GB" w:eastAsia="en-US"/>
        </w:rPr>
        <w:t xml:space="preserve"> of the Berndt Museum collections by </w:t>
      </w:r>
      <w:r w:rsidR="6ED6C381" w:rsidRPr="247055DA">
        <w:rPr>
          <w:rFonts w:ascii="Century Gothic" w:eastAsia="Century Gothic" w:hAnsi="Century Gothic" w:cs="Century Gothic"/>
          <w:color w:val="000000" w:themeColor="text1"/>
          <w:sz w:val="20"/>
          <w:szCs w:val="20"/>
          <w:lang w:val="en-GB"/>
        </w:rPr>
        <w:t>documentation, archives, preservation, handling, copyright, security, database management, insurance, environmental monitoring, and ensuring adherence to collection management and registration policies and practices</w:t>
      </w:r>
    </w:p>
    <w:p w14:paraId="2D96F538" w14:textId="68EE493D" w:rsidR="00A3180A" w:rsidRDefault="00A3180A" w:rsidP="247055DA">
      <w:pPr>
        <w:spacing w:beforeLines="40" w:before="96" w:afterLines="40" w:after="96"/>
        <w:jc w:val="both"/>
        <w:rPr>
          <w:rFonts w:ascii="Century Gothic" w:eastAsiaTheme="minorEastAsia" w:hAnsi="Century Gothic" w:cs="Arial"/>
          <w:sz w:val="20"/>
          <w:szCs w:val="20"/>
          <w:lang w:val="en-GB" w:eastAsia="en-US"/>
        </w:rPr>
      </w:pPr>
      <w:r w:rsidRPr="247055DA">
        <w:rPr>
          <w:rFonts w:ascii="Century Gothic" w:eastAsiaTheme="minorEastAsia" w:hAnsi="Century Gothic" w:cs="Arial"/>
          <w:sz w:val="20"/>
          <w:szCs w:val="20"/>
          <w:lang w:val="en-GB" w:eastAsia="en-US"/>
        </w:rPr>
        <w:t xml:space="preserve">Lead and supervise Museum staff, interns and volunteers who assist with collection management, </w:t>
      </w:r>
      <w:r w:rsidR="7B3F3B55" w:rsidRPr="247055DA">
        <w:rPr>
          <w:rFonts w:ascii="Century Gothic" w:eastAsiaTheme="minorEastAsia" w:hAnsi="Century Gothic" w:cs="Arial"/>
          <w:sz w:val="20"/>
          <w:szCs w:val="20"/>
          <w:lang w:val="en-GB" w:eastAsia="en-US"/>
        </w:rPr>
        <w:t xml:space="preserve">storage and preservation, </w:t>
      </w:r>
      <w:r w:rsidRPr="247055DA">
        <w:rPr>
          <w:rFonts w:ascii="Century Gothic" w:eastAsiaTheme="minorEastAsia" w:hAnsi="Century Gothic" w:cs="Arial"/>
          <w:sz w:val="20"/>
          <w:szCs w:val="20"/>
          <w:lang w:val="en-GB" w:eastAsia="en-US"/>
        </w:rPr>
        <w:t>object handling, object movement and exhibition installation of the Berndt collections</w:t>
      </w:r>
    </w:p>
    <w:p w14:paraId="2310581E" w14:textId="7B6D61D8" w:rsidR="00A3180A" w:rsidRDefault="00A3180A" w:rsidP="00553E5B">
      <w:pPr>
        <w:spacing w:beforeLines="40" w:before="96" w:afterLines="40" w:after="96"/>
        <w:jc w:val="both"/>
        <w:rPr>
          <w:rFonts w:ascii="Century Gothic" w:eastAsiaTheme="minorHAnsi" w:hAnsi="Century Gothic" w:cs="Arial"/>
          <w:sz w:val="20"/>
          <w:szCs w:val="20"/>
          <w:lang w:val="en-GB" w:eastAsia="en-US"/>
        </w:rPr>
      </w:pPr>
      <w:r w:rsidRPr="00A3180A">
        <w:rPr>
          <w:rFonts w:ascii="Century Gothic" w:eastAsiaTheme="minorHAnsi" w:hAnsi="Century Gothic" w:cs="Arial"/>
          <w:sz w:val="20"/>
          <w:szCs w:val="20"/>
          <w:lang w:val="en-GB" w:eastAsia="en-US"/>
        </w:rPr>
        <w:t>Lead, manage and advise on collection museum policies and practices, with respect to the Berndt Museum's collections, including but not limited to: registration, acquisitions; cataloguing, accession; de-accession, security, loans, storage, environmental standards, pest control, conservation, movement, display, copyright, permissions and documentation</w:t>
      </w:r>
    </w:p>
    <w:p w14:paraId="4250AB7B" w14:textId="38DD1602" w:rsidR="00A3180A" w:rsidRDefault="15077C48" w:rsidP="247055DA">
      <w:pPr>
        <w:spacing w:beforeLines="40" w:before="96" w:afterLines="40" w:after="96"/>
        <w:jc w:val="both"/>
        <w:rPr>
          <w:rFonts w:ascii="Century Gothic" w:eastAsiaTheme="minorEastAsia" w:hAnsi="Century Gothic" w:cs="Arial"/>
          <w:sz w:val="20"/>
          <w:szCs w:val="20"/>
          <w:lang w:val="en-GB" w:eastAsia="en-US"/>
        </w:rPr>
      </w:pPr>
      <w:r w:rsidRPr="247055DA">
        <w:rPr>
          <w:rFonts w:ascii="Century Gothic" w:eastAsiaTheme="minorEastAsia" w:hAnsi="Century Gothic" w:cs="Arial"/>
          <w:sz w:val="20"/>
          <w:szCs w:val="20"/>
          <w:lang w:val="en-GB" w:eastAsia="en-US"/>
        </w:rPr>
        <w:t xml:space="preserve">Supervise </w:t>
      </w:r>
      <w:r w:rsidR="00A3180A" w:rsidRPr="247055DA">
        <w:rPr>
          <w:rFonts w:ascii="Century Gothic" w:eastAsiaTheme="minorEastAsia" w:hAnsi="Century Gothic" w:cs="Arial"/>
          <w:sz w:val="20"/>
          <w:szCs w:val="20"/>
          <w:lang w:val="en-GB" w:eastAsia="en-US"/>
        </w:rPr>
        <w:t xml:space="preserve">and monitor the registration and collection management of </w:t>
      </w:r>
      <w:r w:rsidR="305534DE" w:rsidRPr="247055DA">
        <w:rPr>
          <w:rFonts w:ascii="Century Gothic" w:eastAsiaTheme="minorEastAsia" w:hAnsi="Century Gothic" w:cs="Arial"/>
          <w:sz w:val="20"/>
          <w:szCs w:val="20"/>
          <w:lang w:val="en-GB" w:eastAsia="en-US"/>
        </w:rPr>
        <w:t xml:space="preserve">the </w:t>
      </w:r>
      <w:r w:rsidR="00A3180A" w:rsidRPr="247055DA">
        <w:rPr>
          <w:rFonts w:ascii="Century Gothic" w:eastAsiaTheme="minorEastAsia" w:hAnsi="Century Gothic" w:cs="Arial"/>
          <w:sz w:val="20"/>
          <w:szCs w:val="20"/>
          <w:lang w:val="en-GB" w:eastAsia="en-US"/>
        </w:rPr>
        <w:t>Berndt Museum exhibitions</w:t>
      </w:r>
      <w:r w:rsidR="1983EAFB" w:rsidRPr="247055DA">
        <w:rPr>
          <w:rFonts w:ascii="Century Gothic" w:eastAsiaTheme="minorEastAsia" w:hAnsi="Century Gothic" w:cs="Arial"/>
          <w:sz w:val="20"/>
          <w:szCs w:val="20"/>
          <w:lang w:val="en-GB" w:eastAsia="en-US"/>
        </w:rPr>
        <w:t xml:space="preserve"> </w:t>
      </w:r>
      <w:r w:rsidR="1983EAFB" w:rsidRPr="006B7C8D">
        <w:rPr>
          <w:rFonts w:ascii="Century Gothic" w:eastAsiaTheme="minorEastAsia" w:hAnsi="Century Gothic" w:cs="Arial"/>
          <w:sz w:val="20"/>
          <w:szCs w:val="20"/>
          <w:lang w:val="en-GB" w:eastAsia="en-US"/>
        </w:rPr>
        <w:t>including incoming/outgoing loans agreements, shipping, receiving, packing, condition reports, certificates of insurance, and object security.</w:t>
      </w:r>
      <w:r w:rsidR="00A3180A" w:rsidRPr="247055DA">
        <w:rPr>
          <w:rFonts w:ascii="Century Gothic" w:eastAsiaTheme="minorEastAsia" w:hAnsi="Century Gothic" w:cs="Arial"/>
          <w:sz w:val="20"/>
          <w:szCs w:val="20"/>
          <w:lang w:val="en-GB" w:eastAsia="en-US"/>
        </w:rPr>
        <w:t>and provide project management of other programs as required</w:t>
      </w:r>
    </w:p>
    <w:p w14:paraId="721F952C" w14:textId="053B7131" w:rsidR="00367B41" w:rsidRDefault="00367B41" w:rsidP="247055DA">
      <w:pPr>
        <w:spacing w:beforeLines="40" w:before="96" w:afterLines="40" w:after="96"/>
        <w:jc w:val="both"/>
        <w:rPr>
          <w:rFonts w:ascii="Century Gothic" w:eastAsiaTheme="minorEastAsia" w:hAnsi="Century Gothic" w:cs="Arial"/>
          <w:sz w:val="20"/>
          <w:szCs w:val="20"/>
          <w:lang w:val="en-GB" w:eastAsia="en-US"/>
        </w:rPr>
      </w:pPr>
      <w:r w:rsidRPr="247055DA">
        <w:rPr>
          <w:rFonts w:ascii="Century Gothic" w:eastAsiaTheme="minorEastAsia" w:hAnsi="Century Gothic" w:cs="Arial"/>
          <w:sz w:val="20"/>
          <w:szCs w:val="20"/>
          <w:lang w:val="en-GB" w:eastAsia="en-US"/>
        </w:rPr>
        <w:t>Liaise as required with other UWA museums, galleries and university staff, external donors and supporters, and professional colleagues and artists</w:t>
      </w:r>
    </w:p>
    <w:p w14:paraId="10C00A41" w14:textId="4B08B382" w:rsidR="6BBA09D6" w:rsidRDefault="6BBA09D6" w:rsidP="006B7C8D">
      <w:pPr>
        <w:spacing w:beforeLines="40" w:before="96" w:afterLines="40" w:after="96"/>
        <w:jc w:val="both"/>
        <w:rPr>
          <w:rFonts w:ascii="Century Gothic" w:eastAsia="Century Gothic" w:hAnsi="Century Gothic" w:cs="Century Gothic"/>
          <w:color w:val="000000" w:themeColor="text1"/>
          <w:sz w:val="20"/>
          <w:szCs w:val="20"/>
          <w:lang w:val="en-GB"/>
        </w:rPr>
      </w:pPr>
      <w:r w:rsidRPr="247055DA">
        <w:rPr>
          <w:rFonts w:ascii="Century Gothic" w:eastAsia="Century Gothic" w:hAnsi="Century Gothic" w:cs="Century Gothic"/>
          <w:color w:val="000000" w:themeColor="text1"/>
          <w:sz w:val="20"/>
          <w:szCs w:val="20"/>
          <w:lang w:val="en-GB"/>
        </w:rPr>
        <w:t>Contribute to the knowledge of the Berndt collection through high-impact research outputs including conference presentations and scholarly publications</w:t>
      </w:r>
    </w:p>
    <w:p w14:paraId="38BF9573" w14:textId="764DBF34" w:rsidR="008D7CEA" w:rsidRPr="006B7C8D" w:rsidRDefault="008D7CEA" w:rsidP="247055DA">
      <w:pPr>
        <w:spacing w:beforeLines="40" w:before="96" w:afterLines="40" w:after="96"/>
        <w:jc w:val="both"/>
        <w:rPr>
          <w:rFonts w:ascii="Century Gothic" w:eastAsia="Century Gothic" w:hAnsi="Century Gothic" w:cs="Century Gothic"/>
          <w:color w:val="000000" w:themeColor="text1"/>
          <w:sz w:val="20"/>
          <w:szCs w:val="20"/>
          <w:lang w:val="en-GB"/>
        </w:rPr>
      </w:pPr>
      <w:r w:rsidRPr="006B7C8D">
        <w:rPr>
          <w:rFonts w:ascii="Century Gothic" w:eastAsia="Century Gothic" w:hAnsi="Century Gothic" w:cs="Century Gothic"/>
          <w:color w:val="000000" w:themeColor="text1"/>
          <w:sz w:val="20"/>
          <w:szCs w:val="20"/>
          <w:lang w:val="en-GB"/>
        </w:rPr>
        <w:t xml:space="preserve">Contribute to the Berndt Museum’s </w:t>
      </w:r>
      <w:r w:rsidR="008F2F97" w:rsidRPr="006B7C8D">
        <w:rPr>
          <w:rFonts w:ascii="Century Gothic" w:eastAsia="Century Gothic" w:hAnsi="Century Gothic" w:cs="Century Gothic"/>
          <w:color w:val="000000" w:themeColor="text1"/>
          <w:sz w:val="20"/>
          <w:szCs w:val="20"/>
          <w:lang w:val="en-GB"/>
        </w:rPr>
        <w:t xml:space="preserve">exhibitions, </w:t>
      </w:r>
      <w:r w:rsidRPr="006B7C8D">
        <w:rPr>
          <w:rFonts w:ascii="Century Gothic" w:eastAsia="Century Gothic" w:hAnsi="Century Gothic" w:cs="Century Gothic"/>
          <w:color w:val="000000" w:themeColor="text1"/>
          <w:sz w:val="20"/>
          <w:szCs w:val="20"/>
          <w:lang w:val="en-GB"/>
        </w:rPr>
        <w:t xml:space="preserve">education programs and the University’s collections </w:t>
      </w:r>
      <w:r w:rsidR="1A2F66F6" w:rsidRPr="006B7C8D">
        <w:rPr>
          <w:rFonts w:ascii="Century Gothic" w:eastAsia="Century Gothic" w:hAnsi="Century Gothic" w:cs="Century Gothic"/>
          <w:color w:val="000000" w:themeColor="text1"/>
          <w:sz w:val="20"/>
          <w:szCs w:val="20"/>
          <w:lang w:val="en-GB"/>
        </w:rPr>
        <w:t xml:space="preserve">including object movement for tours </w:t>
      </w:r>
    </w:p>
    <w:p w14:paraId="147A2B61" w14:textId="7E51D777" w:rsidR="09916118" w:rsidRDefault="09916118" w:rsidP="006B7C8D">
      <w:pPr>
        <w:spacing w:beforeLines="40" w:before="96" w:afterLines="40" w:after="96"/>
        <w:jc w:val="both"/>
        <w:rPr>
          <w:rFonts w:ascii="Century Gothic" w:eastAsia="Century Gothic" w:hAnsi="Century Gothic" w:cs="Century Gothic"/>
          <w:color w:val="000000" w:themeColor="text1"/>
          <w:sz w:val="20"/>
          <w:szCs w:val="20"/>
        </w:rPr>
      </w:pPr>
      <w:r w:rsidRPr="247055DA">
        <w:rPr>
          <w:rFonts w:ascii="Century Gothic" w:eastAsia="Century Gothic" w:hAnsi="Century Gothic" w:cs="Century Gothic"/>
          <w:color w:val="000000" w:themeColor="text1"/>
          <w:sz w:val="20"/>
          <w:szCs w:val="20"/>
          <w:lang w:val="en-GB"/>
        </w:rPr>
        <w:t>Supervise and facilitate access to the collection for community access, study, exhibition, and research</w:t>
      </w:r>
    </w:p>
    <w:p w14:paraId="11122F3A" w14:textId="0D4F8AEF" w:rsidR="008D17E1" w:rsidRDefault="09916118" w:rsidP="00553E5B">
      <w:pPr>
        <w:tabs>
          <w:tab w:val="right" w:pos="9072"/>
        </w:tabs>
        <w:spacing w:beforeLines="40" w:before="96" w:afterLines="40" w:after="96"/>
        <w:jc w:val="both"/>
        <w:rPr>
          <w:rFonts w:ascii="Century Gothic" w:hAnsi="Century Gothic" w:cs="Arial"/>
          <w:color w:val="000000" w:themeColor="text1"/>
          <w:sz w:val="20"/>
          <w:szCs w:val="20"/>
        </w:rPr>
      </w:pPr>
      <w:r w:rsidRPr="247055DA">
        <w:rPr>
          <w:rFonts w:ascii="Century Gothic" w:eastAsia="Century Gothic" w:hAnsi="Century Gothic" w:cs="Century Gothic"/>
          <w:color w:val="000000" w:themeColor="text1"/>
          <w:sz w:val="20"/>
          <w:szCs w:val="20"/>
          <w:lang w:val="en-GB"/>
        </w:rPr>
        <w:t>Manage database development including system security, digitisation efforts, software upgrades and database system migrations, metadata development, and database search capabilities</w:t>
      </w:r>
      <w:r w:rsidR="00AD2A56" w:rsidRPr="247055DA">
        <w:rPr>
          <w:rFonts w:ascii="Century Gothic" w:hAnsi="Century Gothic" w:cs="Arial"/>
          <w:color w:val="000000" w:themeColor="text1"/>
          <w:sz w:val="20"/>
          <w:szCs w:val="20"/>
        </w:rPr>
        <w:t xml:space="preserve">Other duties as </w:t>
      </w:r>
      <w:r w:rsidR="00595027" w:rsidRPr="247055DA">
        <w:rPr>
          <w:rFonts w:ascii="Century Gothic" w:hAnsi="Century Gothic" w:cs="Arial"/>
          <w:color w:val="000000" w:themeColor="text1"/>
          <w:sz w:val="20"/>
          <w:szCs w:val="20"/>
        </w:rPr>
        <w:t>directed</w:t>
      </w:r>
    </w:p>
    <w:p w14:paraId="6E7E59DB" w14:textId="77777777" w:rsidR="009E3FC8" w:rsidRDefault="009E3FC8" w:rsidP="00553E5B">
      <w:pPr>
        <w:tabs>
          <w:tab w:val="right" w:pos="9072"/>
        </w:tabs>
        <w:spacing w:beforeLines="40" w:before="96" w:afterLines="40" w:after="96"/>
        <w:jc w:val="both"/>
        <w:rPr>
          <w:rFonts w:ascii="Century Gothic" w:hAnsi="Century Gothic" w:cs="Arial"/>
          <w:b/>
          <w:bCs/>
          <w:sz w:val="22"/>
          <w:szCs w:val="22"/>
        </w:rPr>
      </w:pPr>
    </w:p>
    <w:p w14:paraId="01AA7993"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Your specific work capabilities (selection criteria)</w:t>
      </w:r>
      <w:r w:rsidRPr="00B950FC">
        <w:rPr>
          <w:rFonts w:ascii="Century Gothic" w:hAnsi="Century Gothic" w:cs="Arial"/>
          <w:i/>
          <w:sz w:val="20"/>
          <w:szCs w:val="20"/>
        </w:rPr>
        <w:t xml:space="preserve"> </w:t>
      </w:r>
    </w:p>
    <w:p w14:paraId="6EDC683B" w14:textId="04B8F270" w:rsidR="001C2ABD" w:rsidRPr="0072795A" w:rsidRDefault="001C2ABD" w:rsidP="247055DA">
      <w:pPr>
        <w:autoSpaceDE w:val="0"/>
        <w:autoSpaceDN w:val="0"/>
        <w:adjustRightInd w:val="0"/>
        <w:spacing w:before="120" w:after="120"/>
        <w:ind w:right="-573"/>
        <w:rPr>
          <w:rFonts w:ascii="Century Gothic" w:eastAsiaTheme="minorEastAsia" w:hAnsi="Century Gothic" w:cs="Arial"/>
          <w:sz w:val="20"/>
          <w:szCs w:val="20"/>
          <w:lang w:val="en-GB" w:eastAsia="en-US"/>
        </w:rPr>
      </w:pPr>
      <w:r w:rsidRPr="247055DA">
        <w:rPr>
          <w:rFonts w:ascii="Century Gothic" w:eastAsiaTheme="minorEastAsia" w:hAnsi="Century Gothic" w:cs="Arial"/>
          <w:sz w:val="20"/>
          <w:szCs w:val="20"/>
          <w:lang w:val="en-GB" w:eastAsia="en-US"/>
        </w:rPr>
        <w:t xml:space="preserve">Relevant tertiary qualifications </w:t>
      </w:r>
      <w:r w:rsidR="00367B41" w:rsidRPr="247055DA">
        <w:rPr>
          <w:rFonts w:ascii="Century Gothic" w:hAnsi="Century Gothic" w:cs="Arial"/>
          <w:sz w:val="20"/>
          <w:szCs w:val="20"/>
        </w:rPr>
        <w:t xml:space="preserve">preferably at a </w:t>
      </w:r>
      <w:r w:rsidR="7C687F8F" w:rsidRPr="247055DA">
        <w:rPr>
          <w:rFonts w:ascii="Century Gothic" w:hAnsi="Century Gothic" w:cs="Arial"/>
          <w:sz w:val="20"/>
          <w:szCs w:val="20"/>
        </w:rPr>
        <w:t xml:space="preserve">tertiary </w:t>
      </w:r>
      <w:r w:rsidR="00367B41" w:rsidRPr="247055DA">
        <w:rPr>
          <w:rFonts w:ascii="Century Gothic" w:hAnsi="Century Gothic" w:cs="Arial"/>
          <w:sz w:val="20"/>
          <w:szCs w:val="20"/>
        </w:rPr>
        <w:t>level</w:t>
      </w:r>
      <w:r w:rsidR="00367B41" w:rsidRPr="247055DA">
        <w:rPr>
          <w:rFonts w:ascii="Century Gothic" w:eastAsiaTheme="minorEastAsia" w:hAnsi="Century Gothic" w:cs="Arial"/>
          <w:sz w:val="20"/>
          <w:szCs w:val="20"/>
          <w:lang w:val="en-GB" w:eastAsia="en-US"/>
        </w:rPr>
        <w:t xml:space="preserve"> </w:t>
      </w:r>
      <w:r w:rsidRPr="247055DA">
        <w:rPr>
          <w:rFonts w:ascii="Century Gothic" w:eastAsiaTheme="minorEastAsia" w:hAnsi="Century Gothic" w:cs="Arial"/>
          <w:sz w:val="20"/>
          <w:szCs w:val="20"/>
          <w:lang w:val="en-GB" w:eastAsia="en-US"/>
        </w:rPr>
        <w:t>or demonstrated  equivalent competency</w:t>
      </w:r>
    </w:p>
    <w:p w14:paraId="202F55FB" w14:textId="0EF47C9E" w:rsidR="00FC3D30" w:rsidRPr="0072795A" w:rsidRDefault="00430D49" w:rsidP="001C2ABD">
      <w:pPr>
        <w:autoSpaceDE w:val="0"/>
        <w:autoSpaceDN w:val="0"/>
        <w:adjustRightInd w:val="0"/>
        <w:spacing w:before="120" w:after="120"/>
        <w:ind w:right="-573"/>
        <w:rPr>
          <w:rFonts w:ascii="Century Gothic" w:eastAsiaTheme="minorHAnsi" w:hAnsi="Century Gothic" w:cs="Arial"/>
          <w:sz w:val="20"/>
          <w:szCs w:val="20"/>
          <w:lang w:val="en-GB" w:eastAsia="en-US"/>
        </w:rPr>
      </w:pPr>
      <w:r w:rsidRPr="247055DA">
        <w:rPr>
          <w:rFonts w:ascii="Century Gothic" w:eastAsiaTheme="minorEastAsia" w:hAnsi="Century Gothic" w:cs="Arial"/>
          <w:sz w:val="20"/>
          <w:szCs w:val="20"/>
          <w:lang w:val="en-GB" w:eastAsia="en-US"/>
        </w:rPr>
        <w:t>Substantial</w:t>
      </w:r>
      <w:r w:rsidR="00457816" w:rsidRPr="247055DA">
        <w:rPr>
          <w:rFonts w:ascii="Century Gothic" w:eastAsiaTheme="minorEastAsia" w:hAnsi="Century Gothic" w:cs="Arial"/>
          <w:sz w:val="20"/>
          <w:szCs w:val="20"/>
          <w:lang w:val="en-GB" w:eastAsia="en-US"/>
        </w:rPr>
        <w:t xml:space="preserve"> experience managing an Aboriginal and Torres Strait Islander collection and extensive knowledge of </w:t>
      </w:r>
      <w:r w:rsidR="00165618" w:rsidRPr="247055DA">
        <w:rPr>
          <w:rFonts w:ascii="Century Gothic" w:eastAsiaTheme="minorEastAsia" w:hAnsi="Century Gothic" w:cs="Arial"/>
          <w:sz w:val="20"/>
          <w:szCs w:val="20"/>
          <w:lang w:val="en-GB" w:eastAsia="en-US"/>
        </w:rPr>
        <w:t>Indigenous</w:t>
      </w:r>
      <w:r w:rsidR="00457816" w:rsidRPr="247055DA">
        <w:rPr>
          <w:rFonts w:ascii="Century Gothic" w:eastAsiaTheme="minorEastAsia" w:hAnsi="Century Gothic" w:cs="Arial"/>
          <w:sz w:val="20"/>
          <w:szCs w:val="20"/>
          <w:lang w:val="en-GB" w:eastAsia="en-US"/>
        </w:rPr>
        <w:t xml:space="preserve"> arts and cultures</w:t>
      </w:r>
    </w:p>
    <w:p w14:paraId="3E3C1104" w14:textId="0B544BBE" w:rsidR="00430D49" w:rsidRPr="0072795A" w:rsidRDefault="24AEDB97" w:rsidP="247055DA">
      <w:pPr>
        <w:autoSpaceDE w:val="0"/>
        <w:autoSpaceDN w:val="0"/>
        <w:adjustRightInd w:val="0"/>
        <w:spacing w:beforeLines="40" w:before="96" w:afterLines="40" w:after="96"/>
        <w:rPr>
          <w:rFonts w:ascii="Century Gothic" w:eastAsia="Century Gothic" w:hAnsi="Century Gothic" w:cs="Century Gothic"/>
          <w:color w:val="000000" w:themeColor="text1"/>
          <w:sz w:val="20"/>
          <w:szCs w:val="20"/>
          <w:lang w:val="en-GB"/>
        </w:rPr>
      </w:pPr>
      <w:r w:rsidRPr="247055DA">
        <w:rPr>
          <w:rFonts w:ascii="Century Gothic" w:eastAsia="Century Gothic" w:hAnsi="Century Gothic" w:cs="Century Gothic"/>
          <w:color w:val="000000" w:themeColor="text1"/>
          <w:sz w:val="20"/>
          <w:szCs w:val="20"/>
        </w:rPr>
        <w:t>Detailed knowledge and experience of relevant policies, procedures and standards, including art collection policies and museum registration policies and methods</w:t>
      </w:r>
      <w:r w:rsidRPr="247055DA">
        <w:rPr>
          <w:rFonts w:ascii="Century Gothic" w:eastAsia="Century Gothic" w:hAnsi="Century Gothic" w:cs="Century Gothic"/>
          <w:color w:val="000000" w:themeColor="text1"/>
          <w:sz w:val="20"/>
          <w:szCs w:val="20"/>
          <w:lang w:val="en-GB"/>
        </w:rPr>
        <w:t xml:space="preserve"> </w:t>
      </w:r>
    </w:p>
    <w:p w14:paraId="0BDBF681" w14:textId="3B76C451" w:rsidR="00430D49" w:rsidRPr="0072795A" w:rsidRDefault="00430D49" w:rsidP="247055DA">
      <w:pPr>
        <w:autoSpaceDE w:val="0"/>
        <w:autoSpaceDN w:val="0"/>
        <w:adjustRightInd w:val="0"/>
        <w:spacing w:before="120" w:after="120"/>
        <w:ind w:right="-573"/>
        <w:rPr>
          <w:rFonts w:ascii="Century Gothic" w:eastAsiaTheme="minorEastAsia" w:hAnsi="Century Gothic" w:cs="Arial"/>
          <w:sz w:val="20"/>
          <w:szCs w:val="20"/>
          <w:lang w:val="en-GB" w:eastAsia="en-US"/>
        </w:rPr>
      </w:pPr>
      <w:r w:rsidRPr="247055DA">
        <w:rPr>
          <w:rFonts w:ascii="Century Gothic" w:eastAsiaTheme="minorEastAsia" w:hAnsi="Century Gothic" w:cs="Arial"/>
          <w:sz w:val="20"/>
          <w:szCs w:val="20"/>
          <w:lang w:val="en-GB" w:eastAsia="en-US"/>
        </w:rPr>
        <w:t>Experience working in a university environment or similar large organisation and/or in a public art gallery or museum</w:t>
      </w:r>
    </w:p>
    <w:p w14:paraId="1B80B2C6" w14:textId="77777777" w:rsidR="00B47856" w:rsidRDefault="5DDFE658" w:rsidP="00DC5138">
      <w:pPr>
        <w:autoSpaceDE w:val="0"/>
        <w:autoSpaceDN w:val="0"/>
        <w:adjustRightInd w:val="0"/>
        <w:spacing w:before="120" w:after="120"/>
        <w:ind w:right="-573"/>
        <w:rPr>
          <w:rFonts w:ascii="Century Gothic" w:eastAsia="Century Gothic" w:hAnsi="Century Gothic" w:cs="Century Gothic"/>
          <w:color w:val="000000" w:themeColor="text1"/>
          <w:sz w:val="20"/>
          <w:szCs w:val="20"/>
        </w:rPr>
      </w:pPr>
      <w:r w:rsidRPr="247055DA">
        <w:rPr>
          <w:rFonts w:ascii="Century Gothic" w:eastAsia="Century Gothic" w:hAnsi="Century Gothic" w:cs="Century Gothic"/>
          <w:color w:val="000000" w:themeColor="text1"/>
          <w:sz w:val="20"/>
          <w:szCs w:val="20"/>
        </w:rPr>
        <w:t xml:space="preserve">Proficiency in various computing skills, primarily records management databases (with </w:t>
      </w:r>
      <w:proofErr w:type="gramStart"/>
      <w:r w:rsidRPr="247055DA">
        <w:rPr>
          <w:rFonts w:ascii="Century Gothic" w:eastAsia="Century Gothic" w:hAnsi="Century Gothic" w:cs="Century Gothic"/>
          <w:color w:val="000000" w:themeColor="text1"/>
          <w:sz w:val="20"/>
          <w:szCs w:val="20"/>
        </w:rPr>
        <w:t>particular reference</w:t>
      </w:r>
      <w:proofErr w:type="gramEnd"/>
      <w:r w:rsidRPr="247055DA">
        <w:rPr>
          <w:rFonts w:ascii="Century Gothic" w:eastAsia="Century Gothic" w:hAnsi="Century Gothic" w:cs="Century Gothic"/>
          <w:color w:val="000000" w:themeColor="text1"/>
          <w:sz w:val="20"/>
          <w:szCs w:val="20"/>
        </w:rPr>
        <w:t xml:space="preserve"> to museums or collections), word processing, spreadsheets, internet, and email</w:t>
      </w:r>
    </w:p>
    <w:p w14:paraId="03535208" w14:textId="7DE6D4DA" w:rsidR="00DC5138" w:rsidRPr="005E589D" w:rsidRDefault="00A62683" w:rsidP="00DC5138">
      <w:pPr>
        <w:autoSpaceDE w:val="0"/>
        <w:autoSpaceDN w:val="0"/>
        <w:adjustRightInd w:val="0"/>
        <w:spacing w:before="120" w:after="120"/>
        <w:ind w:right="-573"/>
        <w:rPr>
          <w:rFonts w:ascii="Century Gothic" w:eastAsiaTheme="minorHAnsi" w:hAnsi="Century Gothic" w:cs="Arial"/>
          <w:sz w:val="20"/>
          <w:szCs w:val="20"/>
          <w:lang w:val="en-GB" w:eastAsia="en-US"/>
        </w:rPr>
      </w:pPr>
      <w:r>
        <w:rPr>
          <w:rFonts w:ascii="Century Gothic" w:eastAsiaTheme="minorHAnsi" w:hAnsi="Century Gothic" w:cs="Arial"/>
          <w:sz w:val="20"/>
          <w:szCs w:val="20"/>
          <w:lang w:val="en-GB" w:eastAsia="en-US"/>
        </w:rPr>
        <w:t xml:space="preserve">Demonstrated ability to lead and manage teams and </w:t>
      </w:r>
      <w:proofErr w:type="gramStart"/>
      <w:r>
        <w:rPr>
          <w:rFonts w:ascii="Century Gothic" w:eastAsiaTheme="minorHAnsi" w:hAnsi="Century Gothic" w:cs="Arial"/>
          <w:sz w:val="20"/>
          <w:szCs w:val="20"/>
          <w:lang w:val="en-GB" w:eastAsia="en-US"/>
        </w:rPr>
        <w:t>projects</w:t>
      </w:r>
      <w:proofErr w:type="gramEnd"/>
    </w:p>
    <w:p w14:paraId="64ADEA7F" w14:textId="77777777" w:rsidR="00DC5138" w:rsidRPr="005E589D" w:rsidRDefault="00DC5138" w:rsidP="00DC5138">
      <w:pPr>
        <w:spacing w:beforeLines="40" w:before="96" w:afterLines="40" w:after="96"/>
        <w:rPr>
          <w:rFonts w:ascii="Century Gothic" w:hAnsi="Century Gothic" w:cs="Arial"/>
          <w:bCs/>
          <w:sz w:val="20"/>
        </w:rPr>
      </w:pPr>
      <w:r w:rsidRPr="005E589D">
        <w:rPr>
          <w:rFonts w:ascii="Century Gothic" w:hAnsi="Century Gothic" w:cs="Arial"/>
          <w:bCs/>
          <w:sz w:val="20"/>
        </w:rPr>
        <w:t>Excellent communication, organisational and administrative skills</w:t>
      </w:r>
    </w:p>
    <w:p w14:paraId="3E2DD1E3" w14:textId="77777777" w:rsidR="00430D49" w:rsidRPr="0072795A" w:rsidRDefault="00430D49" w:rsidP="00430D49">
      <w:pPr>
        <w:spacing w:beforeLines="40" w:before="96" w:afterLines="40" w:after="96"/>
        <w:rPr>
          <w:rFonts w:ascii="Century Gothic" w:hAnsi="Century Gothic" w:cs="Arial"/>
          <w:bCs/>
          <w:color w:val="000000"/>
          <w:sz w:val="20"/>
        </w:rPr>
      </w:pPr>
      <w:r w:rsidRPr="0072795A">
        <w:rPr>
          <w:rFonts w:ascii="Century Gothic" w:hAnsi="Century Gothic" w:cs="Arial"/>
          <w:bCs/>
          <w:color w:val="000000"/>
          <w:sz w:val="20"/>
        </w:rPr>
        <w:t>Detailed knowledge and experience of relevant policies, procedures and standards, including art collection policies and museum registration policies and methods</w:t>
      </w:r>
    </w:p>
    <w:p w14:paraId="7EDB3FAF" w14:textId="43A40271" w:rsidR="00DC5138" w:rsidRPr="0072795A" w:rsidRDefault="00B734F5" w:rsidP="001C2ABD">
      <w:pPr>
        <w:autoSpaceDE w:val="0"/>
        <w:autoSpaceDN w:val="0"/>
        <w:adjustRightInd w:val="0"/>
        <w:spacing w:before="120" w:after="120"/>
        <w:ind w:right="-573"/>
        <w:rPr>
          <w:rFonts w:ascii="Century Gothic" w:hAnsi="Century Gothic" w:cs="Arial"/>
          <w:bCs/>
          <w:color w:val="000000"/>
          <w:sz w:val="20"/>
        </w:rPr>
      </w:pPr>
      <w:r w:rsidRPr="0072795A">
        <w:rPr>
          <w:rFonts w:ascii="Century Gothic" w:eastAsiaTheme="minorHAnsi" w:hAnsi="Century Gothic" w:cs="Arial"/>
          <w:sz w:val="20"/>
          <w:szCs w:val="20"/>
          <w:lang w:val="en-GB" w:eastAsia="en-US"/>
        </w:rPr>
        <w:t>Ability to work independently, show initiative, work productively as part of a team</w:t>
      </w:r>
      <w:r w:rsidRPr="0072795A">
        <w:rPr>
          <w:rFonts w:ascii="Century Gothic" w:hAnsi="Century Gothic" w:cs="Arial"/>
          <w:bCs/>
          <w:color w:val="000000"/>
          <w:sz w:val="20"/>
        </w:rPr>
        <w:t>, and to establish and maintain effective work relationships with others</w:t>
      </w:r>
    </w:p>
    <w:p w14:paraId="5EE7A68E" w14:textId="7A1051BF" w:rsidR="009E3FC8" w:rsidRPr="0072795A" w:rsidRDefault="009E3FC8" w:rsidP="009E3FC8">
      <w:pPr>
        <w:autoSpaceDE w:val="0"/>
        <w:autoSpaceDN w:val="0"/>
        <w:adjustRightInd w:val="0"/>
        <w:spacing w:beforeLines="40" w:before="96" w:afterLines="40" w:after="96"/>
      </w:pPr>
      <w:r w:rsidRPr="247055DA">
        <w:rPr>
          <w:rFonts w:ascii="Century Gothic" w:eastAsia="Century Gothic" w:hAnsi="Century Gothic" w:cs="Century Gothic"/>
          <w:color w:val="000000" w:themeColor="text1"/>
          <w:sz w:val="20"/>
          <w:szCs w:val="20"/>
          <w:lang w:val="en-GB"/>
        </w:rPr>
        <w:t xml:space="preserve">Substantial experience using a collection management system. </w:t>
      </w:r>
      <w:r w:rsidRPr="247055DA">
        <w:rPr>
          <w:rFonts w:ascii="Century Gothic" w:eastAsia="Century Gothic" w:hAnsi="Century Gothic" w:cs="Century Gothic"/>
          <w:color w:val="000000" w:themeColor="text1"/>
          <w:sz w:val="20"/>
          <w:szCs w:val="20"/>
        </w:rPr>
        <w:t>Knowledge of EMu Collection Management System is desirable</w:t>
      </w:r>
    </w:p>
    <w:p w14:paraId="0A92BDAD" w14:textId="77777777" w:rsidR="008D17E1" w:rsidRDefault="008D17E1" w:rsidP="00553E5B">
      <w:pPr>
        <w:tabs>
          <w:tab w:val="right" w:pos="9072"/>
        </w:tabs>
        <w:spacing w:beforeLines="40" w:before="96" w:afterLines="40" w:after="96"/>
        <w:jc w:val="both"/>
        <w:rPr>
          <w:rFonts w:ascii="Century Gothic" w:hAnsi="Century Gothic" w:cs="Arial"/>
          <w:b/>
          <w:bCs/>
          <w:sz w:val="22"/>
          <w:szCs w:val="22"/>
        </w:rPr>
      </w:pPr>
    </w:p>
    <w:p w14:paraId="3A835F34"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lastRenderedPageBreak/>
        <w:t>Special requirements (selection criteria)</w:t>
      </w:r>
    </w:p>
    <w:p w14:paraId="7599A62D" w14:textId="77777777" w:rsidR="00A62683" w:rsidRDefault="00A62683" w:rsidP="00A62683">
      <w:pPr>
        <w:tabs>
          <w:tab w:val="right" w:pos="9072"/>
        </w:tabs>
        <w:spacing w:beforeLines="40" w:before="96" w:afterLines="40" w:after="96"/>
        <w:jc w:val="both"/>
        <w:rPr>
          <w:rFonts w:ascii="Century Gothic" w:eastAsiaTheme="minorHAnsi" w:hAnsi="Century Gothic" w:cs="Arial"/>
          <w:sz w:val="20"/>
          <w:szCs w:val="20"/>
          <w:lang w:val="en-GB" w:eastAsia="en-US"/>
        </w:rPr>
      </w:pPr>
      <w:r w:rsidRPr="0072795A">
        <w:rPr>
          <w:rFonts w:ascii="Century Gothic" w:eastAsiaTheme="minorHAnsi" w:hAnsi="Century Gothic" w:cs="Arial"/>
          <w:sz w:val="20"/>
          <w:szCs w:val="20"/>
          <w:lang w:val="en-GB" w:eastAsia="en-US"/>
        </w:rPr>
        <w:t>Current national police clearance certificate</w:t>
      </w:r>
      <w:r w:rsidRPr="001C2ABD">
        <w:rPr>
          <w:rFonts w:ascii="Century Gothic" w:eastAsiaTheme="minorHAnsi" w:hAnsi="Century Gothic" w:cs="Arial"/>
          <w:sz w:val="20"/>
          <w:szCs w:val="20"/>
          <w:lang w:val="en-GB" w:eastAsia="en-US"/>
        </w:rPr>
        <w:t xml:space="preserve"> </w:t>
      </w:r>
    </w:p>
    <w:p w14:paraId="604DD72C" w14:textId="4C226161" w:rsidR="008F2F97" w:rsidRDefault="008F2F97" w:rsidP="00A62683">
      <w:pPr>
        <w:tabs>
          <w:tab w:val="right" w:pos="9072"/>
        </w:tabs>
        <w:spacing w:beforeLines="40" w:before="96" w:afterLines="40" w:after="96"/>
        <w:jc w:val="both"/>
        <w:rPr>
          <w:rFonts w:ascii="Century Gothic" w:eastAsiaTheme="minorHAnsi" w:hAnsi="Century Gothic" w:cs="Arial"/>
          <w:sz w:val="20"/>
          <w:szCs w:val="20"/>
          <w:lang w:val="en-GB" w:eastAsia="en-US"/>
        </w:rPr>
      </w:pPr>
      <w:r>
        <w:rPr>
          <w:rFonts w:ascii="Century Gothic" w:eastAsiaTheme="minorHAnsi" w:hAnsi="Century Gothic" w:cs="Arial"/>
          <w:sz w:val="20"/>
          <w:szCs w:val="20"/>
          <w:lang w:val="en-GB" w:eastAsia="en-US"/>
        </w:rPr>
        <w:t xml:space="preserve">Current </w:t>
      </w:r>
      <w:r w:rsidR="00666BEC">
        <w:rPr>
          <w:rFonts w:ascii="Century Gothic" w:eastAsiaTheme="minorHAnsi" w:hAnsi="Century Gothic" w:cs="Arial"/>
          <w:sz w:val="20"/>
          <w:szCs w:val="20"/>
          <w:lang w:val="en-GB" w:eastAsia="en-US"/>
        </w:rPr>
        <w:t>“</w:t>
      </w:r>
      <w:r>
        <w:rPr>
          <w:rFonts w:ascii="Century Gothic" w:eastAsiaTheme="minorHAnsi" w:hAnsi="Century Gothic" w:cs="Arial"/>
          <w:sz w:val="20"/>
          <w:szCs w:val="20"/>
          <w:lang w:val="en-GB" w:eastAsia="en-US"/>
        </w:rPr>
        <w:t>C</w:t>
      </w:r>
      <w:r w:rsidR="00666BEC">
        <w:rPr>
          <w:rFonts w:ascii="Century Gothic" w:eastAsiaTheme="minorHAnsi" w:hAnsi="Century Gothic" w:cs="Arial"/>
          <w:sz w:val="20"/>
          <w:szCs w:val="20"/>
          <w:lang w:val="en-GB" w:eastAsia="en-US"/>
        </w:rPr>
        <w:t>”</w:t>
      </w:r>
      <w:r>
        <w:rPr>
          <w:rFonts w:ascii="Century Gothic" w:eastAsiaTheme="minorHAnsi" w:hAnsi="Century Gothic" w:cs="Arial"/>
          <w:sz w:val="20"/>
          <w:szCs w:val="20"/>
          <w:lang w:val="en-GB" w:eastAsia="en-US"/>
        </w:rPr>
        <w:t xml:space="preserve"> </w:t>
      </w:r>
      <w:r w:rsidR="00666BEC">
        <w:rPr>
          <w:rFonts w:ascii="Century Gothic" w:eastAsiaTheme="minorHAnsi" w:hAnsi="Century Gothic" w:cs="Arial"/>
          <w:sz w:val="20"/>
          <w:szCs w:val="20"/>
          <w:lang w:val="en-GB" w:eastAsia="en-US"/>
        </w:rPr>
        <w:t>c</w:t>
      </w:r>
      <w:r>
        <w:rPr>
          <w:rFonts w:ascii="Century Gothic" w:eastAsiaTheme="minorHAnsi" w:hAnsi="Century Gothic" w:cs="Arial"/>
          <w:sz w:val="20"/>
          <w:szCs w:val="20"/>
          <w:lang w:val="en-GB" w:eastAsia="en-US"/>
        </w:rPr>
        <w:t>lass</w:t>
      </w:r>
      <w:r w:rsidR="00666BEC">
        <w:rPr>
          <w:rFonts w:ascii="Century Gothic" w:eastAsiaTheme="minorHAnsi" w:hAnsi="Century Gothic" w:cs="Arial"/>
          <w:sz w:val="20"/>
          <w:szCs w:val="20"/>
          <w:lang w:val="en-GB" w:eastAsia="en-US"/>
        </w:rPr>
        <w:t xml:space="preserve"> driver’s licence</w:t>
      </w:r>
    </w:p>
    <w:p w14:paraId="2530D8C2" w14:textId="0CD351E3" w:rsidR="008F2F97" w:rsidRDefault="008F2F97" w:rsidP="00A62683">
      <w:pPr>
        <w:tabs>
          <w:tab w:val="right" w:pos="9072"/>
        </w:tabs>
        <w:spacing w:beforeLines="40" w:before="96" w:afterLines="40" w:after="96"/>
        <w:jc w:val="both"/>
        <w:rPr>
          <w:rFonts w:ascii="Century Gothic" w:eastAsiaTheme="minorHAnsi" w:hAnsi="Century Gothic" w:cs="Arial"/>
          <w:sz w:val="20"/>
          <w:szCs w:val="20"/>
          <w:lang w:val="en-GB" w:eastAsia="en-US"/>
        </w:rPr>
      </w:pPr>
      <w:r>
        <w:rPr>
          <w:rFonts w:ascii="Century Gothic" w:eastAsiaTheme="minorHAnsi" w:hAnsi="Century Gothic" w:cs="Arial"/>
          <w:sz w:val="20"/>
          <w:szCs w:val="20"/>
          <w:lang w:val="en-GB" w:eastAsia="en-US"/>
        </w:rPr>
        <w:t>Ability to undertake some travel within Australia, including regional areas</w:t>
      </w:r>
    </w:p>
    <w:p w14:paraId="72D7CE10" w14:textId="56C007BE" w:rsidR="008F2F97" w:rsidRDefault="008F2F97" w:rsidP="008F2F97">
      <w:pPr>
        <w:spacing w:before="120" w:after="120"/>
        <w:ind w:right="-573"/>
        <w:rPr>
          <w:rFonts w:ascii="Century Gothic" w:eastAsia="Century Gothic" w:hAnsi="Century Gothic" w:cs="Century Gothic"/>
          <w:color w:val="000000" w:themeColor="text1"/>
          <w:sz w:val="20"/>
          <w:szCs w:val="20"/>
          <w:lang w:val="en-GB"/>
        </w:rPr>
      </w:pPr>
      <w:r>
        <w:rPr>
          <w:rFonts w:ascii="Century Gothic" w:eastAsia="Century Gothic" w:hAnsi="Century Gothic" w:cs="Century Gothic"/>
          <w:color w:val="000000" w:themeColor="text1"/>
          <w:sz w:val="20"/>
          <w:szCs w:val="20"/>
          <w:lang w:val="en-GB"/>
        </w:rPr>
        <w:t>Ability to be contactable after hours</w:t>
      </w:r>
      <w:r w:rsidRPr="247055DA">
        <w:rPr>
          <w:rFonts w:ascii="Century Gothic" w:eastAsia="Century Gothic" w:hAnsi="Century Gothic" w:cs="Century Gothic"/>
          <w:color w:val="000000" w:themeColor="text1"/>
          <w:sz w:val="20"/>
          <w:szCs w:val="20"/>
          <w:lang w:val="en-GB"/>
        </w:rPr>
        <w:t xml:space="preserve"> as part of UWA emergency planning</w:t>
      </w:r>
    </w:p>
    <w:p w14:paraId="78FBB84C" w14:textId="77777777" w:rsidR="008D17E1" w:rsidRDefault="008D17E1" w:rsidP="00553E5B">
      <w:pPr>
        <w:spacing w:beforeLines="40" w:before="96" w:afterLines="40" w:after="96"/>
        <w:jc w:val="both"/>
        <w:rPr>
          <w:rFonts w:ascii="Century Gothic" w:hAnsi="Century Gothic" w:cs="Arial"/>
          <w:b/>
          <w:bCs/>
          <w:sz w:val="22"/>
          <w:szCs w:val="22"/>
        </w:rPr>
      </w:pPr>
    </w:p>
    <w:p w14:paraId="6BDA3FDB" w14:textId="77777777" w:rsidR="00EF22FC" w:rsidRPr="00F20F6B" w:rsidRDefault="00701A75" w:rsidP="00CE2F81">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2ED0A554" w14:textId="77777777" w:rsidR="008E14B5" w:rsidRPr="00EF22FC" w:rsidRDefault="00EF22FC" w:rsidP="00553E5B">
      <w:pPr>
        <w:spacing w:beforeLines="40" w:before="96" w:afterLines="40" w:after="96"/>
        <w:rPr>
          <w:rFonts w:ascii="Century Gothic" w:hAnsi="Century Gothic"/>
          <w:sz w:val="20"/>
        </w:rPr>
      </w:pPr>
      <w:r w:rsidRPr="00EF22FC">
        <w:rPr>
          <w:rFonts w:ascii="Century Gothic" w:hAnsi="Century Gothic"/>
          <w:sz w:val="20"/>
        </w:rPr>
        <w:t>Ensure you are aware of and comply with legislation and University policy relevant to the duties undertaken, including:</w:t>
      </w:r>
    </w:p>
    <w:p w14:paraId="1563493B" w14:textId="77777777" w:rsidR="00EF22FC" w:rsidRDefault="00EF22FC" w:rsidP="00553E5B">
      <w:pPr>
        <w:spacing w:beforeLines="40" w:before="96" w:afterLines="40" w:after="96"/>
        <w:rPr>
          <w:rFonts w:ascii="Century Gothic" w:hAnsi="Century Gothic"/>
          <w:sz w:val="20"/>
        </w:rPr>
      </w:pPr>
      <w:r w:rsidRPr="00EF22FC">
        <w:rPr>
          <w:rFonts w:ascii="Century Gothic" w:hAnsi="Century Gothic"/>
          <w:sz w:val="20"/>
        </w:rPr>
        <w:t>The University’s Code of Conduct</w:t>
      </w:r>
      <w:r w:rsidR="0000355B">
        <w:rPr>
          <w:rFonts w:ascii="Century Gothic" w:hAnsi="Century Gothic"/>
          <w:sz w:val="20"/>
        </w:rPr>
        <w:t xml:space="preserve"> </w:t>
      </w:r>
      <w:hyperlink r:id="rId10" w:history="1">
        <w:r w:rsidR="0000355B" w:rsidRPr="00F3061D">
          <w:rPr>
            <w:rStyle w:val="Hyperlink"/>
            <w:rFonts w:ascii="Century Gothic" w:hAnsi="Century Gothic"/>
            <w:sz w:val="20"/>
          </w:rPr>
          <w:t>hr.uwa.edu.au/policies/policies/conduct/code/conduct</w:t>
        </w:r>
      </w:hyperlink>
    </w:p>
    <w:p w14:paraId="1CFD1B60" w14:textId="77777777" w:rsidR="00EF22FC" w:rsidRDefault="00EF22FC" w:rsidP="00553E5B">
      <w:pPr>
        <w:spacing w:beforeLines="40" w:before="96" w:afterLines="40" w:after="96"/>
        <w:rPr>
          <w:rFonts w:ascii="Century Gothic" w:hAnsi="Century Gothic"/>
          <w:sz w:val="20"/>
        </w:rPr>
      </w:pPr>
      <w:r w:rsidRPr="00EF22FC">
        <w:rPr>
          <w:rFonts w:ascii="Century Gothic" w:hAnsi="Century Gothic"/>
          <w:sz w:val="20"/>
        </w:rPr>
        <w:t>Inclusion and Diversity</w:t>
      </w:r>
      <w:r w:rsidR="0000355B">
        <w:rPr>
          <w:rFonts w:ascii="Century Gothic" w:hAnsi="Century Gothic"/>
          <w:sz w:val="20"/>
        </w:rPr>
        <w:t xml:space="preserve"> </w:t>
      </w:r>
      <w:hyperlink r:id="rId11" w:history="1">
        <w:r w:rsidR="0000355B" w:rsidRPr="00F3061D">
          <w:rPr>
            <w:rStyle w:val="Hyperlink"/>
            <w:rFonts w:ascii="Century Gothic" w:hAnsi="Century Gothic"/>
            <w:sz w:val="20"/>
          </w:rPr>
          <w:t>web.uwa.edu.au/inclusion-diversity</w:t>
        </w:r>
      </w:hyperlink>
    </w:p>
    <w:p w14:paraId="13E937AF" w14:textId="78F47AF6" w:rsidR="00135F39" w:rsidRPr="0000355B" w:rsidRDefault="0000355B" w:rsidP="00553E5B">
      <w:pPr>
        <w:spacing w:beforeLines="40" w:before="96" w:afterLines="40" w:after="96"/>
        <w:rPr>
          <w:rFonts w:ascii="Century Gothic" w:hAnsi="Century Gothic"/>
          <w:sz w:val="20"/>
        </w:rPr>
      </w:pPr>
      <w:r w:rsidRPr="0000355B">
        <w:rPr>
          <w:rFonts w:ascii="Century Gothic" w:hAnsi="Century Gothic"/>
          <w:sz w:val="20"/>
        </w:rPr>
        <w:t>Safety, health and wellbeing</w:t>
      </w:r>
      <w:r>
        <w:rPr>
          <w:rFonts w:ascii="Century Gothic" w:hAnsi="Century Gothic"/>
          <w:sz w:val="20"/>
        </w:rPr>
        <w:t xml:space="preserve"> </w:t>
      </w:r>
      <w:hyperlink r:id="rId12" w:history="1">
        <w:r w:rsidRPr="00F3061D">
          <w:rPr>
            <w:rStyle w:val="Hyperlink"/>
            <w:rFonts w:ascii="Century Gothic" w:hAnsi="Century Gothic"/>
            <w:sz w:val="20"/>
          </w:rPr>
          <w:t>safety.uwa.edu.au/</w:t>
        </w:r>
      </w:hyperlink>
    </w:p>
    <w:sectPr w:rsidR="00135F39" w:rsidRPr="0000355B" w:rsidSect="00B950FC">
      <w:headerReference w:type="default" r:id="rId13"/>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63AA" w14:textId="77777777" w:rsidR="00A02BC5" w:rsidRDefault="00A02BC5">
      <w:r>
        <w:separator/>
      </w:r>
    </w:p>
  </w:endnote>
  <w:endnote w:type="continuationSeparator" w:id="0">
    <w:p w14:paraId="33C6EDEE" w14:textId="77777777" w:rsidR="00A02BC5" w:rsidRDefault="00A0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Playbil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3A92" w14:textId="77777777" w:rsidR="00A02BC5" w:rsidRDefault="00A02BC5">
      <w:r>
        <w:separator/>
      </w:r>
    </w:p>
  </w:footnote>
  <w:footnote w:type="continuationSeparator" w:id="0">
    <w:p w14:paraId="62633CCD" w14:textId="77777777" w:rsidR="00A02BC5" w:rsidRDefault="00A02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2BE88B99" w14:textId="77777777" w:rsidTr="00CE2F81">
      <w:tc>
        <w:tcPr>
          <w:tcW w:w="6771" w:type="dxa"/>
        </w:tcPr>
        <w:p w14:paraId="0DAE9471" w14:textId="5217EB84" w:rsidR="0025278D" w:rsidRPr="0025278D" w:rsidRDefault="00E517F4" w:rsidP="00F20F6B">
          <w:pPr>
            <w:pStyle w:val="Header"/>
            <w:tabs>
              <w:tab w:val="clear" w:pos="4513"/>
              <w:tab w:val="clear" w:pos="9026"/>
              <w:tab w:val="left" w:pos="5372"/>
            </w:tabs>
          </w:pPr>
          <w:r w:rsidRPr="0025278D">
            <w:rPr>
              <w:noProof/>
            </w:rPr>
            <w:drawing>
              <wp:inline distT="0" distB="0" distL="0" distR="0" wp14:anchorId="2831ADEC" wp14:editId="374AF7F9">
                <wp:extent cx="1781175"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r w:rsidR="00F20F6B">
            <w:tab/>
          </w:r>
        </w:p>
      </w:tc>
      <w:tc>
        <w:tcPr>
          <w:tcW w:w="2658" w:type="dxa"/>
        </w:tcPr>
        <w:p w14:paraId="6AC53E01" w14:textId="7C8D5091" w:rsidR="0025278D" w:rsidRPr="0025278D" w:rsidRDefault="0025278D" w:rsidP="007D25DF">
          <w:pPr>
            <w:pBdr>
              <w:left w:val="single" w:sz="12" w:space="0" w:color="003087"/>
            </w:pBdr>
            <w:rPr>
              <w:rFonts w:ascii="Century Gothic" w:hAnsi="Century Gothic" w:cs="Arial"/>
              <w:b/>
              <w:color w:val="003087"/>
              <w:sz w:val="32"/>
            </w:rPr>
          </w:pPr>
          <w:r>
            <w:rPr>
              <w:rFonts w:ascii="Century Gothic" w:hAnsi="Century Gothic" w:cs="Arial"/>
              <w:color w:val="003087"/>
              <w:sz w:val="32"/>
            </w:rPr>
            <w:t xml:space="preserve"> </w:t>
          </w:r>
          <w:r w:rsidRPr="00CE2F81">
            <w:rPr>
              <w:rFonts w:ascii="Century Gothic" w:hAnsi="Century Gothic" w:cs="Arial"/>
              <w:color w:val="003087"/>
              <w:sz w:val="36"/>
            </w:rPr>
            <w:t xml:space="preserve"> POSITION   </w:t>
          </w:r>
          <w:r w:rsidRPr="00CE2F81">
            <w:rPr>
              <w:rFonts w:ascii="Century Gothic" w:hAnsi="Century Gothic" w:cs="Arial"/>
              <w:b/>
              <w:color w:val="003087"/>
              <w:sz w:val="36"/>
            </w:rPr>
            <w:t>DESCRIPTION</w:t>
          </w:r>
        </w:p>
      </w:tc>
    </w:tr>
  </w:tbl>
  <w:p w14:paraId="13404154"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2971404">
    <w:abstractNumId w:val="0"/>
  </w:num>
  <w:num w:numId="2" w16cid:durableId="1915505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EAD"/>
    <w:rsid w:val="0000355B"/>
    <w:rsid w:val="0002654B"/>
    <w:rsid w:val="00054C05"/>
    <w:rsid w:val="000760B4"/>
    <w:rsid w:val="000A68B0"/>
    <w:rsid w:val="000B35E5"/>
    <w:rsid w:val="000E062E"/>
    <w:rsid w:val="000E1ACE"/>
    <w:rsid w:val="000F26A6"/>
    <w:rsid w:val="000F7534"/>
    <w:rsid w:val="00113736"/>
    <w:rsid w:val="00132243"/>
    <w:rsid w:val="00135F39"/>
    <w:rsid w:val="0014766A"/>
    <w:rsid w:val="00151B8D"/>
    <w:rsid w:val="001613E3"/>
    <w:rsid w:val="00165618"/>
    <w:rsid w:val="00182A2F"/>
    <w:rsid w:val="0019508D"/>
    <w:rsid w:val="00195C38"/>
    <w:rsid w:val="001A0AFB"/>
    <w:rsid w:val="001A1C9F"/>
    <w:rsid w:val="001B1427"/>
    <w:rsid w:val="001B23A7"/>
    <w:rsid w:val="001C2ABD"/>
    <w:rsid w:val="001C4580"/>
    <w:rsid w:val="001C6046"/>
    <w:rsid w:val="001F60FD"/>
    <w:rsid w:val="002006DF"/>
    <w:rsid w:val="002012B0"/>
    <w:rsid w:val="00211156"/>
    <w:rsid w:val="0024146F"/>
    <w:rsid w:val="00242B61"/>
    <w:rsid w:val="002465C4"/>
    <w:rsid w:val="0025278D"/>
    <w:rsid w:val="00262AAE"/>
    <w:rsid w:val="002B0B9A"/>
    <w:rsid w:val="002C1CD7"/>
    <w:rsid w:val="002C740C"/>
    <w:rsid w:val="002E44B0"/>
    <w:rsid w:val="002F2F3C"/>
    <w:rsid w:val="002F6F46"/>
    <w:rsid w:val="00304440"/>
    <w:rsid w:val="00325624"/>
    <w:rsid w:val="00367B41"/>
    <w:rsid w:val="00367B8B"/>
    <w:rsid w:val="00376874"/>
    <w:rsid w:val="003877B8"/>
    <w:rsid w:val="003A4466"/>
    <w:rsid w:val="003B3FD1"/>
    <w:rsid w:val="003F16B4"/>
    <w:rsid w:val="00417C39"/>
    <w:rsid w:val="00430D49"/>
    <w:rsid w:val="004411E0"/>
    <w:rsid w:val="00441DB4"/>
    <w:rsid w:val="00457816"/>
    <w:rsid w:val="00462AB6"/>
    <w:rsid w:val="0049346E"/>
    <w:rsid w:val="00494F55"/>
    <w:rsid w:val="004A4718"/>
    <w:rsid w:val="004B7C8F"/>
    <w:rsid w:val="004C1A4A"/>
    <w:rsid w:val="004C76A3"/>
    <w:rsid w:val="004E25D7"/>
    <w:rsid w:val="004E63A1"/>
    <w:rsid w:val="00503285"/>
    <w:rsid w:val="005054C0"/>
    <w:rsid w:val="00512E16"/>
    <w:rsid w:val="00515F66"/>
    <w:rsid w:val="00520853"/>
    <w:rsid w:val="0054512E"/>
    <w:rsid w:val="00553E5B"/>
    <w:rsid w:val="00562FF1"/>
    <w:rsid w:val="00564B37"/>
    <w:rsid w:val="00591F2F"/>
    <w:rsid w:val="00595027"/>
    <w:rsid w:val="0059566C"/>
    <w:rsid w:val="005B37C5"/>
    <w:rsid w:val="005E589D"/>
    <w:rsid w:val="006162D9"/>
    <w:rsid w:val="00616329"/>
    <w:rsid w:val="00653E50"/>
    <w:rsid w:val="00666BEC"/>
    <w:rsid w:val="006B7C8D"/>
    <w:rsid w:val="006C21B5"/>
    <w:rsid w:val="006D396D"/>
    <w:rsid w:val="006E46E2"/>
    <w:rsid w:val="006F2BE5"/>
    <w:rsid w:val="00701A75"/>
    <w:rsid w:val="007117FF"/>
    <w:rsid w:val="0071789F"/>
    <w:rsid w:val="0072795A"/>
    <w:rsid w:val="00744073"/>
    <w:rsid w:val="00756374"/>
    <w:rsid w:val="007643D5"/>
    <w:rsid w:val="00786F81"/>
    <w:rsid w:val="007C02C9"/>
    <w:rsid w:val="007D25DF"/>
    <w:rsid w:val="007D4FA9"/>
    <w:rsid w:val="008004E7"/>
    <w:rsid w:val="0080131F"/>
    <w:rsid w:val="00820027"/>
    <w:rsid w:val="00826D45"/>
    <w:rsid w:val="0085655C"/>
    <w:rsid w:val="008B5311"/>
    <w:rsid w:val="008D0974"/>
    <w:rsid w:val="008D17E1"/>
    <w:rsid w:val="008D7CEA"/>
    <w:rsid w:val="008E14B5"/>
    <w:rsid w:val="008F2F97"/>
    <w:rsid w:val="00922177"/>
    <w:rsid w:val="00933E9B"/>
    <w:rsid w:val="00971568"/>
    <w:rsid w:val="0097742E"/>
    <w:rsid w:val="00992B3B"/>
    <w:rsid w:val="009A24ED"/>
    <w:rsid w:val="009B0D3D"/>
    <w:rsid w:val="009B54EB"/>
    <w:rsid w:val="009C06DD"/>
    <w:rsid w:val="009C1B10"/>
    <w:rsid w:val="009C2B13"/>
    <w:rsid w:val="009E22B4"/>
    <w:rsid w:val="009E3FC8"/>
    <w:rsid w:val="00A02BC5"/>
    <w:rsid w:val="00A07A68"/>
    <w:rsid w:val="00A141E5"/>
    <w:rsid w:val="00A225BB"/>
    <w:rsid w:val="00A22DE1"/>
    <w:rsid w:val="00A3180A"/>
    <w:rsid w:val="00A44537"/>
    <w:rsid w:val="00A53DBF"/>
    <w:rsid w:val="00A54A12"/>
    <w:rsid w:val="00A62683"/>
    <w:rsid w:val="00AB28AF"/>
    <w:rsid w:val="00AB4BC2"/>
    <w:rsid w:val="00AD2A56"/>
    <w:rsid w:val="00B06A19"/>
    <w:rsid w:val="00B33F3F"/>
    <w:rsid w:val="00B44835"/>
    <w:rsid w:val="00B47856"/>
    <w:rsid w:val="00B47F01"/>
    <w:rsid w:val="00B65149"/>
    <w:rsid w:val="00B6632C"/>
    <w:rsid w:val="00B734F5"/>
    <w:rsid w:val="00B950FC"/>
    <w:rsid w:val="00BA292C"/>
    <w:rsid w:val="00BC4F97"/>
    <w:rsid w:val="00BD6CAC"/>
    <w:rsid w:val="00C0670F"/>
    <w:rsid w:val="00C3150C"/>
    <w:rsid w:val="00C44F3F"/>
    <w:rsid w:val="00C47E5B"/>
    <w:rsid w:val="00C71D16"/>
    <w:rsid w:val="00C7351D"/>
    <w:rsid w:val="00C910D1"/>
    <w:rsid w:val="00CD79BE"/>
    <w:rsid w:val="00CE2F81"/>
    <w:rsid w:val="00D02566"/>
    <w:rsid w:val="00D16DF7"/>
    <w:rsid w:val="00D21967"/>
    <w:rsid w:val="00D27133"/>
    <w:rsid w:val="00D33887"/>
    <w:rsid w:val="00D41A24"/>
    <w:rsid w:val="00D466FC"/>
    <w:rsid w:val="00D46EDA"/>
    <w:rsid w:val="00DB4B71"/>
    <w:rsid w:val="00DB55FC"/>
    <w:rsid w:val="00DC3C7D"/>
    <w:rsid w:val="00DC5138"/>
    <w:rsid w:val="00DE1175"/>
    <w:rsid w:val="00DF241E"/>
    <w:rsid w:val="00E10A32"/>
    <w:rsid w:val="00E15D39"/>
    <w:rsid w:val="00E25C7A"/>
    <w:rsid w:val="00E517F4"/>
    <w:rsid w:val="00E6020D"/>
    <w:rsid w:val="00E6197A"/>
    <w:rsid w:val="00E61D25"/>
    <w:rsid w:val="00EB4D68"/>
    <w:rsid w:val="00EB5B5D"/>
    <w:rsid w:val="00EC10DB"/>
    <w:rsid w:val="00EC3F96"/>
    <w:rsid w:val="00EE5CBD"/>
    <w:rsid w:val="00EF22FC"/>
    <w:rsid w:val="00F139DF"/>
    <w:rsid w:val="00F20F6B"/>
    <w:rsid w:val="00F26D9B"/>
    <w:rsid w:val="00F305BE"/>
    <w:rsid w:val="00F3061D"/>
    <w:rsid w:val="00F32538"/>
    <w:rsid w:val="00F65123"/>
    <w:rsid w:val="00F82744"/>
    <w:rsid w:val="00F97681"/>
    <w:rsid w:val="00FA3102"/>
    <w:rsid w:val="00FB3A94"/>
    <w:rsid w:val="00FC3D30"/>
    <w:rsid w:val="00FE0F9B"/>
    <w:rsid w:val="00FE17E4"/>
    <w:rsid w:val="00FF6846"/>
    <w:rsid w:val="09916118"/>
    <w:rsid w:val="0C972527"/>
    <w:rsid w:val="0D329539"/>
    <w:rsid w:val="11474CD6"/>
    <w:rsid w:val="142061D3"/>
    <w:rsid w:val="15077C48"/>
    <w:rsid w:val="1983EAFB"/>
    <w:rsid w:val="1A2F66F6"/>
    <w:rsid w:val="1D63C752"/>
    <w:rsid w:val="2015F675"/>
    <w:rsid w:val="230D3F01"/>
    <w:rsid w:val="2461C23E"/>
    <w:rsid w:val="247055DA"/>
    <w:rsid w:val="24AEDB97"/>
    <w:rsid w:val="2604E549"/>
    <w:rsid w:val="305534DE"/>
    <w:rsid w:val="30CA5939"/>
    <w:rsid w:val="325FEFF6"/>
    <w:rsid w:val="35A35CF4"/>
    <w:rsid w:val="3BCF78AA"/>
    <w:rsid w:val="3F2F0427"/>
    <w:rsid w:val="3FAE4C29"/>
    <w:rsid w:val="531A289A"/>
    <w:rsid w:val="55A8865D"/>
    <w:rsid w:val="596DE956"/>
    <w:rsid w:val="5DDFE658"/>
    <w:rsid w:val="603304C8"/>
    <w:rsid w:val="607CC21D"/>
    <w:rsid w:val="63FA483D"/>
    <w:rsid w:val="645EB255"/>
    <w:rsid w:val="671C098A"/>
    <w:rsid w:val="6BBA09D6"/>
    <w:rsid w:val="6CE5A23D"/>
    <w:rsid w:val="6ED6C381"/>
    <w:rsid w:val="7AA2BB49"/>
    <w:rsid w:val="7B3F3B55"/>
    <w:rsid w:val="7C687F8F"/>
    <w:rsid w:val="7DA7D8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2B159"/>
  <w14:defaultImageDpi w14:val="0"/>
  <w15:docId w15:val="{45341A1C-36FF-430D-A3DF-24ADD254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26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03806">
      <w:bodyDiv w:val="1"/>
      <w:marLeft w:val="0"/>
      <w:marRight w:val="0"/>
      <w:marTop w:val="0"/>
      <w:marBottom w:val="0"/>
      <w:divBdr>
        <w:top w:val="none" w:sz="0" w:space="0" w:color="auto"/>
        <w:left w:val="none" w:sz="0" w:space="0" w:color="auto"/>
        <w:bottom w:val="none" w:sz="0" w:space="0" w:color="auto"/>
        <w:right w:val="none" w:sz="0" w:space="0" w:color="auto"/>
      </w:divBdr>
    </w:div>
    <w:div w:id="14661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fety.uwa.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b.uwa.edu.au/inclusion-diversi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r.uwa.edu.au/policies/policies/conduct/code/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575205b4-a120-410b-b40c-17b353165429" xsi:nil="true"/>
    <lcf76f155ced4ddcb4097134ff3c332f xmlns="575205b4-a120-410b-b40c-17b353165429">
      <Terms xmlns="http://schemas.microsoft.com/office/infopath/2007/PartnerControls"/>
    </lcf76f155ced4ddcb4097134ff3c332f>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A4BC6-BDD9-48AF-965A-A63D26F81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205b4-a120-410b-b40c-17b353165429"/>
    <ds:schemaRef ds:uri="f7e33d39-c927-4433-8f9c-de8a1bf91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4041E-79C5-4965-BD3C-E9DA13617B04}">
  <ds:schemaRefs>
    <ds:schemaRef ds:uri="http://schemas.microsoft.com/office/2006/metadata/properties"/>
    <ds:schemaRef ds:uri="http://schemas.microsoft.com/office/infopath/2007/PartnerControls"/>
    <ds:schemaRef ds:uri="575205b4-a120-410b-b40c-17b353165429"/>
    <ds:schemaRef ds:uri="f7e33d39-c927-4433-8f9c-de8a1bf91f2d"/>
  </ds:schemaRefs>
</ds:datastoreItem>
</file>

<file path=customXml/itemProps3.xml><?xml version="1.0" encoding="utf-8"?>
<ds:datastoreItem xmlns:ds="http://schemas.openxmlformats.org/officeDocument/2006/customXml" ds:itemID="{8F467554-9D36-4EFF-8FBA-E530A62BD8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Eloise Langston</cp:lastModifiedBy>
  <cp:revision>3</cp:revision>
  <cp:lastPrinted>2022-04-28T04:46:00Z</cp:lastPrinted>
  <dcterms:created xsi:type="dcterms:W3CDTF">2024-09-10T02:40:00Z</dcterms:created>
  <dcterms:modified xsi:type="dcterms:W3CDTF">2024-09-10T02:46:00Z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y fmtid="{D5CDD505-2E9C-101B-9397-08002B2CF9AE}" pid="3" name="Order">
    <vt:r8>1540800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2733587bd857b7c4c5584e5f93d27840e8d5730db00940e6a2bb723446ab9a90</vt:lpwstr>
  </property>
</Properties>
</file>