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54148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541482">
            <w:pPr>
              <w:spacing w:after="120" w:line="280" w:lineRule="atLeast"/>
              <w:rPr>
                <w:b/>
                <w:bCs/>
              </w:rPr>
            </w:pPr>
            <w:r w:rsidRPr="00405739">
              <w:rPr>
                <w:b/>
                <w:bCs/>
              </w:rPr>
              <w:t xml:space="preserve">Position Title: </w:t>
            </w:r>
          </w:p>
        </w:tc>
        <w:tc>
          <w:tcPr>
            <w:tcW w:w="7438" w:type="dxa"/>
          </w:tcPr>
          <w:p w14:paraId="707381D6" w14:textId="47AE76B9" w:rsidR="003C0450" w:rsidRPr="007708FA" w:rsidRDefault="00CE7783" w:rsidP="00541482">
            <w:pPr>
              <w:spacing w:after="120" w:line="280" w:lineRule="atLeast"/>
              <w:rPr>
                <w:rFonts w:ascii="Gill Sans MT" w:hAnsi="Gill Sans MT" w:cs="Gill Sans"/>
              </w:rPr>
            </w:pPr>
            <w:r>
              <w:rPr>
                <w:rFonts w:ascii="Gill Sans MT" w:hAnsi="Gill Sans MT" w:cs="Gill Sans"/>
              </w:rPr>
              <w:t>Psychologist</w:t>
            </w:r>
          </w:p>
        </w:tc>
      </w:tr>
      <w:tr w:rsidR="003C0450" w:rsidRPr="007708FA" w14:paraId="48FC4FE1" w14:textId="77777777" w:rsidTr="008B7413">
        <w:tc>
          <w:tcPr>
            <w:tcW w:w="2802" w:type="dxa"/>
          </w:tcPr>
          <w:p w14:paraId="78AAC6C3" w14:textId="77777777" w:rsidR="003C0450" w:rsidRPr="00405739" w:rsidRDefault="003C0450" w:rsidP="00541482">
            <w:pPr>
              <w:spacing w:after="120" w:line="280" w:lineRule="atLeast"/>
              <w:rPr>
                <w:b/>
                <w:bCs/>
              </w:rPr>
            </w:pPr>
            <w:r w:rsidRPr="00405739">
              <w:rPr>
                <w:b/>
                <w:bCs/>
              </w:rPr>
              <w:t>Position Number:</w:t>
            </w:r>
          </w:p>
        </w:tc>
        <w:tc>
          <w:tcPr>
            <w:tcW w:w="7438" w:type="dxa"/>
          </w:tcPr>
          <w:p w14:paraId="4A981F79" w14:textId="0ACA4DCA" w:rsidR="003C0450" w:rsidRPr="007708FA" w:rsidRDefault="00CE7783" w:rsidP="00541482">
            <w:pPr>
              <w:spacing w:after="120" w:line="280" w:lineRule="atLeast"/>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541482">
            <w:pPr>
              <w:spacing w:after="120" w:line="280" w:lineRule="atLeast"/>
              <w:rPr>
                <w:b/>
                <w:bCs/>
              </w:rPr>
            </w:pPr>
            <w:r w:rsidRPr="00405739">
              <w:rPr>
                <w:b/>
                <w:bCs/>
              </w:rPr>
              <w:t xml:space="preserve">Classification: </w:t>
            </w:r>
          </w:p>
        </w:tc>
        <w:tc>
          <w:tcPr>
            <w:tcW w:w="7438" w:type="dxa"/>
          </w:tcPr>
          <w:p w14:paraId="6B28C61D" w14:textId="08199052" w:rsidR="003C0450" w:rsidRPr="007708FA" w:rsidRDefault="00CE7783" w:rsidP="00541482">
            <w:pPr>
              <w:spacing w:after="120"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541482">
            <w:pPr>
              <w:spacing w:after="120"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DF15066" w:rsidR="003C0450" w:rsidRPr="007708FA" w:rsidRDefault="00A0120D" w:rsidP="00541482">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541482">
            <w:pPr>
              <w:spacing w:after="120" w:line="280" w:lineRule="atLeast"/>
              <w:rPr>
                <w:b/>
                <w:bCs/>
              </w:rPr>
            </w:pPr>
            <w:r w:rsidRPr="00405739">
              <w:rPr>
                <w:b/>
                <w:bCs/>
              </w:rPr>
              <w:t>Group/Section</w:t>
            </w:r>
            <w:r w:rsidR="003C0450" w:rsidRPr="00405739">
              <w:rPr>
                <w:b/>
                <w:bCs/>
              </w:rPr>
              <w:t>:</w:t>
            </w:r>
          </w:p>
        </w:tc>
        <w:tc>
          <w:tcPr>
            <w:tcW w:w="7438" w:type="dxa"/>
          </w:tcPr>
          <w:p w14:paraId="41DFE068" w14:textId="6DF5ECE2" w:rsidR="003C0450" w:rsidRPr="007708FA" w:rsidRDefault="00A0120D" w:rsidP="00541482">
            <w:pPr>
              <w:spacing w:after="120" w:line="280" w:lineRule="atLeast"/>
              <w:rPr>
                <w:rFonts w:ascii="Gill Sans MT" w:hAnsi="Gill Sans MT" w:cs="Gill Sans"/>
              </w:rPr>
            </w:pPr>
            <w:r>
              <w:rPr>
                <w:rFonts w:ascii="Gill Sans MT" w:hAnsi="Gill Sans MT" w:cs="Gill Sans"/>
              </w:rPr>
              <w:t xml:space="preserve">Community, Mental Health and Wellbeing </w:t>
            </w:r>
            <w:r w:rsidR="00541482">
              <w:rPr>
                <w:rFonts w:ascii="Gill Sans MT" w:hAnsi="Gill Sans MT" w:cs="Gill Sans"/>
              </w:rPr>
              <w:t>-</w:t>
            </w:r>
            <w:r>
              <w:rPr>
                <w:rFonts w:ascii="Gill Sans MT" w:hAnsi="Gill Sans MT" w:cs="Gill Sans"/>
              </w:rPr>
              <w:t xml:space="preserve"> Statewide Mental Health Services</w:t>
            </w:r>
          </w:p>
        </w:tc>
      </w:tr>
      <w:tr w:rsidR="003C0450" w:rsidRPr="007708FA" w14:paraId="5C7E70BA" w14:textId="77777777" w:rsidTr="0008311D">
        <w:tc>
          <w:tcPr>
            <w:tcW w:w="2802" w:type="dxa"/>
          </w:tcPr>
          <w:p w14:paraId="4FD1A4A5" w14:textId="77777777" w:rsidR="003C0450" w:rsidRPr="00405739" w:rsidRDefault="003C0450" w:rsidP="00541482">
            <w:pPr>
              <w:spacing w:after="120" w:line="280" w:lineRule="atLeast"/>
              <w:rPr>
                <w:b/>
                <w:bCs/>
              </w:rPr>
            </w:pPr>
            <w:r w:rsidRPr="00405739">
              <w:rPr>
                <w:b/>
                <w:bCs/>
              </w:rPr>
              <w:t xml:space="preserve">Position Type: </w:t>
            </w:r>
          </w:p>
        </w:tc>
        <w:sdt>
          <w:sdtPr>
            <w:id w:val="1815521585"/>
            <w:placeholder>
              <w:docPart w:val="5D7C6F7D69DE4837B8A91EDEFE647214"/>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shd w:val="clear" w:color="auto" w:fill="auto"/>
              </w:tcPr>
              <w:p w14:paraId="38A63CFC" w14:textId="7E85509B" w:rsidR="003C0450" w:rsidRPr="007B65A4" w:rsidRDefault="00541482" w:rsidP="00541482">
                <w:pPr>
                  <w:spacing w:after="120"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405739" w:rsidRDefault="003C0450" w:rsidP="00541482">
            <w:pPr>
              <w:spacing w:after="120" w:line="280" w:lineRule="atLeast"/>
              <w:rPr>
                <w:b/>
                <w:bCs/>
              </w:rPr>
            </w:pPr>
            <w:r w:rsidRPr="00405739">
              <w:rPr>
                <w:b/>
                <w:bCs/>
              </w:rPr>
              <w:t xml:space="preserve">Location: </w:t>
            </w:r>
          </w:p>
        </w:tc>
        <w:tc>
          <w:tcPr>
            <w:tcW w:w="7438" w:type="dxa"/>
          </w:tcPr>
          <w:p w14:paraId="0FB4EBE4" w14:textId="7920791F" w:rsidR="003C0450" w:rsidRPr="007B65A4" w:rsidRDefault="00A0120D" w:rsidP="00541482">
            <w:pPr>
              <w:spacing w:after="120"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541482">
            <w:pPr>
              <w:spacing w:after="120" w:line="280" w:lineRule="atLeast"/>
              <w:rPr>
                <w:b/>
                <w:bCs/>
              </w:rPr>
            </w:pPr>
            <w:r w:rsidRPr="00405739">
              <w:rPr>
                <w:b/>
                <w:bCs/>
              </w:rPr>
              <w:t xml:space="preserve">Reports to: </w:t>
            </w:r>
          </w:p>
        </w:tc>
        <w:tc>
          <w:tcPr>
            <w:tcW w:w="7438" w:type="dxa"/>
          </w:tcPr>
          <w:p w14:paraId="3D7E4061" w14:textId="62EA6A15" w:rsidR="003C0450" w:rsidRPr="007708FA" w:rsidRDefault="00541482" w:rsidP="00541482">
            <w:pPr>
              <w:spacing w:after="120" w:line="280" w:lineRule="atLeast"/>
              <w:rPr>
                <w:rFonts w:ascii="Gill Sans MT" w:hAnsi="Gill Sans MT" w:cs="Gill Sans"/>
              </w:rPr>
            </w:pPr>
            <w:r>
              <w:rPr>
                <w:rStyle w:val="InformationBlockChar"/>
                <w:rFonts w:eastAsiaTheme="minorHAnsi"/>
                <w:b w:val="0"/>
                <w:bCs/>
              </w:rPr>
              <w:t xml:space="preserve">Relevant </w:t>
            </w:r>
            <w:r w:rsidR="00A0120D">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541482">
            <w:pPr>
              <w:spacing w:after="120" w:line="280" w:lineRule="atLeast"/>
              <w:rPr>
                <w:b/>
                <w:bCs/>
              </w:rPr>
            </w:pPr>
            <w:r w:rsidRPr="00405739">
              <w:rPr>
                <w:b/>
                <w:bCs/>
              </w:rPr>
              <w:t>Effective Date</w:t>
            </w:r>
            <w:r w:rsidR="00540344">
              <w:rPr>
                <w:b/>
                <w:bCs/>
              </w:rPr>
              <w:t>:</w:t>
            </w:r>
          </w:p>
        </w:tc>
        <w:tc>
          <w:tcPr>
            <w:tcW w:w="7438" w:type="dxa"/>
          </w:tcPr>
          <w:p w14:paraId="2BCCB554" w14:textId="3009BB05" w:rsidR="004B1E48" w:rsidRDefault="00A0120D" w:rsidP="00541482">
            <w:pPr>
              <w:spacing w:after="120" w:line="280" w:lineRule="atLeast"/>
              <w:rPr>
                <w:rFonts w:ascii="Gill Sans MT" w:hAnsi="Gill Sans MT" w:cs="Gill Sans"/>
              </w:rPr>
            </w:pPr>
            <w:r>
              <w:rPr>
                <w:rStyle w:val="InformationBlockChar"/>
                <w:rFonts w:eastAsiaTheme="minorHAnsi"/>
                <w:b w:val="0"/>
                <w:bCs/>
              </w:rPr>
              <w:t>October 2021</w:t>
            </w:r>
          </w:p>
        </w:tc>
      </w:tr>
      <w:tr w:rsidR="00540344" w:rsidRPr="007708FA" w14:paraId="75995D8A" w14:textId="77777777" w:rsidTr="008B7413">
        <w:tc>
          <w:tcPr>
            <w:tcW w:w="2802" w:type="dxa"/>
          </w:tcPr>
          <w:p w14:paraId="3089A42E" w14:textId="5927578B" w:rsidR="00540344" w:rsidRPr="00405739" w:rsidRDefault="00540344" w:rsidP="00541482">
            <w:pPr>
              <w:spacing w:after="120" w:line="280" w:lineRule="atLeast"/>
              <w:rPr>
                <w:b/>
                <w:bCs/>
              </w:rPr>
            </w:pPr>
            <w:r>
              <w:rPr>
                <w:b/>
                <w:bCs/>
              </w:rPr>
              <w:t>Check Type:</w:t>
            </w:r>
          </w:p>
        </w:tc>
        <w:tc>
          <w:tcPr>
            <w:tcW w:w="7438" w:type="dxa"/>
          </w:tcPr>
          <w:p w14:paraId="2B6C522D" w14:textId="333993DF" w:rsidR="00540344" w:rsidRDefault="00A0120D" w:rsidP="00541482">
            <w:pPr>
              <w:spacing w:after="120"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541482">
            <w:pPr>
              <w:spacing w:after="120" w:line="280" w:lineRule="atLeast"/>
              <w:rPr>
                <w:b/>
                <w:bCs/>
              </w:rPr>
            </w:pPr>
            <w:r>
              <w:rPr>
                <w:b/>
                <w:bCs/>
              </w:rPr>
              <w:t>Check Frequency:</w:t>
            </w:r>
          </w:p>
        </w:tc>
        <w:tc>
          <w:tcPr>
            <w:tcW w:w="7438" w:type="dxa"/>
          </w:tcPr>
          <w:p w14:paraId="421F5134" w14:textId="2F8029DD" w:rsidR="00540344" w:rsidRDefault="00A0120D" w:rsidP="00541482">
            <w:pPr>
              <w:spacing w:after="120"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541482">
            <w:pPr>
              <w:spacing w:after="120" w:line="280" w:lineRule="atLeast"/>
              <w:rPr>
                <w:b/>
                <w:bCs/>
              </w:rPr>
            </w:pPr>
            <w:r w:rsidRPr="00405739">
              <w:rPr>
                <w:b/>
                <w:bCs/>
              </w:rPr>
              <w:t xml:space="preserve">Essential Requirements: </w:t>
            </w:r>
          </w:p>
        </w:tc>
        <w:tc>
          <w:tcPr>
            <w:tcW w:w="7438" w:type="dxa"/>
            <w:shd w:val="clear" w:color="auto" w:fill="auto"/>
          </w:tcPr>
          <w:p w14:paraId="19AE8816" w14:textId="21DDD5D6" w:rsidR="002D308A" w:rsidRDefault="00A0120D" w:rsidP="00541482">
            <w:pPr>
              <w:spacing w:after="120" w:line="280" w:lineRule="atLeast"/>
              <w:rPr>
                <w:rStyle w:val="InformationBlockChar"/>
                <w:rFonts w:eastAsiaTheme="minorHAnsi"/>
                <w:b w:val="0"/>
                <w:bCs/>
              </w:rPr>
            </w:pPr>
            <w:r>
              <w:rPr>
                <w:rStyle w:val="InformationBlockChar"/>
                <w:rFonts w:eastAsiaTheme="minorHAnsi"/>
                <w:b w:val="0"/>
                <w:bCs/>
              </w:rPr>
              <w:t>Registered with the Psychology Board of Australia</w:t>
            </w:r>
          </w:p>
          <w:p w14:paraId="2B2B03D8" w14:textId="77777777" w:rsidR="00541482" w:rsidRPr="00F764D8" w:rsidRDefault="00541482" w:rsidP="00541482">
            <w:pPr>
              <w:pStyle w:val="BulletedListLevel1"/>
              <w:numPr>
                <w:ilvl w:val="0"/>
                <w:numId w:val="0"/>
              </w:numPr>
              <w:spacing w:line="28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1DF7794C" w:rsidR="00400E85" w:rsidRPr="002D308A" w:rsidRDefault="00400E85" w:rsidP="00541482">
            <w:pPr>
              <w:spacing w:after="120"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41482">
      <w:pPr>
        <w:pStyle w:val="Caption"/>
        <w:spacing w:after="120" w:line="28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628733A" w14:textId="77777777" w:rsidR="00A0120D" w:rsidRPr="00541482" w:rsidRDefault="00A0120D" w:rsidP="00541482">
      <w:pPr>
        <w:widowControl w:val="0"/>
        <w:spacing w:after="120"/>
        <w:rPr>
          <w:rFonts w:cs="Tahoma"/>
          <w:szCs w:val="22"/>
        </w:rPr>
      </w:pPr>
      <w:r w:rsidRPr="00541482">
        <w:rPr>
          <w:rFonts w:cs="Tahoma"/>
          <w:szCs w:val="22"/>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Psychologist will:</w:t>
      </w:r>
    </w:p>
    <w:p w14:paraId="08D96B2A" w14:textId="77777777" w:rsidR="00A0120D" w:rsidRPr="00541482" w:rsidRDefault="00A0120D" w:rsidP="00541482">
      <w:pPr>
        <w:pStyle w:val="BodyTextIndent2"/>
        <w:keepLines w:val="0"/>
        <w:widowControl w:val="0"/>
        <w:numPr>
          <w:ilvl w:val="0"/>
          <w:numId w:val="22"/>
        </w:numPr>
        <w:tabs>
          <w:tab w:val="clear" w:pos="578"/>
        </w:tabs>
        <w:spacing w:line="300" w:lineRule="atLeast"/>
        <w:ind w:left="567" w:hanging="567"/>
        <w:jc w:val="left"/>
        <w:rPr>
          <w:sz w:val="22"/>
        </w:rPr>
      </w:pPr>
      <w:r w:rsidRPr="00541482">
        <w:rPr>
          <w:sz w:val="22"/>
        </w:rPr>
        <w:t xml:space="preserve">Undertake the delivery of quality care to clients of the Child and Adolescent, Adult Community, Inpatient and Extended Treatment and Older Persons Mental Health Service based on best practice principles and within a collaborative and multi-disciplinary framework. </w:t>
      </w:r>
    </w:p>
    <w:p w14:paraId="17F0DDBC" w14:textId="77777777" w:rsidR="00A0120D" w:rsidRPr="00541482" w:rsidRDefault="00A0120D" w:rsidP="00541482">
      <w:pPr>
        <w:pStyle w:val="BodyTextIndent2"/>
        <w:keepLines w:val="0"/>
        <w:widowControl w:val="0"/>
        <w:numPr>
          <w:ilvl w:val="0"/>
          <w:numId w:val="22"/>
        </w:numPr>
        <w:tabs>
          <w:tab w:val="clear" w:pos="578"/>
        </w:tabs>
        <w:spacing w:line="300" w:lineRule="atLeast"/>
        <w:ind w:left="567" w:hanging="567"/>
        <w:jc w:val="left"/>
        <w:rPr>
          <w:sz w:val="22"/>
        </w:rPr>
      </w:pPr>
      <w:r w:rsidRPr="00541482">
        <w:rPr>
          <w:sz w:val="22"/>
        </w:rPr>
        <w:lastRenderedPageBreak/>
        <w:t xml:space="preserve">Provide a specialist assessment and treatment service to clients of Child and Adolescent, Adult Community, Inpatient and Extended Treatment and Older Persons Mental Health Service and their families or carers. </w:t>
      </w:r>
    </w:p>
    <w:p w14:paraId="0E7746F9" w14:textId="77777777" w:rsidR="00A0120D" w:rsidRPr="00541482" w:rsidRDefault="00A0120D" w:rsidP="00541482">
      <w:pPr>
        <w:pStyle w:val="BodyTextIndent2"/>
        <w:keepLines w:val="0"/>
        <w:widowControl w:val="0"/>
        <w:numPr>
          <w:ilvl w:val="0"/>
          <w:numId w:val="22"/>
        </w:numPr>
        <w:tabs>
          <w:tab w:val="clear" w:pos="578"/>
        </w:tabs>
        <w:spacing w:line="300" w:lineRule="atLeast"/>
        <w:ind w:left="567" w:hanging="567"/>
        <w:jc w:val="left"/>
        <w:rPr>
          <w:sz w:val="22"/>
        </w:rPr>
      </w:pPr>
      <w:r w:rsidRPr="00541482">
        <w:rPr>
          <w:sz w:val="22"/>
        </w:rPr>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1BAA6576"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bookmarkStart w:id="1" w:name="_Hlk66960915"/>
      <w:r w:rsidRPr="00541482">
        <w:rPr>
          <w:sz w:val="22"/>
        </w:rPr>
        <w:t>Ensure the delivery of a comprehensive clinical service through the provision of assessment, case management and individual therapies, including specialised therapies for clients and their families or carers.</w:t>
      </w:r>
    </w:p>
    <w:p w14:paraId="73031D15"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Provision of evidence-based assessment and treatment interventions for clients with major and complex mental health problems, including the development and implementation of specialised treatment programs.</w:t>
      </w:r>
    </w:p>
    <w:p w14:paraId="597F97D4"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Function as an active member of a multidisciplinary team including the provision of support and consultation to other team members as required.</w:t>
      </w:r>
    </w:p>
    <w:p w14:paraId="0EF07AC2"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Preparation of specialised reports as required.</w:t>
      </w:r>
    </w:p>
    <w:p w14:paraId="3AA216AE"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 xml:space="preserve">Consultation and liaison with the broader health system including GP’s, other Agencies and families and carers to optimise service effectiveness and efficiency and continuity of care. </w:t>
      </w:r>
    </w:p>
    <w:p w14:paraId="774CDF82"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Actively participate in quality and safety processes at the team level, including incident reporting and evaluation, approved research, internal audits and policy and procedure review.</w:t>
      </w:r>
    </w:p>
    <w:p w14:paraId="5B27774F"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Undertake continuing professional development including participation in formal clinical supervision and peer review.</w:t>
      </w:r>
    </w:p>
    <w:p w14:paraId="1418FFEC" w14:textId="77777777"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rFonts w:cs="Tahoma"/>
          <w:sz w:val="22"/>
        </w:rPr>
      </w:pPr>
      <w:r w:rsidRPr="00541482">
        <w:rPr>
          <w:rFonts w:cs="Tahoma"/>
          <w:sz w:val="22"/>
        </w:rPr>
        <w:t>Supervision of students and less experienced Mental Health Services clinical staff as required.</w:t>
      </w:r>
    </w:p>
    <w:p w14:paraId="1E1EBBA1" w14:textId="53CBCF3F" w:rsidR="00A0120D" w:rsidRPr="00541482" w:rsidRDefault="00A0120D" w:rsidP="00541482">
      <w:pPr>
        <w:pStyle w:val="BodyTextIndent2"/>
        <w:keepLines w:val="0"/>
        <w:widowControl w:val="0"/>
        <w:numPr>
          <w:ilvl w:val="1"/>
          <w:numId w:val="22"/>
        </w:numPr>
        <w:tabs>
          <w:tab w:val="clear" w:pos="567"/>
          <w:tab w:val="clear" w:pos="1298"/>
        </w:tabs>
        <w:spacing w:line="300" w:lineRule="atLeast"/>
        <w:ind w:left="567" w:hanging="567"/>
        <w:jc w:val="left"/>
        <w:rPr>
          <w:sz w:val="22"/>
        </w:rPr>
      </w:pPr>
      <w:r w:rsidRPr="00541482">
        <w:rPr>
          <w:rFonts w:cs="Tahoma"/>
          <w:sz w:val="22"/>
        </w:rPr>
        <w:t xml:space="preserve">Undertake the responsibilities of an Authorised Officer under the </w:t>
      </w:r>
      <w:r w:rsidRPr="00541482">
        <w:rPr>
          <w:rFonts w:cs="Tahoma"/>
          <w:iCs/>
          <w:sz w:val="22"/>
        </w:rPr>
        <w:t>Mental Health Act</w:t>
      </w:r>
      <w:r w:rsidRPr="00541482">
        <w:rPr>
          <w:rFonts w:cs="Tahoma"/>
          <w:sz w:val="22"/>
        </w:rPr>
        <w:t>.</w:t>
      </w:r>
    </w:p>
    <w:bookmarkEnd w:id="1"/>
    <w:p w14:paraId="779AC6A6" w14:textId="5D2A7525" w:rsidR="00E91AB6" w:rsidRPr="00541482" w:rsidRDefault="00E91AB6" w:rsidP="00541482">
      <w:pPr>
        <w:pStyle w:val="BodyTextIndent2"/>
        <w:keepLines w:val="0"/>
        <w:widowControl w:val="0"/>
        <w:numPr>
          <w:ilvl w:val="1"/>
          <w:numId w:val="22"/>
        </w:numPr>
        <w:tabs>
          <w:tab w:val="clear" w:pos="567"/>
          <w:tab w:val="clear" w:pos="1298"/>
        </w:tabs>
        <w:spacing w:line="300" w:lineRule="atLeast"/>
        <w:ind w:left="567" w:hanging="567"/>
        <w:jc w:val="left"/>
        <w:rPr>
          <w:sz w:val="22"/>
        </w:rPr>
      </w:pPr>
      <w:r w:rsidRPr="00541482">
        <w:rPr>
          <w:sz w:val="22"/>
          <w:szCs w:val="20"/>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77964B0" w14:textId="06F1BB93" w:rsidR="00334F38" w:rsidRDefault="00334F38" w:rsidP="00334F38">
      <w:r>
        <w:t>The Psychologist works with broad administrative and overall clinical direction from the relevant Team Leader, with clinical and professional accountability to the Head of Discipline through the relevant Discipline Senior. The occupant of this role is responsible for:</w:t>
      </w:r>
    </w:p>
    <w:p w14:paraId="0AED1C48" w14:textId="7DDB18BF" w:rsidR="00334F38" w:rsidRDefault="00334F38" w:rsidP="00C82F58">
      <w:pPr>
        <w:pStyle w:val="ListParagraph"/>
      </w:pPr>
      <w:r>
        <w:t>Provision of specialised clinical services and a professional standard of care.</w:t>
      </w:r>
    </w:p>
    <w:p w14:paraId="595161A1" w14:textId="122A1D27" w:rsidR="00334F38" w:rsidRDefault="00334F38" w:rsidP="00C82F58">
      <w:pPr>
        <w:pStyle w:val="ListParagraph"/>
      </w:pPr>
      <w:r>
        <w:t>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Opportunity, and Anti</w:t>
      </w:r>
      <w:r w:rsidR="00EE1CE2">
        <w:t>-</w:t>
      </w:r>
      <w:r>
        <w:t>Discrimination.</w:t>
      </w:r>
    </w:p>
    <w:p w14:paraId="5F7D6A04" w14:textId="1B865164" w:rsidR="00DB2338" w:rsidRDefault="00EE1C89" w:rsidP="00C82F58">
      <w:pPr>
        <w:pStyle w:val="ListParagraph"/>
      </w:pPr>
      <w:r>
        <w:t>Where applicable, e</w:t>
      </w:r>
      <w:r w:rsidR="00DB2338" w:rsidRPr="004B0994">
        <w:t>xercis</w:t>
      </w:r>
      <w:r w:rsidR="00334F38">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489CBE0" w:rsidR="003C43E7" w:rsidRDefault="003C43E7" w:rsidP="00C82F58">
      <w:pPr>
        <w:pStyle w:val="ListParagraph"/>
      </w:pPr>
      <w:r w:rsidRPr="008803FC">
        <w:t>Comply</w:t>
      </w:r>
      <w:r w:rsidR="00334F38">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4ED1727D" w14:textId="77777777" w:rsidR="00541482" w:rsidRPr="00A4011B" w:rsidRDefault="00541482" w:rsidP="00541482">
      <w:pPr>
        <w:pStyle w:val="ListParagraph"/>
        <w:rPr>
          <w:rFonts w:cs="Times New Roman"/>
          <w:sz w:val="20"/>
        </w:rPr>
      </w:pPr>
      <w:r>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54148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4148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41482">
      <w:pPr>
        <w:pStyle w:val="ListNumbered"/>
        <w:numPr>
          <w:ilvl w:val="0"/>
          <w:numId w:val="16"/>
        </w:numPr>
        <w:spacing w:after="120"/>
      </w:pPr>
      <w:r>
        <w:t>Conviction checks in the following areas:</w:t>
      </w:r>
    </w:p>
    <w:p w14:paraId="147CDE9F" w14:textId="77777777" w:rsidR="00E91AB6" w:rsidRDefault="00E91AB6" w:rsidP="00541482">
      <w:pPr>
        <w:pStyle w:val="ListNumbered"/>
        <w:numPr>
          <w:ilvl w:val="1"/>
          <w:numId w:val="13"/>
        </w:numPr>
        <w:spacing w:after="120"/>
      </w:pPr>
      <w:r>
        <w:t>crimes of violence</w:t>
      </w:r>
    </w:p>
    <w:p w14:paraId="15754481" w14:textId="77777777" w:rsidR="00E91AB6" w:rsidRDefault="00E91AB6" w:rsidP="00541482">
      <w:pPr>
        <w:pStyle w:val="ListNumbered"/>
        <w:numPr>
          <w:ilvl w:val="1"/>
          <w:numId w:val="13"/>
        </w:numPr>
        <w:spacing w:after="120"/>
      </w:pPr>
      <w:r>
        <w:t>sex related offences</w:t>
      </w:r>
    </w:p>
    <w:p w14:paraId="4ED1D6AD" w14:textId="77777777" w:rsidR="00E91AB6" w:rsidRDefault="00E91AB6" w:rsidP="00541482">
      <w:pPr>
        <w:pStyle w:val="ListNumbered"/>
        <w:numPr>
          <w:ilvl w:val="1"/>
          <w:numId w:val="13"/>
        </w:numPr>
        <w:spacing w:after="120"/>
      </w:pPr>
      <w:r>
        <w:t>serious drug offences</w:t>
      </w:r>
    </w:p>
    <w:p w14:paraId="2F95386B" w14:textId="77777777" w:rsidR="00405739" w:rsidRDefault="00E91AB6" w:rsidP="00541482">
      <w:pPr>
        <w:pStyle w:val="ListNumbered"/>
        <w:numPr>
          <w:ilvl w:val="1"/>
          <w:numId w:val="13"/>
        </w:numPr>
        <w:spacing w:after="120"/>
      </w:pPr>
      <w:r>
        <w:t>crimes involving dishonesty</w:t>
      </w:r>
    </w:p>
    <w:p w14:paraId="526590A3" w14:textId="77777777" w:rsidR="00E91AB6" w:rsidRDefault="00E91AB6" w:rsidP="00541482">
      <w:pPr>
        <w:pStyle w:val="ListNumbered"/>
        <w:spacing w:after="120"/>
      </w:pPr>
      <w:r>
        <w:t>Identification check</w:t>
      </w:r>
    </w:p>
    <w:p w14:paraId="301DC513" w14:textId="107DCD3A" w:rsidR="00E91AB6" w:rsidRPr="008803FC" w:rsidRDefault="00E91AB6" w:rsidP="00541482">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3325A963" w14:textId="5A64D5A0" w:rsidR="00E91AB6" w:rsidRPr="003A15EA" w:rsidRDefault="00EE1CE2" w:rsidP="00541482">
      <w:pPr>
        <w:pStyle w:val="ListNumbered"/>
        <w:numPr>
          <w:ilvl w:val="0"/>
          <w:numId w:val="15"/>
        </w:numPr>
        <w:spacing w:after="120"/>
      </w:pPr>
      <w:r w:rsidRPr="008F6E99">
        <w:rPr>
          <w:rFonts w:cs="Tahoma"/>
        </w:rPr>
        <w:t xml:space="preserve">A minimum of two years post graduate employment in a clinical area directly applicable to the </w:t>
      </w:r>
      <w:r w:rsidRPr="008F6E99">
        <w:t>Child and Adolescent, Adult Community, Inpatient and Extended Treatment and Older Persons Mental Health Service</w:t>
      </w:r>
      <w:r w:rsidRPr="008F6E99">
        <w:rPr>
          <w:rFonts w:cs="Tahoma"/>
        </w:rPr>
        <w:t xml:space="preserve"> area</w:t>
      </w:r>
      <w:r>
        <w:rPr>
          <w:rFonts w:cs="Tahoma"/>
        </w:rPr>
        <w:t>.</w:t>
      </w:r>
    </w:p>
    <w:p w14:paraId="1D1DB96D" w14:textId="2866E428" w:rsidR="00E91AB6" w:rsidRPr="00C52E03" w:rsidRDefault="00C52E03" w:rsidP="00541482">
      <w:pPr>
        <w:pStyle w:val="ListNumbered"/>
        <w:spacing w:after="120"/>
      </w:pPr>
      <w:r w:rsidRPr="008F6E99">
        <w:rPr>
          <w:rFonts w:cs="Tahoma"/>
        </w:rPr>
        <w:t xml:space="preserve">Demonstrated clinical knowledge and understanding of mental health in relation to the </w:t>
      </w:r>
      <w:r w:rsidRPr="008F6E99">
        <w:t>Child and Adolescent, Adult Community, Inpatient and Extended Treatment and Older Persons Mental Health Service</w:t>
      </w:r>
      <w:r w:rsidRPr="008F6E99">
        <w:rPr>
          <w:rFonts w:cs="Tahoma"/>
        </w:rPr>
        <w:t xml:space="preserve"> area including the ability to provide appropriate assessment of mental health problems</w:t>
      </w:r>
      <w:r>
        <w:rPr>
          <w:rFonts w:cs="Tahoma"/>
        </w:rPr>
        <w:t>.</w:t>
      </w:r>
    </w:p>
    <w:p w14:paraId="0E4BAE06" w14:textId="22885711" w:rsidR="00C52E03" w:rsidRPr="00C52E03" w:rsidRDefault="00C52E03" w:rsidP="00541482">
      <w:pPr>
        <w:pStyle w:val="ListNumbered"/>
        <w:spacing w:after="120"/>
      </w:pPr>
      <w:r w:rsidRPr="008F6E99">
        <w:rPr>
          <w:rFonts w:cs="Tahoma"/>
        </w:rPr>
        <w:t xml:space="preserve">Demonstrated expertise in the theoretical and practical application of a range of therapeutic interventions relevant to the </w:t>
      </w:r>
      <w:r w:rsidRPr="008F6E99">
        <w:t>Child and Adolescent, Adult Community, Inpatient and Extended Treatment and Older Persons Mental Health Service</w:t>
      </w:r>
      <w:r w:rsidRPr="008F6E99">
        <w:rPr>
          <w:rFonts w:cs="Tahoma"/>
        </w:rPr>
        <w:t xml:space="preserve"> area with the ability to acquire further expertise into the future</w:t>
      </w:r>
      <w:r>
        <w:rPr>
          <w:rFonts w:cs="Tahoma"/>
        </w:rPr>
        <w:t>.</w:t>
      </w:r>
    </w:p>
    <w:p w14:paraId="6380E36B" w14:textId="2EA1B4E6" w:rsidR="00C52E03" w:rsidRPr="00C52E03" w:rsidRDefault="00C52E03" w:rsidP="00541482">
      <w:pPr>
        <w:pStyle w:val="ListNumbered"/>
        <w:spacing w:after="120"/>
      </w:pPr>
      <w:r w:rsidRPr="008F6E99">
        <w:rPr>
          <w:rFonts w:cs="Tahoma"/>
        </w:rPr>
        <w:t>Experience and demonstrated knowledge and skills in relation to liaison and consultation with other services and agencies in the context of optimising effective and efficient service provision, advice and training and continuity of care</w:t>
      </w:r>
      <w:r>
        <w:rPr>
          <w:rFonts w:cs="Tahoma"/>
        </w:rPr>
        <w:t>.</w:t>
      </w:r>
    </w:p>
    <w:p w14:paraId="0CA5B0C0" w14:textId="28656464" w:rsidR="00C52E03" w:rsidRPr="00C52E03" w:rsidRDefault="00541482" w:rsidP="00541482">
      <w:pPr>
        <w:pStyle w:val="ListNumbered"/>
        <w:spacing w:after="120"/>
      </w:pPr>
      <w:r w:rsidRPr="008F6E99">
        <w:rPr>
          <w:rFonts w:cs="Tahoma"/>
        </w:rPr>
        <w:t>Well-developed</w:t>
      </w:r>
      <w:r w:rsidR="00C52E03" w:rsidRPr="008F6E99">
        <w:rPr>
          <w:rFonts w:cs="Tahoma"/>
        </w:rPr>
        <w:t xml:space="preserve"> written and verbal communication skills, including the capacity to effectively function in a multidisciplinary environment</w:t>
      </w:r>
      <w:r w:rsidR="00C52E03">
        <w:rPr>
          <w:rFonts w:cs="Tahoma"/>
        </w:rPr>
        <w:t>.</w:t>
      </w:r>
    </w:p>
    <w:p w14:paraId="1B38B9C2" w14:textId="674801C6" w:rsidR="00C52E03" w:rsidRPr="00C52E03" w:rsidRDefault="00C52E03" w:rsidP="00541482">
      <w:pPr>
        <w:pStyle w:val="ListNumbered"/>
        <w:spacing w:after="120"/>
      </w:pPr>
      <w:r w:rsidRPr="008F6E99">
        <w:rPr>
          <w:rFonts w:cs="Tahoma"/>
        </w:rPr>
        <w:t>Demonstrated commitment to develop and participate in ongoing quality assurance activities, research and student education</w:t>
      </w:r>
      <w:r>
        <w:rPr>
          <w:rFonts w:cs="Tahoma"/>
        </w:rPr>
        <w:t>.</w:t>
      </w:r>
    </w:p>
    <w:p w14:paraId="507903D0" w14:textId="61088C3B" w:rsidR="00C52E03" w:rsidRPr="00C52E03" w:rsidRDefault="00C52E03" w:rsidP="00541482">
      <w:pPr>
        <w:pStyle w:val="ListNumbered"/>
        <w:spacing w:after="120"/>
      </w:pPr>
      <w:r>
        <w:rPr>
          <w:rFonts w:cs="Tahoma"/>
        </w:rPr>
        <w:t>U</w:t>
      </w:r>
      <w:r w:rsidRPr="008F6E99">
        <w:rPr>
          <w:rFonts w:cs="Tahoma"/>
        </w:rPr>
        <w:t xml:space="preserve">nderstanding of relevant legislation and professional practice standards including Work Health </w:t>
      </w:r>
      <w:r>
        <w:rPr>
          <w:rFonts w:cs="Tahoma"/>
        </w:rPr>
        <w:t>and</w:t>
      </w:r>
      <w:r w:rsidRPr="008F6E99">
        <w:rPr>
          <w:rFonts w:cs="Tahoma"/>
        </w:rPr>
        <w:t xml:space="preserve"> Safety Legislation, Workplace Diversity Guidelines, the Mental Health Act and Discipline Codes of Ethics and Professional Practice</w:t>
      </w:r>
      <w:r>
        <w:rPr>
          <w:rFonts w:cs="Tahoma"/>
        </w:rPr>
        <w:t>.</w:t>
      </w:r>
    </w:p>
    <w:p w14:paraId="32EC8E2A" w14:textId="615553B2" w:rsidR="00C52E03" w:rsidRPr="003A15EA" w:rsidRDefault="00C52E03" w:rsidP="00541482">
      <w:pPr>
        <w:pStyle w:val="ListNumbered"/>
        <w:spacing w:after="120"/>
      </w:pPr>
      <w:r>
        <w:rPr>
          <w:rFonts w:cs="Tahoma"/>
        </w:rPr>
        <w:t>D</w:t>
      </w:r>
      <w:r w:rsidRPr="008F6E99">
        <w:rPr>
          <w:rFonts w:cs="Tahoma"/>
        </w:rPr>
        <w:t>emonstrated understanding of and personal commitment to the principles of clinical supervision</w:t>
      </w:r>
      <w:r>
        <w:rPr>
          <w:rFonts w:cs="Tahoma"/>
        </w:rPr>
        <w:t>.</w:t>
      </w:r>
    </w:p>
    <w:p w14:paraId="185F40C6" w14:textId="77777777" w:rsidR="00E91AB6" w:rsidRDefault="00E91AB6" w:rsidP="00130E72">
      <w:pPr>
        <w:pStyle w:val="Heading3"/>
      </w:pPr>
      <w:r>
        <w:lastRenderedPageBreak/>
        <w:t>Working Environment:</w:t>
      </w:r>
    </w:p>
    <w:p w14:paraId="79968BCE" w14:textId="79D0E9C2" w:rsidR="00DD5FB3" w:rsidRDefault="000D5AF4" w:rsidP="0054148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54148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2"/>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4"/>
  </w:num>
  <w:num w:numId="21">
    <w:abstractNumId w:val="5"/>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4F38"/>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482"/>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0FA3"/>
    <w:rsid w:val="009D1E6D"/>
    <w:rsid w:val="009E53F4"/>
    <w:rsid w:val="009F3D24"/>
    <w:rsid w:val="009F4E40"/>
    <w:rsid w:val="009F4FA7"/>
    <w:rsid w:val="009F7C6A"/>
    <w:rsid w:val="00A0120D"/>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2E03"/>
    <w:rsid w:val="00C53A5E"/>
    <w:rsid w:val="00C726D0"/>
    <w:rsid w:val="00C82806"/>
    <w:rsid w:val="00C82F58"/>
    <w:rsid w:val="00C877EA"/>
    <w:rsid w:val="00CA2025"/>
    <w:rsid w:val="00CB66AF"/>
    <w:rsid w:val="00CC6E00"/>
    <w:rsid w:val="00CD13C8"/>
    <w:rsid w:val="00CD2D3B"/>
    <w:rsid w:val="00CE2BFE"/>
    <w:rsid w:val="00CE6F0A"/>
    <w:rsid w:val="00CE7783"/>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1CE2"/>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rsid w:val="00A0120D"/>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A0120D"/>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5D7C6F7D69DE4837B8A91EDEFE647214"/>
        <w:category>
          <w:name w:val="General"/>
          <w:gallery w:val="placeholder"/>
        </w:category>
        <w:types>
          <w:type w:val="bbPlcHdr"/>
        </w:types>
        <w:behaviors>
          <w:behavior w:val="content"/>
        </w:behaviors>
        <w:guid w:val="{BB9787BA-C70B-4E5E-9608-5E0A822DF369}"/>
      </w:docPartPr>
      <w:docPartBody>
        <w:p w:rsidR="00000000" w:rsidRDefault="005238E6" w:rsidP="005238E6">
          <w:pPr>
            <w:pStyle w:val="5D7C6F7D69DE4837B8A91EDEFE647214"/>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238E6"/>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8E6"/>
    <w:rPr>
      <w:color w:val="808080"/>
    </w:rPr>
  </w:style>
  <w:style w:type="paragraph" w:customStyle="1" w:styleId="5D7C6F7D69DE4837B8A91EDEFE647214">
    <w:name w:val="5D7C6F7D69DE4837B8A91EDEFE647214"/>
    <w:rsid w:val="0052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2022-06-30T00:03:00Z</cp:lastPrinted>
  <dcterms:created xsi:type="dcterms:W3CDTF">2021-10-07T22:26:00Z</dcterms:created>
  <dcterms:modified xsi:type="dcterms:W3CDTF">2022-06-30T00:03:00Z</dcterms:modified>
</cp:coreProperties>
</file>