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7791E704" w:rsidR="00845111" w:rsidRDefault="00A95EC0" w:rsidP="00845111">
      <w:pPr>
        <w:pStyle w:val="Heading1"/>
      </w:pPr>
      <w:r>
        <w:t>Office of the Director of Public Prosecutions</w:t>
      </w:r>
    </w:p>
    <w:p w14:paraId="3EEECCD9" w14:textId="4857CDF5" w:rsidR="00845111" w:rsidRDefault="00A95EC0" w:rsidP="00FE28E6">
      <w:pPr>
        <w:pStyle w:val="Heading2centre"/>
      </w:pPr>
      <w:r>
        <w:t>Crown Counsel</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0E184416" w14:textId="77777777" w:rsidR="00880247" w:rsidRPr="00880247" w:rsidRDefault="00880247" w:rsidP="00880247">
      <w:pPr>
        <w:pStyle w:val="Heading3"/>
        <w:jc w:val="both"/>
        <w:rPr>
          <w:rFonts w:cs="Arial"/>
          <w:b w:val="0"/>
          <w:bCs w:val="0"/>
          <w:color w:val="auto"/>
          <w:szCs w:val="22"/>
        </w:rPr>
      </w:pPr>
      <w:r w:rsidRPr="00880247">
        <w:rPr>
          <w:rFonts w:cs="Arial"/>
          <w:b w:val="0"/>
          <w:bCs w:val="0"/>
          <w:color w:val="auto"/>
          <w:szCs w:val="22"/>
        </w:rPr>
        <w:t>Responsible to the Director of Public Prosecution for the prosecution, as solicitor and counsel, of allocated matters on behalf of the State of Tasmania.  Matters are allocated to suit the classification of the Crown Counsel.</w:t>
      </w:r>
    </w:p>
    <w:p w14:paraId="65561BAE" w14:textId="77777777" w:rsidR="00704232" w:rsidRPr="001A1A9A" w:rsidRDefault="00704232" w:rsidP="00704232">
      <w:pPr>
        <w:spacing w:after="0"/>
        <w:jc w:val="both"/>
        <w:rPr>
          <w:rFonts w:cs="Arial"/>
          <w:sz w:val="22"/>
          <w:szCs w:val="22"/>
        </w:rPr>
      </w:pPr>
    </w:p>
    <w:p w14:paraId="66B5370A" w14:textId="77777777" w:rsidR="00E83CD7" w:rsidRPr="00F71D29" w:rsidRDefault="00E83CD7" w:rsidP="00E83CD7">
      <w:pPr>
        <w:pStyle w:val="Heading3"/>
      </w:pPr>
      <w:r w:rsidRPr="00F71D29">
        <w:t>Duties</w:t>
      </w:r>
    </w:p>
    <w:p w14:paraId="7852B7D0" w14:textId="77777777" w:rsidR="00880247" w:rsidRPr="0076466E" w:rsidRDefault="00880247" w:rsidP="00880247">
      <w:pPr>
        <w:pStyle w:val="ListBullet"/>
        <w:ind w:left="641" w:hanging="357"/>
        <w:jc w:val="both"/>
      </w:pPr>
      <w:r w:rsidRPr="0076466E">
        <w:t xml:space="preserve">To prosecute as Solicitor and Counsel allocated matters on behalf of the State of Tasmania, its instrumentalities and Agencies before the Supreme Court, Magistrates Court and Tribunals.  </w:t>
      </w:r>
    </w:p>
    <w:p w14:paraId="18629EFA" w14:textId="77777777" w:rsidR="00880247" w:rsidRPr="0076466E" w:rsidRDefault="00880247" w:rsidP="00880247">
      <w:pPr>
        <w:pStyle w:val="ListBullet"/>
        <w:ind w:left="641" w:hanging="357"/>
        <w:jc w:val="both"/>
      </w:pPr>
      <w:r w:rsidRPr="0076466E">
        <w:t xml:space="preserve">To act as Solicitor and Counsel in such other litigious matters, including child safety matters involving the State of Tasmania, its instrumentalities and Agencies before the Supreme Court, Magistrates Court (all divisions) and Tribunals as may be allocated by the Director of Public Prosecutions.  </w:t>
      </w:r>
    </w:p>
    <w:p w14:paraId="1A798C67" w14:textId="77777777" w:rsidR="00880247" w:rsidRPr="0076466E" w:rsidRDefault="00880247" w:rsidP="00880247">
      <w:pPr>
        <w:pStyle w:val="ListBullet"/>
        <w:ind w:left="641" w:hanging="357"/>
        <w:jc w:val="both"/>
      </w:pPr>
      <w:r w:rsidRPr="0076466E">
        <w:t>To assist more experienced legal practitioners in relation to complex, critical and novel criminal matters.</w:t>
      </w:r>
    </w:p>
    <w:p w14:paraId="0A73B4D8" w14:textId="77777777" w:rsidR="00E83CD7" w:rsidRPr="00402FBA" w:rsidRDefault="00E83CD7" w:rsidP="00A479BA">
      <w:pPr>
        <w:pStyle w:val="ListBullet"/>
        <w:numPr>
          <w:ilvl w:val="0"/>
          <w:numId w:val="0"/>
        </w:numPr>
        <w:ind w:left="641"/>
      </w:pPr>
    </w:p>
    <w:p w14:paraId="13ED7978" w14:textId="77777777" w:rsidR="00E83CD7" w:rsidRPr="0027445A" w:rsidRDefault="00E83CD7" w:rsidP="00E83CD7">
      <w:pPr>
        <w:pStyle w:val="Heading3"/>
      </w:pPr>
      <w:r w:rsidRPr="0027445A">
        <w:t>Level of responsibility</w:t>
      </w:r>
    </w:p>
    <w:p w14:paraId="7D3DEBAB" w14:textId="77777777" w:rsidR="00880247" w:rsidRDefault="00880247" w:rsidP="00880247">
      <w:pPr>
        <w:pStyle w:val="ListBullet"/>
        <w:numPr>
          <w:ilvl w:val="0"/>
          <w:numId w:val="25"/>
        </w:numPr>
        <w:jc w:val="both"/>
      </w:pPr>
      <w:r w:rsidRPr="006A29B4">
        <w:t xml:space="preserve">Responsible for the effective and efficient delivery of prosecution services in accordance with the directions, policies and guidelines of the Director of Public Prosecutions and within allocated resources and agreed timeframes. </w:t>
      </w:r>
    </w:p>
    <w:p w14:paraId="540C3940" w14:textId="3514E264" w:rsidR="00880247" w:rsidRDefault="00880247" w:rsidP="00880247">
      <w:pPr>
        <w:pStyle w:val="ListBullet"/>
        <w:numPr>
          <w:ilvl w:val="0"/>
          <w:numId w:val="25"/>
        </w:numPr>
        <w:jc w:val="both"/>
      </w:pPr>
      <w:r w:rsidRPr="006A29B4">
        <w:t>Responsible for maintaining an extensive knowledge of criminal law, criminal law processes and procedures and maintaining effective liaison with complainants, witnesses, defence counsel, Tasmania Police and the Courts.</w:t>
      </w:r>
    </w:p>
    <w:p w14:paraId="4239EFAC" w14:textId="77777777" w:rsidR="003F0C85" w:rsidRPr="00C330D9" w:rsidRDefault="003F0C85" w:rsidP="00880247">
      <w:pPr>
        <w:pStyle w:val="ListBullet"/>
        <w:numPr>
          <w:ilvl w:val="0"/>
          <w:numId w:val="25"/>
        </w:numPr>
        <w:jc w:val="both"/>
      </w:pPr>
      <w:r w:rsidRPr="00880247">
        <w:t xml:space="preserve">Conduct </w:t>
      </w:r>
      <w:r w:rsidRPr="00C330D9">
        <w:t>your work in a safe manner such that it does not put yourself or others at risk.</w:t>
      </w:r>
    </w:p>
    <w:p w14:paraId="43AC83CF" w14:textId="77777777" w:rsidR="003F0C85" w:rsidRPr="003F0C85" w:rsidRDefault="003F0C85" w:rsidP="00880247">
      <w:pPr>
        <w:pStyle w:val="ListBullet"/>
        <w:numPr>
          <w:ilvl w:val="0"/>
          <w:numId w:val="25"/>
        </w:numPr>
        <w:jc w:val="both"/>
      </w:pPr>
      <w:r w:rsidRPr="00C330D9">
        <w:t>Comply with any reasonable instruction contained in WHS policies,</w:t>
      </w:r>
      <w:r>
        <w:t xml:space="preserve"> procedures and </w:t>
      </w:r>
      <w:r w:rsidRPr="00C330D9">
        <w:t>instructions and report hazards, near misses and incidents to your supervisors.</w:t>
      </w:r>
    </w:p>
    <w:p w14:paraId="4C496C5F" w14:textId="77777777" w:rsidR="003F0C85" w:rsidRDefault="003F0C85" w:rsidP="00880247">
      <w:pPr>
        <w:pStyle w:val="ListBullet"/>
        <w:numPr>
          <w:ilvl w:val="0"/>
          <w:numId w:val="25"/>
        </w:numPr>
        <w:jc w:val="both"/>
      </w:pPr>
      <w:r>
        <w:t xml:space="preserve">You are responsible for upholding the values of Integrity, Respect, Accountability and actively contributing to make our workplaces Inclusive and Collaborative. </w:t>
      </w:r>
    </w:p>
    <w:p w14:paraId="37CF5FFD" w14:textId="77777777" w:rsidR="00E83CD7" w:rsidRDefault="00E83CD7" w:rsidP="00A479BA">
      <w:pPr>
        <w:pStyle w:val="ListBullet"/>
        <w:numPr>
          <w:ilvl w:val="0"/>
          <w:numId w:val="0"/>
        </w:numPr>
        <w:ind w:left="641"/>
      </w:pPr>
    </w:p>
    <w:p w14:paraId="29A240D5" w14:textId="77777777" w:rsidR="00E83CD7" w:rsidRDefault="00E83CD7" w:rsidP="00E83CD7">
      <w:pPr>
        <w:pStyle w:val="Heading3"/>
      </w:pPr>
      <w:r w:rsidRPr="00B0084B">
        <w:t>Direction and supervision received</w:t>
      </w:r>
    </w:p>
    <w:p w14:paraId="3A53A98F" w14:textId="77777777" w:rsidR="00880247" w:rsidRPr="00022156" w:rsidRDefault="00880247" w:rsidP="00880247">
      <w:pPr>
        <w:pStyle w:val="ListBullet"/>
        <w:jc w:val="both"/>
      </w:pPr>
      <w:r w:rsidRPr="00022156">
        <w:t xml:space="preserve">Initially works under direct supervision but with professional development would be expected to increasingly work under general supervision or general direction. Responsible for day to day decision making in connection with primary tasks but expected to consult with more senior legal practitioners in respect of more complex elements of work.  </w:t>
      </w:r>
    </w:p>
    <w:p w14:paraId="55FF2C43" w14:textId="77777777" w:rsidR="003F0C85" w:rsidRPr="00EE50F8" w:rsidRDefault="003F0C85" w:rsidP="003F0C85">
      <w:pPr>
        <w:pStyle w:val="ListBullet"/>
        <w:numPr>
          <w:ilvl w:val="0"/>
          <w:numId w:val="0"/>
        </w:numPr>
        <w:ind w:left="720" w:hanging="360"/>
      </w:pPr>
    </w:p>
    <w:p w14:paraId="3951DD55" w14:textId="77777777" w:rsidR="00E83CD7" w:rsidRPr="0027445A" w:rsidRDefault="00E83CD7" w:rsidP="000906F1">
      <w:pPr>
        <w:pStyle w:val="Heading3"/>
      </w:pPr>
      <w:r w:rsidRPr="0027445A">
        <w:t>Selection criteria</w:t>
      </w:r>
    </w:p>
    <w:p w14:paraId="25601A06" w14:textId="77777777" w:rsidR="00880247" w:rsidRPr="00880247" w:rsidRDefault="00880247" w:rsidP="00880247">
      <w:pPr>
        <w:numPr>
          <w:ilvl w:val="0"/>
          <w:numId w:val="35"/>
        </w:numPr>
        <w:jc w:val="both"/>
        <w:rPr>
          <w:rFonts w:cs="Arial"/>
          <w:szCs w:val="22"/>
        </w:rPr>
      </w:pPr>
      <w:r w:rsidRPr="00880247">
        <w:rPr>
          <w:rFonts w:cs="Arial"/>
          <w:szCs w:val="22"/>
        </w:rPr>
        <w:t xml:space="preserve">A detailed knowledge of criminal and child safety law as it applies in Tasmania, including practice and procedure in the Supreme and Magistrates Courts enabling the effective and efficient conduct as solicitor and counsel of criminal prosecutions, summary prosecutions and child safety matters. </w:t>
      </w:r>
      <w:r w:rsidRPr="00880247">
        <w:rPr>
          <w:rFonts w:cs="Arial"/>
          <w:b/>
          <w:bCs/>
          <w:szCs w:val="22"/>
        </w:rPr>
        <w:t>(35% weighting)</w:t>
      </w:r>
    </w:p>
    <w:p w14:paraId="72D322F5" w14:textId="77777777" w:rsidR="00880247" w:rsidRPr="00880247" w:rsidRDefault="00880247" w:rsidP="00880247">
      <w:pPr>
        <w:numPr>
          <w:ilvl w:val="0"/>
          <w:numId w:val="35"/>
        </w:numPr>
        <w:jc w:val="both"/>
        <w:rPr>
          <w:rFonts w:cs="Arial"/>
          <w:szCs w:val="22"/>
        </w:rPr>
      </w:pPr>
      <w:r w:rsidRPr="00880247">
        <w:rPr>
          <w:rFonts w:cs="Arial"/>
          <w:szCs w:val="22"/>
        </w:rPr>
        <w:t xml:space="preserve">Well-developed legal research skills, a demonstrated knowledge of the obligations and duties of a Prosecutor, and a demonstrated understanding of, and commitment to the principles contained in the </w:t>
      </w:r>
      <w:r w:rsidRPr="00880247">
        <w:rPr>
          <w:rFonts w:cs="Arial"/>
          <w:i/>
          <w:szCs w:val="22"/>
        </w:rPr>
        <w:t xml:space="preserve">Children, Young Persons and their families Act 1997 </w:t>
      </w:r>
      <w:r w:rsidRPr="00880247">
        <w:rPr>
          <w:rFonts w:cs="Arial"/>
          <w:szCs w:val="22"/>
        </w:rPr>
        <w:t xml:space="preserve">together with the professional judgement to apply them in a consistent and empathetic manner. </w:t>
      </w:r>
      <w:r w:rsidRPr="00880247">
        <w:rPr>
          <w:rFonts w:cs="Arial"/>
          <w:b/>
          <w:bCs/>
          <w:szCs w:val="22"/>
        </w:rPr>
        <w:t>(30% weighting)</w:t>
      </w:r>
    </w:p>
    <w:p w14:paraId="28F0F57C" w14:textId="77777777" w:rsidR="00880247" w:rsidRPr="00880247" w:rsidRDefault="00880247" w:rsidP="00880247">
      <w:pPr>
        <w:numPr>
          <w:ilvl w:val="0"/>
          <w:numId w:val="35"/>
        </w:numPr>
        <w:jc w:val="both"/>
        <w:rPr>
          <w:rFonts w:cs="Arial"/>
          <w:szCs w:val="22"/>
        </w:rPr>
      </w:pPr>
      <w:r w:rsidRPr="00880247">
        <w:rPr>
          <w:rFonts w:cs="Arial"/>
          <w:szCs w:val="22"/>
        </w:rPr>
        <w:t xml:space="preserve">Demonstrated high level communication skills, including well developed advocacy skills, demonstrated negotiation skills, the capacity to effectively convey complex legal information to non-specialists and the ability to relate and liaise positively with complainants, witnesses, legal practitioners, judicial officers, police officers, child safety officers and court staff. </w:t>
      </w:r>
      <w:r w:rsidRPr="00880247">
        <w:rPr>
          <w:rFonts w:cs="Arial"/>
          <w:b/>
          <w:bCs/>
          <w:szCs w:val="22"/>
        </w:rPr>
        <w:t>(20% weighting)</w:t>
      </w:r>
    </w:p>
    <w:p w14:paraId="3F065FDA" w14:textId="77777777" w:rsidR="00880247" w:rsidRPr="00880247" w:rsidRDefault="00880247" w:rsidP="00880247">
      <w:pPr>
        <w:numPr>
          <w:ilvl w:val="0"/>
          <w:numId w:val="35"/>
        </w:numPr>
        <w:jc w:val="both"/>
        <w:rPr>
          <w:rFonts w:cs="Arial"/>
          <w:szCs w:val="22"/>
        </w:rPr>
      </w:pPr>
      <w:r w:rsidRPr="00880247">
        <w:rPr>
          <w:rFonts w:cs="Arial"/>
          <w:szCs w:val="22"/>
        </w:rPr>
        <w:t xml:space="preserve">A high level of personal initiative, resourcefulness and diligence, including demonstrated organisational and prioritisation skills that enable the management of complex and voluminous evidential and legal materials, the routine meeting of deadlines and completion of matters to specified performance standards. </w:t>
      </w:r>
      <w:r w:rsidRPr="00880247">
        <w:rPr>
          <w:rFonts w:cs="Arial"/>
          <w:b/>
          <w:bCs/>
          <w:szCs w:val="22"/>
        </w:rPr>
        <w:t>(15% weighting)</w:t>
      </w:r>
    </w:p>
    <w:p w14:paraId="25C8C6DF" w14:textId="6A65D1CB" w:rsidR="00E83CD7" w:rsidRDefault="00E83CD7" w:rsidP="00E83CD7">
      <w:pPr>
        <w:pStyle w:val="ListNumber"/>
        <w:numPr>
          <w:ilvl w:val="0"/>
          <w:numId w:val="0"/>
        </w:numPr>
      </w:pPr>
    </w:p>
    <w:p w14:paraId="2282181A" w14:textId="77777777" w:rsidR="00E83CD7" w:rsidRDefault="00E83CD7" w:rsidP="00E83CD7">
      <w:pPr>
        <w:pStyle w:val="Heading3"/>
      </w:pPr>
      <w:r w:rsidRPr="0027445A">
        <w:t>Essentia</w:t>
      </w:r>
      <w:r>
        <w:t>l requirements</w:t>
      </w:r>
      <w:r w:rsidR="000906F1">
        <w:t xml:space="preserve"> </w:t>
      </w:r>
    </w:p>
    <w:p w14:paraId="33DD1963" w14:textId="77777777" w:rsidR="00880247" w:rsidRDefault="00880247" w:rsidP="00880247">
      <w:pPr>
        <w:pStyle w:val="ListBullet"/>
        <w:jc w:val="both"/>
      </w:pPr>
      <w:r w:rsidRPr="005C0B21">
        <w:t>Admitted or eligible for admission as a Barrister or Practitioner of the Supreme Court of Tasmania.</w:t>
      </w:r>
    </w:p>
    <w:p w14:paraId="4423BE23" w14:textId="35F436CC" w:rsidR="00880247" w:rsidRDefault="00880247" w:rsidP="00880247">
      <w:pPr>
        <w:pStyle w:val="ListBullet"/>
        <w:jc w:val="both"/>
      </w:pPr>
      <w:r>
        <w:t>Drivers licence.</w:t>
      </w:r>
    </w:p>
    <w:p w14:paraId="74E70F1E" w14:textId="77777777" w:rsidR="00880247" w:rsidRPr="00FE28E6" w:rsidRDefault="00880247" w:rsidP="00880247">
      <w:pPr>
        <w:pStyle w:val="ListBullet"/>
        <w:numPr>
          <w:ilvl w:val="0"/>
          <w:numId w:val="0"/>
        </w:numPr>
        <w:ind w:left="720" w:hanging="360"/>
        <w:jc w:val="both"/>
      </w:pPr>
    </w:p>
    <w:p w14:paraId="780DC111" w14:textId="77777777" w:rsidR="00E83CD7" w:rsidRDefault="00E83CD7" w:rsidP="00E83CD7">
      <w:pPr>
        <w:pStyle w:val="Heading3"/>
      </w:pPr>
      <w:r w:rsidRPr="0027445A">
        <w:t>Desirable</w:t>
      </w:r>
      <w:r>
        <w:t xml:space="preserve"> requirements</w:t>
      </w:r>
      <w:r w:rsidR="000906F1">
        <w:t xml:space="preserve"> </w:t>
      </w:r>
    </w:p>
    <w:p w14:paraId="76A53A68" w14:textId="674A3E61" w:rsidR="00704232" w:rsidRDefault="00880247" w:rsidP="00704232">
      <w:pPr>
        <w:pStyle w:val="ListBullet"/>
      </w:pPr>
      <w:r>
        <w:t>Nil.</w:t>
      </w:r>
    </w:p>
    <w:p w14:paraId="264807A6" w14:textId="77777777" w:rsidR="00880247" w:rsidRDefault="00880247" w:rsidP="00880247">
      <w:pPr>
        <w:pStyle w:val="ListBullet"/>
        <w:numPr>
          <w:ilvl w:val="0"/>
          <w:numId w:val="0"/>
        </w:numPr>
        <w:ind w:left="720" w:hanging="360"/>
      </w:pPr>
    </w:p>
    <w:p w14:paraId="29093205" w14:textId="5561900B" w:rsidR="00E83CD7" w:rsidRPr="000906F1" w:rsidRDefault="00E83CD7" w:rsidP="000906F1">
      <w:pPr>
        <w:pStyle w:val="Heading3"/>
      </w:pPr>
      <w:r w:rsidRPr="000906F1">
        <w:t xml:space="preserve">Pre-employment Checks </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lastRenderedPageBreak/>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77777777" w:rsidR="00E83CD7" w:rsidRPr="00A479BA" w:rsidRDefault="00E83CD7" w:rsidP="00E83CD7">
      <w:pPr>
        <w:pStyle w:val="ListNumber"/>
      </w:pPr>
      <w:r w:rsidRPr="00A479BA">
        <w:t>Identification check.</w:t>
      </w:r>
    </w:p>
    <w:p w14:paraId="657380D0" w14:textId="77777777" w:rsidR="00E83CD7" w:rsidRPr="00402FBA" w:rsidRDefault="00E83CD7" w:rsidP="00E83CD7">
      <w:pPr>
        <w:pStyle w:val="ListNumber"/>
        <w:numPr>
          <w:ilvl w:val="0"/>
          <w:numId w:val="0"/>
        </w:numPr>
      </w:pPr>
    </w:p>
    <w:p w14:paraId="1B2193B7" w14:textId="77777777" w:rsidR="00E83CD7" w:rsidRDefault="000906F1" w:rsidP="000906F1">
      <w:pPr>
        <w:pStyle w:val="Heading3"/>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A95EC0" w:rsidRPr="00005DBB" w14:paraId="4BE22557" w14:textId="77777777" w:rsidTr="00A95EC0">
        <w:trPr>
          <w:tblHeader/>
        </w:trPr>
        <w:tc>
          <w:tcPr>
            <w:tcW w:w="3319" w:type="dxa"/>
            <w:shd w:val="clear" w:color="auto" w:fill="EEECE1"/>
            <w:vAlign w:val="center"/>
          </w:tcPr>
          <w:p w14:paraId="722C9963" w14:textId="77777777" w:rsidR="00A95EC0" w:rsidRPr="00B9618A" w:rsidRDefault="00A95EC0" w:rsidP="00A95EC0">
            <w:pPr>
              <w:pStyle w:val="Heading3table"/>
            </w:pPr>
            <w:r w:rsidRPr="00B9618A">
              <w:t>Title</w:t>
            </w:r>
          </w:p>
        </w:tc>
        <w:tc>
          <w:tcPr>
            <w:tcW w:w="6085" w:type="dxa"/>
            <w:shd w:val="clear" w:color="auto" w:fill="EEECE1"/>
            <w:vAlign w:val="center"/>
          </w:tcPr>
          <w:p w14:paraId="1212AC39" w14:textId="1158B716" w:rsidR="00A95EC0" w:rsidRPr="00005DBB" w:rsidRDefault="00A95EC0" w:rsidP="00A95EC0">
            <w:pPr>
              <w:pStyle w:val="Normaltable"/>
            </w:pPr>
            <w:r>
              <w:t>Crown Counsel</w:t>
            </w:r>
          </w:p>
        </w:tc>
      </w:tr>
      <w:tr w:rsidR="00A95EC0" w:rsidRPr="00005DBB" w14:paraId="457B1CCE" w14:textId="77777777" w:rsidTr="00A95EC0">
        <w:trPr>
          <w:tblHeader/>
        </w:trPr>
        <w:tc>
          <w:tcPr>
            <w:tcW w:w="3319" w:type="dxa"/>
            <w:shd w:val="clear" w:color="auto" w:fill="EEECE1"/>
            <w:vAlign w:val="center"/>
          </w:tcPr>
          <w:p w14:paraId="3DBF5844" w14:textId="77777777" w:rsidR="00A95EC0" w:rsidRPr="00B9618A" w:rsidRDefault="00A95EC0" w:rsidP="00A95EC0">
            <w:pPr>
              <w:pStyle w:val="Heading3table"/>
            </w:pPr>
            <w:r w:rsidRPr="00B9618A">
              <w:t>Number</w:t>
            </w:r>
          </w:p>
        </w:tc>
        <w:tc>
          <w:tcPr>
            <w:tcW w:w="6085" w:type="dxa"/>
            <w:shd w:val="clear" w:color="auto" w:fill="EEECE1"/>
            <w:vAlign w:val="center"/>
          </w:tcPr>
          <w:p w14:paraId="6728A8CC" w14:textId="137480B1" w:rsidR="00A95EC0" w:rsidRPr="00005DBB" w:rsidRDefault="00A95EC0" w:rsidP="00A95EC0">
            <w:pPr>
              <w:pStyle w:val="Normaltable"/>
            </w:pPr>
            <w:r>
              <w:t>Generic</w:t>
            </w:r>
          </w:p>
        </w:tc>
      </w:tr>
      <w:tr w:rsidR="00A95EC0" w:rsidRPr="00005DBB" w14:paraId="4D5C2EC6" w14:textId="77777777" w:rsidTr="00A95EC0">
        <w:trPr>
          <w:tblHeader/>
        </w:trPr>
        <w:tc>
          <w:tcPr>
            <w:tcW w:w="3319" w:type="dxa"/>
            <w:shd w:val="clear" w:color="auto" w:fill="EEECE1"/>
            <w:vAlign w:val="center"/>
          </w:tcPr>
          <w:p w14:paraId="1F0CEC2C" w14:textId="77777777" w:rsidR="00A95EC0" w:rsidRPr="00B9618A" w:rsidRDefault="00A95EC0" w:rsidP="00A95EC0">
            <w:pPr>
              <w:pStyle w:val="Heading3table"/>
            </w:pPr>
            <w:r w:rsidRPr="00B9618A">
              <w:t>Award</w:t>
            </w:r>
          </w:p>
        </w:tc>
        <w:tc>
          <w:tcPr>
            <w:tcW w:w="6085" w:type="dxa"/>
            <w:shd w:val="clear" w:color="auto" w:fill="EEECE1"/>
            <w:vAlign w:val="center"/>
          </w:tcPr>
          <w:p w14:paraId="4711FFD8" w14:textId="7779B487" w:rsidR="00A95EC0" w:rsidRPr="00005DBB" w:rsidRDefault="00A95EC0" w:rsidP="00A95EC0">
            <w:pPr>
              <w:pStyle w:val="Normaltable"/>
            </w:pPr>
            <w:r>
              <w:t>Legal Practitioners Agreement 2019</w:t>
            </w:r>
          </w:p>
        </w:tc>
      </w:tr>
      <w:tr w:rsidR="00A95EC0" w:rsidRPr="00005DBB" w14:paraId="36C2D7CF" w14:textId="77777777" w:rsidTr="00A95EC0">
        <w:trPr>
          <w:tblHeader/>
        </w:trPr>
        <w:tc>
          <w:tcPr>
            <w:tcW w:w="3319" w:type="dxa"/>
            <w:shd w:val="clear" w:color="auto" w:fill="EEECE1"/>
            <w:vAlign w:val="center"/>
          </w:tcPr>
          <w:p w14:paraId="647B2F41" w14:textId="77777777" w:rsidR="00A95EC0" w:rsidRPr="00B9618A" w:rsidRDefault="00A95EC0" w:rsidP="00A95EC0">
            <w:pPr>
              <w:pStyle w:val="Heading3table"/>
            </w:pPr>
            <w:r w:rsidRPr="00B9618A">
              <w:t>Classification</w:t>
            </w:r>
          </w:p>
        </w:tc>
        <w:tc>
          <w:tcPr>
            <w:tcW w:w="6085" w:type="dxa"/>
            <w:shd w:val="clear" w:color="auto" w:fill="EEECE1"/>
            <w:vAlign w:val="center"/>
          </w:tcPr>
          <w:p w14:paraId="0A95DC37" w14:textId="1081031D" w:rsidR="00A95EC0" w:rsidRPr="00005DBB" w:rsidRDefault="00A95EC0" w:rsidP="00A95EC0">
            <w:pPr>
              <w:pStyle w:val="Normaltable"/>
            </w:pPr>
            <w:r>
              <w:t xml:space="preserve">Legal Practitioner Level </w:t>
            </w:r>
            <w:r w:rsidR="00880247">
              <w:t>3</w:t>
            </w:r>
            <w:bookmarkStart w:id="0" w:name="_GoBack"/>
            <w:bookmarkEnd w:id="0"/>
          </w:p>
        </w:tc>
      </w:tr>
      <w:tr w:rsidR="00A95EC0" w:rsidRPr="00005DBB" w14:paraId="4D875102" w14:textId="77777777" w:rsidTr="00A95EC0">
        <w:trPr>
          <w:tblHeader/>
        </w:trPr>
        <w:tc>
          <w:tcPr>
            <w:tcW w:w="3319" w:type="dxa"/>
            <w:shd w:val="clear" w:color="auto" w:fill="EEECE1"/>
            <w:vAlign w:val="center"/>
          </w:tcPr>
          <w:p w14:paraId="6BDDFC95" w14:textId="77777777" w:rsidR="00A95EC0" w:rsidRPr="00B9618A" w:rsidRDefault="00A95EC0" w:rsidP="00A95EC0">
            <w:pPr>
              <w:pStyle w:val="Heading3table"/>
            </w:pPr>
            <w:r>
              <w:t>Division</w:t>
            </w:r>
          </w:p>
        </w:tc>
        <w:tc>
          <w:tcPr>
            <w:tcW w:w="6085" w:type="dxa"/>
            <w:shd w:val="clear" w:color="auto" w:fill="EEECE1"/>
            <w:vAlign w:val="center"/>
          </w:tcPr>
          <w:p w14:paraId="270E06BA" w14:textId="59C760C6" w:rsidR="00A95EC0" w:rsidRPr="00005DBB" w:rsidRDefault="00A95EC0" w:rsidP="00A95EC0">
            <w:pPr>
              <w:pStyle w:val="Normaltable"/>
            </w:pPr>
            <w:r>
              <w:t>Office of the Director of Public Prosecutions</w:t>
            </w:r>
          </w:p>
        </w:tc>
      </w:tr>
      <w:tr w:rsidR="00A95EC0" w:rsidRPr="00005DBB" w14:paraId="57DCAB15" w14:textId="77777777" w:rsidTr="00A95EC0">
        <w:trPr>
          <w:tblHeader/>
        </w:trPr>
        <w:tc>
          <w:tcPr>
            <w:tcW w:w="3319" w:type="dxa"/>
            <w:shd w:val="clear" w:color="auto" w:fill="EEECE1"/>
            <w:vAlign w:val="center"/>
          </w:tcPr>
          <w:p w14:paraId="5B3B94B0" w14:textId="77777777" w:rsidR="00A95EC0" w:rsidRPr="00B9618A" w:rsidRDefault="00A95EC0" w:rsidP="00A95EC0">
            <w:pPr>
              <w:pStyle w:val="Heading3table"/>
            </w:pPr>
            <w:r w:rsidRPr="00B9618A">
              <w:t>Full Time Equivalent</w:t>
            </w:r>
          </w:p>
        </w:tc>
        <w:tc>
          <w:tcPr>
            <w:tcW w:w="6085" w:type="dxa"/>
            <w:shd w:val="clear" w:color="auto" w:fill="EEECE1"/>
            <w:vAlign w:val="center"/>
          </w:tcPr>
          <w:p w14:paraId="7F19E37E" w14:textId="50D8664B" w:rsidR="00A95EC0" w:rsidRPr="00005DBB" w:rsidRDefault="00A95EC0" w:rsidP="00A95EC0">
            <w:pPr>
              <w:pStyle w:val="Normaltable"/>
            </w:pPr>
            <w:r>
              <w:t>1.0</w:t>
            </w:r>
          </w:p>
        </w:tc>
      </w:tr>
      <w:tr w:rsidR="00A95EC0" w:rsidRPr="00005DBB" w14:paraId="6F6DF9D6" w14:textId="77777777" w:rsidTr="00A95EC0">
        <w:trPr>
          <w:tblHeader/>
        </w:trPr>
        <w:tc>
          <w:tcPr>
            <w:tcW w:w="3319" w:type="dxa"/>
            <w:shd w:val="clear" w:color="auto" w:fill="EEECE1"/>
            <w:vAlign w:val="center"/>
          </w:tcPr>
          <w:p w14:paraId="479C1879" w14:textId="77777777" w:rsidR="00A95EC0" w:rsidRPr="00B9618A" w:rsidRDefault="00A95EC0" w:rsidP="00A95EC0">
            <w:pPr>
              <w:pStyle w:val="Heading3table"/>
            </w:pPr>
            <w:r>
              <w:t>Output Group</w:t>
            </w:r>
          </w:p>
        </w:tc>
        <w:tc>
          <w:tcPr>
            <w:tcW w:w="6085" w:type="dxa"/>
            <w:shd w:val="clear" w:color="auto" w:fill="EEECE1"/>
            <w:vAlign w:val="center"/>
          </w:tcPr>
          <w:p w14:paraId="72DB65CF" w14:textId="18D92756" w:rsidR="00A95EC0" w:rsidRPr="00005DBB" w:rsidRDefault="00A95EC0" w:rsidP="00A95EC0">
            <w:pPr>
              <w:pStyle w:val="Normaltable"/>
            </w:pPr>
            <w:r>
              <w:t>Office of the Director of Public Prosecutions</w:t>
            </w:r>
          </w:p>
        </w:tc>
      </w:tr>
      <w:tr w:rsidR="00A95EC0" w:rsidRPr="00005DBB" w14:paraId="5CDF6195" w14:textId="77777777" w:rsidTr="00A95EC0">
        <w:trPr>
          <w:tblHeader/>
        </w:trPr>
        <w:tc>
          <w:tcPr>
            <w:tcW w:w="3319" w:type="dxa"/>
            <w:shd w:val="clear" w:color="auto" w:fill="EEECE1"/>
            <w:vAlign w:val="center"/>
          </w:tcPr>
          <w:p w14:paraId="691683B8" w14:textId="77777777" w:rsidR="00A95EC0" w:rsidRPr="00B9618A" w:rsidRDefault="00A95EC0" w:rsidP="00A95EC0">
            <w:pPr>
              <w:pStyle w:val="Heading3table"/>
            </w:pPr>
            <w:r w:rsidRPr="00B9618A">
              <w:t>Branch</w:t>
            </w:r>
          </w:p>
        </w:tc>
        <w:tc>
          <w:tcPr>
            <w:tcW w:w="6085" w:type="dxa"/>
            <w:shd w:val="clear" w:color="auto" w:fill="EEECE1"/>
            <w:vAlign w:val="center"/>
          </w:tcPr>
          <w:p w14:paraId="06497821" w14:textId="5DC6CAC8" w:rsidR="00A95EC0" w:rsidRPr="00005DBB" w:rsidRDefault="00A95EC0" w:rsidP="00A95EC0">
            <w:pPr>
              <w:pStyle w:val="Normaltable"/>
            </w:pPr>
            <w:r>
              <w:t>DPP Criminal</w:t>
            </w:r>
          </w:p>
        </w:tc>
      </w:tr>
      <w:tr w:rsidR="00A95EC0" w:rsidRPr="00005DBB" w14:paraId="339F5E12" w14:textId="77777777" w:rsidTr="00A95EC0">
        <w:trPr>
          <w:tblHeader/>
        </w:trPr>
        <w:tc>
          <w:tcPr>
            <w:tcW w:w="3319" w:type="dxa"/>
            <w:shd w:val="clear" w:color="auto" w:fill="EEECE1"/>
            <w:vAlign w:val="center"/>
          </w:tcPr>
          <w:p w14:paraId="00AF759D" w14:textId="77777777" w:rsidR="00A95EC0" w:rsidRPr="00B9618A" w:rsidRDefault="00A95EC0" w:rsidP="00A95EC0">
            <w:pPr>
              <w:pStyle w:val="Heading3table"/>
            </w:pPr>
            <w:r w:rsidRPr="00B9618A">
              <w:t>Supervisor</w:t>
            </w:r>
          </w:p>
        </w:tc>
        <w:tc>
          <w:tcPr>
            <w:tcW w:w="6085" w:type="dxa"/>
            <w:shd w:val="clear" w:color="auto" w:fill="EEECE1"/>
            <w:vAlign w:val="center"/>
          </w:tcPr>
          <w:p w14:paraId="46D9528C" w14:textId="2E5E51DE" w:rsidR="00A95EC0" w:rsidRPr="00EE50F8" w:rsidRDefault="00A95EC0" w:rsidP="00A95EC0">
            <w:pPr>
              <w:pStyle w:val="Normaltable"/>
              <w:rPr>
                <w:rFonts w:cs="Arial"/>
              </w:rPr>
            </w:pPr>
            <w:r>
              <w:rPr>
                <w:rFonts w:cs="Arial"/>
              </w:rPr>
              <w:t>Deputy Director Public Prosecutions</w:t>
            </w:r>
          </w:p>
        </w:tc>
      </w:tr>
      <w:tr w:rsidR="00A95EC0" w:rsidRPr="00005DBB" w14:paraId="0FAE8296" w14:textId="77777777" w:rsidTr="00A95EC0">
        <w:trPr>
          <w:tblHeader/>
        </w:trPr>
        <w:tc>
          <w:tcPr>
            <w:tcW w:w="3319" w:type="dxa"/>
            <w:shd w:val="clear" w:color="auto" w:fill="EEECE1"/>
            <w:vAlign w:val="center"/>
          </w:tcPr>
          <w:p w14:paraId="03E89AB4" w14:textId="77777777" w:rsidR="00A95EC0" w:rsidRPr="00B9618A" w:rsidRDefault="00A95EC0" w:rsidP="00A95EC0">
            <w:pPr>
              <w:pStyle w:val="Heading3table"/>
            </w:pPr>
            <w:r w:rsidRPr="00B9618A">
              <w:t>Direct Reports</w:t>
            </w:r>
          </w:p>
        </w:tc>
        <w:tc>
          <w:tcPr>
            <w:tcW w:w="6085" w:type="dxa"/>
            <w:shd w:val="clear" w:color="auto" w:fill="EEECE1"/>
            <w:vAlign w:val="center"/>
          </w:tcPr>
          <w:p w14:paraId="39CD84F4" w14:textId="73778B1C" w:rsidR="00A95EC0" w:rsidRPr="00EE50F8" w:rsidRDefault="00A95EC0" w:rsidP="00A95EC0">
            <w:pPr>
              <w:pStyle w:val="Normaltable"/>
              <w:rPr>
                <w:rFonts w:cs="Arial"/>
              </w:rPr>
            </w:pPr>
            <w:r>
              <w:rPr>
                <w:rFonts w:cs="Arial"/>
              </w:rPr>
              <w:t>Nil</w:t>
            </w:r>
          </w:p>
        </w:tc>
      </w:tr>
      <w:tr w:rsidR="00A95EC0" w:rsidRPr="00005DBB" w14:paraId="5F7BBE5E" w14:textId="77777777" w:rsidTr="00A95EC0">
        <w:trPr>
          <w:tblHeader/>
        </w:trPr>
        <w:tc>
          <w:tcPr>
            <w:tcW w:w="3319" w:type="dxa"/>
            <w:shd w:val="clear" w:color="auto" w:fill="EEECE1"/>
            <w:vAlign w:val="center"/>
          </w:tcPr>
          <w:p w14:paraId="34D47F6C" w14:textId="77777777" w:rsidR="00A95EC0" w:rsidRPr="00B9618A" w:rsidRDefault="00A95EC0" w:rsidP="00A95EC0">
            <w:pPr>
              <w:pStyle w:val="Heading3table"/>
            </w:pPr>
            <w:r w:rsidRPr="00B9618A">
              <w:t>Location</w:t>
            </w:r>
          </w:p>
        </w:tc>
        <w:tc>
          <w:tcPr>
            <w:tcW w:w="6085" w:type="dxa"/>
            <w:shd w:val="clear" w:color="auto" w:fill="EEECE1"/>
            <w:vAlign w:val="center"/>
          </w:tcPr>
          <w:p w14:paraId="697193EF" w14:textId="4C20ACBA" w:rsidR="00A95EC0" w:rsidRPr="00EE50F8" w:rsidRDefault="00A95EC0" w:rsidP="00A95EC0">
            <w:pPr>
              <w:pStyle w:val="Normaltable"/>
              <w:rPr>
                <w:rFonts w:cs="Arial"/>
              </w:rPr>
            </w:pPr>
            <w:r>
              <w:rPr>
                <w:rFonts w:cs="Arial"/>
              </w:rPr>
              <w:t>Hobart</w:t>
            </w:r>
          </w:p>
        </w:tc>
      </w:tr>
      <w:tr w:rsidR="00A95EC0" w:rsidRPr="00005DBB" w14:paraId="69F22350" w14:textId="77777777" w:rsidTr="00A95EC0">
        <w:trPr>
          <w:tblHeader/>
        </w:trPr>
        <w:tc>
          <w:tcPr>
            <w:tcW w:w="3319" w:type="dxa"/>
            <w:shd w:val="clear" w:color="auto" w:fill="EEECE1"/>
            <w:vAlign w:val="center"/>
          </w:tcPr>
          <w:p w14:paraId="294312E9" w14:textId="77777777" w:rsidR="00A95EC0" w:rsidRPr="00B9618A" w:rsidRDefault="00A95EC0" w:rsidP="00A95EC0">
            <w:pPr>
              <w:pStyle w:val="Heading3table"/>
            </w:pPr>
            <w:r w:rsidRPr="00B9618A">
              <w:t>Position category and funding</w:t>
            </w:r>
          </w:p>
        </w:tc>
        <w:tc>
          <w:tcPr>
            <w:tcW w:w="6085" w:type="dxa"/>
            <w:shd w:val="clear" w:color="auto" w:fill="EEECE1"/>
            <w:vAlign w:val="center"/>
          </w:tcPr>
          <w:p w14:paraId="074D46B7" w14:textId="24D4291D" w:rsidR="00A95EC0" w:rsidRPr="00995F4A" w:rsidRDefault="00A95EC0" w:rsidP="00A95EC0">
            <w:pPr>
              <w:pStyle w:val="Normaltable"/>
            </w:pPr>
            <w:r w:rsidRPr="00820144">
              <w:t>A030</w:t>
            </w:r>
          </w:p>
        </w:tc>
      </w:tr>
    </w:tbl>
    <w:p w14:paraId="09419FD0" w14:textId="77777777" w:rsidR="00B00073" w:rsidRPr="00B00073" w:rsidRDefault="00B00073" w:rsidP="00B00073"/>
    <w:p w14:paraId="359CA9AF" w14:textId="77777777" w:rsidR="00C552B9" w:rsidRPr="00FE28E6" w:rsidRDefault="00C552B9" w:rsidP="00A479BA">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56F60" w14:textId="77777777" w:rsidR="00D46359" w:rsidRDefault="00D46359" w:rsidP="00967FD5">
      <w:r>
        <w:separator/>
      </w:r>
    </w:p>
  </w:endnote>
  <w:endnote w:type="continuationSeparator" w:id="0">
    <w:p w14:paraId="3EF1193E" w14:textId="77777777" w:rsidR="00D46359" w:rsidRDefault="00D46359"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311F7D70" w:rsidR="00C27F0D" w:rsidRDefault="00C27F0D">
        <w:pPr>
          <w:pStyle w:val="Footer"/>
          <w:jc w:val="right"/>
        </w:pPr>
        <w:r>
          <w:fldChar w:fldCharType="begin"/>
        </w:r>
        <w:r>
          <w:instrText xml:space="preserve"> PAGE   \* MERGEFORMAT </w:instrText>
        </w:r>
        <w:r>
          <w:fldChar w:fldCharType="separate"/>
        </w:r>
        <w:r w:rsidR="00880247">
          <w:rPr>
            <w:noProof/>
          </w:rPr>
          <w:t>2</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39B618FC" w:rsidR="00C27F0D" w:rsidRDefault="00704232">
        <w:pPr>
          <w:pStyle w:val="Footer"/>
        </w:pPr>
        <w:r>
          <w:rPr>
            <w:i/>
          </w:rPr>
          <w:t>Last reviewed: July 2021</w:t>
        </w:r>
        <w:r w:rsidR="00061E20">
          <w:tab/>
        </w:r>
        <w:r w:rsidR="00061E20">
          <w:tab/>
        </w:r>
        <w:r w:rsidR="00061E20">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AECB" w14:textId="77777777" w:rsidR="00D46359" w:rsidRDefault="00D46359" w:rsidP="00967FD5">
      <w:r>
        <w:separator/>
      </w:r>
    </w:p>
  </w:footnote>
  <w:footnote w:type="continuationSeparator" w:id="0">
    <w:p w14:paraId="05E267EA" w14:textId="77777777" w:rsidR="00D46359" w:rsidRDefault="00D46359"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8D472C"/>
    <w:multiLevelType w:val="hybridMultilevel"/>
    <w:tmpl w:val="7E620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42462"/>
    <w:multiLevelType w:val="hybridMultilevel"/>
    <w:tmpl w:val="D8409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083FF3"/>
    <w:multiLevelType w:val="hybridMultilevel"/>
    <w:tmpl w:val="3C469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3"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19"/>
  </w:num>
  <w:num w:numId="6">
    <w:abstractNumId w:val="9"/>
  </w:num>
  <w:num w:numId="7">
    <w:abstractNumId w:val="2"/>
  </w:num>
  <w:num w:numId="8">
    <w:abstractNumId w:val="7"/>
  </w:num>
  <w:num w:numId="9">
    <w:abstractNumId w:val="29"/>
  </w:num>
  <w:num w:numId="10">
    <w:abstractNumId w:val="10"/>
  </w:num>
  <w:num w:numId="11">
    <w:abstractNumId w:val="1"/>
  </w:num>
  <w:num w:numId="12">
    <w:abstractNumId w:val="1"/>
    <w:lvlOverride w:ilvl="0">
      <w:startOverride w:val="1"/>
    </w:lvlOverride>
  </w:num>
  <w:num w:numId="13">
    <w:abstractNumId w:val="0"/>
  </w:num>
  <w:num w:numId="14">
    <w:abstractNumId w:val="3"/>
  </w:num>
  <w:num w:numId="15">
    <w:abstractNumId w:val="27"/>
  </w:num>
  <w:num w:numId="16">
    <w:abstractNumId w:val="15"/>
  </w:num>
  <w:num w:numId="17">
    <w:abstractNumId w:val="20"/>
  </w:num>
  <w:num w:numId="18">
    <w:abstractNumId w:val="14"/>
  </w:num>
  <w:num w:numId="19">
    <w:abstractNumId w:val="21"/>
  </w:num>
  <w:num w:numId="20">
    <w:abstractNumId w:val="8"/>
  </w:num>
  <w:num w:numId="21">
    <w:abstractNumId w:val="18"/>
  </w:num>
  <w:num w:numId="22">
    <w:abstractNumId w:val="10"/>
  </w:num>
  <w:num w:numId="23">
    <w:abstractNumId w:val="10"/>
  </w:num>
  <w:num w:numId="24">
    <w:abstractNumId w:val="5"/>
  </w:num>
  <w:num w:numId="25">
    <w:abstractNumId w:val="28"/>
  </w:num>
  <w:num w:numId="26">
    <w:abstractNumId w:val="10"/>
  </w:num>
  <w:num w:numId="27">
    <w:abstractNumId w:val="23"/>
  </w:num>
  <w:num w:numId="28">
    <w:abstractNumId w:val="25"/>
  </w:num>
  <w:num w:numId="29">
    <w:abstractNumId w:val="26"/>
  </w:num>
  <w:num w:numId="30">
    <w:abstractNumId w:val="17"/>
  </w:num>
  <w:num w:numId="31">
    <w:abstractNumId w:val="24"/>
  </w:num>
  <w:num w:numId="32">
    <w:abstractNumId w:val="16"/>
  </w:num>
  <w:num w:numId="33">
    <w:abstractNumId w:val="11"/>
  </w:num>
  <w:num w:numId="34">
    <w:abstractNumId w:val="10"/>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5F7D"/>
    <w:rsid w:val="00017C34"/>
    <w:rsid w:val="0003475E"/>
    <w:rsid w:val="0004019C"/>
    <w:rsid w:val="00041301"/>
    <w:rsid w:val="0004749E"/>
    <w:rsid w:val="00051AFF"/>
    <w:rsid w:val="00061E20"/>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D407E"/>
    <w:rsid w:val="002D5028"/>
    <w:rsid w:val="002E3E66"/>
    <w:rsid w:val="002E4A2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4232"/>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0247"/>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95EC0"/>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Copelin, Shannon</cp:lastModifiedBy>
  <cp:revision>2</cp:revision>
  <cp:lastPrinted>2013-03-18T23:23:00Z</cp:lastPrinted>
  <dcterms:created xsi:type="dcterms:W3CDTF">2021-10-11T02:20:00Z</dcterms:created>
  <dcterms:modified xsi:type="dcterms:W3CDTF">2021-10-11T02:20:00Z</dcterms:modified>
</cp:coreProperties>
</file>