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8FBA" w14:textId="36744E8A" w:rsidR="00B90713" w:rsidRDefault="00B90713" w:rsidP="637F4041">
      <w:pPr>
        <w:tabs>
          <w:tab w:val="left" w:pos="709"/>
          <w:tab w:val="left" w:pos="3828"/>
        </w:tabs>
        <w:spacing w:beforeLines="40" w:before="96" w:afterLines="40" w:after="96" w:line="276" w:lineRule="auto"/>
        <w:rPr>
          <w:rFonts w:ascii="Century Gothic" w:hAnsi="Century Gothic" w:cs="Arial"/>
          <w:b/>
          <w:bCs/>
          <w:sz w:val="22"/>
          <w:szCs w:val="22"/>
        </w:rPr>
      </w:pPr>
      <w:r w:rsidRPr="00B90713">
        <w:rPr>
          <w:rFonts w:ascii="Century Gothic" w:hAnsi="Century Gothic" w:cs="Arial"/>
          <w:b/>
          <w:bCs/>
          <w:sz w:val="22"/>
          <w:szCs w:val="22"/>
        </w:rPr>
        <w:t>Position Title</w:t>
      </w:r>
      <w:r w:rsidR="0036639F">
        <w:rPr>
          <w:rFonts w:ascii="Century Gothic" w:hAnsi="Century Gothic" w:cs="Arial"/>
          <w:b/>
          <w:bCs/>
          <w:sz w:val="22"/>
          <w:szCs w:val="22"/>
        </w:rPr>
        <w:tab/>
      </w:r>
      <w:r w:rsidR="00305FBF" w:rsidRPr="00305FBF">
        <w:rPr>
          <w:rFonts w:ascii="Century Gothic" w:hAnsi="Century Gothic" w:cs="Arial"/>
          <w:sz w:val="20"/>
          <w:szCs w:val="20"/>
        </w:rPr>
        <w:t>Information Specialist (Records)</w:t>
      </w:r>
    </w:p>
    <w:p w14:paraId="4F406097" w14:textId="4936B864" w:rsidR="00B90713" w:rsidRDefault="00B90713" w:rsidP="637F4041">
      <w:pPr>
        <w:tabs>
          <w:tab w:val="left" w:pos="709"/>
          <w:tab w:val="left" w:pos="3828"/>
          <w:tab w:val="right" w:pos="9072"/>
        </w:tabs>
        <w:spacing w:beforeLines="40" w:before="96" w:afterLines="40" w:after="96" w:line="276" w:lineRule="auto"/>
        <w:rPr>
          <w:rFonts w:ascii="Century Gothic" w:hAnsi="Century Gothic" w:cs="Arial"/>
          <w:sz w:val="20"/>
          <w:szCs w:val="20"/>
        </w:rPr>
      </w:pPr>
      <w:r w:rsidRPr="00B90713">
        <w:rPr>
          <w:rFonts w:ascii="Century Gothic" w:hAnsi="Century Gothic" w:cs="Arial"/>
          <w:b/>
          <w:bCs/>
          <w:sz w:val="22"/>
          <w:szCs w:val="22"/>
        </w:rPr>
        <w:t>Classification</w:t>
      </w:r>
      <w:r w:rsidR="0036639F">
        <w:rPr>
          <w:rFonts w:ascii="Century Gothic" w:hAnsi="Century Gothic" w:cs="Arial"/>
          <w:b/>
          <w:bCs/>
          <w:sz w:val="22"/>
          <w:szCs w:val="22"/>
        </w:rPr>
        <w:tab/>
      </w:r>
      <w:r w:rsidR="004E0A9A" w:rsidRPr="00076F5C">
        <w:rPr>
          <w:rFonts w:ascii="Century Gothic" w:hAnsi="Century Gothic" w:cs="Arial"/>
          <w:sz w:val="20"/>
          <w:szCs w:val="20"/>
        </w:rPr>
        <w:t>Level 6</w:t>
      </w:r>
    </w:p>
    <w:p w14:paraId="0E0BBEAF" w14:textId="50B84C11"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School/Division</w:t>
      </w:r>
      <w:r>
        <w:rPr>
          <w:rFonts w:ascii="Century Gothic" w:hAnsi="Century Gothic" w:cs="Arial"/>
          <w:b/>
          <w:bCs/>
          <w:sz w:val="22"/>
          <w:szCs w:val="22"/>
        </w:rPr>
        <w:tab/>
      </w:r>
      <w:r w:rsidR="00276302" w:rsidRPr="00076F5C">
        <w:rPr>
          <w:rFonts w:ascii="Century Gothic" w:hAnsi="Century Gothic" w:cs="Arial"/>
          <w:sz w:val="20"/>
          <w:szCs w:val="20"/>
        </w:rPr>
        <w:t>University Library</w:t>
      </w:r>
    </w:p>
    <w:p w14:paraId="3BBA9B9F" w14:textId="16E177D4"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Centre/Section</w:t>
      </w:r>
      <w:r>
        <w:rPr>
          <w:rFonts w:ascii="Century Gothic" w:hAnsi="Century Gothic" w:cs="Arial"/>
          <w:b/>
          <w:bCs/>
          <w:sz w:val="22"/>
          <w:szCs w:val="22"/>
        </w:rPr>
        <w:tab/>
      </w:r>
      <w:r w:rsidR="007D6EE7" w:rsidRPr="007D6EE7">
        <w:rPr>
          <w:rFonts w:ascii="Century Gothic" w:hAnsi="Century Gothic" w:cs="Arial"/>
          <w:sz w:val="20"/>
          <w:szCs w:val="20"/>
        </w:rPr>
        <w:t>Records, Archives &amp; Digitisation Services</w:t>
      </w:r>
      <w:r w:rsidR="00A7441C">
        <w:rPr>
          <w:rFonts w:ascii="Century Gothic" w:hAnsi="Century Gothic" w:cs="Arial"/>
          <w:sz w:val="20"/>
          <w:szCs w:val="20"/>
        </w:rPr>
        <w:t xml:space="preserve"> (</w:t>
      </w:r>
      <w:r w:rsidR="00A7441C" w:rsidRPr="00A7441C">
        <w:rPr>
          <w:rFonts w:ascii="Century Gothic" w:hAnsi="Century Gothic" w:cs="Arial"/>
          <w:sz w:val="20"/>
          <w:szCs w:val="20"/>
        </w:rPr>
        <w:t>RADS</w:t>
      </w:r>
      <w:r w:rsidR="00A7441C">
        <w:rPr>
          <w:rFonts w:ascii="Century Gothic" w:hAnsi="Century Gothic" w:cs="Arial"/>
          <w:sz w:val="20"/>
          <w:szCs w:val="20"/>
        </w:rPr>
        <w:t>)</w:t>
      </w:r>
    </w:p>
    <w:p w14:paraId="00F0E6F3" w14:textId="24DA0F0A"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Supervisor Title</w:t>
      </w:r>
      <w:r>
        <w:rPr>
          <w:rFonts w:ascii="Century Gothic" w:hAnsi="Century Gothic" w:cs="Arial"/>
          <w:b/>
          <w:bCs/>
          <w:sz w:val="22"/>
          <w:szCs w:val="22"/>
        </w:rPr>
        <w:tab/>
      </w:r>
      <w:r w:rsidR="008A6AA5" w:rsidRPr="008A6AA5">
        <w:rPr>
          <w:rFonts w:ascii="Century Gothic" w:hAnsi="Century Gothic" w:cs="Arial"/>
          <w:sz w:val="20"/>
          <w:szCs w:val="20"/>
        </w:rPr>
        <w:t>Library Manager (Records, Archives &amp; Digitisation</w:t>
      </w:r>
      <w:r w:rsidR="00350B86">
        <w:rPr>
          <w:rFonts w:ascii="Century Gothic" w:hAnsi="Century Gothic" w:cs="Arial"/>
          <w:sz w:val="20"/>
          <w:szCs w:val="20"/>
        </w:rPr>
        <w:t xml:space="preserve"> Services)</w:t>
      </w:r>
    </w:p>
    <w:p w14:paraId="34D8B6FE" w14:textId="16740288" w:rsidR="0036639F" w:rsidRPr="00B90713"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Supervisor Position Number</w:t>
      </w:r>
      <w:r>
        <w:rPr>
          <w:rFonts w:ascii="Century Gothic" w:hAnsi="Century Gothic" w:cs="Arial"/>
          <w:b/>
          <w:bCs/>
          <w:sz w:val="22"/>
          <w:szCs w:val="22"/>
        </w:rPr>
        <w:tab/>
      </w:r>
      <w:r w:rsidR="00C76A13" w:rsidRPr="00C76A13">
        <w:rPr>
          <w:rFonts w:ascii="Century Gothic" w:hAnsi="Century Gothic" w:cs="Arial"/>
          <w:sz w:val="20"/>
          <w:szCs w:val="20"/>
        </w:rPr>
        <w:t>319705</w:t>
      </w:r>
    </w:p>
    <w:p w14:paraId="412A44AF" w14:textId="513CAF91" w:rsidR="008E14B5" w:rsidRPr="002308D4" w:rsidRDefault="0036639F" w:rsidP="637F4041">
      <w:pPr>
        <w:tabs>
          <w:tab w:val="left" w:pos="709"/>
          <w:tab w:val="left" w:pos="3828"/>
          <w:tab w:val="right" w:pos="9072"/>
        </w:tabs>
        <w:spacing w:beforeLines="40" w:before="96" w:afterLines="40" w:after="96" w:line="276" w:lineRule="auto"/>
        <w:rPr>
          <w:rFonts w:ascii="Century Gothic" w:hAnsi="Century Gothic" w:cs="Arial"/>
          <w:b/>
          <w:bCs/>
          <w:sz w:val="22"/>
          <w:szCs w:val="22"/>
        </w:rPr>
      </w:pPr>
      <w:r>
        <w:rPr>
          <w:rFonts w:ascii="Century Gothic" w:hAnsi="Century Gothic" w:cs="Arial"/>
          <w:b/>
          <w:bCs/>
          <w:sz w:val="22"/>
          <w:szCs w:val="22"/>
        </w:rPr>
        <w:t>Position Number</w:t>
      </w:r>
      <w:r>
        <w:rPr>
          <w:rFonts w:ascii="Century Gothic" w:hAnsi="Century Gothic" w:cs="Arial"/>
          <w:b/>
          <w:bCs/>
          <w:sz w:val="22"/>
          <w:szCs w:val="22"/>
        </w:rPr>
        <w:tab/>
      </w:r>
      <w:r w:rsidR="00F40FD3">
        <w:rPr>
          <w:rFonts w:ascii="Century Gothic" w:hAnsi="Century Gothic" w:cs="Arial"/>
          <w:sz w:val="20"/>
          <w:szCs w:val="20"/>
        </w:rPr>
        <w:t>322677</w:t>
      </w:r>
    </w:p>
    <w:p w14:paraId="08898156" w14:textId="77777777" w:rsidR="00E959C4" w:rsidRDefault="00E959C4" w:rsidP="003723F9">
      <w:pPr>
        <w:pBdr>
          <w:bottom w:val="single" w:sz="12" w:space="1" w:color="003087"/>
        </w:pBdr>
        <w:spacing w:beforeLines="40" w:before="96" w:afterLines="40" w:after="96"/>
        <w:rPr>
          <w:rFonts w:ascii="Century Gothic" w:hAnsi="Century Gothic" w:cs="Arial"/>
          <w:b/>
          <w:bCs/>
          <w:szCs w:val="22"/>
        </w:rPr>
      </w:pPr>
    </w:p>
    <w:p w14:paraId="0D99CD69" w14:textId="77777777" w:rsidR="00FA3102" w:rsidRPr="0036639F" w:rsidRDefault="00FA3102" w:rsidP="00A7797B">
      <w:pPr>
        <w:pStyle w:val="Heading2"/>
      </w:pPr>
      <w:r w:rsidRPr="0036639F">
        <w:t>Your work area</w:t>
      </w:r>
    </w:p>
    <w:p w14:paraId="70568D6E" w14:textId="77777777" w:rsidR="00783684" w:rsidRPr="00783684" w:rsidRDefault="00783684" w:rsidP="00783684">
      <w:pPr>
        <w:tabs>
          <w:tab w:val="right" w:pos="9072"/>
        </w:tabs>
        <w:spacing w:beforeLines="40" w:before="96" w:afterLines="40" w:after="96"/>
        <w:rPr>
          <w:rFonts w:ascii="Century Gothic" w:hAnsi="Century Gothic" w:cs="Arial"/>
          <w:sz w:val="20"/>
          <w:szCs w:val="20"/>
        </w:rPr>
      </w:pPr>
      <w:r w:rsidRPr="00783684">
        <w:rPr>
          <w:rFonts w:ascii="Century Gothic" w:hAnsi="Century Gothic" w:cs="Arial"/>
          <w:sz w:val="20"/>
          <w:szCs w:val="20"/>
        </w:rPr>
        <w:t>The University Library provides information resources, services, systems and spaces to support, stimulate and innovate teaching, learning and research.  The University Library is committed to developing and delivering services to be strategic enablers for the University in meeting its goals; enabling and promoting the creation, storage, transfer and seamless access to information and collaborating closely with the University community to deliver innovative solutions for their research, teaching and learning needs.</w:t>
      </w:r>
    </w:p>
    <w:p w14:paraId="071A41C1" w14:textId="38D0B34A" w:rsidR="005A3D04" w:rsidRDefault="00783684" w:rsidP="005A3D04">
      <w:pPr>
        <w:tabs>
          <w:tab w:val="right" w:pos="9072"/>
        </w:tabs>
        <w:spacing w:beforeLines="40" w:before="96" w:afterLines="40" w:after="96"/>
        <w:rPr>
          <w:rFonts w:ascii="Century Gothic" w:hAnsi="Century Gothic" w:cs="Arial"/>
          <w:sz w:val="20"/>
          <w:szCs w:val="20"/>
        </w:rPr>
      </w:pPr>
      <w:r w:rsidRPr="00783684">
        <w:rPr>
          <w:rFonts w:ascii="Century Gothic" w:hAnsi="Century Gothic" w:cs="Arial"/>
          <w:sz w:val="20"/>
          <w:szCs w:val="20"/>
        </w:rPr>
        <w:t xml:space="preserve">The University Library has two sections – </w:t>
      </w:r>
      <w:r w:rsidRPr="00AD159E">
        <w:rPr>
          <w:rFonts w:ascii="Century Gothic" w:hAnsi="Century Gothic" w:cs="Arial"/>
          <w:b/>
          <w:bCs/>
          <w:sz w:val="20"/>
          <w:szCs w:val="20"/>
        </w:rPr>
        <w:t>Research and Collections</w:t>
      </w:r>
      <w:r w:rsidRPr="00783684">
        <w:rPr>
          <w:rFonts w:ascii="Century Gothic" w:hAnsi="Century Gothic" w:cs="Arial"/>
          <w:sz w:val="20"/>
          <w:szCs w:val="20"/>
        </w:rPr>
        <w:t xml:space="preserve"> and </w:t>
      </w:r>
      <w:r w:rsidRPr="00AD159E">
        <w:rPr>
          <w:rFonts w:ascii="Century Gothic" w:hAnsi="Century Gothic" w:cs="Arial"/>
          <w:b/>
          <w:bCs/>
          <w:sz w:val="20"/>
          <w:szCs w:val="20"/>
        </w:rPr>
        <w:t>Engagement and Experience</w:t>
      </w:r>
      <w:r w:rsidRPr="00783684">
        <w:rPr>
          <w:rFonts w:ascii="Century Gothic" w:hAnsi="Century Gothic" w:cs="Arial"/>
          <w:sz w:val="20"/>
          <w:szCs w:val="20"/>
        </w:rPr>
        <w:t xml:space="preserve">. </w:t>
      </w:r>
      <w:r w:rsidR="005A3D04" w:rsidRPr="005A3D04">
        <w:rPr>
          <w:rFonts w:ascii="Century Gothic" w:hAnsi="Century Gothic" w:cs="Arial"/>
          <w:sz w:val="20"/>
          <w:szCs w:val="20"/>
        </w:rPr>
        <w:t>Records, Archives &amp; Digitisation Services (RADS) forms part of Research and Collections, offering records and archives management as well as digitisation services through the Digitisation Centre of Western Australia. These services support the acquisition, management, and discovery of digital and physical resources, contributing to the University’s broader strategic objectives.</w:t>
      </w:r>
    </w:p>
    <w:p w14:paraId="31832ADB" w14:textId="77777777" w:rsidR="00783684" w:rsidRPr="002308D4" w:rsidRDefault="00783684" w:rsidP="005A3D04">
      <w:pPr>
        <w:tabs>
          <w:tab w:val="right" w:pos="9072"/>
        </w:tabs>
        <w:spacing w:beforeLines="40" w:before="96" w:afterLines="40" w:after="96"/>
        <w:rPr>
          <w:rFonts w:ascii="Century Gothic" w:hAnsi="Century Gothic" w:cs="Arial"/>
          <w:b/>
          <w:bCs/>
          <w:sz w:val="22"/>
          <w:szCs w:val="22"/>
        </w:rPr>
      </w:pPr>
    </w:p>
    <w:p w14:paraId="1A3000E5" w14:textId="77777777" w:rsidR="00FA3102" w:rsidRPr="002308D4" w:rsidRDefault="00FA3102" w:rsidP="00A7797B">
      <w:pPr>
        <w:pStyle w:val="Heading2"/>
        <w:rPr>
          <w:sz w:val="20"/>
          <w:szCs w:val="20"/>
        </w:rPr>
      </w:pPr>
      <w:bookmarkStart w:id="0" w:name="QuickMark"/>
      <w:bookmarkEnd w:id="0"/>
      <w:r w:rsidRPr="002308D4">
        <w:t>Reporting structure</w:t>
      </w:r>
      <w:r w:rsidRPr="002308D4">
        <w:rPr>
          <w:sz w:val="20"/>
          <w:szCs w:val="20"/>
        </w:rPr>
        <w:t xml:space="preserve"> </w:t>
      </w:r>
    </w:p>
    <w:p w14:paraId="3E9F0FC2" w14:textId="397AFE3E" w:rsidR="008E14B5" w:rsidRPr="002308D4" w:rsidRDefault="008E14B5" w:rsidP="003723F9">
      <w:pPr>
        <w:spacing w:line="276" w:lineRule="auto"/>
        <w:rPr>
          <w:rFonts w:ascii="Century Gothic" w:hAnsi="Century Gothic" w:cs="Arial"/>
          <w:i/>
          <w:sz w:val="20"/>
          <w:szCs w:val="20"/>
        </w:rPr>
      </w:pPr>
      <w:r w:rsidRPr="002308D4">
        <w:rPr>
          <w:rFonts w:ascii="Century Gothic" w:hAnsi="Century Gothic" w:cs="Arial"/>
          <w:sz w:val="20"/>
          <w:szCs w:val="20"/>
        </w:rPr>
        <w:t xml:space="preserve">Reports to: </w:t>
      </w:r>
      <w:r w:rsidR="00C04C52" w:rsidRPr="00C04C52">
        <w:rPr>
          <w:rFonts w:ascii="Century Gothic" w:hAnsi="Century Gothic" w:cs="Arial"/>
          <w:sz w:val="20"/>
          <w:szCs w:val="20"/>
        </w:rPr>
        <w:t>Library Manager (Records, Archives &amp; Digitisation Services)</w:t>
      </w:r>
    </w:p>
    <w:p w14:paraId="772C52A6" w14:textId="20074CA1" w:rsidR="008E14B5" w:rsidRPr="002308D4" w:rsidRDefault="008E14B5" w:rsidP="003723F9">
      <w:pPr>
        <w:spacing w:line="276" w:lineRule="auto"/>
        <w:rPr>
          <w:rFonts w:ascii="Century Gothic" w:hAnsi="Century Gothic" w:cs="Arial"/>
          <w:sz w:val="20"/>
          <w:szCs w:val="20"/>
        </w:rPr>
      </w:pPr>
      <w:r w:rsidRPr="002308D4">
        <w:rPr>
          <w:rFonts w:ascii="Century Gothic" w:hAnsi="Century Gothic" w:cs="Arial"/>
          <w:sz w:val="20"/>
          <w:szCs w:val="20"/>
        </w:rPr>
        <w:t>Dotted line reports to:</w:t>
      </w:r>
      <w:r w:rsidR="002B0B9A" w:rsidRPr="002308D4">
        <w:rPr>
          <w:rFonts w:ascii="Century Gothic" w:hAnsi="Century Gothic" w:cs="Arial"/>
          <w:sz w:val="20"/>
          <w:szCs w:val="20"/>
        </w:rPr>
        <w:t xml:space="preserve"> </w:t>
      </w:r>
      <w:r w:rsidR="00B17B98" w:rsidRPr="00B17B98">
        <w:rPr>
          <w:rFonts w:ascii="Century Gothic" w:hAnsi="Century Gothic" w:cs="Arial"/>
          <w:sz w:val="20"/>
          <w:szCs w:val="20"/>
        </w:rPr>
        <w:t>University Archivist; Coordinator (Records &amp; Archives)</w:t>
      </w:r>
    </w:p>
    <w:p w14:paraId="0FFD4907" w14:textId="1B716081" w:rsidR="008E14B5" w:rsidRPr="002308D4" w:rsidRDefault="008E14B5" w:rsidP="003723F9">
      <w:pPr>
        <w:spacing w:line="276" w:lineRule="auto"/>
        <w:rPr>
          <w:rFonts w:ascii="Century Gothic" w:hAnsi="Century Gothic" w:cs="Arial"/>
          <w:sz w:val="20"/>
          <w:szCs w:val="20"/>
        </w:rPr>
      </w:pPr>
      <w:r w:rsidRPr="002308D4">
        <w:rPr>
          <w:rFonts w:ascii="Century Gothic" w:hAnsi="Century Gothic" w:cs="Arial"/>
          <w:sz w:val="20"/>
          <w:szCs w:val="20"/>
        </w:rPr>
        <w:t>Dotted line reports:</w:t>
      </w:r>
      <w:r w:rsidR="002B0B9A" w:rsidRPr="002308D4">
        <w:rPr>
          <w:rFonts w:ascii="Century Gothic" w:hAnsi="Century Gothic" w:cs="Arial"/>
          <w:sz w:val="20"/>
          <w:szCs w:val="20"/>
        </w:rPr>
        <w:t xml:space="preserve"> </w:t>
      </w:r>
      <w:r w:rsidR="003E71A7" w:rsidRPr="003E71A7">
        <w:rPr>
          <w:rFonts w:ascii="Century Gothic" w:hAnsi="Century Gothic" w:cs="Arial"/>
          <w:sz w:val="20"/>
          <w:szCs w:val="20"/>
        </w:rPr>
        <w:t>Senior Records Officer; Records Officer</w:t>
      </w:r>
    </w:p>
    <w:p w14:paraId="02E74DDD" w14:textId="77777777" w:rsidR="008D17E1" w:rsidRPr="002308D4" w:rsidRDefault="008D17E1" w:rsidP="003723F9">
      <w:pPr>
        <w:tabs>
          <w:tab w:val="right" w:pos="9072"/>
        </w:tabs>
        <w:spacing w:beforeLines="40" w:before="96" w:afterLines="40" w:after="96"/>
        <w:rPr>
          <w:rFonts w:ascii="Century Gothic" w:hAnsi="Century Gothic" w:cs="Arial"/>
          <w:b/>
          <w:bCs/>
          <w:sz w:val="22"/>
          <w:szCs w:val="22"/>
        </w:rPr>
      </w:pPr>
    </w:p>
    <w:p w14:paraId="7EA2D339" w14:textId="2E1C1787" w:rsidR="00FA3102" w:rsidRPr="002308D4" w:rsidRDefault="00FA445F" w:rsidP="00A7797B">
      <w:pPr>
        <w:pStyle w:val="Heading2"/>
      </w:pPr>
      <w:r>
        <w:t>Your role</w:t>
      </w:r>
    </w:p>
    <w:p w14:paraId="30205A07" w14:textId="254B9691" w:rsidR="000B6BBD" w:rsidRDefault="00844A4A" w:rsidP="003723F9">
      <w:pPr>
        <w:spacing w:beforeLines="40" w:before="96" w:afterLines="40" w:after="96"/>
        <w:rPr>
          <w:rFonts w:ascii="Century Gothic" w:hAnsi="Century Gothic" w:cs="Arial"/>
          <w:sz w:val="20"/>
          <w:szCs w:val="20"/>
        </w:rPr>
      </w:pPr>
      <w:r>
        <w:rPr>
          <w:rFonts w:ascii="Century Gothic" w:hAnsi="Century Gothic" w:cs="Arial"/>
          <w:sz w:val="20"/>
          <w:szCs w:val="20"/>
        </w:rPr>
        <w:t>U</w:t>
      </w:r>
      <w:r w:rsidR="00FE62AE" w:rsidRPr="00FE62AE">
        <w:rPr>
          <w:rFonts w:ascii="Century Gothic" w:hAnsi="Century Gothic" w:cs="Arial"/>
          <w:sz w:val="20"/>
          <w:szCs w:val="20"/>
        </w:rPr>
        <w:t xml:space="preserve">nder general direction, </w:t>
      </w:r>
      <w:r>
        <w:rPr>
          <w:rFonts w:ascii="Century Gothic" w:hAnsi="Century Gothic" w:cs="Arial"/>
          <w:sz w:val="20"/>
          <w:szCs w:val="20"/>
        </w:rPr>
        <w:t xml:space="preserve">you will </w:t>
      </w:r>
      <w:r w:rsidR="00FE62AE" w:rsidRPr="00FE62AE">
        <w:rPr>
          <w:rFonts w:ascii="Century Gothic" w:hAnsi="Century Gothic" w:cs="Arial"/>
          <w:sz w:val="20"/>
          <w:szCs w:val="20"/>
        </w:rPr>
        <w:t>play a significant role in developing and implementing efficient records management</w:t>
      </w:r>
      <w:r>
        <w:rPr>
          <w:rFonts w:ascii="Century Gothic" w:hAnsi="Century Gothic" w:cs="Arial"/>
          <w:sz w:val="20"/>
          <w:szCs w:val="20"/>
        </w:rPr>
        <w:t xml:space="preserve"> solutions. You will</w:t>
      </w:r>
      <w:r w:rsidR="00FE62AE" w:rsidRPr="00FE62AE">
        <w:rPr>
          <w:rFonts w:ascii="Century Gothic" w:hAnsi="Century Gothic" w:cs="Arial"/>
          <w:sz w:val="20"/>
          <w:szCs w:val="20"/>
        </w:rPr>
        <w:t xml:space="preserve"> ensur</w:t>
      </w:r>
      <w:r>
        <w:rPr>
          <w:rFonts w:ascii="Century Gothic" w:hAnsi="Century Gothic" w:cs="Arial"/>
          <w:sz w:val="20"/>
          <w:szCs w:val="20"/>
        </w:rPr>
        <w:t>e</w:t>
      </w:r>
      <w:r w:rsidR="00FE62AE" w:rsidRPr="00FE62AE">
        <w:rPr>
          <w:rFonts w:ascii="Century Gothic" w:hAnsi="Century Gothic" w:cs="Arial"/>
          <w:sz w:val="20"/>
          <w:szCs w:val="20"/>
        </w:rPr>
        <w:t xml:space="preserve"> compliance with University information governance policies</w:t>
      </w:r>
      <w:r w:rsidR="00DC3B78">
        <w:rPr>
          <w:rFonts w:ascii="Century Gothic" w:hAnsi="Century Gothic" w:cs="Arial"/>
          <w:sz w:val="20"/>
          <w:szCs w:val="20"/>
        </w:rPr>
        <w:t xml:space="preserve"> while</w:t>
      </w:r>
      <w:r w:rsidR="00FE62AE" w:rsidRPr="00FE62AE">
        <w:rPr>
          <w:rFonts w:ascii="Century Gothic" w:hAnsi="Century Gothic" w:cs="Arial"/>
          <w:sz w:val="20"/>
          <w:szCs w:val="20"/>
        </w:rPr>
        <w:t xml:space="preserve"> leveraging digital tools to enhance records management processes across the University. You will provide specialist support for University records disposal activity and associated reporting initiatives.</w:t>
      </w:r>
    </w:p>
    <w:p w14:paraId="11B7B939" w14:textId="77777777" w:rsidR="00FE62AE" w:rsidRPr="002308D4" w:rsidRDefault="00FE62AE" w:rsidP="003723F9">
      <w:pPr>
        <w:spacing w:beforeLines="40" w:before="96" w:afterLines="40" w:after="96"/>
        <w:rPr>
          <w:rFonts w:ascii="Century Gothic" w:hAnsi="Century Gothic" w:cs="Arial"/>
          <w:b/>
          <w:bCs/>
          <w:sz w:val="22"/>
          <w:szCs w:val="22"/>
        </w:rPr>
      </w:pPr>
    </w:p>
    <w:p w14:paraId="642A9635" w14:textId="7E0BB5FC" w:rsidR="00FA3102" w:rsidRPr="00A7797B" w:rsidRDefault="00F20F6B" w:rsidP="00A7797B">
      <w:pPr>
        <w:pStyle w:val="Heading2"/>
        <w:rPr>
          <w:b w:val="0"/>
          <w:bCs w:val="0"/>
        </w:rPr>
      </w:pPr>
      <w:r w:rsidRPr="00A7797B">
        <w:t>Yo</w:t>
      </w:r>
      <w:r w:rsidR="00FA3102" w:rsidRPr="0035783E">
        <w:t>ur key responsibilities</w:t>
      </w:r>
    </w:p>
    <w:p w14:paraId="6CAAA2CD" w14:textId="1826CA7B" w:rsidR="00D607E1" w:rsidRPr="00D607E1" w:rsidRDefault="00A7441C" w:rsidP="00D607E1">
      <w:pPr>
        <w:tabs>
          <w:tab w:val="left" w:pos="1560"/>
          <w:tab w:val="right" w:pos="9072"/>
        </w:tabs>
        <w:spacing w:beforeLines="40" w:before="96" w:afterLines="40" w:after="96"/>
        <w:rPr>
          <w:rFonts w:ascii="Century Gothic" w:hAnsi="Century Gothic" w:cs="Arial"/>
          <w:sz w:val="20"/>
          <w:szCs w:val="20"/>
        </w:rPr>
      </w:pPr>
      <w:r>
        <w:rPr>
          <w:rFonts w:ascii="Century Gothic" w:hAnsi="Century Gothic" w:cs="Arial"/>
          <w:sz w:val="20"/>
          <w:szCs w:val="20"/>
        </w:rPr>
        <w:t>Coordinate and facilitate</w:t>
      </w:r>
      <w:r w:rsidR="00D607E1" w:rsidRPr="00D607E1">
        <w:rPr>
          <w:rFonts w:ascii="Century Gothic" w:hAnsi="Century Gothic" w:cs="Arial"/>
          <w:sz w:val="20"/>
          <w:szCs w:val="20"/>
        </w:rPr>
        <w:t xml:space="preserve"> implementation of the UWA Legacy Records Disposal Action Plan</w:t>
      </w:r>
      <w:r>
        <w:rPr>
          <w:rFonts w:ascii="Century Gothic" w:hAnsi="Century Gothic" w:cs="Arial"/>
          <w:sz w:val="20"/>
          <w:szCs w:val="20"/>
        </w:rPr>
        <w:t>, providing</w:t>
      </w:r>
      <w:r w:rsidR="00D607E1" w:rsidRPr="00D607E1">
        <w:rPr>
          <w:rFonts w:ascii="Century Gothic" w:hAnsi="Century Gothic" w:cs="Arial"/>
          <w:sz w:val="20"/>
          <w:szCs w:val="20"/>
        </w:rPr>
        <w:t xml:space="preserve"> detailed reporting on progress against the action plan</w:t>
      </w:r>
      <w:r>
        <w:rPr>
          <w:rFonts w:ascii="Century Gothic" w:hAnsi="Century Gothic" w:cs="Arial"/>
          <w:sz w:val="20"/>
          <w:szCs w:val="20"/>
        </w:rPr>
        <w:t>.</w:t>
      </w:r>
    </w:p>
    <w:p w14:paraId="69348FFA" w14:textId="23329E50" w:rsidR="00D607E1" w:rsidRPr="00D607E1" w:rsidRDefault="00D607E1" w:rsidP="00D607E1">
      <w:pPr>
        <w:tabs>
          <w:tab w:val="left" w:pos="1560"/>
          <w:tab w:val="right" w:pos="9072"/>
        </w:tabs>
        <w:spacing w:beforeLines="40" w:before="96" w:afterLines="40" w:after="96"/>
        <w:rPr>
          <w:rFonts w:ascii="Century Gothic" w:hAnsi="Century Gothic" w:cs="Arial"/>
          <w:sz w:val="20"/>
          <w:szCs w:val="20"/>
        </w:rPr>
      </w:pPr>
      <w:r w:rsidRPr="00D607E1">
        <w:rPr>
          <w:rFonts w:ascii="Century Gothic" w:hAnsi="Century Gothic" w:cs="Arial"/>
          <w:sz w:val="20"/>
          <w:szCs w:val="20"/>
        </w:rPr>
        <w:t xml:space="preserve">Provide expert advice and support to RADS staff </w:t>
      </w:r>
      <w:r w:rsidR="00A7441C">
        <w:rPr>
          <w:rFonts w:ascii="Century Gothic" w:hAnsi="Century Gothic" w:cs="Arial"/>
          <w:sz w:val="20"/>
          <w:szCs w:val="20"/>
        </w:rPr>
        <w:t xml:space="preserve">involved in </w:t>
      </w:r>
      <w:r w:rsidR="000D067A">
        <w:rPr>
          <w:rFonts w:ascii="Century Gothic" w:hAnsi="Century Gothic" w:cs="Arial"/>
          <w:sz w:val="20"/>
          <w:szCs w:val="20"/>
        </w:rPr>
        <w:t xml:space="preserve">the </w:t>
      </w:r>
      <w:r w:rsidRPr="00D607E1">
        <w:rPr>
          <w:rFonts w:ascii="Century Gothic" w:hAnsi="Century Gothic" w:cs="Arial"/>
          <w:sz w:val="20"/>
          <w:szCs w:val="20"/>
        </w:rPr>
        <w:t>appraisal, sentencing and disposal</w:t>
      </w:r>
      <w:r w:rsidR="005F2BD8">
        <w:rPr>
          <w:rFonts w:ascii="Century Gothic" w:hAnsi="Century Gothic" w:cs="Arial"/>
          <w:sz w:val="20"/>
          <w:szCs w:val="20"/>
        </w:rPr>
        <w:t xml:space="preserve"> o</w:t>
      </w:r>
      <w:r w:rsidR="005F2BD8" w:rsidRPr="005F2BD8">
        <w:rPr>
          <w:rFonts w:ascii="Century Gothic" w:hAnsi="Century Gothic" w:cs="Arial"/>
          <w:sz w:val="20"/>
          <w:szCs w:val="20"/>
        </w:rPr>
        <w:t>f records as defined by the UWA Legacy Records Disposal Action Plan.</w:t>
      </w:r>
    </w:p>
    <w:p w14:paraId="20844D41" w14:textId="2AA44EF4" w:rsidR="00D607E1" w:rsidRPr="00D607E1" w:rsidRDefault="00D607E1" w:rsidP="00D607E1">
      <w:pPr>
        <w:tabs>
          <w:tab w:val="left" w:pos="1560"/>
          <w:tab w:val="right" w:pos="9072"/>
        </w:tabs>
        <w:spacing w:beforeLines="40" w:before="96" w:afterLines="40" w:after="96"/>
        <w:rPr>
          <w:rFonts w:ascii="Century Gothic" w:hAnsi="Century Gothic" w:cs="Arial"/>
          <w:sz w:val="20"/>
          <w:szCs w:val="20"/>
        </w:rPr>
      </w:pPr>
      <w:r w:rsidRPr="00D607E1">
        <w:rPr>
          <w:rFonts w:ascii="Century Gothic" w:hAnsi="Century Gothic" w:cs="Arial"/>
          <w:sz w:val="20"/>
          <w:szCs w:val="20"/>
        </w:rPr>
        <w:lastRenderedPageBreak/>
        <w:t>Contribute to the planning, design and delivery of University records management procedures</w:t>
      </w:r>
      <w:r w:rsidR="005F2BD8">
        <w:rPr>
          <w:rFonts w:ascii="Century Gothic" w:hAnsi="Century Gothic" w:cs="Arial"/>
          <w:sz w:val="20"/>
          <w:szCs w:val="20"/>
        </w:rPr>
        <w:t>,</w:t>
      </w:r>
      <w:r w:rsidRPr="00D607E1">
        <w:rPr>
          <w:rFonts w:ascii="Century Gothic" w:hAnsi="Century Gothic" w:cs="Arial"/>
          <w:sz w:val="20"/>
          <w:szCs w:val="20"/>
        </w:rPr>
        <w:t xml:space="preserve"> training programs</w:t>
      </w:r>
      <w:r w:rsidR="005F2BD8">
        <w:rPr>
          <w:rFonts w:ascii="Century Gothic" w:hAnsi="Century Gothic" w:cs="Arial"/>
          <w:sz w:val="20"/>
          <w:szCs w:val="20"/>
        </w:rPr>
        <w:t>,</w:t>
      </w:r>
      <w:r w:rsidRPr="00D607E1">
        <w:rPr>
          <w:rFonts w:ascii="Century Gothic" w:hAnsi="Century Gothic" w:cs="Arial"/>
          <w:sz w:val="20"/>
          <w:szCs w:val="20"/>
        </w:rPr>
        <w:t xml:space="preserve"> and material</w:t>
      </w:r>
      <w:r w:rsidR="005F2BD8">
        <w:rPr>
          <w:rFonts w:ascii="Century Gothic" w:hAnsi="Century Gothic" w:cs="Arial"/>
          <w:sz w:val="20"/>
          <w:szCs w:val="20"/>
        </w:rPr>
        <w:t>s, ensuring</w:t>
      </w:r>
      <w:r w:rsidRPr="00D607E1">
        <w:rPr>
          <w:rFonts w:ascii="Century Gothic" w:hAnsi="Century Gothic" w:cs="Arial"/>
          <w:sz w:val="20"/>
          <w:szCs w:val="20"/>
        </w:rPr>
        <w:t xml:space="preserve"> </w:t>
      </w:r>
      <w:r w:rsidR="00DB3A40">
        <w:rPr>
          <w:rFonts w:ascii="Century Gothic" w:hAnsi="Century Gothic" w:cs="Arial"/>
          <w:sz w:val="20"/>
          <w:szCs w:val="20"/>
        </w:rPr>
        <w:t xml:space="preserve">robust </w:t>
      </w:r>
      <w:r w:rsidRPr="00D607E1">
        <w:rPr>
          <w:rFonts w:ascii="Century Gothic" w:hAnsi="Century Gothic" w:cs="Arial"/>
          <w:sz w:val="20"/>
          <w:szCs w:val="20"/>
        </w:rPr>
        <w:t xml:space="preserve">information security, </w:t>
      </w:r>
      <w:r w:rsidR="00DB3A40">
        <w:rPr>
          <w:rFonts w:ascii="Century Gothic" w:hAnsi="Century Gothic" w:cs="Arial"/>
          <w:sz w:val="20"/>
          <w:szCs w:val="20"/>
        </w:rPr>
        <w:t xml:space="preserve">accurate </w:t>
      </w:r>
      <w:r w:rsidRPr="00D607E1">
        <w:rPr>
          <w:rFonts w:ascii="Century Gothic" w:hAnsi="Century Gothic" w:cs="Arial"/>
          <w:sz w:val="20"/>
          <w:szCs w:val="20"/>
        </w:rPr>
        <w:t xml:space="preserve">classification, </w:t>
      </w:r>
      <w:r w:rsidR="00DB3A40">
        <w:rPr>
          <w:rFonts w:ascii="Century Gothic" w:hAnsi="Century Gothic" w:cs="Arial"/>
          <w:sz w:val="20"/>
          <w:szCs w:val="20"/>
        </w:rPr>
        <w:t xml:space="preserve">efficient </w:t>
      </w:r>
      <w:r w:rsidRPr="00D607E1">
        <w:rPr>
          <w:rFonts w:ascii="Century Gothic" w:hAnsi="Century Gothic" w:cs="Arial"/>
          <w:sz w:val="20"/>
          <w:szCs w:val="20"/>
        </w:rPr>
        <w:t>retrieval</w:t>
      </w:r>
      <w:r w:rsidR="00DB3A40">
        <w:rPr>
          <w:rFonts w:ascii="Century Gothic" w:hAnsi="Century Gothic" w:cs="Arial"/>
          <w:sz w:val="20"/>
          <w:szCs w:val="20"/>
        </w:rPr>
        <w:t xml:space="preserve">, </w:t>
      </w:r>
      <w:r w:rsidRPr="00D607E1">
        <w:rPr>
          <w:rFonts w:ascii="Century Gothic" w:hAnsi="Century Gothic" w:cs="Arial"/>
          <w:sz w:val="20"/>
          <w:szCs w:val="20"/>
        </w:rPr>
        <w:t xml:space="preserve">and </w:t>
      </w:r>
      <w:r w:rsidR="00B671E5" w:rsidRPr="00B671E5">
        <w:rPr>
          <w:rFonts w:ascii="Century Gothic" w:hAnsi="Century Gothic" w:cs="Arial"/>
          <w:sz w:val="20"/>
          <w:szCs w:val="20"/>
        </w:rPr>
        <w:t>compliant disposal processes</w:t>
      </w:r>
      <w:r w:rsidR="00B671E5">
        <w:rPr>
          <w:rFonts w:ascii="Century Gothic" w:hAnsi="Century Gothic" w:cs="Arial"/>
          <w:sz w:val="20"/>
          <w:szCs w:val="20"/>
        </w:rPr>
        <w:t>.</w:t>
      </w:r>
    </w:p>
    <w:p w14:paraId="0E946B84" w14:textId="48D7908C" w:rsidR="00D607E1" w:rsidRPr="00D607E1" w:rsidRDefault="00B671E5" w:rsidP="00D607E1">
      <w:pPr>
        <w:tabs>
          <w:tab w:val="left" w:pos="1560"/>
          <w:tab w:val="right" w:pos="9072"/>
        </w:tabs>
        <w:spacing w:beforeLines="40" w:before="96" w:afterLines="40" w:after="96"/>
        <w:rPr>
          <w:rFonts w:ascii="Century Gothic" w:hAnsi="Century Gothic" w:cs="Arial"/>
          <w:sz w:val="20"/>
          <w:szCs w:val="20"/>
        </w:rPr>
      </w:pPr>
      <w:r>
        <w:rPr>
          <w:rFonts w:ascii="Century Gothic" w:hAnsi="Century Gothic" w:cs="Arial"/>
          <w:sz w:val="20"/>
          <w:szCs w:val="20"/>
        </w:rPr>
        <w:t>Collaborate</w:t>
      </w:r>
      <w:r w:rsidRPr="00D607E1">
        <w:rPr>
          <w:rFonts w:ascii="Century Gothic" w:hAnsi="Century Gothic" w:cs="Arial"/>
          <w:sz w:val="20"/>
          <w:szCs w:val="20"/>
        </w:rPr>
        <w:t xml:space="preserve"> </w:t>
      </w:r>
      <w:r w:rsidR="00D607E1" w:rsidRPr="00D607E1">
        <w:rPr>
          <w:rFonts w:ascii="Century Gothic" w:hAnsi="Century Gothic" w:cs="Arial"/>
          <w:sz w:val="20"/>
          <w:szCs w:val="20"/>
        </w:rPr>
        <w:t xml:space="preserve">with clients to assist in the development of records management solutions that </w:t>
      </w:r>
      <w:r w:rsidR="00B4142D">
        <w:rPr>
          <w:rFonts w:ascii="Century Gothic" w:hAnsi="Century Gothic" w:cs="Arial"/>
          <w:sz w:val="20"/>
          <w:szCs w:val="20"/>
        </w:rPr>
        <w:t xml:space="preserve">enhance </w:t>
      </w:r>
      <w:r w:rsidR="00D607E1" w:rsidRPr="00D607E1">
        <w:rPr>
          <w:rFonts w:ascii="Century Gothic" w:hAnsi="Century Gothic" w:cs="Arial"/>
          <w:sz w:val="20"/>
          <w:szCs w:val="20"/>
        </w:rPr>
        <w:t xml:space="preserve">business processes and </w:t>
      </w:r>
      <w:r w:rsidR="00B4142D">
        <w:rPr>
          <w:rFonts w:ascii="Century Gothic" w:hAnsi="Century Gothic" w:cs="Arial"/>
          <w:sz w:val="20"/>
          <w:szCs w:val="20"/>
        </w:rPr>
        <w:t>ensure</w:t>
      </w:r>
      <w:r w:rsidR="00D607E1" w:rsidRPr="00D607E1">
        <w:rPr>
          <w:rFonts w:ascii="Century Gothic" w:hAnsi="Century Gothic" w:cs="Arial"/>
          <w:sz w:val="20"/>
          <w:szCs w:val="20"/>
        </w:rPr>
        <w:t xml:space="preserve"> legislative compliance</w:t>
      </w:r>
      <w:r w:rsidR="00B4142D">
        <w:rPr>
          <w:rFonts w:ascii="Century Gothic" w:hAnsi="Century Gothic" w:cs="Arial"/>
          <w:sz w:val="20"/>
          <w:szCs w:val="20"/>
        </w:rPr>
        <w:t>.</w:t>
      </w:r>
    </w:p>
    <w:p w14:paraId="6EED6391" w14:textId="17ED3302" w:rsidR="00D607E1" w:rsidRPr="00D607E1" w:rsidRDefault="00D607E1" w:rsidP="00D607E1">
      <w:pPr>
        <w:tabs>
          <w:tab w:val="left" w:pos="1560"/>
          <w:tab w:val="right" w:pos="9072"/>
        </w:tabs>
        <w:spacing w:beforeLines="40" w:before="96" w:afterLines="40" w:after="96"/>
        <w:rPr>
          <w:rFonts w:ascii="Century Gothic" w:hAnsi="Century Gothic" w:cs="Arial"/>
          <w:sz w:val="20"/>
          <w:szCs w:val="20"/>
        </w:rPr>
      </w:pPr>
      <w:r w:rsidRPr="00D607E1">
        <w:rPr>
          <w:rFonts w:ascii="Century Gothic" w:hAnsi="Century Gothic" w:cs="Arial"/>
          <w:sz w:val="20"/>
          <w:szCs w:val="20"/>
        </w:rPr>
        <w:t xml:space="preserve">Respond appropriately to complex and detailed records management </w:t>
      </w:r>
      <w:r w:rsidR="00B4142D">
        <w:rPr>
          <w:rFonts w:ascii="Century Gothic" w:hAnsi="Century Gothic" w:cs="Arial"/>
          <w:sz w:val="20"/>
          <w:szCs w:val="20"/>
        </w:rPr>
        <w:t>i</w:t>
      </w:r>
      <w:r w:rsidRPr="00D607E1">
        <w:rPr>
          <w:rFonts w:ascii="Century Gothic" w:hAnsi="Century Gothic" w:cs="Arial"/>
          <w:sz w:val="20"/>
          <w:szCs w:val="20"/>
        </w:rPr>
        <w:t>nquiries</w:t>
      </w:r>
      <w:r w:rsidR="00B4142D">
        <w:rPr>
          <w:rFonts w:ascii="Century Gothic" w:hAnsi="Century Gothic" w:cs="Arial"/>
          <w:sz w:val="20"/>
          <w:szCs w:val="20"/>
        </w:rPr>
        <w:t xml:space="preserve">, </w:t>
      </w:r>
      <w:r w:rsidRPr="00D607E1">
        <w:rPr>
          <w:rFonts w:ascii="Century Gothic" w:hAnsi="Century Gothic" w:cs="Arial"/>
          <w:sz w:val="20"/>
          <w:szCs w:val="20"/>
        </w:rPr>
        <w:t xml:space="preserve">including TRIM Help Desk </w:t>
      </w:r>
      <w:r w:rsidR="00B4142D">
        <w:rPr>
          <w:rFonts w:ascii="Century Gothic" w:hAnsi="Century Gothic" w:cs="Arial"/>
          <w:sz w:val="20"/>
          <w:szCs w:val="20"/>
        </w:rPr>
        <w:t xml:space="preserve">support, </w:t>
      </w:r>
      <w:r w:rsidRPr="00D607E1">
        <w:rPr>
          <w:rFonts w:ascii="Century Gothic" w:hAnsi="Century Gothic" w:cs="Arial"/>
          <w:sz w:val="20"/>
          <w:szCs w:val="20"/>
        </w:rPr>
        <w:t xml:space="preserve">using </w:t>
      </w:r>
      <w:r w:rsidR="00B4142D">
        <w:rPr>
          <w:rFonts w:ascii="Century Gothic" w:hAnsi="Century Gothic" w:cs="Arial"/>
          <w:sz w:val="20"/>
          <w:szCs w:val="20"/>
        </w:rPr>
        <w:t xml:space="preserve">sound </w:t>
      </w:r>
      <w:r w:rsidRPr="00D607E1">
        <w:rPr>
          <w:rFonts w:ascii="Century Gothic" w:hAnsi="Century Gothic" w:cs="Arial"/>
          <w:sz w:val="20"/>
          <w:szCs w:val="20"/>
        </w:rPr>
        <w:t>judgement and initiative</w:t>
      </w:r>
      <w:r w:rsidR="00B4142D">
        <w:rPr>
          <w:rFonts w:ascii="Century Gothic" w:hAnsi="Century Gothic" w:cs="Arial"/>
          <w:sz w:val="20"/>
          <w:szCs w:val="20"/>
        </w:rPr>
        <w:t>,</w:t>
      </w:r>
    </w:p>
    <w:p w14:paraId="2411AFDB" w14:textId="56AFF4A0" w:rsidR="00D607E1" w:rsidRPr="00D607E1" w:rsidRDefault="00D607E1" w:rsidP="00D607E1">
      <w:pPr>
        <w:tabs>
          <w:tab w:val="left" w:pos="1560"/>
          <w:tab w:val="right" w:pos="9072"/>
        </w:tabs>
        <w:spacing w:beforeLines="40" w:before="96" w:afterLines="40" w:after="96"/>
        <w:rPr>
          <w:rFonts w:ascii="Century Gothic" w:hAnsi="Century Gothic" w:cs="Arial"/>
          <w:sz w:val="20"/>
          <w:szCs w:val="20"/>
        </w:rPr>
      </w:pPr>
      <w:r w:rsidRPr="00D607E1">
        <w:rPr>
          <w:rFonts w:ascii="Century Gothic" w:hAnsi="Century Gothic" w:cs="Arial"/>
          <w:sz w:val="20"/>
          <w:szCs w:val="20"/>
        </w:rPr>
        <w:t xml:space="preserve">Participate in </w:t>
      </w:r>
      <w:r w:rsidR="00B4142D">
        <w:rPr>
          <w:rFonts w:ascii="Century Gothic" w:hAnsi="Century Gothic" w:cs="Arial"/>
          <w:sz w:val="20"/>
          <w:szCs w:val="20"/>
        </w:rPr>
        <w:t xml:space="preserve">a range of </w:t>
      </w:r>
      <w:r w:rsidRPr="00D607E1">
        <w:rPr>
          <w:rFonts w:ascii="Century Gothic" w:hAnsi="Century Gothic" w:cs="Arial"/>
          <w:sz w:val="20"/>
          <w:szCs w:val="20"/>
        </w:rPr>
        <w:t>records management activities within the section</w:t>
      </w:r>
      <w:r w:rsidR="00A6449C">
        <w:rPr>
          <w:rFonts w:ascii="Century Gothic" w:hAnsi="Century Gothic" w:cs="Arial"/>
          <w:sz w:val="20"/>
          <w:szCs w:val="20"/>
        </w:rPr>
        <w:t>,</w:t>
      </w:r>
      <w:r w:rsidRPr="00D607E1">
        <w:rPr>
          <w:rFonts w:ascii="Century Gothic" w:hAnsi="Century Gothic" w:cs="Arial"/>
          <w:sz w:val="20"/>
          <w:szCs w:val="20"/>
        </w:rPr>
        <w:t xml:space="preserve"> including scanning, indexing, audits, disposal, classification, sentencing, filing, file retrieval and returns, quality control and TRIM maintenance</w:t>
      </w:r>
      <w:r w:rsidR="00A6449C">
        <w:rPr>
          <w:rFonts w:ascii="Century Gothic" w:hAnsi="Century Gothic" w:cs="Arial"/>
          <w:sz w:val="20"/>
          <w:szCs w:val="20"/>
        </w:rPr>
        <w:t xml:space="preserve">. </w:t>
      </w:r>
    </w:p>
    <w:p w14:paraId="045F1A03" w14:textId="788543CC" w:rsidR="00CA0CA2" w:rsidRPr="00D607E1" w:rsidRDefault="00CA0CA2" w:rsidP="00D607E1">
      <w:pPr>
        <w:tabs>
          <w:tab w:val="left" w:pos="1560"/>
          <w:tab w:val="right" w:pos="9072"/>
        </w:tabs>
        <w:spacing w:beforeLines="40" w:before="96" w:afterLines="40" w:after="96"/>
        <w:rPr>
          <w:rFonts w:ascii="Century Gothic" w:hAnsi="Century Gothic" w:cs="Arial"/>
          <w:sz w:val="20"/>
          <w:szCs w:val="20"/>
        </w:rPr>
      </w:pPr>
      <w:r w:rsidRPr="00CA0CA2">
        <w:rPr>
          <w:rFonts w:ascii="Century Gothic" w:hAnsi="Century Gothic" w:cs="Arial"/>
          <w:sz w:val="20"/>
          <w:szCs w:val="20"/>
        </w:rPr>
        <w:t>Liaise with relevant Library and University committees, projects, and working groups, contributing to ongoing improvements and strategic initiatives.</w:t>
      </w:r>
    </w:p>
    <w:p w14:paraId="7934C2BD" w14:textId="2B86ED82" w:rsidR="008D17E1" w:rsidRDefault="00CA0CA2" w:rsidP="00D607E1">
      <w:pPr>
        <w:tabs>
          <w:tab w:val="left" w:pos="1560"/>
          <w:tab w:val="right" w:pos="9072"/>
        </w:tabs>
        <w:spacing w:beforeLines="40" w:before="96" w:afterLines="40" w:after="96"/>
        <w:rPr>
          <w:rFonts w:ascii="Century Gothic" w:hAnsi="Century Gothic" w:cs="Arial"/>
          <w:sz w:val="20"/>
          <w:szCs w:val="20"/>
        </w:rPr>
      </w:pPr>
      <w:r>
        <w:rPr>
          <w:rFonts w:ascii="Century Gothic" w:hAnsi="Century Gothic" w:cs="Arial"/>
          <w:sz w:val="20"/>
          <w:szCs w:val="20"/>
        </w:rPr>
        <w:t>Perform o</w:t>
      </w:r>
      <w:r w:rsidR="00D607E1" w:rsidRPr="00D607E1">
        <w:rPr>
          <w:rFonts w:ascii="Century Gothic" w:hAnsi="Century Gothic" w:cs="Arial"/>
          <w:sz w:val="20"/>
          <w:szCs w:val="20"/>
        </w:rPr>
        <w:t>ther duties as directed</w:t>
      </w:r>
      <w:r>
        <w:rPr>
          <w:rFonts w:ascii="Century Gothic" w:hAnsi="Century Gothic" w:cs="Arial"/>
          <w:sz w:val="20"/>
          <w:szCs w:val="20"/>
        </w:rPr>
        <w:t>.</w:t>
      </w:r>
    </w:p>
    <w:p w14:paraId="72774B6D" w14:textId="77777777" w:rsidR="00D607E1" w:rsidRPr="002308D4" w:rsidRDefault="00D607E1" w:rsidP="00D607E1">
      <w:pPr>
        <w:tabs>
          <w:tab w:val="left" w:pos="1560"/>
          <w:tab w:val="right" w:pos="9072"/>
        </w:tabs>
        <w:spacing w:beforeLines="40" w:before="96" w:afterLines="40" w:after="96"/>
        <w:rPr>
          <w:rFonts w:ascii="Century Gothic" w:hAnsi="Century Gothic" w:cs="Arial"/>
          <w:b/>
          <w:bCs/>
          <w:sz w:val="22"/>
          <w:szCs w:val="22"/>
        </w:rPr>
      </w:pPr>
    </w:p>
    <w:p w14:paraId="781FBBED" w14:textId="77777777" w:rsidR="00701A75" w:rsidRPr="002308D4" w:rsidRDefault="00701A75" w:rsidP="00A7797B">
      <w:pPr>
        <w:pStyle w:val="Heading2"/>
        <w:rPr>
          <w:rFonts w:ascii="Arial" w:hAnsi="Arial"/>
          <w:sz w:val="22"/>
        </w:rPr>
      </w:pPr>
      <w:r w:rsidRPr="002308D4">
        <w:t>Your specific work capabilities (selection criteria)</w:t>
      </w:r>
      <w:r w:rsidRPr="002308D4">
        <w:rPr>
          <w:i/>
          <w:sz w:val="20"/>
          <w:szCs w:val="20"/>
        </w:rPr>
        <w:t xml:space="preserve"> </w:t>
      </w:r>
    </w:p>
    <w:p w14:paraId="54D8C97E" w14:textId="2B8F5C55" w:rsidR="00D931A1" w:rsidRPr="00D931A1" w:rsidRDefault="00D931A1" w:rsidP="00D931A1">
      <w:pPr>
        <w:spacing w:beforeLines="40" w:before="96" w:afterLines="40" w:after="96"/>
        <w:rPr>
          <w:rFonts w:ascii="Century Gothic" w:hAnsi="Century Gothic" w:cs="Arial"/>
          <w:sz w:val="20"/>
          <w:szCs w:val="20"/>
        </w:rPr>
      </w:pPr>
      <w:r w:rsidRPr="00D931A1">
        <w:rPr>
          <w:rFonts w:ascii="Century Gothic" w:hAnsi="Century Gothic" w:cs="Arial"/>
          <w:sz w:val="20"/>
          <w:szCs w:val="20"/>
        </w:rPr>
        <w:t>Relevant tertiary qualification or demonstrated equivalent competency</w:t>
      </w:r>
      <w:r w:rsidR="00CA0CA2">
        <w:rPr>
          <w:rFonts w:ascii="Century Gothic" w:hAnsi="Century Gothic" w:cs="Arial"/>
          <w:sz w:val="20"/>
          <w:szCs w:val="20"/>
        </w:rPr>
        <w:t>.</w:t>
      </w:r>
    </w:p>
    <w:p w14:paraId="1BB6B886" w14:textId="39D9259E" w:rsidR="00D931A1" w:rsidRPr="00D931A1" w:rsidRDefault="00D931A1" w:rsidP="00D931A1">
      <w:pPr>
        <w:spacing w:beforeLines="40" w:before="96" w:afterLines="40" w:after="96"/>
        <w:rPr>
          <w:rFonts w:ascii="Century Gothic" w:hAnsi="Century Gothic" w:cs="Arial"/>
          <w:sz w:val="20"/>
          <w:szCs w:val="20"/>
        </w:rPr>
      </w:pPr>
      <w:r w:rsidRPr="00D931A1">
        <w:rPr>
          <w:rFonts w:ascii="Century Gothic" w:hAnsi="Century Gothic" w:cs="Arial"/>
          <w:sz w:val="20"/>
          <w:szCs w:val="20"/>
        </w:rPr>
        <w:t xml:space="preserve">Substantial </w:t>
      </w:r>
      <w:r w:rsidR="00C60B3B" w:rsidRPr="00D931A1">
        <w:rPr>
          <w:rFonts w:ascii="Century Gothic" w:hAnsi="Century Gothic" w:cs="Arial"/>
          <w:sz w:val="20"/>
          <w:szCs w:val="20"/>
        </w:rPr>
        <w:t xml:space="preserve">experience </w:t>
      </w:r>
      <w:r w:rsidR="00C60B3B">
        <w:rPr>
          <w:rFonts w:ascii="Century Gothic" w:hAnsi="Century Gothic" w:cs="Arial"/>
          <w:sz w:val="20"/>
          <w:szCs w:val="20"/>
        </w:rPr>
        <w:t xml:space="preserve">in </w:t>
      </w:r>
      <w:r w:rsidRPr="00D931A1">
        <w:rPr>
          <w:rFonts w:ascii="Century Gothic" w:hAnsi="Century Gothic" w:cs="Arial"/>
          <w:sz w:val="20"/>
          <w:szCs w:val="20"/>
        </w:rPr>
        <w:t>records management</w:t>
      </w:r>
      <w:r w:rsidR="00C60B3B">
        <w:rPr>
          <w:rFonts w:ascii="Century Gothic" w:hAnsi="Century Gothic" w:cs="Arial"/>
          <w:sz w:val="20"/>
          <w:szCs w:val="20"/>
        </w:rPr>
        <w:t xml:space="preserve">, </w:t>
      </w:r>
      <w:r w:rsidR="00235E37" w:rsidRPr="00235E37">
        <w:rPr>
          <w:rFonts w:ascii="Century Gothic" w:hAnsi="Century Gothic" w:cs="Arial"/>
          <w:sz w:val="20"/>
          <w:szCs w:val="20"/>
        </w:rPr>
        <w:t>particularly in appraisal, disposal, and digitisation.</w:t>
      </w:r>
    </w:p>
    <w:p w14:paraId="4BD1A6AC" w14:textId="5A8501FA" w:rsidR="00D931A1" w:rsidRPr="00D931A1" w:rsidRDefault="00235E37" w:rsidP="00D931A1">
      <w:pPr>
        <w:spacing w:beforeLines="40" w:before="96" w:afterLines="40" w:after="96"/>
        <w:rPr>
          <w:rFonts w:ascii="Century Gothic" w:hAnsi="Century Gothic" w:cs="Arial"/>
          <w:sz w:val="20"/>
          <w:szCs w:val="20"/>
        </w:rPr>
      </w:pPr>
      <w:r>
        <w:rPr>
          <w:rFonts w:ascii="Century Gothic" w:hAnsi="Century Gothic" w:cs="Arial"/>
          <w:sz w:val="20"/>
          <w:szCs w:val="20"/>
        </w:rPr>
        <w:t xml:space="preserve">Comprehensive </w:t>
      </w:r>
      <w:r w:rsidR="00D931A1" w:rsidRPr="00D931A1">
        <w:rPr>
          <w:rFonts w:ascii="Century Gothic" w:hAnsi="Century Gothic" w:cs="Arial"/>
          <w:sz w:val="20"/>
          <w:szCs w:val="20"/>
        </w:rPr>
        <w:t>knowledge of records management and disposal, records digitisation, and electronic document and records management systems</w:t>
      </w:r>
      <w:r>
        <w:rPr>
          <w:rFonts w:ascii="Century Gothic" w:hAnsi="Century Gothic" w:cs="Arial"/>
          <w:sz w:val="20"/>
          <w:szCs w:val="20"/>
        </w:rPr>
        <w:t>.</w:t>
      </w:r>
    </w:p>
    <w:p w14:paraId="44F404F4" w14:textId="79C5438D" w:rsidR="00D931A1" w:rsidRPr="00D931A1" w:rsidRDefault="00D931A1" w:rsidP="00D931A1">
      <w:pPr>
        <w:spacing w:beforeLines="40" w:before="96" w:afterLines="40" w:after="96"/>
        <w:rPr>
          <w:rFonts w:ascii="Century Gothic" w:hAnsi="Century Gothic" w:cs="Arial"/>
          <w:sz w:val="20"/>
          <w:szCs w:val="20"/>
        </w:rPr>
      </w:pPr>
      <w:r w:rsidRPr="00D931A1">
        <w:rPr>
          <w:rFonts w:ascii="Century Gothic" w:hAnsi="Century Gothic" w:cs="Arial"/>
          <w:sz w:val="20"/>
          <w:szCs w:val="20"/>
        </w:rPr>
        <w:t xml:space="preserve">Knowledge of project management </w:t>
      </w:r>
      <w:r w:rsidR="00235E37">
        <w:rPr>
          <w:rFonts w:ascii="Century Gothic" w:hAnsi="Century Gothic" w:cs="Arial"/>
          <w:sz w:val="20"/>
          <w:szCs w:val="20"/>
        </w:rPr>
        <w:t>methodologies</w:t>
      </w:r>
      <w:r w:rsidR="00235E37" w:rsidRPr="00D931A1">
        <w:rPr>
          <w:rFonts w:ascii="Century Gothic" w:hAnsi="Century Gothic" w:cs="Arial"/>
          <w:sz w:val="20"/>
          <w:szCs w:val="20"/>
        </w:rPr>
        <w:t xml:space="preserve"> </w:t>
      </w:r>
      <w:r w:rsidRPr="00D931A1">
        <w:rPr>
          <w:rFonts w:ascii="Century Gothic" w:hAnsi="Century Gothic" w:cs="Arial"/>
          <w:sz w:val="20"/>
          <w:szCs w:val="20"/>
        </w:rPr>
        <w:t>to deliver contin</w:t>
      </w:r>
      <w:r w:rsidR="00235E37">
        <w:rPr>
          <w:rFonts w:ascii="Century Gothic" w:hAnsi="Century Gothic" w:cs="Arial"/>
          <w:sz w:val="20"/>
          <w:szCs w:val="20"/>
        </w:rPr>
        <w:t xml:space="preserve">uous </w:t>
      </w:r>
      <w:r w:rsidRPr="00D931A1">
        <w:rPr>
          <w:rFonts w:ascii="Century Gothic" w:hAnsi="Century Gothic" w:cs="Arial"/>
          <w:sz w:val="20"/>
          <w:szCs w:val="20"/>
        </w:rPr>
        <w:t>service improvement</w:t>
      </w:r>
      <w:r w:rsidR="00235E37">
        <w:rPr>
          <w:rFonts w:ascii="Century Gothic" w:hAnsi="Century Gothic" w:cs="Arial"/>
          <w:sz w:val="20"/>
          <w:szCs w:val="20"/>
        </w:rPr>
        <w:t>s.</w:t>
      </w:r>
    </w:p>
    <w:p w14:paraId="606ED0C4" w14:textId="17B7E9DF" w:rsidR="00D931A1" w:rsidRPr="00D931A1" w:rsidRDefault="00D931A1" w:rsidP="00D931A1">
      <w:pPr>
        <w:spacing w:beforeLines="40" w:before="96" w:afterLines="40" w:after="96"/>
        <w:rPr>
          <w:rFonts w:ascii="Century Gothic" w:hAnsi="Century Gothic" w:cs="Arial"/>
          <w:sz w:val="20"/>
          <w:szCs w:val="20"/>
        </w:rPr>
      </w:pPr>
      <w:r w:rsidRPr="00D931A1">
        <w:rPr>
          <w:rFonts w:ascii="Century Gothic" w:hAnsi="Century Gothic" w:cs="Arial"/>
          <w:sz w:val="20"/>
          <w:szCs w:val="20"/>
        </w:rPr>
        <w:t>Highly developed written and verbal communication skills</w:t>
      </w:r>
      <w:r w:rsidR="00434551">
        <w:rPr>
          <w:rFonts w:ascii="Century Gothic" w:hAnsi="Century Gothic" w:cs="Arial"/>
          <w:sz w:val="20"/>
          <w:szCs w:val="20"/>
        </w:rPr>
        <w:t xml:space="preserve">, </w:t>
      </w:r>
      <w:r w:rsidR="00434551" w:rsidRPr="00434551">
        <w:rPr>
          <w:rFonts w:ascii="Century Gothic" w:hAnsi="Century Gothic" w:cs="Arial"/>
          <w:sz w:val="20"/>
          <w:szCs w:val="20"/>
        </w:rPr>
        <w:t>with the ability to engage with a wide range of stakeholders.</w:t>
      </w:r>
    </w:p>
    <w:p w14:paraId="164BDE06" w14:textId="4290E19E" w:rsidR="00D931A1" w:rsidRPr="00D931A1" w:rsidRDefault="00D931A1" w:rsidP="00D931A1">
      <w:pPr>
        <w:spacing w:beforeLines="40" w:before="96" w:afterLines="40" w:after="96"/>
        <w:rPr>
          <w:rFonts w:ascii="Century Gothic" w:hAnsi="Century Gothic" w:cs="Arial"/>
          <w:sz w:val="20"/>
          <w:szCs w:val="20"/>
        </w:rPr>
      </w:pPr>
      <w:r w:rsidRPr="00D931A1">
        <w:rPr>
          <w:rFonts w:ascii="Century Gothic" w:hAnsi="Century Gothic" w:cs="Arial"/>
          <w:sz w:val="20"/>
          <w:szCs w:val="20"/>
        </w:rPr>
        <w:t>Highly developed organisational skills</w:t>
      </w:r>
      <w:r w:rsidR="00434551">
        <w:rPr>
          <w:rFonts w:ascii="Century Gothic" w:hAnsi="Century Gothic" w:cs="Arial"/>
          <w:sz w:val="20"/>
          <w:szCs w:val="20"/>
        </w:rPr>
        <w:t xml:space="preserve">, </w:t>
      </w:r>
      <w:r w:rsidRPr="00D931A1">
        <w:rPr>
          <w:rFonts w:ascii="Century Gothic" w:hAnsi="Century Gothic" w:cs="Arial"/>
          <w:sz w:val="20"/>
          <w:szCs w:val="20"/>
        </w:rPr>
        <w:t>with the demonstrated ability to set priorities and meet deadlines</w:t>
      </w:r>
      <w:r w:rsidR="00434551">
        <w:rPr>
          <w:rFonts w:ascii="Century Gothic" w:hAnsi="Century Gothic" w:cs="Arial"/>
          <w:sz w:val="20"/>
          <w:szCs w:val="20"/>
        </w:rPr>
        <w:t>.</w:t>
      </w:r>
    </w:p>
    <w:p w14:paraId="77915874" w14:textId="4B2C4B0E" w:rsidR="00D931A1" w:rsidRPr="00D931A1" w:rsidRDefault="00D931A1" w:rsidP="00D931A1">
      <w:pPr>
        <w:spacing w:beforeLines="40" w:before="96" w:afterLines="40" w:after="96"/>
        <w:rPr>
          <w:rFonts w:ascii="Century Gothic" w:hAnsi="Century Gothic" w:cs="Arial"/>
          <w:sz w:val="20"/>
          <w:szCs w:val="20"/>
        </w:rPr>
      </w:pPr>
      <w:r w:rsidRPr="00D931A1">
        <w:rPr>
          <w:rFonts w:ascii="Century Gothic" w:hAnsi="Century Gothic" w:cs="Arial"/>
          <w:sz w:val="20"/>
          <w:szCs w:val="20"/>
        </w:rPr>
        <w:t>Proficiency in a range of relevant software applications including Microsoft Office products</w:t>
      </w:r>
      <w:r w:rsidR="00434551">
        <w:rPr>
          <w:rFonts w:ascii="Century Gothic" w:hAnsi="Century Gothic" w:cs="Arial"/>
          <w:sz w:val="20"/>
          <w:szCs w:val="20"/>
        </w:rPr>
        <w:t>.</w:t>
      </w:r>
    </w:p>
    <w:p w14:paraId="5664A471" w14:textId="31A96DE2" w:rsidR="008D17E1" w:rsidRDefault="00D931A1" w:rsidP="00D931A1">
      <w:pPr>
        <w:spacing w:beforeLines="40" w:before="96" w:afterLines="40" w:after="96"/>
        <w:rPr>
          <w:rFonts w:ascii="Century Gothic" w:hAnsi="Century Gothic" w:cs="Arial"/>
          <w:sz w:val="20"/>
          <w:szCs w:val="20"/>
        </w:rPr>
      </w:pPr>
      <w:r w:rsidRPr="00D931A1">
        <w:rPr>
          <w:rFonts w:ascii="Century Gothic" w:hAnsi="Century Gothic" w:cs="Arial"/>
          <w:sz w:val="20"/>
          <w:szCs w:val="20"/>
        </w:rPr>
        <w:t>Ability to work independently, show initiative, problem solve and work productively as part of a team.</w:t>
      </w:r>
    </w:p>
    <w:p w14:paraId="4DED6097" w14:textId="77777777" w:rsidR="00D931A1" w:rsidRPr="00D931A1" w:rsidRDefault="00D931A1" w:rsidP="00D931A1">
      <w:pPr>
        <w:spacing w:beforeLines="40" w:before="96" w:afterLines="40" w:after="96"/>
        <w:rPr>
          <w:rFonts w:ascii="Century Gothic" w:hAnsi="Century Gothic" w:cs="Arial"/>
          <w:sz w:val="20"/>
          <w:szCs w:val="20"/>
        </w:rPr>
      </w:pPr>
    </w:p>
    <w:p w14:paraId="6E0574CA" w14:textId="77777777" w:rsidR="00701A75" w:rsidRPr="002308D4" w:rsidRDefault="00701A75" w:rsidP="00A7797B">
      <w:pPr>
        <w:pStyle w:val="Heading2"/>
        <w:rPr>
          <w:rFonts w:ascii="Arial" w:hAnsi="Arial"/>
          <w:sz w:val="22"/>
        </w:rPr>
      </w:pPr>
      <w:r w:rsidRPr="002308D4">
        <w:t>Special requirements (selection criteria)</w:t>
      </w:r>
    </w:p>
    <w:p w14:paraId="4314A5B4" w14:textId="7D483E0F" w:rsidR="008D17E1" w:rsidRDefault="001414BC" w:rsidP="00A7797B">
      <w:pPr>
        <w:spacing w:beforeLines="40" w:before="96" w:afterLines="40" w:after="96"/>
        <w:rPr>
          <w:rFonts w:ascii="Century Gothic" w:hAnsi="Century Gothic" w:cs="Arial"/>
          <w:sz w:val="20"/>
          <w:szCs w:val="20"/>
        </w:rPr>
      </w:pPr>
      <w:bookmarkStart w:id="1" w:name="_Hlk99445889"/>
      <w:bookmarkEnd w:id="1"/>
      <w:r w:rsidRPr="001414BC">
        <w:rPr>
          <w:rFonts w:ascii="Century Gothic" w:hAnsi="Century Gothic" w:cs="Arial"/>
          <w:sz w:val="20"/>
          <w:szCs w:val="20"/>
        </w:rPr>
        <w:t xml:space="preserve">Able to </w:t>
      </w:r>
      <w:r w:rsidR="001D3B49" w:rsidRPr="001D3B49">
        <w:rPr>
          <w:rFonts w:ascii="Century Gothic" w:hAnsi="Century Gothic" w:cs="Arial"/>
          <w:sz w:val="20"/>
          <w:szCs w:val="20"/>
        </w:rPr>
        <w:t>meet the physical requirements of the position.</w:t>
      </w:r>
    </w:p>
    <w:p w14:paraId="39B44227" w14:textId="77777777" w:rsidR="001414BC" w:rsidRPr="002308D4" w:rsidRDefault="001414BC" w:rsidP="00A7797B">
      <w:pPr>
        <w:spacing w:beforeLines="40" w:before="96" w:afterLines="40" w:after="96"/>
        <w:rPr>
          <w:rFonts w:ascii="Century Gothic" w:hAnsi="Century Gothic" w:cs="Arial"/>
          <w:b/>
          <w:bCs/>
          <w:sz w:val="22"/>
          <w:szCs w:val="22"/>
        </w:rPr>
      </w:pPr>
    </w:p>
    <w:p w14:paraId="0A25C2F6" w14:textId="77777777" w:rsidR="00EF22FC" w:rsidRPr="002308D4" w:rsidRDefault="00701A75" w:rsidP="00A7797B">
      <w:pPr>
        <w:pStyle w:val="Heading2"/>
        <w:rPr>
          <w:rFonts w:ascii="Arial" w:hAnsi="Arial"/>
          <w:sz w:val="22"/>
        </w:rPr>
      </w:pPr>
      <w:r w:rsidRPr="002308D4">
        <w:t>Compliance</w:t>
      </w:r>
    </w:p>
    <w:p w14:paraId="782B7B09" w14:textId="77777777" w:rsidR="006A2EB0" w:rsidRDefault="0092658A" w:rsidP="003723F9">
      <w:pPr>
        <w:spacing w:beforeLines="40" w:before="96" w:afterLines="40" w:after="96"/>
        <w:rPr>
          <w:rFonts w:ascii="Century Gothic" w:hAnsi="Century Gothic"/>
          <w:sz w:val="20"/>
          <w:szCs w:val="20"/>
        </w:rPr>
      </w:pPr>
      <w:r w:rsidRPr="002308D4">
        <w:rPr>
          <w:rFonts w:ascii="Century Gothic" w:hAnsi="Century Gothic"/>
          <w:sz w:val="20"/>
          <w:szCs w:val="20"/>
        </w:rPr>
        <w:t>Ensure you are aware of and comply with legislation and University polic</w:t>
      </w:r>
      <w:r w:rsidR="0050100E">
        <w:rPr>
          <w:rFonts w:ascii="Century Gothic" w:hAnsi="Century Gothic"/>
          <w:sz w:val="20"/>
          <w:szCs w:val="20"/>
        </w:rPr>
        <w:t>ies</w:t>
      </w:r>
      <w:r w:rsidR="007725EA">
        <w:rPr>
          <w:rFonts w:ascii="Century Gothic" w:hAnsi="Century Gothic"/>
          <w:sz w:val="20"/>
          <w:szCs w:val="20"/>
        </w:rPr>
        <w:t xml:space="preserve">. </w:t>
      </w:r>
    </w:p>
    <w:p w14:paraId="60B5A0B4" w14:textId="06798072" w:rsidR="007D5266" w:rsidRPr="002308D4" w:rsidRDefault="00B66ABA" w:rsidP="003723F9">
      <w:pPr>
        <w:spacing w:beforeLines="40" w:before="96" w:afterLines="40" w:after="96"/>
        <w:rPr>
          <w:rFonts w:ascii="Century Gothic" w:hAnsi="Century Gothic"/>
          <w:sz w:val="20"/>
          <w:szCs w:val="20"/>
        </w:rPr>
      </w:pPr>
      <w:r>
        <w:rPr>
          <w:rFonts w:ascii="Century Gothic" w:hAnsi="Century Gothic"/>
          <w:sz w:val="20"/>
          <w:szCs w:val="20"/>
        </w:rPr>
        <w:t>To learn more about the Code of Conduct, see</w:t>
      </w:r>
      <w:r>
        <w:t xml:space="preserve"> </w:t>
      </w:r>
      <w:hyperlink r:id="rId11" w:history="1">
        <w:r w:rsidR="009E704D" w:rsidRPr="004F60AE">
          <w:rPr>
            <w:rStyle w:val="Hyperlink"/>
            <w:rFonts w:ascii="Century Gothic" w:hAnsi="Century Gothic"/>
            <w:sz w:val="20"/>
            <w:szCs w:val="20"/>
          </w:rPr>
          <w:t>Code of Conduct</w:t>
        </w:r>
      </w:hyperlink>
      <w:r w:rsidR="009E704D">
        <w:rPr>
          <w:rFonts w:ascii="Century Gothic" w:hAnsi="Century Gothic"/>
          <w:sz w:val="20"/>
          <w:szCs w:val="20"/>
        </w:rPr>
        <w:t>.</w:t>
      </w:r>
    </w:p>
    <w:p w14:paraId="3D85A3B0" w14:textId="44E03595" w:rsidR="123103E5" w:rsidRDefault="006A2EB0" w:rsidP="123103E5">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Diversity, Equity and Inclusion</w:t>
      </w:r>
      <w:r>
        <w:rPr>
          <w:rFonts w:ascii="Century Gothic" w:hAnsi="Century Gothic"/>
          <w:sz w:val="20"/>
          <w:szCs w:val="20"/>
        </w:rPr>
        <w:t xml:space="preserve">, see </w:t>
      </w:r>
      <w:hyperlink r:id="rId12">
        <w:r w:rsidR="009E704D" w:rsidRPr="123103E5">
          <w:rPr>
            <w:rStyle w:val="Hyperlink"/>
            <w:rFonts w:ascii="Century Gothic" w:hAnsi="Century Gothic"/>
            <w:sz w:val="20"/>
            <w:szCs w:val="20"/>
          </w:rPr>
          <w:t>Diversity, Equity and Inclusion</w:t>
        </w:r>
      </w:hyperlink>
      <w:r w:rsidR="009E704D" w:rsidRPr="123103E5">
        <w:rPr>
          <w:rFonts w:ascii="Century Gothic" w:hAnsi="Century Gothic"/>
          <w:sz w:val="20"/>
          <w:szCs w:val="20"/>
        </w:rPr>
        <w:t>.</w:t>
      </w:r>
    </w:p>
    <w:p w14:paraId="7DA5883C" w14:textId="70EC3B02" w:rsidR="0000355B" w:rsidRPr="006A2EB0" w:rsidRDefault="006A2EB0" w:rsidP="003723F9">
      <w:pPr>
        <w:spacing w:beforeLines="40" w:before="96" w:afterLines="40" w:after="96"/>
        <w:rPr>
          <w:rFonts w:ascii="Century Gothic" w:hAnsi="Century Gothic"/>
          <w:sz w:val="20"/>
          <w:szCs w:val="20"/>
        </w:rPr>
      </w:pPr>
      <w:r>
        <w:rPr>
          <w:rFonts w:ascii="Century Gothic" w:hAnsi="Century Gothic"/>
          <w:sz w:val="20"/>
          <w:szCs w:val="20"/>
        </w:rPr>
        <w:t xml:space="preserve">To learn more about </w:t>
      </w:r>
      <w:r w:rsidRPr="006A2EB0">
        <w:rPr>
          <w:rFonts w:ascii="Century Gothic" w:hAnsi="Century Gothic"/>
          <w:sz w:val="20"/>
          <w:szCs w:val="20"/>
        </w:rPr>
        <w:t>Safety, Health and Wellbeing</w:t>
      </w:r>
      <w:r>
        <w:rPr>
          <w:rFonts w:ascii="Century Gothic" w:hAnsi="Century Gothic"/>
          <w:sz w:val="20"/>
          <w:szCs w:val="20"/>
        </w:rPr>
        <w:t>, see</w:t>
      </w:r>
      <w:r>
        <w:t xml:space="preserve"> </w:t>
      </w:r>
      <w:hyperlink r:id="rId13" w:history="1">
        <w:r w:rsidR="009E704D" w:rsidRPr="009E704D">
          <w:rPr>
            <w:rStyle w:val="Hyperlink"/>
            <w:rFonts w:ascii="Century Gothic" w:hAnsi="Century Gothic"/>
            <w:sz w:val="20"/>
            <w:szCs w:val="20"/>
          </w:rPr>
          <w:t>Safety, Health and Wellbeing</w:t>
        </w:r>
      </w:hyperlink>
      <w:r w:rsidR="009E704D">
        <w:rPr>
          <w:rFonts w:ascii="Century Gothic" w:hAnsi="Century Gothic"/>
          <w:sz w:val="20"/>
          <w:szCs w:val="20"/>
        </w:rPr>
        <w:t>.</w:t>
      </w:r>
    </w:p>
    <w:sectPr w:rsidR="0000355B" w:rsidRPr="006A2EB0" w:rsidSect="00B950FC">
      <w:headerReference w:type="default" r:id="rId14"/>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1F9F" w14:textId="77777777" w:rsidR="00F305F4" w:rsidRDefault="00F305F4">
      <w:r>
        <w:separator/>
      </w:r>
    </w:p>
  </w:endnote>
  <w:endnote w:type="continuationSeparator" w:id="0">
    <w:p w14:paraId="422336AB" w14:textId="77777777" w:rsidR="00F305F4" w:rsidRDefault="00F305F4">
      <w:r>
        <w:continuationSeparator/>
      </w:r>
    </w:p>
  </w:endnote>
  <w:endnote w:type="continuationNotice" w:id="1">
    <w:p w14:paraId="64C4A89D" w14:textId="77777777" w:rsidR="00F305F4" w:rsidRDefault="00F30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681E" w14:textId="77777777" w:rsidR="00F305F4" w:rsidRDefault="00F305F4">
      <w:r>
        <w:separator/>
      </w:r>
    </w:p>
  </w:footnote>
  <w:footnote w:type="continuationSeparator" w:id="0">
    <w:p w14:paraId="613199BE" w14:textId="77777777" w:rsidR="00F305F4" w:rsidRDefault="00F305F4">
      <w:r>
        <w:continuationSeparator/>
      </w:r>
    </w:p>
  </w:footnote>
  <w:footnote w:type="continuationNotice" w:id="1">
    <w:p w14:paraId="324B238D" w14:textId="77777777" w:rsidR="00F305F4" w:rsidRDefault="00F305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45E0A312" w14:textId="77777777" w:rsidTr="00CE2F81">
      <w:tc>
        <w:tcPr>
          <w:tcW w:w="6771" w:type="dxa"/>
        </w:tcPr>
        <w:p w14:paraId="79B95D05" w14:textId="317D9077" w:rsidR="0025278D" w:rsidRPr="0025278D" w:rsidRDefault="006E6FC5" w:rsidP="00F20F6B">
          <w:pPr>
            <w:pStyle w:val="Header"/>
            <w:tabs>
              <w:tab w:val="clear" w:pos="4513"/>
              <w:tab w:val="clear" w:pos="9026"/>
              <w:tab w:val="left" w:pos="5372"/>
            </w:tabs>
          </w:pPr>
          <w:r w:rsidRPr="0025278D">
            <w:rPr>
              <w:noProof/>
            </w:rPr>
            <w:drawing>
              <wp:inline distT="0" distB="0" distL="0" distR="0" wp14:anchorId="34E6477B" wp14:editId="46C529FE">
                <wp:extent cx="1786255" cy="586105"/>
                <wp:effectExtent l="0" t="0" r="4445" b="4445"/>
                <wp:docPr id="2" name="Picture 2" descr="U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86105"/>
                        </a:xfrm>
                        <a:prstGeom prst="rect">
                          <a:avLst/>
                        </a:prstGeom>
                        <a:noFill/>
                        <a:ln>
                          <a:noFill/>
                        </a:ln>
                      </pic:spPr>
                    </pic:pic>
                  </a:graphicData>
                </a:graphic>
              </wp:inline>
            </w:drawing>
          </w:r>
          <w:r w:rsidR="00F20F6B">
            <w:tab/>
          </w:r>
        </w:p>
      </w:tc>
      <w:tc>
        <w:tcPr>
          <w:tcW w:w="2658" w:type="dxa"/>
        </w:tcPr>
        <w:p w14:paraId="57328FB0" w14:textId="296F231B" w:rsidR="0025278D" w:rsidRPr="00CE2F81" w:rsidRDefault="00B90713" w:rsidP="00CE2F81">
          <w:pPr>
            <w:pBdr>
              <w:left w:val="single" w:sz="12" w:space="0" w:color="003087"/>
            </w:pBdr>
            <w:rPr>
              <w:rFonts w:ascii="Century Gothic" w:hAnsi="Century Gothic" w:cs="Arial"/>
              <w:color w:val="003087"/>
              <w:sz w:val="36"/>
            </w:rPr>
          </w:pPr>
          <w:r>
            <w:rPr>
              <w:rFonts w:ascii="Century Gothic" w:hAnsi="Century Gothic" w:cs="Arial"/>
              <w:color w:val="003087"/>
              <w:sz w:val="32"/>
            </w:rPr>
            <w:t xml:space="preserve"> </w:t>
          </w:r>
          <w:r w:rsidR="0025278D" w:rsidRPr="00CE2F81">
            <w:rPr>
              <w:rFonts w:ascii="Century Gothic" w:hAnsi="Century Gothic" w:cs="Arial"/>
              <w:color w:val="003087"/>
              <w:sz w:val="36"/>
            </w:rPr>
            <w:t>POSITION</w:t>
          </w:r>
        </w:p>
        <w:p w14:paraId="49BF2AFA" w14:textId="18ED55B0" w:rsidR="0025278D" w:rsidRPr="0025278D" w:rsidRDefault="00DD69AD" w:rsidP="00CE2F81">
          <w:pPr>
            <w:pBdr>
              <w:left w:val="single" w:sz="12" w:space="0" w:color="003087"/>
            </w:pBdr>
            <w:rPr>
              <w:rFonts w:ascii="Century Gothic" w:hAnsi="Century Gothic" w:cs="Arial"/>
              <w:b/>
              <w:color w:val="003087"/>
              <w:sz w:val="32"/>
            </w:rPr>
          </w:pPr>
          <w:r>
            <w:rPr>
              <w:rFonts w:ascii="Century Gothic" w:hAnsi="Century Gothic" w:cs="Arial"/>
              <w:color w:val="003087"/>
              <w:sz w:val="36"/>
            </w:rPr>
            <w:t xml:space="preserve"> </w:t>
          </w:r>
          <w:r w:rsidR="0025278D" w:rsidRPr="00CE2F81">
            <w:rPr>
              <w:rFonts w:ascii="Century Gothic" w:hAnsi="Century Gothic" w:cs="Arial"/>
              <w:b/>
              <w:color w:val="003087"/>
              <w:sz w:val="36"/>
            </w:rPr>
            <w:t>DESCRIPTION</w:t>
          </w:r>
        </w:p>
      </w:tc>
    </w:tr>
  </w:tbl>
  <w:p w14:paraId="55DCB2BE"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158282">
    <w:abstractNumId w:val="0"/>
  </w:num>
  <w:num w:numId="2" w16cid:durableId="1709261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198"/>
    <w:rsid w:val="00000C4E"/>
    <w:rsid w:val="0000355B"/>
    <w:rsid w:val="0004462F"/>
    <w:rsid w:val="00051F7F"/>
    <w:rsid w:val="0007019A"/>
    <w:rsid w:val="000760B4"/>
    <w:rsid w:val="00076F5C"/>
    <w:rsid w:val="00077296"/>
    <w:rsid w:val="000929E0"/>
    <w:rsid w:val="000B35E5"/>
    <w:rsid w:val="000B6BBD"/>
    <w:rsid w:val="000B728A"/>
    <w:rsid w:val="000D067A"/>
    <w:rsid w:val="000D2BDE"/>
    <w:rsid w:val="000F7534"/>
    <w:rsid w:val="00113736"/>
    <w:rsid w:val="00132243"/>
    <w:rsid w:val="001414BC"/>
    <w:rsid w:val="001613E3"/>
    <w:rsid w:val="0019508D"/>
    <w:rsid w:val="001952FA"/>
    <w:rsid w:val="001A0AFB"/>
    <w:rsid w:val="001B23A7"/>
    <w:rsid w:val="001C4580"/>
    <w:rsid w:val="001C6046"/>
    <w:rsid w:val="001D3B49"/>
    <w:rsid w:val="002006DF"/>
    <w:rsid w:val="00211156"/>
    <w:rsid w:val="0021247D"/>
    <w:rsid w:val="002308D4"/>
    <w:rsid w:val="00235E37"/>
    <w:rsid w:val="00242B61"/>
    <w:rsid w:val="002465C4"/>
    <w:rsid w:val="0025278D"/>
    <w:rsid w:val="00261AD1"/>
    <w:rsid w:val="00262AAE"/>
    <w:rsid w:val="00276302"/>
    <w:rsid w:val="002B0B9A"/>
    <w:rsid w:val="002C1CD7"/>
    <w:rsid w:val="002C740C"/>
    <w:rsid w:val="002E44B0"/>
    <w:rsid w:val="002F2F3C"/>
    <w:rsid w:val="002F6F46"/>
    <w:rsid w:val="00305FBF"/>
    <w:rsid w:val="00350B86"/>
    <w:rsid w:val="0035783E"/>
    <w:rsid w:val="0036639F"/>
    <w:rsid w:val="00367B8B"/>
    <w:rsid w:val="003723F9"/>
    <w:rsid w:val="00376874"/>
    <w:rsid w:val="003877B8"/>
    <w:rsid w:val="003E71A7"/>
    <w:rsid w:val="003F7F49"/>
    <w:rsid w:val="00417C39"/>
    <w:rsid w:val="00434551"/>
    <w:rsid w:val="004411E0"/>
    <w:rsid w:val="0045172A"/>
    <w:rsid w:val="00471042"/>
    <w:rsid w:val="00480347"/>
    <w:rsid w:val="00494F55"/>
    <w:rsid w:val="004A3B5A"/>
    <w:rsid w:val="004A4718"/>
    <w:rsid w:val="004C1A4A"/>
    <w:rsid w:val="004C76A3"/>
    <w:rsid w:val="004E04BA"/>
    <w:rsid w:val="004E0A9A"/>
    <w:rsid w:val="004E25D7"/>
    <w:rsid w:val="004E63A1"/>
    <w:rsid w:val="004F60AE"/>
    <w:rsid w:val="0050100E"/>
    <w:rsid w:val="005054C0"/>
    <w:rsid w:val="005231A2"/>
    <w:rsid w:val="0054315C"/>
    <w:rsid w:val="0054512E"/>
    <w:rsid w:val="00545A27"/>
    <w:rsid w:val="00553E5B"/>
    <w:rsid w:val="00562FF1"/>
    <w:rsid w:val="00595027"/>
    <w:rsid w:val="005A3D04"/>
    <w:rsid w:val="005B0954"/>
    <w:rsid w:val="005B37C5"/>
    <w:rsid w:val="005D50D3"/>
    <w:rsid w:val="005F2BD8"/>
    <w:rsid w:val="006162D9"/>
    <w:rsid w:val="00641416"/>
    <w:rsid w:val="006527DC"/>
    <w:rsid w:val="00653E50"/>
    <w:rsid w:val="00684102"/>
    <w:rsid w:val="006A2EB0"/>
    <w:rsid w:val="006B6F4B"/>
    <w:rsid w:val="006C21B5"/>
    <w:rsid w:val="006C6536"/>
    <w:rsid w:val="006E46E2"/>
    <w:rsid w:val="006E6FC5"/>
    <w:rsid w:val="006F5660"/>
    <w:rsid w:val="006F57C8"/>
    <w:rsid w:val="00701A75"/>
    <w:rsid w:val="007117FF"/>
    <w:rsid w:val="00716B10"/>
    <w:rsid w:val="007303CC"/>
    <w:rsid w:val="00744073"/>
    <w:rsid w:val="00756374"/>
    <w:rsid w:val="007643D5"/>
    <w:rsid w:val="007725EA"/>
    <w:rsid w:val="0078136B"/>
    <w:rsid w:val="00783684"/>
    <w:rsid w:val="00786F81"/>
    <w:rsid w:val="00795464"/>
    <w:rsid w:val="007C02C9"/>
    <w:rsid w:val="007D4FA9"/>
    <w:rsid w:val="007D5266"/>
    <w:rsid w:val="007D6EE7"/>
    <w:rsid w:val="008004E7"/>
    <w:rsid w:val="0080131F"/>
    <w:rsid w:val="00820027"/>
    <w:rsid w:val="00826D45"/>
    <w:rsid w:val="00827AD2"/>
    <w:rsid w:val="00844A4A"/>
    <w:rsid w:val="008665FC"/>
    <w:rsid w:val="008A6AA5"/>
    <w:rsid w:val="008D17E1"/>
    <w:rsid w:val="008E14B5"/>
    <w:rsid w:val="008F6FEB"/>
    <w:rsid w:val="00903EF0"/>
    <w:rsid w:val="00922177"/>
    <w:rsid w:val="0092658A"/>
    <w:rsid w:val="009704D8"/>
    <w:rsid w:val="00971568"/>
    <w:rsid w:val="00986FAB"/>
    <w:rsid w:val="009A24ED"/>
    <w:rsid w:val="009B0D3D"/>
    <w:rsid w:val="009B54EB"/>
    <w:rsid w:val="009C06DD"/>
    <w:rsid w:val="009C2B13"/>
    <w:rsid w:val="009D0EFD"/>
    <w:rsid w:val="009E704D"/>
    <w:rsid w:val="00A01D59"/>
    <w:rsid w:val="00A044DE"/>
    <w:rsid w:val="00A225BB"/>
    <w:rsid w:val="00A30133"/>
    <w:rsid w:val="00A31BAC"/>
    <w:rsid w:val="00A44537"/>
    <w:rsid w:val="00A54A12"/>
    <w:rsid w:val="00A6449C"/>
    <w:rsid w:val="00A7441C"/>
    <w:rsid w:val="00A7797B"/>
    <w:rsid w:val="00AB28AF"/>
    <w:rsid w:val="00AD159E"/>
    <w:rsid w:val="00AD2A56"/>
    <w:rsid w:val="00B06A19"/>
    <w:rsid w:val="00B14C5D"/>
    <w:rsid w:val="00B17B98"/>
    <w:rsid w:val="00B308FF"/>
    <w:rsid w:val="00B4142D"/>
    <w:rsid w:val="00B65149"/>
    <w:rsid w:val="00B66ABA"/>
    <w:rsid w:val="00B671E5"/>
    <w:rsid w:val="00B90713"/>
    <w:rsid w:val="00B950FC"/>
    <w:rsid w:val="00BA292C"/>
    <w:rsid w:val="00BC4F97"/>
    <w:rsid w:val="00BF31F1"/>
    <w:rsid w:val="00C00D01"/>
    <w:rsid w:val="00C04C52"/>
    <w:rsid w:val="00C0670F"/>
    <w:rsid w:val="00C35E24"/>
    <w:rsid w:val="00C377E4"/>
    <w:rsid w:val="00C47E5B"/>
    <w:rsid w:val="00C535C3"/>
    <w:rsid w:val="00C60B3B"/>
    <w:rsid w:val="00C60D22"/>
    <w:rsid w:val="00C67842"/>
    <w:rsid w:val="00C7351D"/>
    <w:rsid w:val="00C76A13"/>
    <w:rsid w:val="00C82708"/>
    <w:rsid w:val="00C83188"/>
    <w:rsid w:val="00CA0CA2"/>
    <w:rsid w:val="00CC3333"/>
    <w:rsid w:val="00CD79BE"/>
    <w:rsid w:val="00CE2F81"/>
    <w:rsid w:val="00CF7EF0"/>
    <w:rsid w:val="00D02566"/>
    <w:rsid w:val="00D10CEA"/>
    <w:rsid w:val="00D15F89"/>
    <w:rsid w:val="00D16DF7"/>
    <w:rsid w:val="00D21967"/>
    <w:rsid w:val="00D22069"/>
    <w:rsid w:val="00D27133"/>
    <w:rsid w:val="00D33887"/>
    <w:rsid w:val="00D41A24"/>
    <w:rsid w:val="00D466FC"/>
    <w:rsid w:val="00D46EDA"/>
    <w:rsid w:val="00D607E1"/>
    <w:rsid w:val="00D616E9"/>
    <w:rsid w:val="00D931A1"/>
    <w:rsid w:val="00DA1863"/>
    <w:rsid w:val="00DB3A40"/>
    <w:rsid w:val="00DB4B71"/>
    <w:rsid w:val="00DB55FC"/>
    <w:rsid w:val="00DC3B78"/>
    <w:rsid w:val="00DC3C7D"/>
    <w:rsid w:val="00DD69AD"/>
    <w:rsid w:val="00DF241E"/>
    <w:rsid w:val="00E61D25"/>
    <w:rsid w:val="00E959C4"/>
    <w:rsid w:val="00EC10DB"/>
    <w:rsid w:val="00EC11C7"/>
    <w:rsid w:val="00EC2890"/>
    <w:rsid w:val="00EC3F96"/>
    <w:rsid w:val="00EE5CBD"/>
    <w:rsid w:val="00EF034D"/>
    <w:rsid w:val="00EF22FC"/>
    <w:rsid w:val="00F00244"/>
    <w:rsid w:val="00F15C34"/>
    <w:rsid w:val="00F20F6B"/>
    <w:rsid w:val="00F26D9B"/>
    <w:rsid w:val="00F305BE"/>
    <w:rsid w:val="00F305F4"/>
    <w:rsid w:val="00F3061D"/>
    <w:rsid w:val="00F32538"/>
    <w:rsid w:val="00F40FD3"/>
    <w:rsid w:val="00F633E0"/>
    <w:rsid w:val="00F65123"/>
    <w:rsid w:val="00F82744"/>
    <w:rsid w:val="00F94432"/>
    <w:rsid w:val="00F97681"/>
    <w:rsid w:val="00FA3102"/>
    <w:rsid w:val="00FA445F"/>
    <w:rsid w:val="00FE62AE"/>
    <w:rsid w:val="00FF6846"/>
    <w:rsid w:val="123103E5"/>
    <w:rsid w:val="282D25A6"/>
    <w:rsid w:val="33DA69F8"/>
    <w:rsid w:val="41E94065"/>
    <w:rsid w:val="5A277C6F"/>
    <w:rsid w:val="637F4041"/>
    <w:rsid w:val="759BCD53"/>
    <w:rsid w:val="75C4C924"/>
    <w:rsid w:val="7EC81E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780C94"/>
  <w15:docId w15:val="{3AEC5215-2970-4361-88F6-CCE3F8F2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paragraph" w:styleId="Heading1">
    <w:name w:val="heading 1"/>
    <w:basedOn w:val="Normal"/>
    <w:next w:val="Normal"/>
    <w:link w:val="Heading1Char"/>
    <w:uiPriority w:val="9"/>
    <w:qFormat/>
    <w:rsid w:val="0035783E"/>
    <w:pPr>
      <w:pBdr>
        <w:bottom w:val="single" w:sz="12" w:space="1" w:color="003087"/>
      </w:pBdr>
      <w:spacing w:beforeLines="40" w:before="96" w:afterLines="40" w:after="96"/>
      <w:outlineLvl w:val="0"/>
    </w:pPr>
    <w:rPr>
      <w:rFonts w:ascii="Century Gothic" w:hAnsi="Century Gothic" w:cs="Arial"/>
      <w:b/>
      <w:bCs/>
      <w:szCs w:val="22"/>
    </w:rPr>
  </w:style>
  <w:style w:type="paragraph" w:styleId="Heading2">
    <w:name w:val="heading 2"/>
    <w:basedOn w:val="Heading1"/>
    <w:next w:val="Normal"/>
    <w:link w:val="Heading2Char"/>
    <w:uiPriority w:val="9"/>
    <w:unhideWhenUsed/>
    <w:qFormat/>
    <w:rsid w:val="0036639F"/>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82708"/>
    <w:rPr>
      <w:color w:val="605E5C"/>
      <w:shd w:val="clear" w:color="auto" w:fill="E1DFDD"/>
    </w:rPr>
  </w:style>
  <w:style w:type="paragraph" w:styleId="Revision">
    <w:name w:val="Revision"/>
    <w:hidden/>
    <w:uiPriority w:val="99"/>
    <w:semiHidden/>
    <w:rsid w:val="00B90713"/>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783E"/>
    <w:rPr>
      <w:rFonts w:ascii="Century Gothic" w:hAnsi="Century Gothic" w:cs="Arial"/>
      <w:b/>
      <w:bCs/>
      <w:sz w:val="24"/>
      <w:szCs w:val="22"/>
    </w:rPr>
  </w:style>
  <w:style w:type="character" w:customStyle="1" w:styleId="hgkelc">
    <w:name w:val="hgkelc"/>
    <w:basedOn w:val="DefaultParagraphFont"/>
    <w:rsid w:val="0036639F"/>
  </w:style>
  <w:style w:type="character" w:customStyle="1" w:styleId="Heading2Char">
    <w:name w:val="Heading 2 Char"/>
    <w:basedOn w:val="DefaultParagraphFont"/>
    <w:link w:val="Heading2"/>
    <w:uiPriority w:val="9"/>
    <w:rsid w:val="0036639F"/>
    <w:rPr>
      <w:rFonts w:ascii="Century Gothic" w:hAnsi="Century Gothic" w:cs="Arial"/>
      <w:b/>
      <w:bCs/>
      <w:sz w:val="24"/>
      <w:szCs w:val="22"/>
    </w:rPr>
  </w:style>
  <w:style w:type="character" w:styleId="UnresolvedMention">
    <w:name w:val="Unresolved Mention"/>
    <w:basedOn w:val="DefaultParagraphFont"/>
    <w:uiPriority w:val="99"/>
    <w:semiHidden/>
    <w:unhideWhenUsed/>
    <w:rsid w:val="004F6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90066">
      <w:bodyDiv w:val="1"/>
      <w:marLeft w:val="0"/>
      <w:marRight w:val="0"/>
      <w:marTop w:val="0"/>
      <w:marBottom w:val="0"/>
      <w:divBdr>
        <w:top w:val="none" w:sz="0" w:space="0" w:color="auto"/>
        <w:left w:val="none" w:sz="0" w:space="0" w:color="auto"/>
        <w:bottom w:val="none" w:sz="0" w:space="0" w:color="auto"/>
        <w:right w:val="none" w:sz="0" w:space="0" w:color="auto"/>
      </w:divBdr>
    </w:div>
    <w:div w:id="1019744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safety.uwa.edu.au%2F&amp;data=05%7C02%7Cadrian.wilks%40uwa.edu.au%7C6d7df9c8d1cd4359fc6a08dc6012779e%7C05894af0cb2846d8871674cdb46e2226%7C0%7C0%7C638490879636675875%7CUnknown%7CTWFpbGZsb3d8eyJWIjoiMC4wLjAwMDAiLCJQIjoiV2luMzIiLCJBTiI6Ik1haWwiLCJXVCI6Mn0%3D%7C0%7C%7C%7C&amp;sdata=tPcy11K0AyEPfabWEhdAd0UBd9kq9YoAa8rSms7cS3U%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uwa.edu.au%2Fabout-us%2Fvalues-vision-strategy%2Fdiversity-equity-and-inclusion&amp;data=05%7C02%7Cadrian.wilks%40uwa.edu.au%7C6d7df9c8d1cd4359fc6a08dc6012779e%7C05894af0cb2846d8871674cdb46e2226%7C0%7C0%7C638490879636668252%7CUnknown%7CTWFpbGZsb3d8eyJWIjoiMC4wLjAwMDAiLCJQIjoiV2luMzIiLCJBTiI6Ik1haWwiLCJXVCI6Mn0%3D%7C0%7C%7C%7C&amp;sdata=aWUc9IcUvZzuRM59oMe%2B7J4MO5IxrSoN%2FJftKqUviSg%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uwa.edu.au%2Fpolicy%3F%23184F3554-D498-4400-9A86-4282EED06B32&amp;data=05%7C02%7Cadrian.wilks%40uwa.edu.au%7C6d7df9c8d1cd4359fc6a08dc6012779e%7C05894af0cb2846d8871674cdb46e2226%7C0%7C0%7C638490879636655952%7CUnknown%7CTWFpbGZsb3d8eyJWIjoiMC4wLjAwMDAiLCJQIjoiV2luMzIiLCJBTiI6Ik1haWwiLCJXVCI6Mn0%3D%7C0%7C%7C%7C&amp;sdata=B8ENMf%2BIGU%2FGqw9b8CJvLQbVCrygOwCXYWgFw%2Byu%2BNY%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7e33d39-c927-4433-8f9c-de8a1bf91f2d" xsi:nil="true"/>
    <lcf76f155ced4ddcb4097134ff3c332f xmlns="575205b4-a120-410b-b40c-17b353165429">
      <Terms xmlns="http://schemas.microsoft.com/office/infopath/2007/PartnerControls"/>
    </lcf76f155ced4ddcb4097134ff3c332f>
    <SharedWithUsers xmlns="f7e33d39-c927-4433-8f9c-de8a1bf91f2d">
      <UserInfo>
        <DisplayName>Christina Lee</DisplayName>
        <AccountId>128</AccountId>
        <AccountType/>
      </UserInfo>
    </SharedWithUsers>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Leaders xmlns="575205b4-a120-410b-b40c-17b353165429">
      <UserInfo>
        <DisplayName/>
        <AccountId xsi:nil="true"/>
        <AccountType/>
      </UserInfo>
    </Lead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B0FEB-81CB-4BDB-850A-015582D6EDBB}"/>
</file>

<file path=customXml/itemProps2.xml><?xml version="1.0" encoding="utf-8"?>
<ds:datastoreItem xmlns:ds="http://schemas.openxmlformats.org/officeDocument/2006/customXml" ds:itemID="{F8C1F144-D2C9-49C4-9A89-0030B2A4550C}">
  <ds:schemaRefs>
    <ds:schemaRef ds:uri="http://schemas.microsoft.com/sharepoint/v3/contenttype/forms"/>
  </ds:schemaRefs>
</ds:datastoreItem>
</file>

<file path=customXml/itemProps3.xml><?xml version="1.0" encoding="utf-8"?>
<ds:datastoreItem xmlns:ds="http://schemas.openxmlformats.org/officeDocument/2006/customXml" ds:itemID="{9EB0747D-DBF5-4C22-A416-53981A65E969}">
  <ds:schemaRefs>
    <ds:schemaRef ds:uri="http://schemas.microsoft.com/office/2006/metadata/properties"/>
    <ds:schemaRef ds:uri="http://schemas.microsoft.com/office/infopath/2007/PartnerControls"/>
    <ds:schemaRef ds:uri="5bbb14ae-5435-461e-a609-2f3097a12618"/>
    <ds:schemaRef ds:uri="694c2b34-44ab-4df3-b040-e7747635d091"/>
  </ds:schemaRefs>
</ds:datastoreItem>
</file>

<file path=customXml/itemProps4.xml><?xml version="1.0" encoding="utf-8"?>
<ds:datastoreItem xmlns:ds="http://schemas.openxmlformats.org/officeDocument/2006/customXml" ds:itemID="{31D59EF1-CE24-486D-9411-F5C59C6C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Dee Turner</cp:lastModifiedBy>
  <cp:revision>2</cp:revision>
  <cp:lastPrinted>2020-11-21T02:19:00Z</cp:lastPrinted>
  <dcterms:created xsi:type="dcterms:W3CDTF">2024-11-11T01:08:00Z</dcterms:created>
  <dcterms:modified xsi:type="dcterms:W3CDTF">2024-11-11T01:08:00Z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MediaServiceImageTags">
    <vt:lpwstr/>
  </property>
</Properties>
</file>