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382849" w14:textId="77777777" w:rsidR="00222952" w:rsidRPr="00222952" w:rsidRDefault="00EA6E7A" w:rsidP="00F521D8">
      <w:pPr>
        <w:ind w:left="720"/>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537845</wp:posOffset>
                </wp:positionH>
                <wp:positionV relativeFrom="paragraph">
                  <wp:posOffset>98425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126C" w14:textId="77777777" w:rsidR="001B49E0" w:rsidRPr="008D0512" w:rsidRDefault="001B49E0"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Bequests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26FD1" id="_x0000_t202" coordsize="21600,21600" o:spt="202" path="m,l,21600r21600,l21600,xe">
                <v:stroke joinstyle="miter"/>
                <v:path gradientshapeok="t" o:connecttype="rect"/>
              </v:shapetype>
              <v:shape id="Text Box 2" o:spid="_x0000_s1026" type="#_x0000_t202" style="position:absolute;margin-left:42.35pt;margin-top:7.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" filled="f" stroked="f">
                <v:textbox>
                  <w:txbxContent>
                    <w:p w:rsidR="001B49E0" w:rsidRPr="008D0512" w:rsidRDefault="001B49E0"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Bequests Manager</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6745B976" w14:textId="77777777" w:rsidTr="00222952">
        <w:tc>
          <w:tcPr>
            <w:tcW w:w="5000" w:type="pct"/>
            <w:gridSpan w:val="2"/>
            <w:tcBorders>
              <w:top w:val="nil"/>
              <w:left w:val="nil"/>
              <w:bottom w:val="single" w:sz="4" w:space="0" w:color="EC268C"/>
              <w:right w:val="nil"/>
            </w:tcBorders>
          </w:tcPr>
          <w:p w14:paraId="28768E81" w14:textId="77777777" w:rsidR="00D572CA" w:rsidRDefault="00D572CA" w:rsidP="006E0009">
            <w:pPr>
              <w:ind w:left="720" w:hanging="720"/>
              <w:rPr>
                <w:b/>
                <w:color w:val="BD1A8D"/>
              </w:rPr>
            </w:pPr>
            <w:r>
              <w:rPr>
                <w:b/>
                <w:color w:val="722D69"/>
                <w:sz w:val="28"/>
              </w:rPr>
              <w:t>Mission Australia</w:t>
            </w:r>
          </w:p>
        </w:tc>
      </w:tr>
      <w:tr w:rsidR="00B23A03" w14:paraId="1E1A75B9" w14:textId="77777777" w:rsidTr="00222952">
        <w:tc>
          <w:tcPr>
            <w:tcW w:w="971" w:type="pct"/>
            <w:tcBorders>
              <w:top w:val="nil"/>
              <w:left w:val="nil"/>
              <w:bottom w:val="single" w:sz="4" w:space="0" w:color="EC268C"/>
              <w:right w:val="nil"/>
            </w:tcBorders>
          </w:tcPr>
          <w:p w14:paraId="78E8D275" w14:textId="77777777" w:rsidR="00B23A03" w:rsidRDefault="00B23A03" w:rsidP="00876582">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16DED69B"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7DDBB4C6"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70B3002B"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94F02B" w14:textId="77777777" w:rsidTr="00222952">
        <w:tc>
          <w:tcPr>
            <w:tcW w:w="971" w:type="pct"/>
            <w:tcBorders>
              <w:top w:val="nil"/>
              <w:left w:val="nil"/>
              <w:bottom w:val="single" w:sz="4" w:space="0" w:color="EC268C"/>
              <w:right w:val="nil"/>
            </w:tcBorders>
          </w:tcPr>
          <w:p w14:paraId="7822F6AC" w14:textId="77777777" w:rsidR="00A826F7" w:rsidRPr="00B76B2D" w:rsidRDefault="00A826F7" w:rsidP="00876582">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05E14B9"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644E014E"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7A8D7FCF" w14:textId="77777777" w:rsidTr="00222952">
        <w:tc>
          <w:tcPr>
            <w:tcW w:w="971" w:type="pct"/>
            <w:tcBorders>
              <w:top w:val="single" w:sz="4" w:space="0" w:color="EC268C"/>
              <w:left w:val="nil"/>
              <w:bottom w:val="single" w:sz="4" w:space="0" w:color="EC008C"/>
              <w:right w:val="nil"/>
            </w:tcBorders>
          </w:tcPr>
          <w:p w14:paraId="2FCE6B80"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1CFEEB17"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65501E0B" w14:textId="77777777" w:rsidTr="00222952">
        <w:tc>
          <w:tcPr>
            <w:tcW w:w="971" w:type="pct"/>
            <w:tcBorders>
              <w:top w:val="nil"/>
              <w:left w:val="nil"/>
              <w:bottom w:val="single" w:sz="4" w:space="0" w:color="EC268C"/>
              <w:right w:val="nil"/>
            </w:tcBorders>
          </w:tcPr>
          <w:p w14:paraId="216D19B8" w14:textId="77777777" w:rsidR="00C732BC" w:rsidRPr="00B76B2D" w:rsidRDefault="00C732BC" w:rsidP="00876582">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71806283" w14:textId="77777777" w:rsidR="00C732BC" w:rsidRPr="00B76B2D" w:rsidRDefault="00C732BC" w:rsidP="00876582">
            <w:pPr>
              <w:ind w:left="720" w:hanging="720"/>
              <w:rPr>
                <w:sz w:val="22"/>
              </w:rPr>
            </w:pPr>
            <w:r>
              <w:rPr>
                <w:sz w:val="22"/>
              </w:rPr>
              <w:t>To reduce homelessness and strengthen communities</w:t>
            </w:r>
            <w:r w:rsidR="00071B9F">
              <w:rPr>
                <w:sz w:val="22"/>
              </w:rPr>
              <w:t>.</w:t>
            </w:r>
          </w:p>
        </w:tc>
      </w:tr>
      <w:tr w:rsidR="00C805F7" w14:paraId="44EE6F58" w14:textId="77777777" w:rsidTr="00222952">
        <w:tc>
          <w:tcPr>
            <w:tcW w:w="5000" w:type="pct"/>
            <w:gridSpan w:val="2"/>
            <w:tcBorders>
              <w:top w:val="nil"/>
              <w:left w:val="nil"/>
              <w:bottom w:val="single" w:sz="4" w:space="0" w:color="EC268C"/>
              <w:right w:val="nil"/>
            </w:tcBorders>
          </w:tcPr>
          <w:p w14:paraId="4D9D7FE9" w14:textId="77777777" w:rsidR="00A54162" w:rsidRDefault="00A54162" w:rsidP="00876582">
            <w:pPr>
              <w:ind w:left="720" w:hanging="720"/>
              <w:rPr>
                <w:b/>
                <w:color w:val="722D69"/>
                <w:sz w:val="28"/>
              </w:rPr>
            </w:pPr>
          </w:p>
          <w:p w14:paraId="2E40E76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0AFA71DA" w14:textId="77777777" w:rsidR="009537C6" w:rsidRPr="00015C00" w:rsidRDefault="009537C6" w:rsidP="00B00B96">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35417608" w:edGrp="everyone"/>
            <w:r w:rsidR="00AA4C46">
              <w:rPr>
                <w:sz w:val="22"/>
              </w:rPr>
              <w:t>Bequest</w:t>
            </w:r>
            <w:r w:rsidR="00B00B96">
              <w:rPr>
                <w:sz w:val="22"/>
              </w:rPr>
              <w:t>s Manager</w:t>
            </w:r>
            <w:permEnd w:id="35417608"/>
          </w:p>
        </w:tc>
      </w:tr>
      <w:tr w:rsidR="00472F91" w14:paraId="63530FE5" w14:textId="77777777" w:rsidTr="00222952">
        <w:tc>
          <w:tcPr>
            <w:tcW w:w="971" w:type="pct"/>
            <w:tcBorders>
              <w:top w:val="single" w:sz="4" w:space="0" w:color="EC268C"/>
              <w:left w:val="nil"/>
              <w:bottom w:val="single" w:sz="4" w:space="0" w:color="EC268C"/>
              <w:right w:val="nil"/>
            </w:tcBorders>
          </w:tcPr>
          <w:p w14:paraId="0A3250D3" w14:textId="77777777" w:rsidR="00472F91" w:rsidRDefault="00472F91" w:rsidP="00222952">
            <w:pPr>
              <w:rPr>
                <w:sz w:val="22"/>
              </w:rPr>
            </w:pPr>
            <w:permStart w:id="1842088402" w:edGrp="everyone" w:colFirst="1" w:colLast="1"/>
            <w:r>
              <w:rPr>
                <w:sz w:val="22"/>
              </w:rPr>
              <w:t>Division:</w:t>
            </w:r>
          </w:p>
        </w:tc>
        <w:sdt>
          <w:sdtPr>
            <w:rPr>
              <w:sz w:val="22"/>
            </w:rPr>
            <w:id w:val="-1654511630"/>
            <w:placeholder>
              <w:docPart w:val="3EF855C658184121BD4FA0ACAB93E782"/>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47535790" w14:textId="77777777" w:rsidR="00472F91" w:rsidRPr="00B76B2D" w:rsidRDefault="000A792D" w:rsidP="000A792D">
                <w:pPr>
                  <w:ind w:left="720" w:hanging="720"/>
                  <w:rPr>
                    <w:sz w:val="22"/>
                  </w:rPr>
                </w:pPr>
                <w:r>
                  <w:rPr>
                    <w:sz w:val="22"/>
                  </w:rPr>
                  <w:t>Fundraising and Marketing</w:t>
                </w:r>
              </w:p>
            </w:tc>
          </w:sdtContent>
        </w:sdt>
      </w:tr>
      <w:tr w:rsidR="00C805F7" w14:paraId="2DEC139D" w14:textId="77777777" w:rsidTr="00222952">
        <w:tc>
          <w:tcPr>
            <w:tcW w:w="971" w:type="pct"/>
            <w:tcBorders>
              <w:top w:val="single" w:sz="4" w:space="0" w:color="EC268C"/>
              <w:left w:val="nil"/>
              <w:bottom w:val="single" w:sz="4" w:space="0" w:color="EC268C"/>
              <w:right w:val="nil"/>
            </w:tcBorders>
            <w:hideMark/>
          </w:tcPr>
          <w:p w14:paraId="0495A334" w14:textId="77777777" w:rsidR="00C805F7" w:rsidRPr="00B76B2D" w:rsidRDefault="00E5049B" w:rsidP="00222952">
            <w:pPr>
              <w:rPr>
                <w:sz w:val="22"/>
              </w:rPr>
            </w:pPr>
            <w:permStart w:id="1508538968" w:edGrp="everyone" w:colFirst="1" w:colLast="1"/>
            <w:permEnd w:id="1842088402"/>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7BA2C1A7" w14:textId="77777777" w:rsidR="00C805F7" w:rsidRPr="00B76B2D" w:rsidRDefault="000A792D" w:rsidP="00F223CF">
            <w:pPr>
              <w:ind w:left="720" w:hanging="720"/>
              <w:rPr>
                <w:sz w:val="22"/>
              </w:rPr>
            </w:pPr>
            <w:r>
              <w:rPr>
                <w:sz w:val="22"/>
              </w:rPr>
              <w:t>Senior Manager, Premium Supporters</w:t>
            </w:r>
          </w:p>
        </w:tc>
      </w:tr>
      <w:tr w:rsidR="00C805F7" w14:paraId="7A75E67E" w14:textId="77777777" w:rsidTr="00222952">
        <w:tc>
          <w:tcPr>
            <w:tcW w:w="971" w:type="pct"/>
            <w:tcBorders>
              <w:top w:val="single" w:sz="4" w:space="0" w:color="EC268C"/>
              <w:left w:val="nil"/>
              <w:bottom w:val="single" w:sz="4" w:space="0" w:color="EC268C"/>
              <w:right w:val="nil"/>
            </w:tcBorders>
          </w:tcPr>
          <w:p w14:paraId="54B92FE5" w14:textId="77777777" w:rsidR="00C805F7" w:rsidRPr="00B76B2D" w:rsidRDefault="00C805F7" w:rsidP="00222952">
            <w:pPr>
              <w:rPr>
                <w:sz w:val="22"/>
              </w:rPr>
            </w:pPr>
            <w:permStart w:id="865476717" w:edGrp="everyone" w:colFirst="1" w:colLast="1"/>
            <w:permEnd w:id="1508538968"/>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5F6F576E" w14:textId="77777777" w:rsidR="00E15A2B" w:rsidRPr="004808B6" w:rsidRDefault="00E15A2B" w:rsidP="00E15A2B">
            <w:pPr>
              <w:rPr>
                <w:rFonts w:ascii="Arial" w:hAnsi="Arial" w:cs="Arial"/>
                <w:sz w:val="20"/>
                <w:szCs w:val="20"/>
              </w:rPr>
            </w:pPr>
            <w:r>
              <w:rPr>
                <w:sz w:val="22"/>
              </w:rPr>
              <w:t xml:space="preserve"> </w:t>
            </w:r>
            <w:r w:rsidRPr="00E15A2B">
              <w:rPr>
                <w:sz w:val="22"/>
              </w:rPr>
              <w:t xml:space="preserve">The purpose of the </w:t>
            </w:r>
            <w:r w:rsidR="00B00B96">
              <w:rPr>
                <w:sz w:val="22"/>
              </w:rPr>
              <w:t xml:space="preserve">Bequests Manager is to </w:t>
            </w:r>
            <w:r w:rsidR="00254CFC">
              <w:rPr>
                <w:sz w:val="22"/>
              </w:rPr>
              <w:t xml:space="preserve">lead </w:t>
            </w:r>
            <w:r w:rsidR="00E55523">
              <w:rPr>
                <w:sz w:val="22"/>
              </w:rPr>
              <w:t xml:space="preserve">the </w:t>
            </w:r>
            <w:r w:rsidR="00254CFC">
              <w:rPr>
                <w:sz w:val="22"/>
              </w:rPr>
              <w:t>Bequest</w:t>
            </w:r>
            <w:r w:rsidR="001B49E0">
              <w:rPr>
                <w:sz w:val="22"/>
              </w:rPr>
              <w:t>s</w:t>
            </w:r>
            <w:r w:rsidR="00254CFC">
              <w:rPr>
                <w:sz w:val="22"/>
              </w:rPr>
              <w:t xml:space="preserve"> Team in the development and management of the Bequest Program, which consists of </w:t>
            </w:r>
            <w:r w:rsidR="00B621F9">
              <w:rPr>
                <w:sz w:val="22"/>
              </w:rPr>
              <w:t xml:space="preserve">relationship management, </w:t>
            </w:r>
            <w:r w:rsidR="00254CFC">
              <w:rPr>
                <w:sz w:val="22"/>
              </w:rPr>
              <w:t>acquisition and retention campaigns</w:t>
            </w:r>
            <w:r w:rsidR="00CF72AE">
              <w:rPr>
                <w:sz w:val="22"/>
              </w:rPr>
              <w:t>, events and other</w:t>
            </w:r>
            <w:r w:rsidR="00254CFC">
              <w:rPr>
                <w:sz w:val="22"/>
              </w:rPr>
              <w:t xml:space="preserve"> activities for bequest supporters.</w:t>
            </w:r>
            <w:r w:rsidR="004808B6" w:rsidRPr="004808B6">
              <w:rPr>
                <w:sz w:val="22"/>
              </w:rPr>
              <w:t xml:space="preserve"> </w:t>
            </w:r>
          </w:p>
          <w:p w14:paraId="4D79FEBC" w14:textId="77777777" w:rsidR="00E15A2B" w:rsidRPr="00E15A2B" w:rsidRDefault="00E15A2B" w:rsidP="00E15A2B">
            <w:pPr>
              <w:rPr>
                <w:sz w:val="22"/>
              </w:rPr>
            </w:pPr>
            <w:r w:rsidRPr="00E15A2B">
              <w:rPr>
                <w:sz w:val="22"/>
              </w:rPr>
              <w:t xml:space="preserve">The key accountability for this role is to </w:t>
            </w:r>
            <w:r w:rsidR="004808B6">
              <w:rPr>
                <w:sz w:val="22"/>
              </w:rPr>
              <w:t>increase the number of supporters</w:t>
            </w:r>
            <w:r w:rsidR="00B621F9">
              <w:rPr>
                <w:sz w:val="22"/>
              </w:rPr>
              <w:t xml:space="preserve"> committed to</w:t>
            </w:r>
            <w:r w:rsidR="004808B6">
              <w:rPr>
                <w:sz w:val="22"/>
              </w:rPr>
              <w:t xml:space="preserve"> leaving a bequest to Mission Australia in their Will</w:t>
            </w:r>
            <w:r w:rsidR="00CF72AE">
              <w:rPr>
                <w:sz w:val="22"/>
              </w:rPr>
              <w:t xml:space="preserve"> and to build the pipeline for sustainable future income</w:t>
            </w:r>
            <w:r w:rsidR="004808B6">
              <w:rPr>
                <w:sz w:val="22"/>
              </w:rPr>
              <w:t>.</w:t>
            </w:r>
          </w:p>
          <w:p w14:paraId="5C2E6217" w14:textId="77777777" w:rsidR="00C805F7" w:rsidRPr="00B76B2D" w:rsidRDefault="00E15A2B" w:rsidP="004808B6">
            <w:pPr>
              <w:rPr>
                <w:sz w:val="22"/>
              </w:rPr>
            </w:pPr>
            <w:r w:rsidRPr="00E15A2B">
              <w:rPr>
                <w:sz w:val="22"/>
              </w:rPr>
              <w:t xml:space="preserve">The </w:t>
            </w:r>
            <w:r w:rsidR="00AA4C46">
              <w:rPr>
                <w:sz w:val="22"/>
              </w:rPr>
              <w:t>Bequest</w:t>
            </w:r>
            <w:r w:rsidR="004808B6">
              <w:rPr>
                <w:sz w:val="22"/>
              </w:rPr>
              <w:t>s</w:t>
            </w:r>
            <w:r w:rsidR="00AA4C46">
              <w:rPr>
                <w:sz w:val="22"/>
              </w:rPr>
              <w:t xml:space="preserve"> </w:t>
            </w:r>
            <w:r w:rsidR="004808B6">
              <w:rPr>
                <w:sz w:val="22"/>
              </w:rPr>
              <w:t xml:space="preserve">Manager </w:t>
            </w:r>
            <w:r w:rsidR="00AA4C46">
              <w:rPr>
                <w:sz w:val="22"/>
              </w:rPr>
              <w:t xml:space="preserve">role </w:t>
            </w:r>
            <w:r w:rsidRPr="00E15A2B">
              <w:rPr>
                <w:sz w:val="22"/>
              </w:rPr>
              <w:t>is a full time, permanent position.</w:t>
            </w:r>
          </w:p>
        </w:tc>
      </w:tr>
      <w:permEnd w:id="865476717"/>
      <w:tr w:rsidR="00C805F7" w14:paraId="76BECB20" w14:textId="77777777" w:rsidTr="00222952">
        <w:tc>
          <w:tcPr>
            <w:tcW w:w="971" w:type="pct"/>
            <w:tcBorders>
              <w:top w:val="single" w:sz="4" w:space="0" w:color="EC268C"/>
              <w:left w:val="nil"/>
              <w:bottom w:val="nil"/>
              <w:right w:val="nil"/>
            </w:tcBorders>
          </w:tcPr>
          <w:p w14:paraId="18185D52"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79C0DBD7" w14:textId="77777777" w:rsidR="00C805F7" w:rsidRPr="00B76B2D" w:rsidRDefault="00C805F7" w:rsidP="002E59FA">
            <w:pPr>
              <w:rPr>
                <w:sz w:val="22"/>
              </w:rPr>
            </w:pPr>
          </w:p>
        </w:tc>
      </w:tr>
    </w:tbl>
    <w:p w14:paraId="10838CEE"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1BE6A2CD"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9"/>
              <w:gridCol w:w="4734"/>
            </w:tblGrid>
            <w:tr w:rsidR="00422424" w14:paraId="148FC150" w14:textId="77777777" w:rsidTr="00304D4D">
              <w:tc>
                <w:tcPr>
                  <w:tcW w:w="4309" w:type="dxa"/>
                </w:tcPr>
                <w:p w14:paraId="21C23525" w14:textId="77777777" w:rsidR="00422424" w:rsidRDefault="00422424" w:rsidP="00217CB5">
                  <w:pPr>
                    <w:spacing w:before="40" w:after="60"/>
                    <w:rPr>
                      <w:b/>
                      <w:color w:val="522F8C"/>
                    </w:rPr>
                  </w:pPr>
                  <w:r w:rsidRPr="00193477">
                    <w:rPr>
                      <w:b/>
                      <w:color w:val="522F8C"/>
                    </w:rPr>
                    <w:t>Key Result Area 1</w:t>
                  </w:r>
                </w:p>
              </w:tc>
              <w:tc>
                <w:tcPr>
                  <w:tcW w:w="4734" w:type="dxa"/>
                </w:tcPr>
                <w:p w14:paraId="327D8623" w14:textId="77777777" w:rsidR="00422424" w:rsidRPr="0000138A" w:rsidRDefault="00E8578D" w:rsidP="00217CB5">
                  <w:pPr>
                    <w:spacing w:before="40" w:after="60"/>
                    <w:rPr>
                      <w:b/>
                      <w:i/>
                      <w:color w:val="522F8C"/>
                    </w:rPr>
                  </w:pPr>
                  <w:r>
                    <w:rPr>
                      <w:b/>
                      <w:i/>
                      <w:color w:val="522F8C"/>
                    </w:rPr>
                    <w:t xml:space="preserve">Team </w:t>
                  </w:r>
                  <w:r w:rsidR="00304D4D">
                    <w:rPr>
                      <w:b/>
                      <w:i/>
                      <w:color w:val="522F8C"/>
                    </w:rPr>
                    <w:t>supervision/management</w:t>
                  </w:r>
                </w:p>
              </w:tc>
            </w:tr>
            <w:tr w:rsidR="00422424" w14:paraId="78471E2D" w14:textId="77777777" w:rsidTr="00304D4D">
              <w:tc>
                <w:tcPr>
                  <w:tcW w:w="4309" w:type="dxa"/>
                </w:tcPr>
                <w:p w14:paraId="69F7D04F" w14:textId="77777777" w:rsidR="00422424" w:rsidRDefault="00422424" w:rsidP="00217CB5">
                  <w:pPr>
                    <w:spacing w:before="40" w:after="60"/>
                    <w:rPr>
                      <w:b/>
                      <w:color w:val="522F8C"/>
                    </w:rPr>
                  </w:pPr>
                  <w:r>
                    <w:rPr>
                      <w:b/>
                      <w:color w:val="BD1A8D"/>
                    </w:rPr>
                    <w:t>Key tasks</w:t>
                  </w:r>
                </w:p>
              </w:tc>
              <w:tc>
                <w:tcPr>
                  <w:tcW w:w="4734" w:type="dxa"/>
                </w:tcPr>
                <w:p w14:paraId="62FF5405" w14:textId="77777777" w:rsidR="00422424" w:rsidRDefault="00422424" w:rsidP="00217CB5">
                  <w:pPr>
                    <w:spacing w:before="40" w:after="60"/>
                    <w:rPr>
                      <w:b/>
                      <w:color w:val="522F8C"/>
                    </w:rPr>
                  </w:pPr>
                  <w:r>
                    <w:rPr>
                      <w:b/>
                      <w:color w:val="BD1A8D"/>
                    </w:rPr>
                    <w:t>Position holder is successful when</w:t>
                  </w:r>
                </w:p>
              </w:tc>
            </w:tr>
            <w:tr w:rsidR="00304D4D" w14:paraId="3BC0718E" w14:textId="77777777" w:rsidTr="00304D4D">
              <w:tc>
                <w:tcPr>
                  <w:tcW w:w="4309" w:type="dxa"/>
                  <w:vAlign w:val="center"/>
                </w:tcPr>
                <w:p w14:paraId="5B5DA6CC" w14:textId="77777777" w:rsidR="00304D4D" w:rsidRPr="00304D4D" w:rsidRDefault="00304D4D" w:rsidP="00217CB5">
                  <w:pPr>
                    <w:pStyle w:val="ListParagraph"/>
                    <w:numPr>
                      <w:ilvl w:val="0"/>
                      <w:numId w:val="37"/>
                    </w:numPr>
                    <w:rPr>
                      <w:sz w:val="22"/>
                    </w:rPr>
                  </w:pPr>
                  <w:permStart w:id="696272067" w:edGrp="everyone" w:colFirst="0" w:colLast="0"/>
                  <w:permStart w:id="2070301550" w:edGrp="everyone" w:colFirst="1" w:colLast="1"/>
                  <w:r>
                    <w:rPr>
                      <w:sz w:val="22"/>
                    </w:rPr>
                    <w:t>Day-to-day</w:t>
                  </w:r>
                  <w:r w:rsidRPr="00304D4D">
                    <w:rPr>
                      <w:sz w:val="22"/>
                    </w:rPr>
                    <w:t xml:space="preserve"> management of the Bequest</w:t>
                  </w:r>
                  <w:r>
                    <w:rPr>
                      <w:sz w:val="22"/>
                    </w:rPr>
                    <w:t xml:space="preserve">s Team consisting of </w:t>
                  </w:r>
                  <w:r w:rsidR="00254CFC">
                    <w:rPr>
                      <w:sz w:val="22"/>
                    </w:rPr>
                    <w:t>bequest estates and relationships coordinators</w:t>
                  </w:r>
                </w:p>
                <w:p w14:paraId="32D4C317" w14:textId="77777777" w:rsidR="00304D4D" w:rsidRDefault="00304D4D" w:rsidP="00217CB5">
                  <w:pPr>
                    <w:pStyle w:val="ListParagraph"/>
                    <w:numPr>
                      <w:ilvl w:val="0"/>
                      <w:numId w:val="37"/>
                    </w:numPr>
                    <w:rPr>
                      <w:sz w:val="22"/>
                    </w:rPr>
                  </w:pPr>
                  <w:r w:rsidRPr="00304D4D">
                    <w:rPr>
                      <w:sz w:val="22"/>
                    </w:rPr>
                    <w:t xml:space="preserve">Conduct/attend </w:t>
                  </w:r>
                  <w:r w:rsidR="00E55523">
                    <w:rPr>
                      <w:sz w:val="22"/>
                    </w:rPr>
                    <w:t xml:space="preserve">premium supporter </w:t>
                  </w:r>
                  <w:r w:rsidRPr="00304D4D">
                    <w:rPr>
                      <w:sz w:val="22"/>
                    </w:rPr>
                    <w:t xml:space="preserve">staff meetings, staff development days </w:t>
                  </w:r>
                  <w:r w:rsidR="004808B6">
                    <w:rPr>
                      <w:sz w:val="22"/>
                    </w:rPr>
                    <w:t>and other meetings or functions</w:t>
                  </w:r>
                </w:p>
                <w:p w14:paraId="274D212C" w14:textId="77777777" w:rsidR="00E55523" w:rsidRPr="00304D4D" w:rsidRDefault="00E55523" w:rsidP="00217CB5">
                  <w:pPr>
                    <w:pStyle w:val="ListParagraph"/>
                    <w:numPr>
                      <w:ilvl w:val="0"/>
                      <w:numId w:val="37"/>
                    </w:numPr>
                    <w:rPr>
                      <w:sz w:val="22"/>
                    </w:rPr>
                  </w:pPr>
                  <w:r>
                    <w:rPr>
                      <w:sz w:val="22"/>
                    </w:rPr>
                    <w:lastRenderedPageBreak/>
                    <w:t>Organise and lead Bequest team and sales meetings, trainings and functions</w:t>
                  </w:r>
                </w:p>
                <w:p w14:paraId="54FE6A54" w14:textId="77777777" w:rsidR="004808B6" w:rsidRPr="004808B6" w:rsidRDefault="004808B6" w:rsidP="00217CB5">
                  <w:pPr>
                    <w:pStyle w:val="ListParagraph"/>
                    <w:numPr>
                      <w:ilvl w:val="0"/>
                      <w:numId w:val="37"/>
                    </w:numPr>
                    <w:rPr>
                      <w:sz w:val="22"/>
                    </w:rPr>
                  </w:pPr>
                  <w:r w:rsidRPr="004808B6">
                    <w:rPr>
                      <w:sz w:val="22"/>
                    </w:rPr>
                    <w:t>Participate fully in the performance management process, working with staff to develop, monitor and review work performance</w:t>
                  </w:r>
                </w:p>
                <w:p w14:paraId="3F41EE16" w14:textId="77777777" w:rsidR="00304D4D" w:rsidRPr="00304D4D" w:rsidRDefault="00E55523" w:rsidP="00217CB5">
                  <w:pPr>
                    <w:pStyle w:val="ListParagraph"/>
                    <w:numPr>
                      <w:ilvl w:val="0"/>
                      <w:numId w:val="37"/>
                    </w:numPr>
                    <w:rPr>
                      <w:sz w:val="22"/>
                    </w:rPr>
                  </w:pPr>
                  <w:r>
                    <w:rPr>
                      <w:sz w:val="22"/>
                    </w:rPr>
                    <w:t>Consistently track and t</w:t>
                  </w:r>
                  <w:r w:rsidR="00304D4D" w:rsidRPr="00304D4D">
                    <w:rPr>
                      <w:sz w:val="22"/>
                    </w:rPr>
                    <w:t xml:space="preserve">ake responsibility for reaching </w:t>
                  </w:r>
                  <w:r>
                    <w:rPr>
                      <w:sz w:val="22"/>
                    </w:rPr>
                    <w:t xml:space="preserve">team- and </w:t>
                  </w:r>
                  <w:r w:rsidR="00304D4D" w:rsidRPr="00304D4D">
                    <w:rPr>
                      <w:sz w:val="22"/>
                    </w:rPr>
                    <w:t>individual key performance indicators (KPIs), develop and share best practice ideas, and assist and support other team members to reach their individual and team goals.</w:t>
                  </w:r>
                </w:p>
              </w:tc>
              <w:tc>
                <w:tcPr>
                  <w:tcW w:w="4734" w:type="dxa"/>
                </w:tcPr>
                <w:p w14:paraId="5F57861A" w14:textId="77777777" w:rsidR="00B621F9" w:rsidRPr="00B621F9" w:rsidRDefault="00CF72AE" w:rsidP="00217CB5">
                  <w:pPr>
                    <w:pStyle w:val="ListParagraph"/>
                    <w:numPr>
                      <w:ilvl w:val="0"/>
                      <w:numId w:val="37"/>
                    </w:numPr>
                    <w:rPr>
                      <w:b/>
                      <w:color w:val="522F8C"/>
                    </w:rPr>
                  </w:pPr>
                  <w:r w:rsidRPr="00CF72AE">
                    <w:rPr>
                      <w:sz w:val="22"/>
                    </w:rPr>
                    <w:lastRenderedPageBreak/>
                    <w:t>Team is well developed and performing according to agreed KPIs</w:t>
                  </w:r>
                </w:p>
              </w:tc>
            </w:tr>
            <w:permEnd w:id="696272067"/>
            <w:permEnd w:id="2070301550"/>
            <w:tr w:rsidR="00304D4D" w14:paraId="11794196" w14:textId="77777777" w:rsidTr="00304D4D">
              <w:tc>
                <w:tcPr>
                  <w:tcW w:w="4309" w:type="dxa"/>
                </w:tcPr>
                <w:p w14:paraId="60D133D1" w14:textId="77777777" w:rsidR="00304D4D" w:rsidRDefault="00304D4D" w:rsidP="00217CB5">
                  <w:pPr>
                    <w:spacing w:before="40" w:after="60"/>
                    <w:rPr>
                      <w:b/>
                      <w:color w:val="522F8C"/>
                    </w:rPr>
                  </w:pPr>
                  <w:r>
                    <w:rPr>
                      <w:b/>
                      <w:color w:val="522F8C"/>
                    </w:rPr>
                    <w:t>Key Result Area 2</w:t>
                  </w:r>
                </w:p>
              </w:tc>
              <w:tc>
                <w:tcPr>
                  <w:tcW w:w="4734" w:type="dxa"/>
                </w:tcPr>
                <w:p w14:paraId="54BDD3F5" w14:textId="77777777" w:rsidR="00304D4D" w:rsidRPr="0000138A" w:rsidRDefault="00CF72AE" w:rsidP="00217CB5">
                  <w:pPr>
                    <w:spacing w:before="40" w:after="60"/>
                    <w:rPr>
                      <w:b/>
                      <w:i/>
                      <w:color w:val="522F8C"/>
                    </w:rPr>
                  </w:pPr>
                  <w:r>
                    <w:rPr>
                      <w:b/>
                      <w:i/>
                      <w:color w:val="522F8C"/>
                    </w:rPr>
                    <w:t>Marketing and supporter e</w:t>
                  </w:r>
                  <w:r w:rsidR="00304D4D">
                    <w:rPr>
                      <w:b/>
                      <w:i/>
                      <w:color w:val="522F8C"/>
                    </w:rPr>
                    <w:t>ngagement</w:t>
                  </w:r>
                </w:p>
              </w:tc>
            </w:tr>
            <w:tr w:rsidR="00304D4D" w14:paraId="34F4CD41" w14:textId="77777777" w:rsidTr="00304D4D">
              <w:tc>
                <w:tcPr>
                  <w:tcW w:w="4309" w:type="dxa"/>
                </w:tcPr>
                <w:p w14:paraId="73D5DA53" w14:textId="77777777" w:rsidR="00304D4D" w:rsidRDefault="00304D4D" w:rsidP="00217CB5">
                  <w:pPr>
                    <w:spacing w:before="40" w:after="60"/>
                    <w:rPr>
                      <w:b/>
                      <w:color w:val="522F8C"/>
                    </w:rPr>
                  </w:pPr>
                  <w:r>
                    <w:rPr>
                      <w:b/>
                      <w:color w:val="BD1A8D"/>
                    </w:rPr>
                    <w:t>Key tasks</w:t>
                  </w:r>
                </w:p>
              </w:tc>
              <w:tc>
                <w:tcPr>
                  <w:tcW w:w="4734" w:type="dxa"/>
                </w:tcPr>
                <w:p w14:paraId="6E25A340" w14:textId="77777777" w:rsidR="00304D4D" w:rsidRDefault="00304D4D" w:rsidP="00217CB5">
                  <w:pPr>
                    <w:spacing w:before="40" w:after="60"/>
                    <w:rPr>
                      <w:b/>
                      <w:color w:val="522F8C"/>
                    </w:rPr>
                  </w:pPr>
                  <w:r>
                    <w:rPr>
                      <w:b/>
                      <w:color w:val="BD1A8D"/>
                    </w:rPr>
                    <w:t>Position holder is successful when</w:t>
                  </w:r>
                </w:p>
              </w:tc>
            </w:tr>
            <w:tr w:rsidR="00304D4D" w14:paraId="2564F54A" w14:textId="77777777" w:rsidTr="00304D4D">
              <w:tc>
                <w:tcPr>
                  <w:tcW w:w="4309" w:type="dxa"/>
                </w:tcPr>
                <w:p w14:paraId="2E730BF5" w14:textId="77777777" w:rsidR="00304D4D" w:rsidRDefault="004808B6" w:rsidP="00217CB5">
                  <w:pPr>
                    <w:pStyle w:val="ListParagraph"/>
                    <w:numPr>
                      <w:ilvl w:val="0"/>
                      <w:numId w:val="37"/>
                    </w:numPr>
                    <w:rPr>
                      <w:sz w:val="22"/>
                    </w:rPr>
                  </w:pPr>
                  <w:permStart w:id="595221473" w:edGrp="everyone" w:colFirst="0" w:colLast="0"/>
                  <w:permStart w:id="193079391" w:edGrp="everyone" w:colFirst="1" w:colLast="1"/>
                  <w:r>
                    <w:rPr>
                      <w:sz w:val="22"/>
                    </w:rPr>
                    <w:t>Develop and mai</w:t>
                  </w:r>
                  <w:r w:rsidR="00424938">
                    <w:rPr>
                      <w:sz w:val="22"/>
                    </w:rPr>
                    <w:t xml:space="preserve">ntain </w:t>
                  </w:r>
                  <w:r w:rsidR="00E55523">
                    <w:rPr>
                      <w:sz w:val="22"/>
                    </w:rPr>
                    <w:t xml:space="preserve">the Bequest Fundraising strategy, including </w:t>
                  </w:r>
                  <w:r w:rsidR="00424938">
                    <w:rPr>
                      <w:sz w:val="22"/>
                    </w:rPr>
                    <w:t xml:space="preserve">marketing annual </w:t>
                  </w:r>
                  <w:r w:rsidR="00E55523">
                    <w:rPr>
                      <w:sz w:val="22"/>
                    </w:rPr>
                    <w:t xml:space="preserve">activity, campaign and events </w:t>
                  </w:r>
                  <w:r w:rsidR="00424938">
                    <w:rPr>
                      <w:sz w:val="22"/>
                    </w:rPr>
                    <w:t>calendar</w:t>
                  </w:r>
                  <w:r w:rsidR="00E55523">
                    <w:rPr>
                      <w:sz w:val="22"/>
                    </w:rPr>
                    <w:t xml:space="preserve"> </w:t>
                  </w:r>
                  <w:r w:rsidR="00217CB5">
                    <w:rPr>
                      <w:sz w:val="22"/>
                    </w:rPr>
                    <w:t>and budget</w:t>
                  </w:r>
                  <w:r w:rsidR="00424938">
                    <w:rPr>
                      <w:sz w:val="22"/>
                    </w:rPr>
                    <w:t xml:space="preserve"> </w:t>
                  </w:r>
                  <w:r w:rsidR="00217CB5">
                    <w:rPr>
                      <w:sz w:val="22"/>
                    </w:rPr>
                    <w:t xml:space="preserve">in collaboration with the Senior Manager, Premium Supporters and </w:t>
                  </w:r>
                  <w:r>
                    <w:rPr>
                      <w:sz w:val="22"/>
                    </w:rPr>
                    <w:t>with support from the Bequest Coordinator</w:t>
                  </w:r>
                  <w:r w:rsidR="00C7636C">
                    <w:rPr>
                      <w:sz w:val="22"/>
                    </w:rPr>
                    <w:t>, Estates</w:t>
                  </w:r>
                  <w:r>
                    <w:rPr>
                      <w:sz w:val="22"/>
                    </w:rPr>
                    <w:t xml:space="preserve"> and in collaboration with Events Manager</w:t>
                  </w:r>
                </w:p>
                <w:p w14:paraId="0E9E8B93" w14:textId="77777777" w:rsidR="00CF72AE" w:rsidRDefault="004808B6" w:rsidP="00217CB5">
                  <w:pPr>
                    <w:pStyle w:val="ListParagraph"/>
                    <w:numPr>
                      <w:ilvl w:val="0"/>
                      <w:numId w:val="37"/>
                    </w:numPr>
                    <w:rPr>
                      <w:sz w:val="22"/>
                    </w:rPr>
                  </w:pPr>
                  <w:r>
                    <w:rPr>
                      <w:sz w:val="22"/>
                    </w:rPr>
                    <w:t xml:space="preserve">Manage </w:t>
                  </w:r>
                  <w:r w:rsidR="00CF72AE">
                    <w:rPr>
                      <w:sz w:val="22"/>
                    </w:rPr>
                    <w:t xml:space="preserve">direct </w:t>
                  </w:r>
                  <w:r>
                    <w:rPr>
                      <w:sz w:val="22"/>
                    </w:rPr>
                    <w:t xml:space="preserve">marketing </w:t>
                  </w:r>
                  <w:r w:rsidR="00CF72AE">
                    <w:rPr>
                      <w:sz w:val="22"/>
                    </w:rPr>
                    <w:t xml:space="preserve">campaigns and activities including surveys, direct mail, </w:t>
                  </w:r>
                  <w:r>
                    <w:rPr>
                      <w:sz w:val="22"/>
                    </w:rPr>
                    <w:t>telemarketing</w:t>
                  </w:r>
                  <w:r w:rsidR="00CF72AE">
                    <w:rPr>
                      <w:sz w:val="22"/>
                    </w:rPr>
                    <w:t xml:space="preserve"> and digital</w:t>
                  </w:r>
                  <w:r>
                    <w:rPr>
                      <w:sz w:val="22"/>
                    </w:rPr>
                    <w:t xml:space="preserve"> from brief through to review</w:t>
                  </w:r>
                </w:p>
                <w:p w14:paraId="735D4A82" w14:textId="77777777" w:rsidR="00304D4D" w:rsidRPr="00C4322C" w:rsidRDefault="004808B6" w:rsidP="00217CB5">
                  <w:pPr>
                    <w:pStyle w:val="ListParagraph"/>
                    <w:numPr>
                      <w:ilvl w:val="0"/>
                      <w:numId w:val="37"/>
                    </w:numPr>
                    <w:rPr>
                      <w:b/>
                      <w:color w:val="522F8C"/>
                    </w:rPr>
                  </w:pPr>
                  <w:r w:rsidRPr="004808B6">
                    <w:rPr>
                      <w:sz w:val="22"/>
                    </w:rPr>
                    <w:t>Identify and implement new engagement opportunities</w:t>
                  </w:r>
                </w:p>
                <w:p w14:paraId="5D0061B3" w14:textId="77777777" w:rsidR="00C4322C" w:rsidRDefault="00C4322C" w:rsidP="00217CB5">
                  <w:pPr>
                    <w:pStyle w:val="ListParagraph"/>
                    <w:numPr>
                      <w:ilvl w:val="0"/>
                      <w:numId w:val="37"/>
                    </w:numPr>
                    <w:rPr>
                      <w:b/>
                      <w:color w:val="522F8C"/>
                    </w:rPr>
                  </w:pPr>
                  <w:r>
                    <w:rPr>
                      <w:sz w:val="22"/>
                    </w:rPr>
                    <w:t>Partici</w:t>
                  </w:r>
                  <w:r w:rsidR="00254CFC">
                    <w:rPr>
                      <w:sz w:val="22"/>
                    </w:rPr>
                    <w:t>pate in supporter journey implemen</w:t>
                  </w:r>
                  <w:r>
                    <w:rPr>
                      <w:sz w:val="22"/>
                    </w:rPr>
                    <w:t>tation</w:t>
                  </w:r>
                </w:p>
              </w:tc>
              <w:tc>
                <w:tcPr>
                  <w:tcW w:w="4734" w:type="dxa"/>
                </w:tcPr>
                <w:p w14:paraId="72B0EF42" w14:textId="77777777" w:rsidR="00304D4D" w:rsidRPr="00AE4807" w:rsidRDefault="00AE4807" w:rsidP="00217CB5">
                  <w:pPr>
                    <w:pStyle w:val="ListParagraph"/>
                    <w:numPr>
                      <w:ilvl w:val="0"/>
                      <w:numId w:val="37"/>
                    </w:numPr>
                    <w:rPr>
                      <w:sz w:val="22"/>
                    </w:rPr>
                  </w:pPr>
                  <w:r w:rsidRPr="00AE4807">
                    <w:rPr>
                      <w:sz w:val="22"/>
                    </w:rPr>
                    <w:t>Strategy is developed and implemented</w:t>
                  </w:r>
                </w:p>
                <w:p w14:paraId="08D7B203" w14:textId="77777777" w:rsidR="00AE4807" w:rsidRDefault="00AE4807" w:rsidP="00217CB5">
                  <w:pPr>
                    <w:pStyle w:val="ListParagraph"/>
                    <w:numPr>
                      <w:ilvl w:val="0"/>
                      <w:numId w:val="37"/>
                    </w:numPr>
                    <w:rPr>
                      <w:sz w:val="22"/>
                    </w:rPr>
                  </w:pPr>
                  <w:r w:rsidRPr="00AE4807">
                    <w:rPr>
                      <w:sz w:val="22"/>
                    </w:rPr>
                    <w:t>Direct Marketing campaigns are executed on time and within budget to agreed KPIs</w:t>
                  </w:r>
                </w:p>
                <w:p w14:paraId="55D4DA75" w14:textId="77777777" w:rsidR="00AE4807" w:rsidRPr="00AE4807" w:rsidRDefault="00AE4807" w:rsidP="00217CB5">
                  <w:pPr>
                    <w:pStyle w:val="ListParagraph"/>
                    <w:numPr>
                      <w:ilvl w:val="0"/>
                      <w:numId w:val="37"/>
                    </w:numPr>
                    <w:rPr>
                      <w:sz w:val="22"/>
                    </w:rPr>
                  </w:pPr>
                  <w:r>
                    <w:rPr>
                      <w:sz w:val="22"/>
                    </w:rPr>
                    <w:t>Supporter journey is implemented and new engagement opportunities identified and implemented</w:t>
                  </w:r>
                </w:p>
                <w:p w14:paraId="61CD8B46" w14:textId="77777777" w:rsidR="00AE4807" w:rsidRDefault="00AE4807" w:rsidP="00217CB5">
                  <w:pPr>
                    <w:spacing w:before="40" w:after="60"/>
                    <w:rPr>
                      <w:b/>
                      <w:color w:val="522F8C"/>
                    </w:rPr>
                  </w:pPr>
                </w:p>
              </w:tc>
            </w:tr>
            <w:permEnd w:id="595221473"/>
            <w:permEnd w:id="193079391"/>
            <w:tr w:rsidR="00304D4D" w14:paraId="04D406E6" w14:textId="77777777" w:rsidTr="00304D4D">
              <w:tc>
                <w:tcPr>
                  <w:tcW w:w="4309" w:type="dxa"/>
                </w:tcPr>
                <w:p w14:paraId="2D22F133" w14:textId="77777777" w:rsidR="00304D4D" w:rsidRDefault="00304D4D" w:rsidP="00217CB5">
                  <w:pPr>
                    <w:spacing w:before="40" w:after="60"/>
                    <w:rPr>
                      <w:b/>
                      <w:color w:val="522F8C"/>
                    </w:rPr>
                  </w:pPr>
                  <w:r>
                    <w:rPr>
                      <w:b/>
                      <w:color w:val="522F8C"/>
                    </w:rPr>
                    <w:t>Key Result Area 3</w:t>
                  </w:r>
                </w:p>
              </w:tc>
              <w:tc>
                <w:tcPr>
                  <w:tcW w:w="4734" w:type="dxa"/>
                </w:tcPr>
                <w:p w14:paraId="308BF8C9" w14:textId="77777777" w:rsidR="00304D4D" w:rsidRPr="0000138A" w:rsidRDefault="00304D4D" w:rsidP="00217CB5">
                  <w:pPr>
                    <w:spacing w:before="40" w:after="60"/>
                    <w:rPr>
                      <w:b/>
                      <w:i/>
                      <w:color w:val="522F8C"/>
                    </w:rPr>
                  </w:pPr>
                  <w:r>
                    <w:rPr>
                      <w:b/>
                      <w:i/>
                      <w:color w:val="522F8C"/>
                    </w:rPr>
                    <w:t>Relationship Management</w:t>
                  </w:r>
                </w:p>
              </w:tc>
            </w:tr>
            <w:tr w:rsidR="00304D4D" w14:paraId="1A2BC4EF" w14:textId="77777777" w:rsidTr="00304D4D">
              <w:tc>
                <w:tcPr>
                  <w:tcW w:w="4309" w:type="dxa"/>
                </w:tcPr>
                <w:p w14:paraId="55194ACB" w14:textId="77777777" w:rsidR="00304D4D" w:rsidRDefault="00304D4D" w:rsidP="00217CB5">
                  <w:pPr>
                    <w:spacing w:before="40" w:after="60"/>
                    <w:rPr>
                      <w:b/>
                      <w:color w:val="522F8C"/>
                    </w:rPr>
                  </w:pPr>
                  <w:r>
                    <w:rPr>
                      <w:b/>
                      <w:color w:val="BD1A8D"/>
                    </w:rPr>
                    <w:t>Key tasks</w:t>
                  </w:r>
                </w:p>
              </w:tc>
              <w:tc>
                <w:tcPr>
                  <w:tcW w:w="4734" w:type="dxa"/>
                </w:tcPr>
                <w:p w14:paraId="46573226" w14:textId="77777777" w:rsidR="00304D4D" w:rsidRDefault="00304D4D" w:rsidP="00217CB5">
                  <w:pPr>
                    <w:spacing w:before="40" w:after="60"/>
                    <w:rPr>
                      <w:b/>
                      <w:color w:val="522F8C"/>
                    </w:rPr>
                  </w:pPr>
                  <w:r>
                    <w:rPr>
                      <w:b/>
                      <w:color w:val="BD1A8D"/>
                    </w:rPr>
                    <w:t>Position holder is successful when</w:t>
                  </w:r>
                </w:p>
              </w:tc>
            </w:tr>
            <w:tr w:rsidR="00304D4D" w14:paraId="3DDB9BAC" w14:textId="77777777" w:rsidTr="00304D4D">
              <w:tc>
                <w:tcPr>
                  <w:tcW w:w="4309" w:type="dxa"/>
                </w:tcPr>
                <w:p w14:paraId="1C2EB23C" w14:textId="77777777" w:rsidR="00A054FD" w:rsidRPr="00304D4D" w:rsidRDefault="004847C5" w:rsidP="00217CB5">
                  <w:pPr>
                    <w:pStyle w:val="ListParagraph"/>
                    <w:numPr>
                      <w:ilvl w:val="0"/>
                      <w:numId w:val="37"/>
                    </w:numPr>
                    <w:rPr>
                      <w:sz w:val="22"/>
                    </w:rPr>
                  </w:pPr>
                  <w:permStart w:id="273494966" w:edGrp="everyone" w:colFirst="0" w:colLast="0"/>
                  <w:permStart w:id="1135412835" w:edGrp="everyone" w:colFirst="1" w:colLast="1"/>
                  <w:r w:rsidRPr="00304D4D">
                    <w:rPr>
                      <w:sz w:val="22"/>
                    </w:rPr>
                    <w:t>Nurture, maintain and enhance relationships with existing bequest supporters in the pipeline through phone calls, mailings, visits, events and personalised messages</w:t>
                  </w:r>
                </w:p>
                <w:p w14:paraId="46785E1F" w14:textId="77777777" w:rsidR="00304D4D" w:rsidRPr="00304D4D" w:rsidRDefault="004808B6" w:rsidP="00217CB5">
                  <w:pPr>
                    <w:pStyle w:val="ListParagraph"/>
                    <w:numPr>
                      <w:ilvl w:val="0"/>
                      <w:numId w:val="37"/>
                    </w:numPr>
                    <w:rPr>
                      <w:b/>
                      <w:color w:val="522F8C"/>
                    </w:rPr>
                  </w:pPr>
                  <w:r w:rsidRPr="004808B6">
                    <w:rPr>
                      <w:sz w:val="22"/>
                    </w:rPr>
                    <w:t>Build and maintain relationships with external suppliers</w:t>
                  </w:r>
                  <w:r w:rsidR="00CF72AE">
                    <w:rPr>
                      <w:sz w:val="22"/>
                    </w:rPr>
                    <w:t xml:space="preserve"> for campaigns and events</w:t>
                  </w:r>
                </w:p>
              </w:tc>
              <w:tc>
                <w:tcPr>
                  <w:tcW w:w="4734" w:type="dxa"/>
                </w:tcPr>
                <w:p w14:paraId="12BF9931" w14:textId="77777777" w:rsidR="00304D4D" w:rsidRPr="00AE4807" w:rsidRDefault="00AE4807" w:rsidP="00217CB5">
                  <w:pPr>
                    <w:pStyle w:val="ListParagraph"/>
                    <w:numPr>
                      <w:ilvl w:val="0"/>
                      <w:numId w:val="37"/>
                    </w:numPr>
                    <w:rPr>
                      <w:sz w:val="22"/>
                    </w:rPr>
                  </w:pPr>
                  <w:r w:rsidRPr="00AE4807">
                    <w:rPr>
                      <w:sz w:val="22"/>
                    </w:rPr>
                    <w:t>Relationships with donors are maintained and tracked in CRM</w:t>
                  </w:r>
                </w:p>
                <w:p w14:paraId="5B649CAE" w14:textId="77777777" w:rsidR="00AE4807" w:rsidRDefault="00AE4807" w:rsidP="00217CB5">
                  <w:pPr>
                    <w:pStyle w:val="ListParagraph"/>
                    <w:numPr>
                      <w:ilvl w:val="0"/>
                      <w:numId w:val="37"/>
                    </w:numPr>
                    <w:rPr>
                      <w:b/>
                      <w:color w:val="522F8C"/>
                    </w:rPr>
                  </w:pPr>
                  <w:r w:rsidRPr="00AE4807">
                    <w:rPr>
                      <w:sz w:val="22"/>
                    </w:rPr>
                    <w:t>New and currently supplier relationships maintained</w:t>
                  </w:r>
                </w:p>
              </w:tc>
            </w:tr>
            <w:permEnd w:id="273494966"/>
            <w:permEnd w:id="1135412835"/>
            <w:tr w:rsidR="00304D4D" w14:paraId="502F57F3" w14:textId="77777777" w:rsidTr="00304D4D">
              <w:tc>
                <w:tcPr>
                  <w:tcW w:w="4309" w:type="dxa"/>
                </w:tcPr>
                <w:p w14:paraId="2CEFF4DF" w14:textId="77777777" w:rsidR="00304D4D" w:rsidRDefault="00304D4D" w:rsidP="00217CB5">
                  <w:pPr>
                    <w:spacing w:before="40" w:after="60"/>
                    <w:rPr>
                      <w:b/>
                      <w:color w:val="522F8C"/>
                    </w:rPr>
                  </w:pPr>
                  <w:r>
                    <w:rPr>
                      <w:b/>
                      <w:color w:val="522F8C"/>
                    </w:rPr>
                    <w:t>Key Result Area 4</w:t>
                  </w:r>
                </w:p>
              </w:tc>
              <w:tc>
                <w:tcPr>
                  <w:tcW w:w="4734" w:type="dxa"/>
                </w:tcPr>
                <w:p w14:paraId="0C91CB42" w14:textId="77777777" w:rsidR="00304D4D" w:rsidRPr="0000138A" w:rsidRDefault="00C4322C" w:rsidP="00217CB5">
                  <w:pPr>
                    <w:spacing w:before="40" w:after="60"/>
                    <w:rPr>
                      <w:b/>
                      <w:i/>
                      <w:color w:val="522F8C"/>
                    </w:rPr>
                  </w:pPr>
                  <w:r>
                    <w:rPr>
                      <w:b/>
                      <w:i/>
                      <w:color w:val="522F8C"/>
                    </w:rPr>
                    <w:t>Reporting and analytics</w:t>
                  </w:r>
                </w:p>
              </w:tc>
            </w:tr>
            <w:tr w:rsidR="00304D4D" w14:paraId="5636CFEC" w14:textId="77777777" w:rsidTr="00304D4D">
              <w:tc>
                <w:tcPr>
                  <w:tcW w:w="4309" w:type="dxa"/>
                </w:tcPr>
                <w:p w14:paraId="434DEF3A" w14:textId="77777777" w:rsidR="00304D4D" w:rsidRDefault="00304D4D" w:rsidP="00217CB5">
                  <w:pPr>
                    <w:spacing w:before="40" w:after="60"/>
                    <w:rPr>
                      <w:b/>
                      <w:color w:val="522F8C"/>
                    </w:rPr>
                  </w:pPr>
                  <w:r>
                    <w:rPr>
                      <w:b/>
                      <w:color w:val="BD1A8D"/>
                    </w:rPr>
                    <w:t>Key tasks</w:t>
                  </w:r>
                </w:p>
              </w:tc>
              <w:tc>
                <w:tcPr>
                  <w:tcW w:w="4734" w:type="dxa"/>
                </w:tcPr>
                <w:p w14:paraId="1FDF57C4" w14:textId="77777777" w:rsidR="00304D4D" w:rsidRDefault="00304D4D" w:rsidP="00217CB5">
                  <w:pPr>
                    <w:spacing w:before="40" w:after="60"/>
                    <w:rPr>
                      <w:b/>
                      <w:color w:val="522F8C"/>
                    </w:rPr>
                  </w:pPr>
                  <w:r>
                    <w:rPr>
                      <w:b/>
                      <w:color w:val="BD1A8D"/>
                    </w:rPr>
                    <w:t>Position holder is successful when</w:t>
                  </w:r>
                </w:p>
              </w:tc>
            </w:tr>
            <w:tr w:rsidR="00304D4D" w14:paraId="3A4D0876" w14:textId="77777777" w:rsidTr="00304D4D">
              <w:tc>
                <w:tcPr>
                  <w:tcW w:w="4309" w:type="dxa"/>
                </w:tcPr>
                <w:p w14:paraId="0FD362C9" w14:textId="77777777" w:rsidR="008D7013" w:rsidRDefault="008D7013" w:rsidP="00217CB5">
                  <w:pPr>
                    <w:pStyle w:val="ListParagraph"/>
                    <w:numPr>
                      <w:ilvl w:val="0"/>
                      <w:numId w:val="44"/>
                    </w:numPr>
                    <w:rPr>
                      <w:sz w:val="22"/>
                    </w:rPr>
                  </w:pPr>
                  <w:permStart w:id="1530753941" w:edGrp="everyone" w:colFirst="0" w:colLast="0"/>
                  <w:permStart w:id="487488330" w:edGrp="everyone" w:colFirst="1" w:colLast="1"/>
                  <w:r>
                    <w:rPr>
                      <w:sz w:val="22"/>
                    </w:rPr>
                    <w:t xml:space="preserve">Develop and maintain analytics and reporting </w:t>
                  </w:r>
                  <w:r w:rsidRPr="008D7013">
                    <w:rPr>
                      <w:sz w:val="22"/>
                    </w:rPr>
                    <w:t xml:space="preserve">for marketing </w:t>
                  </w:r>
                  <w:r>
                    <w:rPr>
                      <w:sz w:val="22"/>
                    </w:rPr>
                    <w:t>campaigns</w:t>
                  </w:r>
                </w:p>
                <w:p w14:paraId="3B816886" w14:textId="77777777" w:rsidR="008D7013" w:rsidRPr="008D7013" w:rsidRDefault="008D7013" w:rsidP="00217CB5">
                  <w:pPr>
                    <w:pStyle w:val="ListParagraph"/>
                    <w:numPr>
                      <w:ilvl w:val="0"/>
                      <w:numId w:val="44"/>
                    </w:numPr>
                    <w:rPr>
                      <w:sz w:val="22"/>
                    </w:rPr>
                  </w:pPr>
                  <w:r w:rsidRPr="008D7013">
                    <w:rPr>
                      <w:sz w:val="22"/>
                    </w:rPr>
                    <w:t>Monitor activity reports for bequest team members</w:t>
                  </w:r>
                </w:p>
                <w:p w14:paraId="6E93BCA9" w14:textId="77777777" w:rsidR="008D7013" w:rsidRPr="00182DC7" w:rsidRDefault="008D7013" w:rsidP="00217CB5">
                  <w:pPr>
                    <w:pStyle w:val="ListParagraph"/>
                    <w:numPr>
                      <w:ilvl w:val="0"/>
                      <w:numId w:val="44"/>
                    </w:numPr>
                    <w:rPr>
                      <w:sz w:val="22"/>
                    </w:rPr>
                  </w:pPr>
                  <w:r>
                    <w:rPr>
                      <w:sz w:val="22"/>
                    </w:rPr>
                    <w:lastRenderedPageBreak/>
                    <w:t>Monitor estate income forecasting reports</w:t>
                  </w:r>
                </w:p>
                <w:p w14:paraId="34B99362" w14:textId="77777777" w:rsidR="008D7013" w:rsidRDefault="008D7013" w:rsidP="00217CB5">
                  <w:pPr>
                    <w:pStyle w:val="ListParagraph"/>
                    <w:numPr>
                      <w:ilvl w:val="0"/>
                      <w:numId w:val="44"/>
                    </w:numPr>
                    <w:rPr>
                      <w:sz w:val="22"/>
                    </w:rPr>
                  </w:pPr>
                  <w:r>
                    <w:rPr>
                      <w:sz w:val="22"/>
                    </w:rPr>
                    <w:t>C</w:t>
                  </w:r>
                  <w:r w:rsidRPr="00AA4C46">
                    <w:rPr>
                      <w:sz w:val="22"/>
                    </w:rPr>
                    <w:t>reate bespoke analytics reports</w:t>
                  </w:r>
                  <w:r>
                    <w:rPr>
                      <w:sz w:val="22"/>
                    </w:rPr>
                    <w:t xml:space="preserve"> with support from the analytics team</w:t>
                  </w:r>
                </w:p>
                <w:p w14:paraId="4E57F755" w14:textId="77777777" w:rsidR="00304D4D" w:rsidRPr="008D7013" w:rsidRDefault="008D7013" w:rsidP="00217CB5">
                  <w:pPr>
                    <w:pStyle w:val="ListParagraph"/>
                    <w:numPr>
                      <w:ilvl w:val="0"/>
                      <w:numId w:val="44"/>
                    </w:numPr>
                    <w:rPr>
                      <w:sz w:val="22"/>
                    </w:rPr>
                  </w:pPr>
                  <w:r w:rsidRPr="008D7013">
                    <w:rPr>
                      <w:sz w:val="22"/>
                    </w:rPr>
                    <w:t>Identify opportunities for process improvement</w:t>
                  </w:r>
                </w:p>
              </w:tc>
              <w:tc>
                <w:tcPr>
                  <w:tcW w:w="4734" w:type="dxa"/>
                </w:tcPr>
                <w:p w14:paraId="1FB864D4" w14:textId="77777777" w:rsidR="00304D4D" w:rsidRPr="00AE4807" w:rsidRDefault="00AE4807" w:rsidP="00217CB5">
                  <w:pPr>
                    <w:pStyle w:val="ListParagraph"/>
                    <w:numPr>
                      <w:ilvl w:val="0"/>
                      <w:numId w:val="37"/>
                    </w:numPr>
                    <w:rPr>
                      <w:sz w:val="22"/>
                    </w:rPr>
                  </w:pPr>
                  <w:r w:rsidRPr="00AE4807">
                    <w:rPr>
                      <w:sz w:val="22"/>
                    </w:rPr>
                    <w:lastRenderedPageBreak/>
                    <w:t>Analytics and reports are developed and monitored</w:t>
                  </w:r>
                </w:p>
                <w:p w14:paraId="0000D08B" w14:textId="77777777" w:rsidR="00AE4807" w:rsidRDefault="00AE4807" w:rsidP="00217CB5">
                  <w:pPr>
                    <w:pStyle w:val="ListParagraph"/>
                    <w:numPr>
                      <w:ilvl w:val="0"/>
                      <w:numId w:val="37"/>
                    </w:numPr>
                    <w:rPr>
                      <w:b/>
                      <w:color w:val="522F8C"/>
                    </w:rPr>
                  </w:pPr>
                  <w:r w:rsidRPr="00AE4807">
                    <w:rPr>
                      <w:sz w:val="22"/>
                    </w:rPr>
                    <w:lastRenderedPageBreak/>
                    <w:t>Processes are improved where opportunities arise</w:t>
                  </w:r>
                </w:p>
              </w:tc>
            </w:tr>
            <w:permEnd w:id="1530753941"/>
            <w:permEnd w:id="487488330"/>
          </w:tbl>
          <w:p w14:paraId="384A77E7" w14:textId="77777777" w:rsidR="000B007D" w:rsidRPr="00193477" w:rsidRDefault="000B007D" w:rsidP="00D7211B">
            <w:pPr>
              <w:spacing w:before="40" w:after="60"/>
              <w:ind w:left="720" w:hanging="720"/>
              <w:rPr>
                <w:b/>
                <w:color w:val="522F8C"/>
              </w:rPr>
            </w:pPr>
          </w:p>
        </w:tc>
      </w:tr>
      <w:tr w:rsidR="00474630" w:rsidRPr="00193477" w14:paraId="7818067B" w14:textId="77777777" w:rsidTr="00217CB5">
        <w:trPr>
          <w:gridAfter w:val="1"/>
          <w:wAfter w:w="162" w:type="pct"/>
        </w:trPr>
        <w:tc>
          <w:tcPr>
            <w:tcW w:w="4838" w:type="pct"/>
            <w:gridSpan w:val="2"/>
            <w:tcBorders>
              <w:top w:val="nil"/>
              <w:left w:val="nil"/>
              <w:bottom w:val="nil"/>
              <w:right w:val="nil"/>
            </w:tcBorders>
            <w:shd w:val="clear" w:color="auto" w:fill="FFFFFF" w:themeFill="background1"/>
          </w:tcPr>
          <w:p w14:paraId="7A0049B1" w14:textId="77777777" w:rsidR="00474630" w:rsidRPr="00193477" w:rsidRDefault="00474630" w:rsidP="00D26C27">
            <w:pPr>
              <w:ind w:left="720" w:hanging="1004"/>
              <w:rPr>
                <w:b/>
                <w:color w:val="522F8C"/>
              </w:rPr>
            </w:pPr>
          </w:p>
        </w:tc>
      </w:tr>
      <w:tr w:rsidR="00474630" w:rsidRPr="000B007D" w14:paraId="1F051B90" w14:textId="77777777" w:rsidTr="00FE7144">
        <w:trPr>
          <w:gridAfter w:val="1"/>
          <w:wAfter w:w="162" w:type="pct"/>
        </w:trPr>
        <w:tc>
          <w:tcPr>
            <w:tcW w:w="4838" w:type="pct"/>
            <w:gridSpan w:val="2"/>
            <w:tcBorders>
              <w:top w:val="nil"/>
              <w:left w:val="nil"/>
              <w:bottom w:val="nil"/>
              <w:right w:val="nil"/>
            </w:tcBorders>
          </w:tcPr>
          <w:p w14:paraId="4CBD8E33" w14:textId="77777777" w:rsidR="00044C91" w:rsidRPr="000B007D" w:rsidRDefault="00044C91" w:rsidP="00217CB5">
            <w:pPr>
              <w:pStyle w:val="ListParagraph"/>
              <w:spacing w:after="60"/>
              <w:ind w:left="318"/>
              <w:contextualSpacing w:val="0"/>
              <w:rPr>
                <w:sz w:val="22"/>
              </w:rPr>
            </w:pPr>
          </w:p>
        </w:tc>
      </w:tr>
    </w:tbl>
    <w:p w14:paraId="21FF1F68" w14:textId="77777777" w:rsidR="009537C6" w:rsidRDefault="009537C6" w:rsidP="000B007D">
      <w:pPr>
        <w:ind w:left="720" w:hanging="1004"/>
        <w:rPr>
          <w:b/>
          <w:color w:val="722D69"/>
          <w:sz w:val="28"/>
        </w:rPr>
      </w:pPr>
    </w:p>
    <w:p w14:paraId="5364A62E"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05BC84DE" w14:textId="77777777" w:rsidTr="00451E7B">
        <w:tc>
          <w:tcPr>
            <w:tcW w:w="5000" w:type="pct"/>
            <w:tcBorders>
              <w:top w:val="nil"/>
              <w:left w:val="nil"/>
              <w:bottom w:val="nil"/>
              <w:right w:val="nil"/>
            </w:tcBorders>
            <w:shd w:val="clear" w:color="auto" w:fill="FFFFFF" w:themeFill="background1"/>
            <w:hideMark/>
          </w:tcPr>
          <w:p w14:paraId="574824E7" w14:textId="77777777" w:rsidR="00474630" w:rsidRPr="00193477" w:rsidRDefault="00B47289" w:rsidP="00876582">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305A3172" w14:textId="77777777" w:rsidTr="00451E7B">
        <w:tc>
          <w:tcPr>
            <w:tcW w:w="5000" w:type="pct"/>
            <w:tcBorders>
              <w:top w:val="nil"/>
              <w:left w:val="nil"/>
              <w:bottom w:val="nil"/>
              <w:right w:val="nil"/>
            </w:tcBorders>
            <w:shd w:val="clear" w:color="auto" w:fill="FFFFFF" w:themeFill="background1"/>
            <w:hideMark/>
          </w:tcPr>
          <w:p w14:paraId="2C41EF0C" w14:textId="77777777" w:rsidR="003760FE" w:rsidRDefault="00B621F9" w:rsidP="003760FE">
            <w:pPr>
              <w:pStyle w:val="ListParagraph"/>
              <w:numPr>
                <w:ilvl w:val="0"/>
                <w:numId w:val="25"/>
              </w:numPr>
              <w:spacing w:after="60"/>
              <w:ind w:left="318" w:hanging="284"/>
              <w:contextualSpacing w:val="0"/>
              <w:rPr>
                <w:sz w:val="22"/>
                <w:szCs w:val="22"/>
              </w:rPr>
            </w:pPr>
            <w:permStart w:id="1246322816" w:edGrp="everyone"/>
            <w:r>
              <w:rPr>
                <w:sz w:val="22"/>
                <w:szCs w:val="22"/>
              </w:rPr>
              <w:t>Strong team leader/team management skills of small to medium sized teams</w:t>
            </w:r>
          </w:p>
          <w:p w14:paraId="787C7440" w14:textId="77777777" w:rsidR="003760FE" w:rsidRDefault="008D7013" w:rsidP="003760FE">
            <w:pPr>
              <w:pStyle w:val="ListParagraph"/>
              <w:numPr>
                <w:ilvl w:val="0"/>
                <w:numId w:val="25"/>
              </w:numPr>
              <w:spacing w:after="60"/>
              <w:ind w:left="318" w:hanging="284"/>
              <w:contextualSpacing w:val="0"/>
              <w:rPr>
                <w:sz w:val="22"/>
                <w:szCs w:val="22"/>
              </w:rPr>
            </w:pPr>
            <w:r>
              <w:rPr>
                <w:sz w:val="22"/>
                <w:szCs w:val="22"/>
              </w:rPr>
              <w:t>Min 5</w:t>
            </w:r>
            <w:r w:rsidR="00B621F9">
              <w:rPr>
                <w:sz w:val="22"/>
                <w:szCs w:val="22"/>
              </w:rPr>
              <w:t xml:space="preserve"> </w:t>
            </w:r>
            <w:r w:rsidR="003760FE" w:rsidRPr="003760FE">
              <w:rPr>
                <w:sz w:val="22"/>
                <w:szCs w:val="22"/>
              </w:rPr>
              <w:t xml:space="preserve">years’ experience in a </w:t>
            </w:r>
            <w:r w:rsidR="00B621F9">
              <w:rPr>
                <w:sz w:val="22"/>
                <w:szCs w:val="22"/>
              </w:rPr>
              <w:t>team leader or team manager role</w:t>
            </w:r>
            <w:r w:rsidR="003760FE" w:rsidRPr="003760FE">
              <w:rPr>
                <w:sz w:val="22"/>
                <w:szCs w:val="22"/>
              </w:rPr>
              <w:t xml:space="preserve"> in a fundraising</w:t>
            </w:r>
            <w:r w:rsidR="00B621F9">
              <w:rPr>
                <w:sz w:val="22"/>
                <w:szCs w:val="22"/>
              </w:rPr>
              <w:t xml:space="preserve"> or marketing environment</w:t>
            </w:r>
            <w:r w:rsidR="00E55523">
              <w:rPr>
                <w:sz w:val="22"/>
                <w:szCs w:val="22"/>
              </w:rPr>
              <w:t>, preferably in Bequests</w:t>
            </w:r>
          </w:p>
          <w:p w14:paraId="5984B3BC" w14:textId="77777777" w:rsidR="003760FE" w:rsidRDefault="003760FE" w:rsidP="003760FE">
            <w:pPr>
              <w:pStyle w:val="ListParagraph"/>
              <w:numPr>
                <w:ilvl w:val="0"/>
                <w:numId w:val="25"/>
              </w:numPr>
              <w:spacing w:after="60"/>
              <w:ind w:left="318" w:hanging="284"/>
              <w:contextualSpacing w:val="0"/>
              <w:rPr>
                <w:sz w:val="22"/>
                <w:szCs w:val="22"/>
              </w:rPr>
            </w:pPr>
            <w:r>
              <w:rPr>
                <w:sz w:val="22"/>
                <w:szCs w:val="22"/>
              </w:rPr>
              <w:t>Proven ability to build strong, respectful and robust relationships, with a strong track record of achieving targets within set timeframes and with limited resources</w:t>
            </w:r>
          </w:p>
          <w:p w14:paraId="52F01022" w14:textId="77777777" w:rsidR="008D7013" w:rsidRPr="003760FE" w:rsidRDefault="008D7013" w:rsidP="003760FE">
            <w:pPr>
              <w:pStyle w:val="ListParagraph"/>
              <w:numPr>
                <w:ilvl w:val="0"/>
                <w:numId w:val="25"/>
              </w:numPr>
              <w:spacing w:after="60"/>
              <w:ind w:left="318" w:hanging="284"/>
              <w:contextualSpacing w:val="0"/>
              <w:rPr>
                <w:sz w:val="22"/>
                <w:szCs w:val="22"/>
              </w:rPr>
            </w:pPr>
            <w:r>
              <w:rPr>
                <w:sz w:val="22"/>
                <w:szCs w:val="22"/>
              </w:rPr>
              <w:t>Experience in executing marketing campaigns including mail, telemarketing</w:t>
            </w:r>
            <w:r w:rsidR="00217CB5">
              <w:rPr>
                <w:sz w:val="22"/>
                <w:szCs w:val="22"/>
              </w:rPr>
              <w:t>,</w:t>
            </w:r>
            <w:r>
              <w:rPr>
                <w:sz w:val="22"/>
                <w:szCs w:val="22"/>
              </w:rPr>
              <w:t xml:space="preserve"> digital</w:t>
            </w:r>
            <w:r w:rsidR="00E55523">
              <w:rPr>
                <w:sz w:val="22"/>
                <w:szCs w:val="22"/>
              </w:rPr>
              <w:t xml:space="preserve"> and events</w:t>
            </w:r>
          </w:p>
          <w:p w14:paraId="5EA7C436" w14:textId="77777777" w:rsidR="003760FE" w:rsidRDefault="003760FE" w:rsidP="003760FE">
            <w:pPr>
              <w:pStyle w:val="ListParagraph"/>
              <w:numPr>
                <w:ilvl w:val="0"/>
                <w:numId w:val="25"/>
              </w:numPr>
              <w:spacing w:after="60"/>
              <w:ind w:left="318" w:hanging="284"/>
              <w:contextualSpacing w:val="0"/>
              <w:rPr>
                <w:sz w:val="22"/>
                <w:szCs w:val="22"/>
              </w:rPr>
            </w:pPr>
            <w:r>
              <w:rPr>
                <w:sz w:val="22"/>
                <w:szCs w:val="22"/>
              </w:rPr>
              <w:t>Understands the competitive fundr</w:t>
            </w:r>
            <w:r w:rsidR="00B621F9">
              <w:rPr>
                <w:sz w:val="22"/>
                <w:szCs w:val="22"/>
              </w:rPr>
              <w:t>aising environment</w:t>
            </w:r>
          </w:p>
          <w:p w14:paraId="651F3FFB" w14:textId="77777777" w:rsidR="003760FE" w:rsidRDefault="003760FE" w:rsidP="003760FE">
            <w:pPr>
              <w:pStyle w:val="ListParagraph"/>
              <w:numPr>
                <w:ilvl w:val="0"/>
                <w:numId w:val="25"/>
              </w:numPr>
              <w:spacing w:after="60"/>
              <w:ind w:left="318" w:hanging="284"/>
              <w:contextualSpacing w:val="0"/>
              <w:rPr>
                <w:sz w:val="22"/>
                <w:szCs w:val="22"/>
              </w:rPr>
            </w:pPr>
            <w:r>
              <w:rPr>
                <w:sz w:val="22"/>
                <w:szCs w:val="22"/>
              </w:rPr>
              <w:t>Accountable, with good financial acumen, analytical and interpretive skills</w:t>
            </w:r>
          </w:p>
          <w:p w14:paraId="7AE65D64" w14:textId="77777777" w:rsidR="003760FE" w:rsidRDefault="00044C91" w:rsidP="003760FE">
            <w:pPr>
              <w:pStyle w:val="ListParagraph"/>
              <w:numPr>
                <w:ilvl w:val="0"/>
                <w:numId w:val="25"/>
              </w:numPr>
              <w:spacing w:after="60"/>
              <w:ind w:left="318" w:hanging="284"/>
              <w:contextualSpacing w:val="0"/>
              <w:rPr>
                <w:sz w:val="22"/>
                <w:szCs w:val="22"/>
              </w:rPr>
            </w:pPr>
            <w:r>
              <w:rPr>
                <w:sz w:val="22"/>
                <w:szCs w:val="22"/>
              </w:rPr>
              <w:t>A team player with strong work ethic</w:t>
            </w:r>
            <w:r w:rsidR="003760FE">
              <w:rPr>
                <w:sz w:val="22"/>
                <w:szCs w:val="22"/>
              </w:rPr>
              <w:t xml:space="preserve">, </w:t>
            </w:r>
            <w:r>
              <w:rPr>
                <w:sz w:val="22"/>
                <w:szCs w:val="22"/>
              </w:rPr>
              <w:t>a positive attitude</w:t>
            </w:r>
            <w:r w:rsidR="003760FE">
              <w:rPr>
                <w:sz w:val="22"/>
                <w:szCs w:val="22"/>
              </w:rPr>
              <w:t>, a high degree of professionalism, discretion and confidentiality</w:t>
            </w:r>
          </w:p>
          <w:p w14:paraId="7299C407" w14:textId="77777777" w:rsidR="00E55523" w:rsidRDefault="00E55523" w:rsidP="003760FE">
            <w:pPr>
              <w:pStyle w:val="ListParagraph"/>
              <w:numPr>
                <w:ilvl w:val="0"/>
                <w:numId w:val="25"/>
              </w:numPr>
              <w:spacing w:after="60"/>
              <w:ind w:left="318" w:hanging="284"/>
              <w:contextualSpacing w:val="0"/>
              <w:rPr>
                <w:sz w:val="22"/>
                <w:szCs w:val="22"/>
              </w:rPr>
            </w:pPr>
            <w:r>
              <w:rPr>
                <w:sz w:val="22"/>
                <w:szCs w:val="22"/>
              </w:rPr>
              <w:t xml:space="preserve">Strong presentation skills and </w:t>
            </w:r>
            <w:r w:rsidR="00876582">
              <w:rPr>
                <w:sz w:val="22"/>
                <w:szCs w:val="22"/>
              </w:rPr>
              <w:t xml:space="preserve">level of </w:t>
            </w:r>
            <w:r>
              <w:rPr>
                <w:sz w:val="22"/>
                <w:szCs w:val="22"/>
              </w:rPr>
              <w:t>comfort speaking to large audiences</w:t>
            </w:r>
          </w:p>
          <w:p w14:paraId="100246BE" w14:textId="77777777" w:rsidR="00044C91" w:rsidRDefault="00A4363C" w:rsidP="00044C91">
            <w:pPr>
              <w:pStyle w:val="ListParagraph"/>
              <w:numPr>
                <w:ilvl w:val="0"/>
                <w:numId w:val="25"/>
              </w:numPr>
              <w:spacing w:after="60"/>
              <w:ind w:left="318" w:hanging="284"/>
              <w:contextualSpacing w:val="0"/>
              <w:rPr>
                <w:sz w:val="22"/>
                <w:szCs w:val="22"/>
              </w:rPr>
            </w:pPr>
            <w:r>
              <w:rPr>
                <w:sz w:val="22"/>
                <w:szCs w:val="22"/>
              </w:rPr>
              <w:t>Well-</w:t>
            </w:r>
            <w:r w:rsidR="00044C91">
              <w:rPr>
                <w:sz w:val="22"/>
                <w:szCs w:val="22"/>
              </w:rPr>
              <w:t>presented with impeccable attention to detail and timing/timelines</w:t>
            </w:r>
          </w:p>
          <w:p w14:paraId="4260A6CA" w14:textId="77777777" w:rsidR="003760FE" w:rsidRDefault="003760FE" w:rsidP="003760FE">
            <w:pPr>
              <w:pStyle w:val="ListParagraph"/>
              <w:numPr>
                <w:ilvl w:val="0"/>
                <w:numId w:val="25"/>
              </w:numPr>
              <w:spacing w:after="60"/>
              <w:ind w:left="318" w:hanging="284"/>
              <w:contextualSpacing w:val="0"/>
              <w:rPr>
                <w:sz w:val="22"/>
                <w:szCs w:val="22"/>
              </w:rPr>
            </w:pPr>
            <w:r>
              <w:rPr>
                <w:sz w:val="22"/>
                <w:szCs w:val="22"/>
              </w:rPr>
              <w:t>Excellent interpersonal skills, outstanding presentation and negotiation skills</w:t>
            </w:r>
          </w:p>
          <w:p w14:paraId="10EB5CF7" w14:textId="77777777" w:rsidR="00044C91" w:rsidRPr="00F143C4" w:rsidRDefault="0012448F" w:rsidP="00044C91">
            <w:pPr>
              <w:pStyle w:val="ListParagraph"/>
              <w:numPr>
                <w:ilvl w:val="0"/>
                <w:numId w:val="25"/>
              </w:numPr>
              <w:spacing w:after="60"/>
              <w:ind w:left="318" w:hanging="284"/>
              <w:contextualSpacing w:val="0"/>
              <w:rPr>
                <w:sz w:val="22"/>
                <w:szCs w:val="22"/>
              </w:rPr>
            </w:pPr>
            <w:r>
              <w:rPr>
                <w:sz w:val="22"/>
                <w:szCs w:val="22"/>
              </w:rPr>
              <w:t>Well-developed written and verbal communication skills, good command of Microsoft Office</w:t>
            </w:r>
          </w:p>
        </w:tc>
      </w:tr>
      <w:tr w:rsidR="00474630" w:rsidRPr="00193477" w14:paraId="26C3DA2A" w14:textId="77777777" w:rsidTr="00451E7B">
        <w:tc>
          <w:tcPr>
            <w:tcW w:w="5000" w:type="pct"/>
            <w:tcBorders>
              <w:top w:val="nil"/>
              <w:left w:val="nil"/>
              <w:bottom w:val="nil"/>
              <w:right w:val="nil"/>
            </w:tcBorders>
            <w:shd w:val="clear" w:color="auto" w:fill="FFFFFF" w:themeFill="background1"/>
            <w:hideMark/>
          </w:tcPr>
          <w:p w14:paraId="0F27A15B" w14:textId="77777777" w:rsidR="009537C6" w:rsidRDefault="009537C6" w:rsidP="00876582">
            <w:pPr>
              <w:spacing w:before="40" w:after="60"/>
              <w:ind w:left="720" w:hanging="720"/>
              <w:rPr>
                <w:b/>
                <w:color w:val="522F8C"/>
              </w:rPr>
            </w:pPr>
          </w:p>
          <w:p w14:paraId="7E65E9B6" w14:textId="77777777" w:rsidR="00474630" w:rsidRPr="00193477" w:rsidRDefault="00F143C4" w:rsidP="00876582">
            <w:pPr>
              <w:spacing w:before="40" w:after="60"/>
              <w:ind w:left="720" w:hanging="720"/>
              <w:rPr>
                <w:b/>
                <w:color w:val="522F8C"/>
              </w:rPr>
            </w:pPr>
            <w:r>
              <w:rPr>
                <w:b/>
                <w:color w:val="522F8C"/>
              </w:rPr>
              <w:t>K</w:t>
            </w:r>
            <w:r w:rsidR="009537C6">
              <w:rPr>
                <w:b/>
                <w:color w:val="522F8C"/>
              </w:rPr>
              <w:t>ey challenges of the role</w:t>
            </w:r>
          </w:p>
        </w:tc>
      </w:tr>
      <w:tr w:rsidR="00474630" w:rsidRPr="000B007D" w14:paraId="2F13BCF4" w14:textId="77777777" w:rsidTr="00451E7B">
        <w:tc>
          <w:tcPr>
            <w:tcW w:w="5000" w:type="pct"/>
            <w:tcBorders>
              <w:top w:val="nil"/>
              <w:left w:val="nil"/>
              <w:bottom w:val="nil"/>
              <w:right w:val="nil"/>
            </w:tcBorders>
            <w:shd w:val="clear" w:color="auto" w:fill="FFFFFF" w:themeFill="background1"/>
            <w:hideMark/>
          </w:tcPr>
          <w:p w14:paraId="4295383A" w14:textId="77777777" w:rsidR="00B621F9" w:rsidRDefault="008D7013" w:rsidP="00F143C4">
            <w:pPr>
              <w:pStyle w:val="ListParagraph"/>
              <w:numPr>
                <w:ilvl w:val="0"/>
                <w:numId w:val="25"/>
              </w:numPr>
              <w:spacing w:after="60"/>
              <w:ind w:left="318" w:hanging="284"/>
              <w:contextualSpacing w:val="0"/>
              <w:rPr>
                <w:sz w:val="22"/>
                <w:szCs w:val="22"/>
              </w:rPr>
            </w:pPr>
            <w:r>
              <w:rPr>
                <w:sz w:val="22"/>
                <w:szCs w:val="22"/>
              </w:rPr>
              <w:t>Managing a small focused team including team members who work in different locations</w:t>
            </w:r>
          </w:p>
          <w:p w14:paraId="719AE109" w14:textId="77777777" w:rsidR="008D7013" w:rsidRDefault="008D7013" w:rsidP="00F143C4">
            <w:pPr>
              <w:pStyle w:val="ListParagraph"/>
              <w:numPr>
                <w:ilvl w:val="0"/>
                <w:numId w:val="25"/>
              </w:numPr>
              <w:spacing w:after="60"/>
              <w:ind w:left="318" w:hanging="284"/>
              <w:contextualSpacing w:val="0"/>
              <w:rPr>
                <w:sz w:val="22"/>
                <w:szCs w:val="22"/>
              </w:rPr>
            </w:pPr>
            <w:r>
              <w:rPr>
                <w:sz w:val="22"/>
                <w:szCs w:val="22"/>
              </w:rPr>
              <w:t>Growing the bequest pipeline to ensure our financial stability in years to come</w:t>
            </w:r>
          </w:p>
          <w:p w14:paraId="5DB7F98C" w14:textId="77777777" w:rsidR="008D7013" w:rsidRDefault="00E55523" w:rsidP="00F143C4">
            <w:pPr>
              <w:pStyle w:val="ListParagraph"/>
              <w:numPr>
                <w:ilvl w:val="0"/>
                <w:numId w:val="25"/>
              </w:numPr>
              <w:spacing w:after="60"/>
              <w:ind w:left="318" w:hanging="284"/>
              <w:contextualSpacing w:val="0"/>
              <w:rPr>
                <w:sz w:val="22"/>
                <w:szCs w:val="22"/>
              </w:rPr>
            </w:pPr>
            <w:r>
              <w:rPr>
                <w:sz w:val="22"/>
                <w:szCs w:val="22"/>
              </w:rPr>
              <w:t xml:space="preserve">Close cooperation with the Mass Fundraising and Major Donor teams to effectively source leads </w:t>
            </w:r>
          </w:p>
          <w:p w14:paraId="75ED639F" w14:textId="77777777" w:rsidR="00A4363C" w:rsidRPr="00F143C4" w:rsidRDefault="00A4363C" w:rsidP="008D7013">
            <w:pPr>
              <w:pStyle w:val="ListParagraph"/>
              <w:numPr>
                <w:ilvl w:val="0"/>
                <w:numId w:val="25"/>
              </w:numPr>
              <w:spacing w:after="60"/>
              <w:ind w:left="318" w:hanging="284"/>
              <w:contextualSpacing w:val="0"/>
              <w:rPr>
                <w:sz w:val="22"/>
                <w:szCs w:val="22"/>
              </w:rPr>
            </w:pPr>
          </w:p>
        </w:tc>
      </w:tr>
    </w:tbl>
    <w:p w14:paraId="2344AF97" w14:textId="77777777" w:rsidR="00E55523" w:rsidRDefault="00E55523" w:rsidP="007A1F79">
      <w:pPr>
        <w:rPr>
          <w:b/>
          <w:color w:val="722D69"/>
          <w:sz w:val="28"/>
        </w:rPr>
      </w:pP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80"/>
      </w:tblGrid>
      <w:tr w:rsidR="00E55523" w:rsidRPr="00193477" w14:paraId="31091159" w14:textId="77777777" w:rsidTr="00876582">
        <w:tc>
          <w:tcPr>
            <w:tcW w:w="4838" w:type="pct"/>
            <w:tcBorders>
              <w:top w:val="nil"/>
              <w:left w:val="nil"/>
              <w:bottom w:val="nil"/>
              <w:right w:val="nil"/>
            </w:tcBorders>
            <w:shd w:val="clear" w:color="auto" w:fill="FFFFFF" w:themeFill="background1"/>
            <w:hideMark/>
          </w:tcPr>
          <w:p w14:paraId="1D10EA42" w14:textId="77777777" w:rsidR="00E55523" w:rsidRDefault="00E55523" w:rsidP="00876582">
            <w:pPr>
              <w:ind w:left="720" w:hanging="1004"/>
              <w:rPr>
                <w:b/>
                <w:color w:val="722D69"/>
                <w:sz w:val="28"/>
              </w:rPr>
            </w:pPr>
            <w:r w:rsidRPr="0087756E">
              <w:rPr>
                <w:b/>
                <w:color w:val="722D69"/>
                <w:sz w:val="28"/>
              </w:rPr>
              <w:t>P</w:t>
            </w:r>
          </w:p>
          <w:p w14:paraId="2CF79482" w14:textId="77777777" w:rsidR="00E55523" w:rsidRPr="00193477" w:rsidRDefault="00E55523" w:rsidP="00E55523">
            <w:pPr>
              <w:ind w:left="720" w:hanging="1004"/>
              <w:rPr>
                <w:b/>
                <w:color w:val="522F8C"/>
              </w:rPr>
            </w:pPr>
            <w:r w:rsidRPr="0087756E">
              <w:rPr>
                <w:b/>
                <w:color w:val="722D69"/>
                <w:sz w:val="28"/>
              </w:rPr>
              <w:t>U</w:t>
            </w:r>
            <w:r>
              <w:rPr>
                <w:b/>
                <w:color w:val="722D69"/>
                <w:sz w:val="28"/>
              </w:rPr>
              <w:t xml:space="preserve">   Pur</w:t>
            </w:r>
            <w:r w:rsidRPr="0087756E">
              <w:rPr>
                <w:b/>
                <w:color w:val="722D69"/>
                <w:sz w:val="28"/>
              </w:rPr>
              <w:t>pose and Values</w:t>
            </w:r>
          </w:p>
        </w:tc>
      </w:tr>
      <w:tr w:rsidR="00E55523" w:rsidRPr="000B007D" w14:paraId="07C32E22" w14:textId="77777777" w:rsidTr="00876582">
        <w:tc>
          <w:tcPr>
            <w:tcW w:w="4838" w:type="pct"/>
            <w:tcBorders>
              <w:top w:val="nil"/>
              <w:left w:val="nil"/>
              <w:bottom w:val="nil"/>
              <w:right w:val="nil"/>
            </w:tcBorders>
          </w:tcPr>
          <w:p w14:paraId="43EB602B" w14:textId="77777777" w:rsidR="00E55523" w:rsidRPr="000B007D" w:rsidRDefault="00E55523" w:rsidP="00876582">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37D52D7C" w14:textId="77777777" w:rsidR="00E55523" w:rsidRPr="000B007D" w:rsidRDefault="00E55523" w:rsidP="00876582">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083EBC0D" w14:textId="77777777" w:rsidR="00E55523" w:rsidRPr="000B007D" w:rsidRDefault="00E55523" w:rsidP="00876582">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69C0F591" w14:textId="77777777" w:rsidR="00E55523" w:rsidRPr="000B007D" w:rsidRDefault="00E55523" w:rsidP="00876582">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2A99BA62" w14:textId="77777777" w:rsidR="00E55523" w:rsidRDefault="00E55523" w:rsidP="00876582">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68FFAFF" w14:textId="77777777" w:rsidR="00E55523" w:rsidRDefault="00E55523" w:rsidP="00876582">
            <w:pPr>
              <w:pStyle w:val="ListParagraph"/>
              <w:numPr>
                <w:ilvl w:val="0"/>
                <w:numId w:val="21"/>
              </w:numPr>
              <w:spacing w:after="60"/>
              <w:ind w:left="318" w:hanging="284"/>
              <w:contextualSpacing w:val="0"/>
              <w:rPr>
                <w:sz w:val="22"/>
              </w:rPr>
            </w:pPr>
            <w:r w:rsidRPr="000B007D">
              <w:rPr>
                <w:sz w:val="22"/>
              </w:rPr>
              <w:lastRenderedPageBreak/>
              <w:t xml:space="preserve">Follow reasonable directions given by the company in relation to </w:t>
            </w:r>
            <w:r>
              <w:rPr>
                <w:sz w:val="22"/>
              </w:rPr>
              <w:t>Work</w:t>
            </w:r>
            <w:r w:rsidRPr="000B007D">
              <w:rPr>
                <w:sz w:val="22"/>
              </w:rPr>
              <w:t xml:space="preserve"> Health and Safety.</w:t>
            </w:r>
          </w:p>
          <w:p w14:paraId="3C9CE7B9" w14:textId="77777777" w:rsidR="00E55523" w:rsidRDefault="00E55523" w:rsidP="00876582">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6A726AF0" w14:textId="77777777" w:rsidR="00E55523" w:rsidRPr="000B007D" w:rsidRDefault="00E55523" w:rsidP="00876582">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427D6502" w14:textId="77777777" w:rsidR="00E55523" w:rsidRDefault="00E55523" w:rsidP="00876582">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14:paraId="5F98E62D" w14:textId="77777777" w:rsidR="00E55523" w:rsidRPr="000B007D" w:rsidRDefault="00E55523" w:rsidP="00876582">
            <w:pPr>
              <w:pStyle w:val="ListParagraph"/>
              <w:numPr>
                <w:ilvl w:val="0"/>
                <w:numId w:val="21"/>
              </w:numPr>
              <w:spacing w:after="60"/>
              <w:ind w:left="318" w:hanging="284"/>
              <w:contextualSpacing w:val="0"/>
              <w:rPr>
                <w:sz w:val="22"/>
              </w:rPr>
            </w:pPr>
            <w:r>
              <w:rPr>
                <w:sz w:val="22"/>
              </w:rPr>
              <w:t>Ensure all fundraising materials and practices comply with relevant national and state fundraising legislation</w:t>
            </w:r>
          </w:p>
        </w:tc>
      </w:tr>
    </w:tbl>
    <w:p w14:paraId="65CD8366" w14:textId="77777777" w:rsidR="00E55523" w:rsidRDefault="00E55523" w:rsidP="007454A0">
      <w:pPr>
        <w:ind w:left="720" w:hanging="1004"/>
        <w:rPr>
          <w:b/>
          <w:color w:val="722D69"/>
          <w:sz w:val="28"/>
        </w:rPr>
      </w:pPr>
    </w:p>
    <w:p w14:paraId="1836D0F9" w14:textId="77777777" w:rsidR="00E55523" w:rsidRDefault="00E55523" w:rsidP="00E55523">
      <w:pPr>
        <w:ind w:left="720" w:hanging="1004"/>
        <w:rPr>
          <w:b/>
          <w:color w:val="722D69"/>
          <w:sz w:val="28"/>
        </w:rPr>
      </w:pPr>
      <w:r>
        <w:rPr>
          <w:b/>
          <w:color w:val="722D69"/>
          <w:sz w:val="28"/>
        </w:rPr>
        <w:t>Work Health and Safety</w:t>
      </w:r>
    </w:p>
    <w:p w14:paraId="09FBB009" w14:textId="77777777" w:rsidR="00E55523" w:rsidRPr="00246AF5" w:rsidRDefault="00E55523" w:rsidP="00E55523">
      <w:pPr>
        <w:ind w:left="720" w:hanging="1004"/>
        <w:rPr>
          <w:b/>
          <w:color w:val="722D69"/>
          <w:sz w:val="28"/>
        </w:rPr>
      </w:pPr>
      <w:r>
        <w:rPr>
          <w:sz w:val="22"/>
        </w:rPr>
        <w:t xml:space="preserve">     </w:t>
      </w:r>
      <w:r w:rsidRPr="00246AF5">
        <w:rPr>
          <w:sz w:val="22"/>
        </w:rPr>
        <w:t>Everyone is responsible for safety and must maintain:</w:t>
      </w:r>
    </w:p>
    <w:p w14:paraId="179CF900" w14:textId="77777777" w:rsidR="00E55523" w:rsidRDefault="00E55523" w:rsidP="00E55523">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7C094386" w14:textId="77777777" w:rsidR="00E55523" w:rsidRDefault="00E55523" w:rsidP="00E55523">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0A70534F" w14:textId="77777777" w:rsidR="00E55523" w:rsidRPr="00FB1B05" w:rsidRDefault="00E55523" w:rsidP="00E55523">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1238B945" w14:textId="77777777" w:rsidR="00E55523" w:rsidRPr="00A4363C" w:rsidRDefault="00E55523" w:rsidP="00E55523">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25284F0E" w14:textId="77777777" w:rsidR="00E55523" w:rsidRDefault="00E55523" w:rsidP="007454A0">
      <w:pPr>
        <w:ind w:left="720" w:hanging="1004"/>
        <w:rPr>
          <w:b/>
          <w:color w:val="722D69"/>
          <w:sz w:val="28"/>
        </w:rPr>
      </w:pPr>
    </w:p>
    <w:p w14:paraId="166D8E66" w14:textId="77777777" w:rsidR="00B47289" w:rsidRDefault="007454A0" w:rsidP="007454A0">
      <w:pPr>
        <w:ind w:left="720" w:hanging="1004"/>
        <w:rPr>
          <w:b/>
          <w:color w:val="722D69"/>
          <w:sz w:val="28"/>
        </w:rPr>
      </w:pPr>
      <w:r>
        <w:rPr>
          <w:b/>
          <w:color w:val="722D69"/>
          <w:sz w:val="28"/>
        </w:rPr>
        <w:t xml:space="preserve">Compliance checks required </w:t>
      </w:r>
    </w:p>
    <w:p w14:paraId="03FCAF62"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0FE0EB4A"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476C1">
            <w:rPr>
              <w:rFonts w:ascii="MS Gothic" w:eastAsia="MS Gothic" w:hAnsi="MS Gothic" w:hint="eastAsia"/>
              <w:b/>
              <w:color w:val="522F8C"/>
            </w:rPr>
            <w:t>☒</w:t>
          </w:r>
        </w:sdtContent>
      </w:sdt>
    </w:p>
    <w:p w14:paraId="42AF4190"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5872F652"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8D7013">
            <w:rPr>
              <w:rFonts w:ascii="MS Gothic" w:eastAsia="MS Gothic" w:hAnsi="MS Gothic" w:hint="eastAsia"/>
              <w:b/>
              <w:color w:val="522F8C"/>
            </w:rPr>
            <w:t>☒</w:t>
          </w:r>
        </w:sdtContent>
      </w:sdt>
    </w:p>
    <w:p w14:paraId="4D608CCB"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0C061BE5" w14:textId="77777777" w:rsidR="00B47289" w:rsidRDefault="00B47289" w:rsidP="000B007D">
      <w:pPr>
        <w:ind w:left="720" w:hanging="1146"/>
        <w:rPr>
          <w:b/>
          <w:color w:val="722D69"/>
          <w:sz w:val="28"/>
        </w:rPr>
      </w:pPr>
    </w:p>
    <w:permEnd w:id="1246322816"/>
    <w:p w14:paraId="6168D2FE" w14:textId="77777777" w:rsidR="00B56366" w:rsidRDefault="00B56366" w:rsidP="00063E03">
      <w:pPr>
        <w:ind w:left="720" w:hanging="1004"/>
        <w:rPr>
          <w:b/>
          <w:color w:val="722D69"/>
          <w:sz w:val="28"/>
        </w:rPr>
      </w:pPr>
    </w:p>
    <w:p w14:paraId="0D7339F6"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432CA25F" w14:textId="77777777" w:rsidTr="00451E7B">
        <w:tc>
          <w:tcPr>
            <w:tcW w:w="971" w:type="pct"/>
            <w:hideMark/>
          </w:tcPr>
          <w:p w14:paraId="1883441F"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7ED9241D" w14:textId="77777777" w:rsidR="00716708" w:rsidRPr="00B76B2D" w:rsidRDefault="00716708" w:rsidP="00662039">
            <w:pPr>
              <w:ind w:left="720" w:hanging="720"/>
              <w:rPr>
                <w:sz w:val="22"/>
              </w:rPr>
            </w:pPr>
          </w:p>
        </w:tc>
        <w:tc>
          <w:tcPr>
            <w:tcW w:w="895" w:type="pct"/>
          </w:tcPr>
          <w:p w14:paraId="6B4B57FB" w14:textId="77777777" w:rsidR="00716708" w:rsidRPr="00B76B2D" w:rsidRDefault="00716708" w:rsidP="00662039">
            <w:pPr>
              <w:ind w:left="720" w:hanging="720"/>
              <w:rPr>
                <w:sz w:val="22"/>
              </w:rPr>
            </w:pPr>
            <w:r w:rsidRPr="00716708">
              <w:rPr>
                <w:b/>
                <w:color w:val="BD1A8D"/>
              </w:rPr>
              <w:t>Approval date</w:t>
            </w:r>
          </w:p>
        </w:tc>
        <w:tc>
          <w:tcPr>
            <w:tcW w:w="821" w:type="pct"/>
          </w:tcPr>
          <w:p w14:paraId="447B244E" w14:textId="77777777" w:rsidR="00716708" w:rsidRPr="00B76B2D" w:rsidRDefault="00716708" w:rsidP="00662039">
            <w:pPr>
              <w:ind w:left="720" w:hanging="720"/>
              <w:rPr>
                <w:sz w:val="22"/>
              </w:rPr>
            </w:pPr>
          </w:p>
        </w:tc>
      </w:tr>
    </w:tbl>
    <w:p w14:paraId="225DEEC8" w14:textId="77777777" w:rsidR="007117A1" w:rsidRDefault="0012448F" w:rsidP="005773BE">
      <w:permStart w:id="251861957" w:edGrp="everyone"/>
      <w:r>
        <w:t>Elvira Lodewick</w:t>
      </w:r>
      <w:r>
        <w:tab/>
      </w:r>
      <w:r>
        <w:tab/>
      </w:r>
      <w:r>
        <w:tab/>
      </w:r>
      <w:r>
        <w:tab/>
      </w:r>
      <w:r>
        <w:tab/>
        <w:t xml:space="preserve">                     </w:t>
      </w:r>
      <w:r w:rsidR="00217CB5">
        <w:t>Jan 2019</w:t>
      </w:r>
      <w:r w:rsidR="005773BE">
        <w:t xml:space="preserve"> </w:t>
      </w:r>
      <w:permEnd w:id="251861957"/>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37C9" w14:textId="77777777" w:rsidR="005C5569" w:rsidRDefault="005C5569" w:rsidP="00985745">
      <w:r>
        <w:separator/>
      </w:r>
    </w:p>
  </w:endnote>
  <w:endnote w:type="continuationSeparator" w:id="0">
    <w:p w14:paraId="58729648" w14:textId="77777777" w:rsidR="005C5569" w:rsidRDefault="005C556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36B" w14:textId="44E7BC39" w:rsidR="001B49E0" w:rsidRDefault="001B49E0"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Arabic  \* MERGEFORMAT </w:instrText>
    </w:r>
    <w:r>
      <w:fldChar w:fldCharType="separate"/>
    </w:r>
    <w:r w:rsidR="007E6C4F">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E696" w14:textId="77777777" w:rsidR="001B49E0" w:rsidRDefault="001B49E0"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FD11" w14:textId="77777777" w:rsidR="005C5569" w:rsidRDefault="005C5569" w:rsidP="00985745">
      <w:r>
        <w:separator/>
      </w:r>
    </w:p>
  </w:footnote>
  <w:footnote w:type="continuationSeparator" w:id="0">
    <w:p w14:paraId="46C7EA65" w14:textId="77777777" w:rsidR="005C5569" w:rsidRDefault="005C5569"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05D6" w14:textId="77777777" w:rsidR="001B49E0" w:rsidRDefault="001B49E0"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9D88" w14:textId="77777777" w:rsidR="001B49E0" w:rsidRPr="008D0512" w:rsidRDefault="001B49E0"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876582" w:rsidRPr="008D0512" w:rsidRDefault="00876582"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242C0"/>
    <w:multiLevelType w:val="hybridMultilevel"/>
    <w:tmpl w:val="0E58A198"/>
    <w:lvl w:ilvl="0" w:tplc="D5720B10">
      <w:start w:val="1"/>
      <w:numFmt w:val="decimal"/>
      <w:lvlText w:val="%1."/>
      <w:lvlJc w:val="left"/>
      <w:pPr>
        <w:tabs>
          <w:tab w:val="num" w:pos="720"/>
        </w:tabs>
        <w:ind w:left="720" w:hanging="360"/>
      </w:pPr>
    </w:lvl>
    <w:lvl w:ilvl="1" w:tplc="AC4A43DA" w:tentative="1">
      <w:start w:val="1"/>
      <w:numFmt w:val="decimal"/>
      <w:lvlText w:val="%2."/>
      <w:lvlJc w:val="left"/>
      <w:pPr>
        <w:tabs>
          <w:tab w:val="num" w:pos="1440"/>
        </w:tabs>
        <w:ind w:left="1440" w:hanging="360"/>
      </w:pPr>
    </w:lvl>
    <w:lvl w:ilvl="2" w:tplc="70B4184E" w:tentative="1">
      <w:start w:val="1"/>
      <w:numFmt w:val="decimal"/>
      <w:lvlText w:val="%3."/>
      <w:lvlJc w:val="left"/>
      <w:pPr>
        <w:tabs>
          <w:tab w:val="num" w:pos="2160"/>
        </w:tabs>
        <w:ind w:left="2160" w:hanging="360"/>
      </w:pPr>
    </w:lvl>
    <w:lvl w:ilvl="3" w:tplc="E35E3644" w:tentative="1">
      <w:start w:val="1"/>
      <w:numFmt w:val="decimal"/>
      <w:lvlText w:val="%4."/>
      <w:lvlJc w:val="left"/>
      <w:pPr>
        <w:tabs>
          <w:tab w:val="num" w:pos="2880"/>
        </w:tabs>
        <w:ind w:left="2880" w:hanging="360"/>
      </w:pPr>
    </w:lvl>
    <w:lvl w:ilvl="4" w:tplc="3070C74C" w:tentative="1">
      <w:start w:val="1"/>
      <w:numFmt w:val="decimal"/>
      <w:lvlText w:val="%5."/>
      <w:lvlJc w:val="left"/>
      <w:pPr>
        <w:tabs>
          <w:tab w:val="num" w:pos="3600"/>
        </w:tabs>
        <w:ind w:left="3600" w:hanging="360"/>
      </w:pPr>
    </w:lvl>
    <w:lvl w:ilvl="5" w:tplc="53066636" w:tentative="1">
      <w:start w:val="1"/>
      <w:numFmt w:val="decimal"/>
      <w:lvlText w:val="%6."/>
      <w:lvlJc w:val="left"/>
      <w:pPr>
        <w:tabs>
          <w:tab w:val="num" w:pos="4320"/>
        </w:tabs>
        <w:ind w:left="4320" w:hanging="360"/>
      </w:pPr>
    </w:lvl>
    <w:lvl w:ilvl="6" w:tplc="AA364CDC" w:tentative="1">
      <w:start w:val="1"/>
      <w:numFmt w:val="decimal"/>
      <w:lvlText w:val="%7."/>
      <w:lvlJc w:val="left"/>
      <w:pPr>
        <w:tabs>
          <w:tab w:val="num" w:pos="5040"/>
        </w:tabs>
        <w:ind w:left="5040" w:hanging="360"/>
      </w:pPr>
    </w:lvl>
    <w:lvl w:ilvl="7" w:tplc="2334E56E" w:tentative="1">
      <w:start w:val="1"/>
      <w:numFmt w:val="decimal"/>
      <w:lvlText w:val="%8."/>
      <w:lvlJc w:val="left"/>
      <w:pPr>
        <w:tabs>
          <w:tab w:val="num" w:pos="5760"/>
        </w:tabs>
        <w:ind w:left="5760" w:hanging="360"/>
      </w:pPr>
    </w:lvl>
    <w:lvl w:ilvl="8" w:tplc="37C4C582" w:tentative="1">
      <w:start w:val="1"/>
      <w:numFmt w:val="decimal"/>
      <w:lvlText w:val="%9."/>
      <w:lvlJc w:val="left"/>
      <w:pPr>
        <w:tabs>
          <w:tab w:val="num" w:pos="6480"/>
        </w:tabs>
        <w:ind w:left="6480" w:hanging="360"/>
      </w:pPr>
    </w:lvl>
  </w:abstractNum>
  <w:abstractNum w:abstractNumId="2" w15:restartNumberingAfterBreak="0">
    <w:nsid w:val="0CFA0CB6"/>
    <w:multiLevelType w:val="hybridMultilevel"/>
    <w:tmpl w:val="10F4CD9C"/>
    <w:lvl w:ilvl="0" w:tplc="D8863C6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77636"/>
    <w:multiLevelType w:val="hybridMultilevel"/>
    <w:tmpl w:val="9CAE3406"/>
    <w:lvl w:ilvl="0" w:tplc="200CDF48">
      <w:start w:val="1"/>
      <w:numFmt w:val="bullet"/>
      <w:lvlText w:val="•"/>
      <w:lvlJc w:val="left"/>
      <w:pPr>
        <w:tabs>
          <w:tab w:val="num" w:pos="397"/>
        </w:tabs>
        <w:ind w:left="397" w:hanging="397"/>
      </w:pPr>
      <w:rPr>
        <w:rFonts w:ascii="Arial (W1)" w:hAnsi="Arial (W1)"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874AFB"/>
    <w:multiLevelType w:val="hybridMultilevel"/>
    <w:tmpl w:val="758AB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814BFF"/>
    <w:multiLevelType w:val="hybridMultilevel"/>
    <w:tmpl w:val="7AD48F70"/>
    <w:lvl w:ilvl="0" w:tplc="9E8CEAEE">
      <w:start w:val="1"/>
      <w:numFmt w:val="bullet"/>
      <w:lvlText w:val=""/>
      <w:lvlJc w:val="left"/>
      <w:pPr>
        <w:ind w:left="284" w:hanging="284"/>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B3DE8"/>
    <w:multiLevelType w:val="hybridMultilevel"/>
    <w:tmpl w:val="5F20C4A4"/>
    <w:lvl w:ilvl="0" w:tplc="411E89DA">
      <w:start w:val="1"/>
      <w:numFmt w:val="decimal"/>
      <w:lvlText w:val="%1."/>
      <w:lvlJc w:val="left"/>
      <w:pPr>
        <w:tabs>
          <w:tab w:val="num" w:pos="720"/>
        </w:tabs>
        <w:ind w:left="720" w:hanging="360"/>
      </w:pPr>
    </w:lvl>
    <w:lvl w:ilvl="1" w:tplc="0194CDD2" w:tentative="1">
      <w:start w:val="1"/>
      <w:numFmt w:val="decimal"/>
      <w:lvlText w:val="%2."/>
      <w:lvlJc w:val="left"/>
      <w:pPr>
        <w:tabs>
          <w:tab w:val="num" w:pos="1440"/>
        </w:tabs>
        <w:ind w:left="1440" w:hanging="360"/>
      </w:pPr>
    </w:lvl>
    <w:lvl w:ilvl="2" w:tplc="80EC7F1E" w:tentative="1">
      <w:start w:val="1"/>
      <w:numFmt w:val="decimal"/>
      <w:lvlText w:val="%3."/>
      <w:lvlJc w:val="left"/>
      <w:pPr>
        <w:tabs>
          <w:tab w:val="num" w:pos="2160"/>
        </w:tabs>
        <w:ind w:left="2160" w:hanging="360"/>
      </w:pPr>
    </w:lvl>
    <w:lvl w:ilvl="3" w:tplc="483A500A" w:tentative="1">
      <w:start w:val="1"/>
      <w:numFmt w:val="decimal"/>
      <w:lvlText w:val="%4."/>
      <w:lvlJc w:val="left"/>
      <w:pPr>
        <w:tabs>
          <w:tab w:val="num" w:pos="2880"/>
        </w:tabs>
        <w:ind w:left="2880" w:hanging="360"/>
      </w:pPr>
    </w:lvl>
    <w:lvl w:ilvl="4" w:tplc="EA9E695E" w:tentative="1">
      <w:start w:val="1"/>
      <w:numFmt w:val="decimal"/>
      <w:lvlText w:val="%5."/>
      <w:lvlJc w:val="left"/>
      <w:pPr>
        <w:tabs>
          <w:tab w:val="num" w:pos="3600"/>
        </w:tabs>
        <w:ind w:left="3600" w:hanging="360"/>
      </w:pPr>
    </w:lvl>
    <w:lvl w:ilvl="5" w:tplc="CF08ECD8" w:tentative="1">
      <w:start w:val="1"/>
      <w:numFmt w:val="decimal"/>
      <w:lvlText w:val="%6."/>
      <w:lvlJc w:val="left"/>
      <w:pPr>
        <w:tabs>
          <w:tab w:val="num" w:pos="4320"/>
        </w:tabs>
        <w:ind w:left="4320" w:hanging="360"/>
      </w:pPr>
    </w:lvl>
    <w:lvl w:ilvl="6" w:tplc="BF8AB02C" w:tentative="1">
      <w:start w:val="1"/>
      <w:numFmt w:val="decimal"/>
      <w:lvlText w:val="%7."/>
      <w:lvlJc w:val="left"/>
      <w:pPr>
        <w:tabs>
          <w:tab w:val="num" w:pos="5040"/>
        </w:tabs>
        <w:ind w:left="5040" w:hanging="360"/>
      </w:pPr>
    </w:lvl>
    <w:lvl w:ilvl="7" w:tplc="2E7A48CA" w:tentative="1">
      <w:start w:val="1"/>
      <w:numFmt w:val="decimal"/>
      <w:lvlText w:val="%8."/>
      <w:lvlJc w:val="left"/>
      <w:pPr>
        <w:tabs>
          <w:tab w:val="num" w:pos="5760"/>
        </w:tabs>
        <w:ind w:left="5760" w:hanging="360"/>
      </w:pPr>
    </w:lvl>
    <w:lvl w:ilvl="8" w:tplc="BF2EBCB6" w:tentative="1">
      <w:start w:val="1"/>
      <w:numFmt w:val="decimal"/>
      <w:lvlText w:val="%9."/>
      <w:lvlJc w:val="left"/>
      <w:pPr>
        <w:tabs>
          <w:tab w:val="num" w:pos="6480"/>
        </w:tabs>
        <w:ind w:left="6480" w:hanging="360"/>
      </w:pPr>
    </w:lvl>
  </w:abstractNum>
  <w:abstractNum w:abstractNumId="18"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2D94299"/>
    <w:multiLevelType w:val="hybridMultilevel"/>
    <w:tmpl w:val="47224618"/>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551B16"/>
    <w:multiLevelType w:val="hybridMultilevel"/>
    <w:tmpl w:val="BEFAF2B6"/>
    <w:lvl w:ilvl="0" w:tplc="A02E7BFE">
      <w:start w:val="1"/>
      <w:numFmt w:val="bullet"/>
      <w:pStyle w:val="StyleBulleted11ptBlack"/>
      <w:lvlText w:val=""/>
      <w:lvlJc w:val="left"/>
      <w:pPr>
        <w:tabs>
          <w:tab w:val="num" w:pos="360"/>
        </w:tabs>
        <w:ind w:left="360" w:hanging="360"/>
      </w:pPr>
      <w:rPr>
        <w:rFonts w:ascii="Symbol" w:hAnsi="Symbol" w:hint="default"/>
        <w:color w:val="000000"/>
      </w:rPr>
    </w:lvl>
    <w:lvl w:ilvl="1" w:tplc="0C090005">
      <w:start w:val="1"/>
      <w:numFmt w:val="bullet"/>
      <w:lvlText w:val=""/>
      <w:lvlJc w:val="left"/>
      <w:pPr>
        <w:tabs>
          <w:tab w:val="num" w:pos="1440"/>
        </w:tabs>
        <w:ind w:left="1440" w:hanging="360"/>
      </w:pPr>
      <w:rPr>
        <w:rFonts w:ascii="Wingdings" w:hAnsi="Wingdings" w:hint="default"/>
        <w:color w:val="00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F0FD1"/>
    <w:multiLevelType w:val="hybridMultilevel"/>
    <w:tmpl w:val="3E76945A"/>
    <w:lvl w:ilvl="0" w:tplc="95C4EE1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D872F0"/>
    <w:multiLevelType w:val="hybridMultilevel"/>
    <w:tmpl w:val="503455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487B4D"/>
    <w:multiLevelType w:val="hybridMultilevel"/>
    <w:tmpl w:val="099E2E6C"/>
    <w:lvl w:ilvl="0" w:tplc="0C090001">
      <w:start w:val="1"/>
      <w:numFmt w:val="bullet"/>
      <w:lvlText w:val=""/>
      <w:lvlJc w:val="left"/>
      <w:pPr>
        <w:ind w:left="284" w:hanging="284"/>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7" w15:restartNumberingAfterBreak="0">
    <w:nsid w:val="692F7F8D"/>
    <w:multiLevelType w:val="hybridMultilevel"/>
    <w:tmpl w:val="ADB6AB0A"/>
    <w:lvl w:ilvl="0" w:tplc="EF5648F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F054C1"/>
    <w:multiLevelType w:val="hybridMultilevel"/>
    <w:tmpl w:val="249CE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D93915"/>
    <w:multiLevelType w:val="hybridMultilevel"/>
    <w:tmpl w:val="2EAE117C"/>
    <w:lvl w:ilvl="0" w:tplc="35B4A544">
      <w:start w:val="1"/>
      <w:numFmt w:val="decimal"/>
      <w:lvlText w:val="%1."/>
      <w:lvlJc w:val="left"/>
      <w:pPr>
        <w:tabs>
          <w:tab w:val="num" w:pos="720"/>
        </w:tabs>
        <w:ind w:left="720" w:hanging="360"/>
      </w:pPr>
    </w:lvl>
    <w:lvl w:ilvl="1" w:tplc="CF5CB4F0" w:tentative="1">
      <w:start w:val="1"/>
      <w:numFmt w:val="decimal"/>
      <w:lvlText w:val="%2."/>
      <w:lvlJc w:val="left"/>
      <w:pPr>
        <w:tabs>
          <w:tab w:val="num" w:pos="1440"/>
        </w:tabs>
        <w:ind w:left="1440" w:hanging="360"/>
      </w:pPr>
    </w:lvl>
    <w:lvl w:ilvl="2" w:tplc="CC927574" w:tentative="1">
      <w:start w:val="1"/>
      <w:numFmt w:val="decimal"/>
      <w:lvlText w:val="%3."/>
      <w:lvlJc w:val="left"/>
      <w:pPr>
        <w:tabs>
          <w:tab w:val="num" w:pos="2160"/>
        </w:tabs>
        <w:ind w:left="2160" w:hanging="360"/>
      </w:pPr>
    </w:lvl>
    <w:lvl w:ilvl="3" w:tplc="67629C04" w:tentative="1">
      <w:start w:val="1"/>
      <w:numFmt w:val="decimal"/>
      <w:lvlText w:val="%4."/>
      <w:lvlJc w:val="left"/>
      <w:pPr>
        <w:tabs>
          <w:tab w:val="num" w:pos="2880"/>
        </w:tabs>
        <w:ind w:left="2880" w:hanging="360"/>
      </w:pPr>
    </w:lvl>
    <w:lvl w:ilvl="4" w:tplc="C94C09AA" w:tentative="1">
      <w:start w:val="1"/>
      <w:numFmt w:val="decimal"/>
      <w:lvlText w:val="%5."/>
      <w:lvlJc w:val="left"/>
      <w:pPr>
        <w:tabs>
          <w:tab w:val="num" w:pos="3600"/>
        </w:tabs>
        <w:ind w:left="3600" w:hanging="360"/>
      </w:pPr>
    </w:lvl>
    <w:lvl w:ilvl="5" w:tplc="FACC0BA0" w:tentative="1">
      <w:start w:val="1"/>
      <w:numFmt w:val="decimal"/>
      <w:lvlText w:val="%6."/>
      <w:lvlJc w:val="left"/>
      <w:pPr>
        <w:tabs>
          <w:tab w:val="num" w:pos="4320"/>
        </w:tabs>
        <w:ind w:left="4320" w:hanging="360"/>
      </w:pPr>
    </w:lvl>
    <w:lvl w:ilvl="6" w:tplc="46A20C8C" w:tentative="1">
      <w:start w:val="1"/>
      <w:numFmt w:val="decimal"/>
      <w:lvlText w:val="%7."/>
      <w:lvlJc w:val="left"/>
      <w:pPr>
        <w:tabs>
          <w:tab w:val="num" w:pos="5040"/>
        </w:tabs>
        <w:ind w:left="5040" w:hanging="360"/>
      </w:pPr>
    </w:lvl>
    <w:lvl w:ilvl="7" w:tplc="A210E7B2" w:tentative="1">
      <w:start w:val="1"/>
      <w:numFmt w:val="decimal"/>
      <w:lvlText w:val="%8."/>
      <w:lvlJc w:val="left"/>
      <w:pPr>
        <w:tabs>
          <w:tab w:val="num" w:pos="5760"/>
        </w:tabs>
        <w:ind w:left="5760" w:hanging="360"/>
      </w:pPr>
    </w:lvl>
    <w:lvl w:ilvl="8" w:tplc="3864BFA0" w:tentative="1">
      <w:start w:val="1"/>
      <w:numFmt w:val="decimal"/>
      <w:lvlText w:val="%9."/>
      <w:lvlJc w:val="left"/>
      <w:pPr>
        <w:tabs>
          <w:tab w:val="num" w:pos="6480"/>
        </w:tabs>
        <w:ind w:left="6480" w:hanging="360"/>
      </w:pPr>
    </w:lvl>
  </w:abstractNum>
  <w:abstractNum w:abstractNumId="41" w15:restartNumberingAfterBreak="0">
    <w:nsid w:val="6FF857B2"/>
    <w:multiLevelType w:val="hybridMultilevel"/>
    <w:tmpl w:val="FB1867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9"/>
  </w:num>
  <w:num w:numId="4">
    <w:abstractNumId w:val="15"/>
  </w:num>
  <w:num w:numId="5">
    <w:abstractNumId w:val="5"/>
  </w:num>
  <w:num w:numId="6">
    <w:abstractNumId w:val="7"/>
  </w:num>
  <w:num w:numId="7">
    <w:abstractNumId w:val="14"/>
  </w:num>
  <w:num w:numId="8">
    <w:abstractNumId w:val="33"/>
  </w:num>
  <w:num w:numId="9">
    <w:abstractNumId w:val="30"/>
  </w:num>
  <w:num w:numId="10">
    <w:abstractNumId w:val="20"/>
  </w:num>
  <w:num w:numId="11">
    <w:abstractNumId w:val="28"/>
  </w:num>
  <w:num w:numId="12">
    <w:abstractNumId w:val="32"/>
  </w:num>
  <w:num w:numId="13">
    <w:abstractNumId w:val="42"/>
  </w:num>
  <w:num w:numId="14">
    <w:abstractNumId w:val="4"/>
  </w:num>
  <w:num w:numId="15">
    <w:abstractNumId w:val="12"/>
  </w:num>
  <w:num w:numId="16">
    <w:abstractNumId w:val="16"/>
  </w:num>
  <w:num w:numId="17">
    <w:abstractNumId w:val="19"/>
  </w:num>
  <w:num w:numId="18">
    <w:abstractNumId w:val="18"/>
  </w:num>
  <w:num w:numId="19">
    <w:abstractNumId w:val="0"/>
  </w:num>
  <w:num w:numId="20">
    <w:abstractNumId w:val="22"/>
  </w:num>
  <w:num w:numId="21">
    <w:abstractNumId w:val="31"/>
  </w:num>
  <w:num w:numId="22">
    <w:abstractNumId w:val="8"/>
  </w:num>
  <w:num w:numId="23">
    <w:abstractNumId w:val="27"/>
  </w:num>
  <w:num w:numId="24">
    <w:abstractNumId w:val="39"/>
  </w:num>
  <w:num w:numId="25">
    <w:abstractNumId w:val="26"/>
  </w:num>
  <w:num w:numId="26">
    <w:abstractNumId w:val="10"/>
  </w:num>
  <w:num w:numId="27">
    <w:abstractNumId w:val="43"/>
  </w:num>
  <w:num w:numId="28">
    <w:abstractNumId w:val="11"/>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17"/>
  </w:num>
  <w:num w:numId="33">
    <w:abstractNumId w:val="37"/>
  </w:num>
  <w:num w:numId="34">
    <w:abstractNumId w:val="1"/>
  </w:num>
  <w:num w:numId="35">
    <w:abstractNumId w:val="38"/>
  </w:num>
  <w:num w:numId="36">
    <w:abstractNumId w:val="25"/>
  </w:num>
  <w:num w:numId="37">
    <w:abstractNumId w:val="13"/>
  </w:num>
  <w:num w:numId="38">
    <w:abstractNumId w:val="3"/>
  </w:num>
  <w:num w:numId="39">
    <w:abstractNumId w:val="2"/>
  </w:num>
  <w:num w:numId="40">
    <w:abstractNumId w:val="40"/>
  </w:num>
  <w:num w:numId="41">
    <w:abstractNumId w:val="23"/>
  </w:num>
  <w:num w:numId="42">
    <w:abstractNumId w:val="41"/>
  </w:num>
  <w:num w:numId="43">
    <w:abstractNumId w:val="24"/>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F3"/>
    <w:rsid w:val="0000138A"/>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6C2"/>
    <w:rsid w:val="00042E7A"/>
    <w:rsid w:val="00043663"/>
    <w:rsid w:val="000440E3"/>
    <w:rsid w:val="00044C91"/>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9A7"/>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92D"/>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48F"/>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42F3"/>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49E0"/>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CB5"/>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149"/>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4CFC"/>
    <w:rsid w:val="0025500D"/>
    <w:rsid w:val="0025545A"/>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85F"/>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4D4D"/>
    <w:rsid w:val="003075E8"/>
    <w:rsid w:val="00311719"/>
    <w:rsid w:val="003126EA"/>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760FE"/>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938"/>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1C9"/>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8B6"/>
    <w:rsid w:val="00480DFF"/>
    <w:rsid w:val="004816B3"/>
    <w:rsid w:val="004823F7"/>
    <w:rsid w:val="00483FC1"/>
    <w:rsid w:val="004847C5"/>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410"/>
    <w:rsid w:val="004B7E91"/>
    <w:rsid w:val="004C0ED9"/>
    <w:rsid w:val="004C22A2"/>
    <w:rsid w:val="004C4670"/>
    <w:rsid w:val="004C46A8"/>
    <w:rsid w:val="004C569F"/>
    <w:rsid w:val="004D256C"/>
    <w:rsid w:val="004D2D8B"/>
    <w:rsid w:val="004D3183"/>
    <w:rsid w:val="004D32FA"/>
    <w:rsid w:val="004D5702"/>
    <w:rsid w:val="004D59C6"/>
    <w:rsid w:val="004D6540"/>
    <w:rsid w:val="004E07F8"/>
    <w:rsid w:val="004E0DE0"/>
    <w:rsid w:val="004E2816"/>
    <w:rsid w:val="004E3F81"/>
    <w:rsid w:val="004E5D14"/>
    <w:rsid w:val="004E75A3"/>
    <w:rsid w:val="004E7CA3"/>
    <w:rsid w:val="004F01F1"/>
    <w:rsid w:val="004F0553"/>
    <w:rsid w:val="004F1161"/>
    <w:rsid w:val="004F229F"/>
    <w:rsid w:val="004F2A96"/>
    <w:rsid w:val="004F2F8D"/>
    <w:rsid w:val="004F3960"/>
    <w:rsid w:val="00501903"/>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365B"/>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259B"/>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5569"/>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3D36"/>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269"/>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D79D9"/>
    <w:rsid w:val="006E0009"/>
    <w:rsid w:val="006E0EFD"/>
    <w:rsid w:val="006E136F"/>
    <w:rsid w:val="006E2E48"/>
    <w:rsid w:val="006E30B6"/>
    <w:rsid w:val="006E394D"/>
    <w:rsid w:val="006E402F"/>
    <w:rsid w:val="006E40BA"/>
    <w:rsid w:val="006E45B2"/>
    <w:rsid w:val="006E5117"/>
    <w:rsid w:val="006E5118"/>
    <w:rsid w:val="006E79ED"/>
    <w:rsid w:val="006F03F6"/>
    <w:rsid w:val="006F0A2D"/>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1F79"/>
    <w:rsid w:val="007A2ACE"/>
    <w:rsid w:val="007A3AD6"/>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6C4F"/>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6582"/>
    <w:rsid w:val="0087756E"/>
    <w:rsid w:val="00880259"/>
    <w:rsid w:val="00880C76"/>
    <w:rsid w:val="00882096"/>
    <w:rsid w:val="00884060"/>
    <w:rsid w:val="00886D7B"/>
    <w:rsid w:val="0088712D"/>
    <w:rsid w:val="0088748E"/>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5AED"/>
    <w:rsid w:val="008C6A15"/>
    <w:rsid w:val="008D0512"/>
    <w:rsid w:val="008D3334"/>
    <w:rsid w:val="008D6AE6"/>
    <w:rsid w:val="008D7013"/>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488"/>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476C1"/>
    <w:rsid w:val="009509E4"/>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3024"/>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5B33"/>
    <w:rsid w:val="009A17BE"/>
    <w:rsid w:val="009A2B84"/>
    <w:rsid w:val="009A2ED5"/>
    <w:rsid w:val="009A437A"/>
    <w:rsid w:val="009A4DF7"/>
    <w:rsid w:val="009A6320"/>
    <w:rsid w:val="009A6639"/>
    <w:rsid w:val="009B10F1"/>
    <w:rsid w:val="009B2425"/>
    <w:rsid w:val="009B6C49"/>
    <w:rsid w:val="009B7814"/>
    <w:rsid w:val="009B7856"/>
    <w:rsid w:val="009C0108"/>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54FD"/>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63C"/>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21FC"/>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4C46"/>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50F0"/>
    <w:rsid w:val="00AD7086"/>
    <w:rsid w:val="00AD77F4"/>
    <w:rsid w:val="00AE0B10"/>
    <w:rsid w:val="00AE0B3C"/>
    <w:rsid w:val="00AE0F4B"/>
    <w:rsid w:val="00AE2686"/>
    <w:rsid w:val="00AE35E7"/>
    <w:rsid w:val="00AE3A73"/>
    <w:rsid w:val="00AE422F"/>
    <w:rsid w:val="00AE4807"/>
    <w:rsid w:val="00AE590B"/>
    <w:rsid w:val="00AE5DB9"/>
    <w:rsid w:val="00AF09FD"/>
    <w:rsid w:val="00AF1017"/>
    <w:rsid w:val="00AF1DF3"/>
    <w:rsid w:val="00AF259A"/>
    <w:rsid w:val="00AF2C76"/>
    <w:rsid w:val="00AF2E48"/>
    <w:rsid w:val="00AF35D6"/>
    <w:rsid w:val="00AF500A"/>
    <w:rsid w:val="00AF5E50"/>
    <w:rsid w:val="00AF5EFA"/>
    <w:rsid w:val="00AF7BEE"/>
    <w:rsid w:val="00B00B96"/>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1F9"/>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2CF"/>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322C"/>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6C"/>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3D33"/>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2073"/>
    <w:rsid w:val="00CC453A"/>
    <w:rsid w:val="00CC516D"/>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2AE"/>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1B2F"/>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1D12"/>
    <w:rsid w:val="00D52286"/>
    <w:rsid w:val="00D559EA"/>
    <w:rsid w:val="00D56183"/>
    <w:rsid w:val="00D56EF8"/>
    <w:rsid w:val="00D572CA"/>
    <w:rsid w:val="00D57A8B"/>
    <w:rsid w:val="00D62620"/>
    <w:rsid w:val="00D645F7"/>
    <w:rsid w:val="00D658C1"/>
    <w:rsid w:val="00D65A06"/>
    <w:rsid w:val="00D66210"/>
    <w:rsid w:val="00D71311"/>
    <w:rsid w:val="00D7211B"/>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2B"/>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5523"/>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578D"/>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A70"/>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1D8"/>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2E7BA"/>
  <w15:docId w15:val="{CF3FD796-3D8D-451F-9914-FBE4F9A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Bulleted11ptBlack">
    <w:name w:val="Style Bulleted 11 pt Black"/>
    <w:basedOn w:val="Normal"/>
    <w:rsid w:val="004808B6"/>
    <w:pPr>
      <w:numPr>
        <w:numId w:val="41"/>
      </w:numPr>
      <w:spacing w:after="60"/>
    </w:pPr>
    <w:rPr>
      <w:rFonts w:ascii="Gill Sans MT" w:hAnsi="Gill Sans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6212">
      <w:bodyDiv w:val="1"/>
      <w:marLeft w:val="0"/>
      <w:marRight w:val="0"/>
      <w:marTop w:val="0"/>
      <w:marBottom w:val="0"/>
      <w:divBdr>
        <w:top w:val="none" w:sz="0" w:space="0" w:color="auto"/>
        <w:left w:val="none" w:sz="0" w:space="0" w:color="auto"/>
        <w:bottom w:val="none" w:sz="0" w:space="0" w:color="auto"/>
        <w:right w:val="none" w:sz="0" w:space="0" w:color="auto"/>
      </w:divBdr>
      <w:divsChild>
        <w:div w:id="1113136100">
          <w:marLeft w:val="360"/>
          <w:marRight w:val="0"/>
          <w:marTop w:val="0"/>
          <w:marBottom w:val="0"/>
          <w:divBdr>
            <w:top w:val="none" w:sz="0" w:space="0" w:color="auto"/>
            <w:left w:val="none" w:sz="0" w:space="0" w:color="auto"/>
            <w:bottom w:val="none" w:sz="0" w:space="0" w:color="auto"/>
            <w:right w:val="none" w:sz="0" w:space="0" w:color="auto"/>
          </w:divBdr>
        </w:div>
        <w:div w:id="753550000">
          <w:marLeft w:val="360"/>
          <w:marRight w:val="0"/>
          <w:marTop w:val="0"/>
          <w:marBottom w:val="0"/>
          <w:divBdr>
            <w:top w:val="none" w:sz="0" w:space="0" w:color="auto"/>
            <w:left w:val="none" w:sz="0" w:space="0" w:color="auto"/>
            <w:bottom w:val="none" w:sz="0" w:space="0" w:color="auto"/>
            <w:right w:val="none" w:sz="0" w:space="0" w:color="auto"/>
          </w:divBdr>
        </w:div>
        <w:div w:id="52192913">
          <w:marLeft w:val="360"/>
          <w:marRight w:val="0"/>
          <w:marTop w:val="0"/>
          <w:marBottom w:val="0"/>
          <w:divBdr>
            <w:top w:val="none" w:sz="0" w:space="0" w:color="auto"/>
            <w:left w:val="none" w:sz="0" w:space="0" w:color="auto"/>
            <w:bottom w:val="none" w:sz="0" w:space="0" w:color="auto"/>
            <w:right w:val="none" w:sz="0" w:space="0" w:color="auto"/>
          </w:divBdr>
        </w:div>
        <w:div w:id="1991516204">
          <w:marLeft w:val="360"/>
          <w:marRight w:val="0"/>
          <w:marTop w:val="0"/>
          <w:marBottom w:val="0"/>
          <w:divBdr>
            <w:top w:val="none" w:sz="0" w:space="0" w:color="auto"/>
            <w:left w:val="none" w:sz="0" w:space="0" w:color="auto"/>
            <w:bottom w:val="none" w:sz="0" w:space="0" w:color="auto"/>
            <w:right w:val="none" w:sz="0" w:space="0" w:color="auto"/>
          </w:divBdr>
        </w:div>
        <w:div w:id="514271468">
          <w:marLeft w:val="360"/>
          <w:marRight w:val="0"/>
          <w:marTop w:val="0"/>
          <w:marBottom w:val="0"/>
          <w:divBdr>
            <w:top w:val="none" w:sz="0" w:space="0" w:color="auto"/>
            <w:left w:val="none" w:sz="0" w:space="0" w:color="auto"/>
            <w:bottom w:val="none" w:sz="0" w:space="0" w:color="auto"/>
            <w:right w:val="none" w:sz="0" w:space="0" w:color="auto"/>
          </w:divBdr>
        </w:div>
        <w:div w:id="658731650">
          <w:marLeft w:val="360"/>
          <w:marRight w:val="0"/>
          <w:marTop w:val="0"/>
          <w:marBottom w:val="0"/>
          <w:divBdr>
            <w:top w:val="none" w:sz="0" w:space="0" w:color="auto"/>
            <w:left w:val="none" w:sz="0" w:space="0" w:color="auto"/>
            <w:bottom w:val="none" w:sz="0" w:space="0" w:color="auto"/>
            <w:right w:val="none" w:sz="0" w:space="0" w:color="auto"/>
          </w:divBdr>
        </w:div>
      </w:divsChild>
    </w:div>
    <w:div w:id="1272594763">
      <w:bodyDiv w:val="1"/>
      <w:marLeft w:val="0"/>
      <w:marRight w:val="0"/>
      <w:marTop w:val="0"/>
      <w:marBottom w:val="0"/>
      <w:divBdr>
        <w:top w:val="none" w:sz="0" w:space="0" w:color="auto"/>
        <w:left w:val="none" w:sz="0" w:space="0" w:color="auto"/>
        <w:bottom w:val="none" w:sz="0" w:space="0" w:color="auto"/>
        <w:right w:val="none" w:sz="0" w:space="0" w:color="auto"/>
      </w:divBdr>
      <w:divsChild>
        <w:div w:id="1667512586">
          <w:marLeft w:val="360"/>
          <w:marRight w:val="0"/>
          <w:marTop w:val="0"/>
          <w:marBottom w:val="0"/>
          <w:divBdr>
            <w:top w:val="none" w:sz="0" w:space="0" w:color="auto"/>
            <w:left w:val="none" w:sz="0" w:space="0" w:color="auto"/>
            <w:bottom w:val="none" w:sz="0" w:space="0" w:color="auto"/>
            <w:right w:val="none" w:sz="0" w:space="0" w:color="auto"/>
          </w:divBdr>
        </w:div>
      </w:divsChild>
    </w:div>
    <w:div w:id="1950819514">
      <w:bodyDiv w:val="1"/>
      <w:marLeft w:val="0"/>
      <w:marRight w:val="0"/>
      <w:marTop w:val="0"/>
      <w:marBottom w:val="0"/>
      <w:divBdr>
        <w:top w:val="none" w:sz="0" w:space="0" w:color="auto"/>
        <w:left w:val="none" w:sz="0" w:space="0" w:color="auto"/>
        <w:bottom w:val="none" w:sz="0" w:space="0" w:color="auto"/>
        <w:right w:val="none" w:sz="0" w:space="0" w:color="auto"/>
      </w:divBdr>
      <w:divsChild>
        <w:div w:id="2121953335">
          <w:marLeft w:val="360"/>
          <w:marRight w:val="0"/>
          <w:marTop w:val="0"/>
          <w:marBottom w:val="0"/>
          <w:divBdr>
            <w:top w:val="none" w:sz="0" w:space="0" w:color="auto"/>
            <w:left w:val="none" w:sz="0" w:space="0" w:color="auto"/>
            <w:bottom w:val="none" w:sz="0" w:space="0" w:color="auto"/>
            <w:right w:val="none" w:sz="0" w:space="0" w:color="auto"/>
          </w:divBdr>
        </w:div>
        <w:div w:id="527910583">
          <w:marLeft w:val="360"/>
          <w:marRight w:val="0"/>
          <w:marTop w:val="0"/>
          <w:marBottom w:val="0"/>
          <w:divBdr>
            <w:top w:val="none" w:sz="0" w:space="0" w:color="auto"/>
            <w:left w:val="none" w:sz="0" w:space="0" w:color="auto"/>
            <w:bottom w:val="none" w:sz="0" w:space="0" w:color="auto"/>
            <w:right w:val="none" w:sz="0" w:space="0" w:color="auto"/>
          </w:divBdr>
        </w:div>
      </w:divsChild>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855C658184121BD4FA0ACAB93E782"/>
        <w:category>
          <w:name w:val="General"/>
          <w:gallery w:val="placeholder"/>
        </w:category>
        <w:types>
          <w:type w:val="bbPlcHdr"/>
        </w:types>
        <w:behaviors>
          <w:behavior w:val="content"/>
        </w:behaviors>
        <w:guid w:val="{D0FEC3F0-77D5-409F-9954-5DBE1B6901D0}"/>
      </w:docPartPr>
      <w:docPartBody>
        <w:p w:rsidR="00F15946" w:rsidRDefault="004B3C7C">
          <w:pPr>
            <w:pStyle w:val="3EF855C658184121BD4FA0ACAB93E782"/>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7C"/>
    <w:rsid w:val="0005347F"/>
    <w:rsid w:val="000B1AFF"/>
    <w:rsid w:val="000D6ED8"/>
    <w:rsid w:val="000E6735"/>
    <w:rsid w:val="001406D2"/>
    <w:rsid w:val="004B3C7C"/>
    <w:rsid w:val="004E3F08"/>
    <w:rsid w:val="00671B41"/>
    <w:rsid w:val="006C2B31"/>
    <w:rsid w:val="006D69E2"/>
    <w:rsid w:val="00BE1AAD"/>
    <w:rsid w:val="00D03BF0"/>
    <w:rsid w:val="00D84F4D"/>
    <w:rsid w:val="00E1713B"/>
    <w:rsid w:val="00F1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F855C658184121BD4FA0ACAB93E782">
    <w:name w:val="3EF855C658184121BD4FA0ACAB93E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A6C0-666D-460A-9387-CC304FF6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7497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Graham Sherwen</dc:creator>
  <cp:lastModifiedBy>Kath Power</cp:lastModifiedBy>
  <cp:revision>2</cp:revision>
  <cp:lastPrinted>2014-03-03T01:31:00Z</cp:lastPrinted>
  <dcterms:created xsi:type="dcterms:W3CDTF">2020-07-29T23:59:00Z</dcterms:created>
  <dcterms:modified xsi:type="dcterms:W3CDTF">2020-07-29T23:59:00Z</dcterms:modified>
</cp:coreProperties>
</file>