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C35633" w:rsidRPr="00C35633"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C35633" w:rsidRDefault="00BF0D4E" w:rsidP="0049017B">
            <w:pPr>
              <w:pStyle w:val="JDIntroHeadings"/>
              <w:rPr>
                <w:rFonts w:ascii="ABCSans Light" w:hAnsi="ABCSans Light"/>
                <w:color w:val="000000" w:themeColor="text1"/>
                <w:sz w:val="18"/>
                <w:szCs w:val="18"/>
              </w:rPr>
            </w:pPr>
            <w:bookmarkStart w:id="0" w:name="_Hlk507073777"/>
            <w:r w:rsidRPr="00C35633">
              <w:rPr>
                <w:rFonts w:ascii="ABCSans Light" w:hAnsi="ABCSans Light"/>
                <w:color w:val="000000" w:themeColor="text1"/>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459B4489" w:rsidR="0049017B" w:rsidRPr="00C35633" w:rsidRDefault="00C35633" w:rsidP="0049017B">
            <w:pPr>
              <w:rPr>
                <w:rFonts w:ascii="ABCSans Light" w:hAnsi="ABCSans Light"/>
                <w:color w:val="000000" w:themeColor="text1"/>
                <w:sz w:val="18"/>
                <w:szCs w:val="18"/>
              </w:rPr>
            </w:pPr>
            <w:sdt>
              <w:sdtPr>
                <w:rPr>
                  <w:rFonts w:ascii="ABCSans Light" w:hAnsi="ABCSans Light"/>
                  <w:color w:val="000000" w:themeColor="text1"/>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Content>
                <w:r w:rsidRPr="00C35633">
                  <w:rPr>
                    <w:rFonts w:ascii="ABCSans Light" w:hAnsi="ABCSans Light"/>
                    <w:color w:val="000000" w:themeColor="text1"/>
                    <w:sz w:val="18"/>
                    <w:szCs w:val="18"/>
                  </w:rPr>
                  <w:t>Presenter</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C35633" w:rsidRDefault="00BF0D4E" w:rsidP="0049017B">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Position No</w:t>
            </w:r>
            <w:r w:rsidR="00336F2E" w:rsidRPr="00C35633">
              <w:rPr>
                <w:rFonts w:ascii="ABCSans Light" w:hAnsi="ABCSans Light"/>
                <w:color w:val="000000" w:themeColor="text1"/>
                <w:sz w:val="18"/>
                <w:szCs w:val="18"/>
              </w:rPr>
              <w:t>.</w:t>
            </w:r>
          </w:p>
        </w:tc>
        <w:bookmarkStart w:id="1" w:name="_GoBack" w:displacedByCustomXml="next"/>
        <w:sdt>
          <w:sdtPr>
            <w:rPr>
              <w:rFonts w:ascii="ABCSans Light" w:hAnsi="ABCSans Light"/>
              <w:color w:val="000000" w:themeColor="text1"/>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484F40A1" w:rsidR="0049017B" w:rsidRPr="00C35633" w:rsidRDefault="00C35633" w:rsidP="0049017B">
                <w:pPr>
                  <w:rPr>
                    <w:rFonts w:ascii="ABCSans Light" w:hAnsi="ABCSans Light"/>
                    <w:color w:val="000000" w:themeColor="text1"/>
                    <w:sz w:val="18"/>
                    <w:szCs w:val="18"/>
                  </w:rPr>
                </w:pPr>
                <w:r w:rsidRPr="00C35633">
                  <w:rPr>
                    <w:rFonts w:ascii="ABCSans Light" w:hAnsi="ABCSans Light"/>
                    <w:color w:val="000000" w:themeColor="text1"/>
                    <w:sz w:val="18"/>
                    <w:szCs w:val="18"/>
                  </w:rPr>
                  <w:t>30002586</w:t>
                </w:r>
              </w:p>
            </w:tc>
          </w:sdtContent>
        </w:sdt>
        <w:bookmarkEnd w:id="1" w:displacedByCustomXml="prev"/>
      </w:tr>
      <w:bookmarkEnd w:id="0"/>
      <w:tr w:rsidR="00C35633" w:rsidRPr="00C35633"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67FC973D" w:rsidR="00BF0D4E" w:rsidRPr="00C35633" w:rsidRDefault="00A60BE0"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Regional &amp; Local">
                  <w:listItem w:value="[Team]"/>
                </w:dropDownList>
              </w:sdtPr>
              <w:sdtEndPr>
                <w:rPr>
                  <w:rStyle w:val="PlaceholderText"/>
                </w:rPr>
              </w:sdtEndPr>
              <w:sdtContent>
                <w:r w:rsidR="00C35633" w:rsidRPr="00C35633">
                  <w:rPr>
                    <w:rStyle w:val="PlaceholderText"/>
                    <w:rFonts w:ascii="ABCSans Light" w:hAnsi="ABCSans Light"/>
                    <w:color w:val="000000" w:themeColor="text1"/>
                    <w:sz w:val="18"/>
                    <w:szCs w:val="18"/>
                  </w:rPr>
                  <w:t>Regional &amp; Local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10EB74DB" w:rsidR="00BF0D4E" w:rsidRPr="00C35633" w:rsidRDefault="00A60BE0"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Content Maker">
                  <w:listItem w:value="[Classification]"/>
                </w:dropDownList>
              </w:sdtPr>
              <w:sdtEndPr>
                <w:rPr>
                  <w:rStyle w:val="PlaceholderText"/>
                </w:rPr>
              </w:sdtEndPr>
              <w:sdtContent>
                <w:r w:rsidR="00C35633" w:rsidRPr="00C35633">
                  <w:rPr>
                    <w:rStyle w:val="PlaceholderText"/>
                    <w:rFonts w:ascii="ABCSans Light" w:hAnsi="ABCSans Light"/>
                    <w:color w:val="000000" w:themeColor="text1"/>
                    <w:sz w:val="18"/>
                    <w:szCs w:val="18"/>
                  </w:rPr>
                  <w:t>Content Maker</w:t>
                </w:r>
              </w:sdtContent>
            </w:sdt>
          </w:p>
        </w:tc>
      </w:tr>
      <w:tr w:rsidR="00C35633" w:rsidRPr="00C35633"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Department</w:t>
            </w:r>
          </w:p>
        </w:tc>
        <w:sdt>
          <w:sdtPr>
            <w:rPr>
              <w:rFonts w:ascii="ABCSans Light" w:hAnsi="ABCSans Light"/>
              <w:color w:val="000000" w:themeColor="text1"/>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204AA719" w:rsidR="00BF0D4E" w:rsidRPr="00C35633" w:rsidRDefault="00C35633" w:rsidP="00BF0D4E">
                <w:pPr>
                  <w:rPr>
                    <w:rFonts w:ascii="ABCSans Light" w:hAnsi="ABCSans Light"/>
                    <w:color w:val="000000" w:themeColor="text1"/>
                    <w:sz w:val="18"/>
                    <w:szCs w:val="18"/>
                  </w:rPr>
                </w:pPr>
                <w:r w:rsidRPr="00C35633">
                  <w:rPr>
                    <w:rFonts w:ascii="ABCSans Light" w:hAnsi="ABCSans Light"/>
                    <w:color w:val="000000" w:themeColor="text1"/>
                    <w:sz w:val="18"/>
                    <w:szCs w:val="18"/>
                  </w:rPr>
                  <w:t>Regional &amp; Rural Network</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Schedule</w:t>
            </w:r>
          </w:p>
          <w:p w14:paraId="1B74ABA9" w14:textId="77777777" w:rsidR="00BF0D4E" w:rsidRPr="00C35633" w:rsidRDefault="00AB6592"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7EAEB2DC" w:rsidR="00143D22" w:rsidRPr="00C35633" w:rsidRDefault="00A60BE0"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rPr>
                  <w:rStyle w:val="PlaceholderText"/>
                </w:rPr>
              </w:sdtEndPr>
              <w:sdtContent>
                <w:r w:rsidR="00C35633" w:rsidRPr="00C35633">
                  <w:rPr>
                    <w:rStyle w:val="PlaceholderText"/>
                    <w:rFonts w:ascii="ABCSans Light" w:hAnsi="ABCSans Light"/>
                    <w:color w:val="000000" w:themeColor="text1"/>
                    <w:sz w:val="18"/>
                    <w:szCs w:val="18"/>
                  </w:rPr>
                  <w:t>Schedule A</w:t>
                </w:r>
              </w:sdtContent>
            </w:sdt>
          </w:p>
          <w:p w14:paraId="644B3BB5" w14:textId="3C524EC1" w:rsidR="00AB6592" w:rsidRPr="00C35633" w:rsidRDefault="00A60BE0"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2 Week Rostered">
                  <w:listItem w:value="[Roster Cycle]"/>
                </w:dropDownList>
              </w:sdtPr>
              <w:sdtEndPr>
                <w:rPr>
                  <w:rStyle w:val="PlaceholderText"/>
                </w:rPr>
              </w:sdtEndPr>
              <w:sdtContent>
                <w:r w:rsidR="00C35633" w:rsidRPr="00C35633">
                  <w:rPr>
                    <w:rStyle w:val="PlaceholderText"/>
                    <w:rFonts w:ascii="ABCSans Light" w:hAnsi="ABCSans Light"/>
                    <w:color w:val="000000" w:themeColor="text1"/>
                    <w:sz w:val="18"/>
                    <w:szCs w:val="18"/>
                  </w:rPr>
                  <w:t>2 Week Rostered</w:t>
                </w:r>
              </w:sdtContent>
            </w:sdt>
          </w:p>
        </w:tc>
      </w:tr>
      <w:tr w:rsidR="00C35633" w:rsidRPr="00C35633"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76905189" w:rsidR="00BF0D4E" w:rsidRPr="00C35633" w:rsidRDefault="00C35633" w:rsidP="00BF0D4E">
            <w:pPr>
              <w:rPr>
                <w:rFonts w:ascii="ABCSans Light" w:hAnsi="ABCSans Light"/>
                <w:color w:val="000000" w:themeColor="text1"/>
                <w:sz w:val="18"/>
                <w:szCs w:val="18"/>
              </w:rPr>
            </w:pPr>
            <w:sdt>
              <w:sdtPr>
                <w:rPr>
                  <w:rFonts w:ascii="ABCSans Light" w:hAnsi="ABCSans Light"/>
                  <w:color w:val="000000" w:themeColor="text1"/>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Content>
                <w:r w:rsidRPr="00C35633">
                  <w:rPr>
                    <w:rFonts w:ascii="ABCSans Light" w:hAnsi="ABCSans Light"/>
                    <w:color w:val="000000" w:themeColor="text1"/>
                    <w:sz w:val="18"/>
                    <w:szCs w:val="18"/>
                  </w:rPr>
                  <w:t>Broken Hill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02406782" w:rsidR="00BF0D4E" w:rsidRPr="00C35633" w:rsidRDefault="00A60BE0"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4-5">
                  <w:listItem w:value="[Band / Level]"/>
                </w:dropDownList>
              </w:sdtPr>
              <w:sdtEndPr>
                <w:rPr>
                  <w:rStyle w:val="PlaceholderText"/>
                </w:rPr>
              </w:sdtEndPr>
              <w:sdtContent>
                <w:r w:rsidR="00C35633" w:rsidRPr="00C35633">
                  <w:rPr>
                    <w:rStyle w:val="PlaceholderText"/>
                    <w:rFonts w:ascii="ABCSans Light" w:hAnsi="ABCSans Light"/>
                    <w:color w:val="000000" w:themeColor="text1"/>
                    <w:sz w:val="18"/>
                    <w:szCs w:val="18"/>
                  </w:rPr>
                  <w:t>Band 4-5</w:t>
                </w:r>
              </w:sdtContent>
            </w:sdt>
          </w:p>
        </w:tc>
      </w:tr>
      <w:tr w:rsidR="00C35633" w:rsidRPr="00C35633"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C35633" w:rsidRDefault="00BF0D4E"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Reports to</w:t>
            </w:r>
            <w:r w:rsidR="00E50272" w:rsidRPr="00C35633">
              <w:rPr>
                <w:rFonts w:ascii="ABCSans Light" w:hAnsi="ABCSans Light"/>
                <w:color w:val="000000" w:themeColor="text1"/>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color w:val="000000" w:themeColor="text1"/>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Content>
              <w:p w14:paraId="1F1C40A6" w14:textId="0244A5BA" w:rsidR="00BF0D4E" w:rsidRPr="00C35633" w:rsidRDefault="00C35633" w:rsidP="00BF0D4E">
                <w:pPr>
                  <w:rPr>
                    <w:rFonts w:ascii="ABCSans Light" w:hAnsi="ABCSans Light"/>
                    <w:color w:val="000000" w:themeColor="text1"/>
                    <w:sz w:val="18"/>
                    <w:szCs w:val="18"/>
                  </w:rPr>
                </w:pPr>
                <w:r w:rsidRPr="00C35633">
                  <w:rPr>
                    <w:rFonts w:ascii="ABCSans Light" w:hAnsi="ABCSans Light"/>
                    <w:color w:val="000000" w:themeColor="text1"/>
                    <w:sz w:val="18"/>
                    <w:szCs w:val="18"/>
                  </w:rPr>
                  <w:t>Chief of Staff</w:t>
                </w:r>
              </w:p>
            </w:sdtContent>
          </w:sdt>
          <w:sdt>
            <w:sdtPr>
              <w:rPr>
                <w:rFonts w:ascii="ABCSans Light" w:hAnsi="ABCSans Light"/>
                <w:color w:val="000000" w:themeColor="text1"/>
                <w:sz w:val="18"/>
                <w:szCs w:val="18"/>
              </w:rPr>
              <w:alias w:val="Reporting To (Position No.)"/>
              <w:tag w:val="Reporting_x0020_To_x0020__x0028_Position_x0029_"/>
              <w:id w:val="1446275877"/>
              <w:placeholder>
                <w:docPart w:val="3C990D71A2BA438D8CE2ACA91837B70A"/>
              </w:placeholder>
              <w:showingPlcHd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19E8D43C" w14:textId="77777777" w:rsidR="00AB6592" w:rsidRPr="00C35633" w:rsidRDefault="00143D22" w:rsidP="00BF0D4E">
                <w:pPr>
                  <w:rPr>
                    <w:rFonts w:ascii="ABCSans Light" w:hAnsi="ABCSans Light"/>
                    <w:color w:val="000000" w:themeColor="text1"/>
                    <w:sz w:val="18"/>
                    <w:szCs w:val="18"/>
                  </w:rPr>
                </w:pPr>
                <w:r w:rsidRPr="00C35633">
                  <w:rPr>
                    <w:rStyle w:val="PlaceholderText"/>
                    <w:rFonts w:ascii="ABCSans Light" w:hAnsi="ABCSans Light"/>
                    <w:color w:val="000000" w:themeColor="text1"/>
                    <w:sz w:val="18"/>
                    <w:szCs w:val="18"/>
                  </w:rPr>
                  <w:t>[Reporting To (Position No.)]</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C35633" w:rsidRDefault="0098091A" w:rsidP="00BF0D4E">
            <w:pPr>
              <w:pStyle w:val="JDIntroHeadings"/>
              <w:rPr>
                <w:rFonts w:ascii="ABCSans Light" w:hAnsi="ABCSans Light"/>
                <w:color w:val="000000" w:themeColor="text1"/>
                <w:sz w:val="18"/>
                <w:szCs w:val="18"/>
              </w:rPr>
            </w:pPr>
            <w:r w:rsidRPr="00C35633">
              <w:rPr>
                <w:rFonts w:ascii="ABCSans Light" w:hAnsi="ABCSans Light"/>
                <w:color w:val="000000" w:themeColor="text1"/>
                <w:sz w:val="18"/>
                <w:szCs w:val="18"/>
              </w:rPr>
              <w:t xml:space="preserve">HR </w:t>
            </w:r>
            <w:r w:rsidR="00AB6592" w:rsidRPr="00C35633">
              <w:rPr>
                <w:rFonts w:ascii="ABCSans Light" w:hAnsi="ABCSans Light"/>
                <w:color w:val="000000" w:themeColor="text1"/>
                <w:sz w:val="18"/>
                <w:szCs w:val="18"/>
              </w:rPr>
              <w:t>Endorsement</w:t>
            </w:r>
          </w:p>
        </w:tc>
        <w:sdt>
          <w:sdtPr>
            <w:rPr>
              <w:rStyle w:val="PlaceholderText"/>
              <w:rFonts w:ascii="ABCSans Light" w:hAnsi="ABCSans Light"/>
              <w:color w:val="000000" w:themeColor="text1"/>
              <w:sz w:val="18"/>
            </w:rPr>
            <w:alias w:val="Endorsement"/>
            <w:tag w:val="Endorsement"/>
            <w:id w:val="1895315186"/>
            <w:placeholder>
              <w:docPart w:val="914E8EAA793D46D0AF282A75633C17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10-01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66DAF978" w:rsidR="00BF0D4E" w:rsidRPr="00C35633" w:rsidRDefault="00C35633" w:rsidP="00BF0D4E">
                <w:pPr>
                  <w:rPr>
                    <w:rStyle w:val="PlaceholderText"/>
                    <w:rFonts w:ascii="ABCSans Light" w:hAnsi="ABCSans Light"/>
                    <w:color w:val="000000" w:themeColor="text1"/>
                    <w:sz w:val="18"/>
                  </w:rPr>
                </w:pPr>
                <w:r w:rsidRPr="00C35633">
                  <w:rPr>
                    <w:rStyle w:val="PlaceholderText"/>
                    <w:rFonts w:ascii="ABCSans Light" w:hAnsi="ABCSans Light"/>
                    <w:color w:val="000000" w:themeColor="text1"/>
                    <w:sz w:val="18"/>
                  </w:rPr>
                  <w:t>1/10/2018</w:t>
                </w:r>
              </w:p>
            </w:tc>
          </w:sdtContent>
        </w:sdt>
      </w:tr>
      <w:tr w:rsidR="00C35633" w:rsidRPr="00C35633"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C35633" w:rsidRDefault="00BF0D4E" w:rsidP="00BF0D4E">
            <w:pPr>
              <w:pStyle w:val="JDHeadings"/>
              <w:rPr>
                <w:rFonts w:ascii="ABCSans Light" w:hAnsi="ABCSans Light"/>
                <w:b w:val="0"/>
                <w:color w:val="000000" w:themeColor="text1"/>
                <w:sz w:val="18"/>
                <w:szCs w:val="18"/>
              </w:rPr>
            </w:pPr>
            <w:r w:rsidRPr="00C35633">
              <w:rPr>
                <w:rFonts w:ascii="ABCSans Light" w:hAnsi="ABCSans Light"/>
                <w:b w:val="0"/>
                <w:color w:val="000000" w:themeColor="text1"/>
                <w:sz w:val="18"/>
                <w:szCs w:val="18"/>
              </w:rPr>
              <w:t>Purpose</w:t>
            </w:r>
          </w:p>
        </w:tc>
      </w:tr>
    </w:tbl>
    <w:p w14:paraId="2906B7B5" w14:textId="67FEC567" w:rsidR="00B042D9" w:rsidRPr="00C35633" w:rsidRDefault="00C35633" w:rsidP="007E063A">
      <w:pPr>
        <w:spacing w:before="120" w:after="120"/>
        <w:rPr>
          <w:rFonts w:ascii="ABCSans Light" w:hAnsi="ABCSans Light"/>
          <w:color w:val="000000" w:themeColor="text1"/>
          <w:sz w:val="18"/>
          <w:szCs w:val="18"/>
        </w:rPr>
      </w:pPr>
      <w:r w:rsidRPr="00C35633">
        <w:rPr>
          <w:rFonts w:ascii="ABCSans Light" w:hAnsi="ABCSans Light"/>
          <w:color w:val="000000" w:themeColor="text1"/>
          <w:sz w:val="18"/>
          <w:szCs w:val="18"/>
        </w:rPr>
        <w:t xml:space="preserve">Present programs for ABC Broken Hill, which involves the creation of content across multiple platforms that aligns with ABC strategy and supports the achievement of Regional &amp; Local’s objectives.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C35633" w:rsidRPr="00C35633"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C35633" w:rsidRDefault="006F58DF" w:rsidP="0055494D">
            <w:pPr>
              <w:pStyle w:val="JDHeadings"/>
              <w:rPr>
                <w:rFonts w:ascii="ABCSans Light" w:hAnsi="ABCSans Light"/>
                <w:b w:val="0"/>
                <w:color w:val="000000" w:themeColor="text1"/>
                <w:sz w:val="18"/>
                <w:szCs w:val="18"/>
              </w:rPr>
            </w:pPr>
            <w:r w:rsidRPr="00C35633">
              <w:rPr>
                <w:rFonts w:ascii="ABCSans Light" w:hAnsi="ABCSans Light"/>
                <w:b w:val="0"/>
                <w:color w:val="000000" w:themeColor="text1"/>
                <w:sz w:val="18"/>
                <w:szCs w:val="18"/>
              </w:rPr>
              <w:t>Key Accountabilities</w:t>
            </w:r>
          </w:p>
        </w:tc>
      </w:tr>
    </w:tbl>
    <w:p w14:paraId="394E1E9C"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 xml:space="preserve">Under general direction of the Chief of Staff and in collaboration with colleagues, create content for multiple platforms to engage local and national audiences. </w:t>
      </w:r>
    </w:p>
    <w:p w14:paraId="04F90CBC"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 xml:space="preserve">Prepare and present distinctive and compelling content that engages local audiences.    </w:t>
      </w:r>
    </w:p>
    <w:p w14:paraId="616A3567"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Contribute to planning and commissioning processes to develop and distribute new content ideas to achieve strong reach and engagement with audiences.</w:t>
      </w:r>
    </w:p>
    <w:p w14:paraId="428F9798"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Contribute to the implementation of the Local Emergency Coverage plan and communicate with relevant stakeholders as required.</w:t>
      </w:r>
    </w:p>
    <w:p w14:paraId="19B780A2"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 xml:space="preserve">Create local content that can be shared with other content teams across the ABC. </w:t>
      </w:r>
    </w:p>
    <w:p w14:paraId="2FCE753C"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 xml:space="preserve">Cross promote other ABC content to increase audience engagement. </w:t>
      </w:r>
    </w:p>
    <w:p w14:paraId="1E7442FC"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Actively promote the ABC values and apply all relevant workplace policies and guidelines.</w:t>
      </w:r>
    </w:p>
    <w:p w14:paraId="6D3A7C42" w14:textId="77777777" w:rsidR="00C35633" w:rsidRPr="00C35633" w:rsidRDefault="00C35633" w:rsidP="00C35633">
      <w:pPr>
        <w:pStyle w:val="Bullets"/>
        <w:numPr>
          <w:ilvl w:val="0"/>
          <w:numId w:val="25"/>
        </w:numPr>
        <w:spacing w:before="120" w:line="276" w:lineRule="auto"/>
        <w:rPr>
          <w:rFonts w:ascii="ABCSans Light" w:hAnsi="ABCSans Light"/>
          <w:color w:val="000000" w:themeColor="text1"/>
          <w:sz w:val="18"/>
          <w:szCs w:val="18"/>
        </w:rPr>
      </w:pPr>
      <w:r w:rsidRPr="00C35633">
        <w:rPr>
          <w:rFonts w:ascii="ABCSans Light" w:hAnsi="ABCSans Light"/>
          <w:color w:val="000000" w:themeColor="text1"/>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C35633" w:rsidRPr="00C35633"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C35633" w:rsidRDefault="00523AEB" w:rsidP="0055494D">
            <w:pPr>
              <w:pStyle w:val="JDHeadings"/>
              <w:rPr>
                <w:rFonts w:ascii="ABCSans Light" w:hAnsi="ABCSans Light"/>
                <w:b w:val="0"/>
                <w:color w:val="000000" w:themeColor="text1"/>
                <w:sz w:val="18"/>
                <w:szCs w:val="18"/>
              </w:rPr>
            </w:pPr>
            <w:r w:rsidRPr="00C35633">
              <w:rPr>
                <w:rFonts w:ascii="ABCSans Light" w:hAnsi="ABCSans Light"/>
                <w:color w:val="000000" w:themeColor="text1"/>
                <w:sz w:val="18"/>
                <w:szCs w:val="18"/>
              </w:rPr>
              <w:br w:type="page"/>
            </w:r>
            <w:r w:rsidR="006F58DF" w:rsidRPr="00C35633">
              <w:rPr>
                <w:rFonts w:ascii="ABCSans Light" w:hAnsi="ABCSans Light"/>
                <w:b w:val="0"/>
                <w:color w:val="000000" w:themeColor="text1"/>
                <w:sz w:val="18"/>
                <w:szCs w:val="18"/>
              </w:rPr>
              <w:t>Key Capabilities/Qualifications/Experience</w:t>
            </w:r>
          </w:p>
        </w:tc>
      </w:tr>
    </w:tbl>
    <w:p w14:paraId="4A4C26EB" w14:textId="77777777" w:rsidR="00C35633" w:rsidRPr="00C35633" w:rsidRDefault="00C35633" w:rsidP="00C35633">
      <w:pPr>
        <w:numPr>
          <w:ilvl w:val="0"/>
          <w:numId w:val="12"/>
        </w:numPr>
        <w:shd w:val="clear" w:color="auto" w:fill="FFFFFF" w:themeFill="background1"/>
        <w:spacing w:before="120" w:after="120"/>
        <w:rPr>
          <w:rFonts w:ascii="ABCSans Light" w:hAnsi="ABCSans Light"/>
          <w:color w:val="000000" w:themeColor="text1"/>
          <w:sz w:val="18"/>
          <w:szCs w:val="18"/>
          <w:lang w:eastAsia="en-AU"/>
        </w:rPr>
      </w:pPr>
      <w:r w:rsidRPr="00C35633">
        <w:rPr>
          <w:rFonts w:ascii="ABCSans Light" w:hAnsi="ABCSans Light"/>
          <w:color w:val="000000" w:themeColor="text1"/>
          <w:sz w:val="18"/>
          <w:szCs w:val="18"/>
          <w:lang w:eastAsia="en-AU"/>
        </w:rPr>
        <w:t xml:space="preserve">Relevant tertiary qualifications or demonstrated equivalent skills and experience. </w:t>
      </w:r>
    </w:p>
    <w:p w14:paraId="667DF191" w14:textId="77777777" w:rsidR="00C35633" w:rsidRPr="00C35633" w:rsidRDefault="00C35633" w:rsidP="00C35633">
      <w:pPr>
        <w:numPr>
          <w:ilvl w:val="0"/>
          <w:numId w:val="12"/>
        </w:numPr>
        <w:shd w:val="clear" w:color="auto" w:fill="FFFFFF" w:themeFill="background1"/>
        <w:spacing w:before="120" w:after="120"/>
        <w:rPr>
          <w:rFonts w:ascii="ABCSans Light" w:hAnsi="ABCSans Light"/>
          <w:color w:val="000000" w:themeColor="text1"/>
          <w:sz w:val="18"/>
          <w:szCs w:val="18"/>
          <w:lang w:eastAsia="en-AU"/>
        </w:rPr>
      </w:pPr>
      <w:r w:rsidRPr="00C35633">
        <w:rPr>
          <w:rFonts w:ascii="ABCSans Light" w:hAnsi="ABCSans Light"/>
          <w:color w:val="000000" w:themeColor="text1"/>
          <w:sz w:val="18"/>
          <w:szCs w:val="18"/>
          <w:lang w:eastAsia="en-AU"/>
        </w:rPr>
        <w:t>Strong program making and presentation skills with a proven ability to develop and make original and engaging audio and cross-platform content for the target audience.</w:t>
      </w:r>
    </w:p>
    <w:p w14:paraId="08A92C9C" w14:textId="77777777" w:rsidR="00C35633" w:rsidRPr="00C35633" w:rsidRDefault="00C35633" w:rsidP="00C35633">
      <w:pPr>
        <w:numPr>
          <w:ilvl w:val="0"/>
          <w:numId w:val="12"/>
        </w:numPr>
        <w:shd w:val="clear" w:color="auto" w:fill="FFFFFF" w:themeFill="background1"/>
        <w:spacing w:before="120" w:after="120"/>
        <w:rPr>
          <w:rFonts w:ascii="ABCSans Light" w:hAnsi="ABCSans Light"/>
          <w:color w:val="000000" w:themeColor="text1"/>
          <w:sz w:val="18"/>
          <w:szCs w:val="18"/>
          <w:lang w:eastAsia="en-AU"/>
        </w:rPr>
      </w:pPr>
      <w:r w:rsidRPr="00C35633">
        <w:rPr>
          <w:rFonts w:ascii="ABCSans Light" w:hAnsi="ABCSans Light"/>
          <w:color w:val="000000" w:themeColor="text1"/>
          <w:sz w:val="18"/>
          <w:szCs w:val="18"/>
          <w:lang w:eastAsia="en-AU"/>
        </w:rPr>
        <w:t>Sound editorial skills including the ability to source and analyse information and exercise sound judgement.</w:t>
      </w:r>
    </w:p>
    <w:p w14:paraId="5D21037C" w14:textId="77777777" w:rsidR="00C35633" w:rsidRPr="00C35633" w:rsidRDefault="00C35633" w:rsidP="00C35633">
      <w:pPr>
        <w:numPr>
          <w:ilvl w:val="0"/>
          <w:numId w:val="12"/>
        </w:numPr>
        <w:shd w:val="clear" w:color="auto" w:fill="FFFFFF" w:themeFill="background1"/>
        <w:spacing w:before="120" w:after="120"/>
        <w:rPr>
          <w:rFonts w:ascii="ABCSans Light" w:hAnsi="ABCSans Light"/>
          <w:color w:val="000000" w:themeColor="text1"/>
          <w:sz w:val="18"/>
          <w:szCs w:val="18"/>
          <w:lang w:eastAsia="en-AU"/>
        </w:rPr>
      </w:pPr>
      <w:r w:rsidRPr="00C35633">
        <w:rPr>
          <w:rFonts w:ascii="ABCSans Light" w:hAnsi="ABCSans Light"/>
          <w:color w:val="000000" w:themeColor="text1"/>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p>
    <w:p w14:paraId="568F8955" w14:textId="77777777" w:rsidR="00C35633" w:rsidRPr="00C35633" w:rsidRDefault="00C35633" w:rsidP="00C35633">
      <w:pPr>
        <w:numPr>
          <w:ilvl w:val="0"/>
          <w:numId w:val="12"/>
        </w:numPr>
        <w:shd w:val="clear" w:color="auto" w:fill="FFFFFF" w:themeFill="background1"/>
        <w:spacing w:before="120" w:after="120"/>
        <w:rPr>
          <w:rFonts w:ascii="ABCSans Light" w:hAnsi="ABCSans Light"/>
          <w:color w:val="000000" w:themeColor="text1"/>
          <w:sz w:val="18"/>
          <w:szCs w:val="18"/>
          <w:lang w:eastAsia="en-AU"/>
        </w:rPr>
      </w:pPr>
      <w:r w:rsidRPr="00C35633">
        <w:rPr>
          <w:rFonts w:ascii="ABCSans Light" w:hAnsi="ABCSans Light"/>
          <w:color w:val="000000" w:themeColor="text1"/>
          <w:sz w:val="18"/>
          <w:szCs w:val="18"/>
        </w:rPr>
        <w:t xml:space="preserve">Ability to communicate effectively and build relationships with people from a range of diverse backgrounds. </w:t>
      </w:r>
    </w:p>
    <w:p w14:paraId="5B946130" w14:textId="77777777" w:rsidR="00C35633" w:rsidRPr="00C35633" w:rsidRDefault="00C35633" w:rsidP="00C35633">
      <w:pPr>
        <w:numPr>
          <w:ilvl w:val="0"/>
          <w:numId w:val="12"/>
        </w:numPr>
        <w:shd w:val="clear" w:color="auto" w:fill="FFFFFF" w:themeFill="background1"/>
        <w:spacing w:before="120" w:after="120"/>
        <w:rPr>
          <w:rFonts w:ascii="ABCSans Light" w:hAnsi="ABCSans Light"/>
          <w:color w:val="000000" w:themeColor="text1"/>
          <w:sz w:val="18"/>
          <w:szCs w:val="18"/>
          <w:lang w:eastAsia="en-AU"/>
        </w:rPr>
      </w:pPr>
      <w:r w:rsidRPr="00C35633">
        <w:rPr>
          <w:rFonts w:ascii="ABCSans Light" w:hAnsi="ABCSans Light"/>
          <w:color w:val="000000" w:themeColor="text1"/>
          <w:sz w:val="18"/>
          <w:szCs w:val="18"/>
          <w:lang w:eastAsia="en-AU"/>
        </w:rPr>
        <w:t xml:space="preserve">Demonstrated </w:t>
      </w:r>
      <w:r w:rsidRPr="00C35633">
        <w:rPr>
          <w:rFonts w:ascii="ABCSans Light" w:hAnsi="ABCSans Light"/>
          <w:color w:val="000000" w:themeColor="text1"/>
          <w:sz w:val="18"/>
          <w:szCs w:val="18"/>
        </w:rPr>
        <w:t>commitment to the ABC Principles of We are ABC, Straight Talking, People Focused, Accountable and Open &amp; Transparent.</w:t>
      </w:r>
    </w:p>
    <w:p w14:paraId="2D4C494C" w14:textId="06780C80" w:rsidR="00260A22" w:rsidRPr="00C35633" w:rsidRDefault="00C35633" w:rsidP="00C35633">
      <w:pPr>
        <w:pStyle w:val="JDCompetencies"/>
        <w:numPr>
          <w:ilvl w:val="0"/>
          <w:numId w:val="12"/>
        </w:numPr>
        <w:tabs>
          <w:tab w:val="clear" w:pos="720"/>
        </w:tabs>
        <w:spacing w:before="120" w:after="120"/>
        <w:textAlignment w:val="baseline"/>
        <w:rPr>
          <w:rFonts w:ascii="ABCSans Light" w:hAnsi="ABCSans Light"/>
          <w:b/>
          <w:bCs/>
          <w:color w:val="000000" w:themeColor="text1"/>
          <w:sz w:val="18"/>
          <w:szCs w:val="18"/>
        </w:rPr>
      </w:pPr>
      <w:r w:rsidRPr="00C35633">
        <w:rPr>
          <w:rFonts w:ascii="ABCSans Light" w:hAnsi="ABCSans Light"/>
          <w:color w:val="000000" w:themeColor="text1"/>
          <w:sz w:val="18"/>
          <w:szCs w:val="18"/>
        </w:rPr>
        <w:t xml:space="preserve">Understanding of the relevance and scope of ABC policies and a commitment to adhere to these; particularly in relation to complying with health, safety and wellbeing requirements in the workplace. </w:t>
      </w:r>
    </w:p>
    <w:sectPr w:rsidR="00260A22" w:rsidRPr="00C35633"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A753" w14:textId="77777777" w:rsidR="00A60BE0" w:rsidRDefault="00A60BE0" w:rsidP="00AF0DF4">
      <w:r>
        <w:separator/>
      </w:r>
    </w:p>
  </w:endnote>
  <w:endnote w:type="continuationSeparator" w:id="0">
    <w:p w14:paraId="15E30245" w14:textId="77777777" w:rsidR="00A60BE0" w:rsidRDefault="00A60BE0" w:rsidP="00AF0DF4">
      <w:r>
        <w:continuationSeparator/>
      </w:r>
    </w:p>
  </w:endnote>
  <w:endnote w:type="continuationNotice" w:id="1">
    <w:p w14:paraId="26A6D828" w14:textId="77777777" w:rsidR="00A60BE0" w:rsidRDefault="00A6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59B0" w14:textId="77777777" w:rsidR="00A60BE0" w:rsidRDefault="00A60BE0" w:rsidP="00AF0DF4">
      <w:r>
        <w:separator/>
      </w:r>
    </w:p>
  </w:footnote>
  <w:footnote w:type="continuationSeparator" w:id="0">
    <w:p w14:paraId="24F85E3C" w14:textId="77777777" w:rsidR="00A60BE0" w:rsidRDefault="00A60BE0" w:rsidP="00AF0DF4">
      <w:r>
        <w:continuationSeparator/>
      </w:r>
    </w:p>
  </w:footnote>
  <w:footnote w:type="continuationNotice" w:id="1">
    <w:p w14:paraId="33B726CC" w14:textId="77777777" w:rsidR="00A60BE0" w:rsidRDefault="00A60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3"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6" w15:restartNumberingAfterBreak="0">
    <w:nsid w:val="57EA71F7"/>
    <w:multiLevelType w:val="singleLevel"/>
    <w:tmpl w:val="0C09000F"/>
    <w:lvl w:ilvl="0">
      <w:start w:val="1"/>
      <w:numFmt w:val="decimal"/>
      <w:pStyle w:val="Bullets"/>
      <w:lvlText w:val="%1."/>
      <w:lvlJc w:val="left"/>
      <w:pPr>
        <w:ind w:left="757" w:hanging="360"/>
      </w:pPr>
      <w:rPr>
        <w:rFonts w:hint="default"/>
      </w:r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2"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466684"/>
    <w:multiLevelType w:val="hybridMultilevel"/>
    <w:tmpl w:val="3378E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13"/>
  </w:num>
  <w:num w:numId="4">
    <w:abstractNumId w:val="15"/>
  </w:num>
  <w:num w:numId="5">
    <w:abstractNumId w:val="21"/>
  </w:num>
  <w:num w:numId="6">
    <w:abstractNumId w:val="10"/>
  </w:num>
  <w:num w:numId="7">
    <w:abstractNumId w:val="3"/>
  </w:num>
  <w:num w:numId="8">
    <w:abstractNumId w:val="1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2"/>
  </w:num>
  <w:num w:numId="14">
    <w:abstractNumId w:val="0"/>
  </w:num>
  <w:num w:numId="15">
    <w:abstractNumId w:val="17"/>
  </w:num>
  <w:num w:numId="16">
    <w:abstractNumId w:val="3"/>
  </w:num>
  <w:num w:numId="17">
    <w:abstractNumId w:val="22"/>
  </w:num>
  <w:num w:numId="18">
    <w:abstractNumId w:val="14"/>
  </w:num>
  <w:num w:numId="19">
    <w:abstractNumId w:val="2"/>
  </w:num>
  <w:num w:numId="20">
    <w:abstractNumId w:val="8"/>
  </w:num>
  <w:num w:numId="21">
    <w:abstractNumId w:val="6"/>
  </w:num>
  <w:num w:numId="22">
    <w:abstractNumId w:val="9"/>
  </w:num>
  <w:num w:numId="23">
    <w:abstractNumId w:val="19"/>
  </w:num>
  <w:num w:numId="24">
    <w:abstractNumId w:val="1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875"/>
    <w:rsid w:val="00A31A64"/>
    <w:rsid w:val="00A34505"/>
    <w:rsid w:val="00A460EA"/>
    <w:rsid w:val="00A46B19"/>
    <w:rsid w:val="00A5713C"/>
    <w:rsid w:val="00A60BE0"/>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5633"/>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98047E"/>
    <w:rsid w:val="00BE69F6"/>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2 Week Rostered</Roster_x0020_Cycle>
    <Position_x0020_No_x002e_ xmlns="101badb8-e323-47a8-86d4-37e8b5fc840a">30002586</Position_x0020_No_x002e_>
    <Reporting_x0020_To xmlns="101badb8-e323-47a8-86d4-37e8b5fc840a">Chief of Staff</Reporting_x0020_To>
    <Classification xmlns="101badb8-e323-47a8-86d4-37e8b5fc840a">Content Maker</Classification>
    <Location_x0020__x0028_Ref_x0020_No_x002e__x0029_ xmlns="101badb8-e323-47a8-86d4-37e8b5fc840a" xsi:nil="true"/>
    <Location xmlns="101badb8-e323-47a8-86d4-37e8b5fc840a">Broken Hill</Location>
    <Department xmlns="101badb8-e323-47a8-86d4-37e8b5fc840a">Regional &amp; Rural Network</Department>
    <Team xmlns="101badb8-e323-47a8-86d4-37e8b5fc840a">Regional &amp; Local</Team>
    <Reporting_x0020_To_x0020__x0028_Position_x0029_ xmlns="101badb8-e323-47a8-86d4-37e8b5fc840a" xsi:nil="true"/>
    <Level xmlns="101badb8-e323-47a8-86d4-37e8b5fc840a">Band 4-5</Level>
    <Approval_x0020_Status xmlns="101badb8-e323-47a8-86d4-37e8b5fc840a" xsi:nil="true"/>
    <Schedule xmlns="101badb8-e323-47a8-86d4-37e8b5fc840a">Schedule A</Schedule>
    <Endorsement xmlns="4b622d39-91f4-45ce-a9c6-a362228b16be" xmlns:xsi="http://www.w3.org/2001/XMLSchema-instance">2018-10-01T00:00:00</Endorsement>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2.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4.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5.xml><?xml version="1.0" encoding="utf-8"?>
<ds:datastoreItem xmlns:ds="http://schemas.openxmlformats.org/officeDocument/2006/customXml" ds:itemID="{1F57D1DA-E342-4C7B-97FF-7824105A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dc:title>
  <dc:creator>Prasad Mangalagiri</dc:creator>
  <cp:lastModifiedBy>Jordan Cayanan</cp:lastModifiedBy>
  <cp:revision>2</cp:revision>
  <cp:lastPrinted>2017-09-27T07:42:00Z</cp:lastPrinted>
  <dcterms:created xsi:type="dcterms:W3CDTF">2018-12-05T23:58:00Z</dcterms:created>
  <dcterms:modified xsi:type="dcterms:W3CDTF">2018-12-05T23:58:00Z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