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4BE" w:rsidRDefault="008624BE" w:rsidP="002B15B9">
      <w:pPr>
        <w:shd w:val="clear" w:color="auto" w:fill="FFFFFF"/>
        <w:outlineLvl w:val="4"/>
        <w:rPr>
          <w:rFonts w:ascii="Palatino Linotype" w:hAnsi="Palatino Linotype"/>
          <w:b/>
          <w:color w:val="F2A90A"/>
          <w:lang w:eastAsia="en-AU"/>
        </w:rPr>
      </w:pPr>
      <w:bookmarkStart w:id="0" w:name="_Toc390765545"/>
      <w:bookmarkStart w:id="1" w:name="_Toc390862232"/>
    </w:p>
    <w:p w:rsidR="00573328" w:rsidRDefault="008624BE" w:rsidP="002B15B9">
      <w:pPr>
        <w:shd w:val="clear" w:color="auto" w:fill="FFFFFF"/>
        <w:outlineLvl w:val="4"/>
        <w:rPr>
          <w:rFonts w:ascii="Palatino Linotype" w:hAnsi="Palatino Linotype"/>
          <w:b/>
          <w:color w:val="F2A90A"/>
          <w:lang w:eastAsia="en-AU"/>
        </w:rPr>
      </w:pPr>
      <w:r>
        <w:rPr>
          <w:rFonts w:ascii="Palatino Linotype" w:hAnsi="Palatino Linotype"/>
          <w:b/>
          <w:color w:val="F2A90A"/>
          <w:lang w:eastAsia="en-AU"/>
        </w:rPr>
        <w:t>ABOUT PORT ARTHUR</w:t>
      </w:r>
    </w:p>
    <w:p w:rsidR="00573328" w:rsidRPr="00573328" w:rsidRDefault="00573328" w:rsidP="008624BE">
      <w:pPr>
        <w:shd w:val="clear" w:color="auto" w:fill="FFFFFF"/>
        <w:spacing w:line="276" w:lineRule="auto"/>
        <w:outlineLvl w:val="4"/>
        <w:rPr>
          <w:rFonts w:ascii="Palatino Linotype" w:hAnsi="Palatino Linotype"/>
          <w:sz w:val="20"/>
          <w:szCs w:val="20"/>
          <w:lang w:eastAsia="en-AU"/>
        </w:rPr>
      </w:pPr>
      <w:r w:rsidRPr="00573328">
        <w:rPr>
          <w:rFonts w:ascii="Palatino Linotype" w:hAnsi="Palatino Linotype"/>
          <w:sz w:val="20"/>
          <w:szCs w:val="20"/>
          <w:lang w:eastAsia="en-AU"/>
        </w:rPr>
        <w:t xml:space="preserve">The Port Arthur Historic Site Management Authority is an Agency of the Tasmanian State Service and employment at the Site is subject to the State Service Act 2000. </w:t>
      </w:r>
    </w:p>
    <w:p w:rsidR="00573328" w:rsidRDefault="00573328" w:rsidP="008624BE">
      <w:pPr>
        <w:shd w:val="clear" w:color="auto" w:fill="FFFFFF"/>
        <w:spacing w:line="276" w:lineRule="auto"/>
        <w:outlineLvl w:val="4"/>
        <w:rPr>
          <w:rFonts w:ascii="Palatino Linotype" w:hAnsi="Palatino Linotype"/>
          <w:sz w:val="20"/>
          <w:szCs w:val="20"/>
          <w:lang w:eastAsia="en-AU"/>
        </w:rPr>
      </w:pPr>
      <w:r w:rsidRPr="00573328">
        <w:rPr>
          <w:rFonts w:ascii="Palatino Linotype" w:hAnsi="Palatino Linotype"/>
          <w:sz w:val="20"/>
          <w:szCs w:val="20"/>
          <w:lang w:eastAsia="en-AU"/>
        </w:rPr>
        <w:t>The Authority is responsible for the conservation and management of the Port Arthur Historic Site, the Coal Mines Historic Site and the Cascades Female Factory Historic Site. All three sites are on the Tasmanian Heritage Register, the National Heritage List and included in the Australian Convict Sites World Heritage listing. The offices of PAHSMA are located at the Port Arthur Historic Site which comprises buildings, artefacts and records, dating mainly from the convict period, set within approximately 135 hectares of land at Port Arthur on the Tasman Peninsula. The Site is a place of cultural and historic significance and a major destination for local, state, national and international visitors and tourists. The Authority operates a world standard Visitor Centre and provides a range of facilities and experiences for the comfort and enjoyment of visitors. The Coal Mines Historic Site, some 210 hectares, is also on the Tasman Peninsula while the Cascades Female Factory Historic Site is located in South Hobart.</w:t>
      </w:r>
    </w:p>
    <w:p w:rsidR="007C3B02" w:rsidRPr="007C3B02" w:rsidRDefault="007C3B02" w:rsidP="007C3B02">
      <w:pPr>
        <w:shd w:val="clear" w:color="auto" w:fill="FFFFFF"/>
        <w:spacing w:line="276" w:lineRule="auto"/>
        <w:outlineLvl w:val="4"/>
        <w:rPr>
          <w:rFonts w:ascii="Palatino Linotype" w:hAnsi="Palatino Linotype"/>
          <w:sz w:val="20"/>
          <w:szCs w:val="20"/>
          <w:lang w:eastAsia="en-AU"/>
        </w:rPr>
      </w:pPr>
      <w:r>
        <w:rPr>
          <w:rFonts w:ascii="Palatino Linotype" w:hAnsi="Palatino Linotype"/>
          <w:sz w:val="20"/>
          <w:szCs w:val="20"/>
          <w:lang w:eastAsia="en-AU"/>
        </w:rPr>
        <w:fldChar w:fldCharType="begin"/>
      </w:r>
      <w:r>
        <w:rPr>
          <w:rFonts w:ascii="Palatino Linotype" w:hAnsi="Palatino Linotype"/>
          <w:sz w:val="20"/>
          <w:szCs w:val="20"/>
          <w:lang w:eastAsia="en-AU"/>
        </w:rPr>
        <w:instrText xml:space="preserve"> HYPERLINK "http://</w:instrText>
      </w:r>
    </w:p>
    <w:p w:rsidR="007C3B02" w:rsidRPr="007C3B02" w:rsidRDefault="007C3B02" w:rsidP="007C3B02">
      <w:pPr>
        <w:shd w:val="clear" w:color="auto" w:fill="FFFFFF"/>
        <w:spacing w:line="276" w:lineRule="auto"/>
        <w:outlineLvl w:val="4"/>
        <w:rPr>
          <w:rFonts w:ascii="Palatino Linotype" w:hAnsi="Palatino Linotype"/>
          <w:sz w:val="20"/>
          <w:szCs w:val="20"/>
          <w:lang w:eastAsia="en-AU"/>
        </w:rPr>
      </w:pPr>
      <w:r w:rsidRPr="007C3B02">
        <w:rPr>
          <w:rFonts w:ascii="Palatino Linotype" w:hAnsi="Palatino Linotype"/>
          <w:sz w:val="20"/>
          <w:szCs w:val="20"/>
          <w:lang w:eastAsia="en-AU"/>
        </w:rPr>
        <w:instrText>www.portarthur.org.au</w:instrText>
      </w:r>
    </w:p>
    <w:p w:rsidR="007C3B02" w:rsidRPr="002911EC" w:rsidRDefault="007C3B02" w:rsidP="007C3B02">
      <w:pPr>
        <w:shd w:val="clear" w:color="auto" w:fill="FFFFFF"/>
        <w:spacing w:line="276" w:lineRule="auto"/>
        <w:outlineLvl w:val="4"/>
        <w:rPr>
          <w:rStyle w:val="Hyperlink"/>
          <w:rFonts w:ascii="Palatino Linotype" w:hAnsi="Palatino Linotype"/>
          <w:sz w:val="20"/>
          <w:szCs w:val="20"/>
          <w:lang w:eastAsia="en-AU"/>
        </w:rPr>
      </w:pPr>
      <w:r>
        <w:rPr>
          <w:rFonts w:ascii="Palatino Linotype" w:hAnsi="Palatino Linotype"/>
          <w:sz w:val="20"/>
          <w:szCs w:val="20"/>
          <w:lang w:eastAsia="en-AU"/>
        </w:rPr>
        <w:instrText xml:space="preserve">" </w:instrText>
      </w:r>
      <w:r>
        <w:rPr>
          <w:rFonts w:ascii="Palatino Linotype" w:hAnsi="Palatino Linotype"/>
          <w:sz w:val="20"/>
          <w:szCs w:val="20"/>
          <w:lang w:eastAsia="en-AU"/>
        </w:rPr>
        <w:fldChar w:fldCharType="separate"/>
      </w:r>
    </w:p>
    <w:p w:rsidR="007C3B02" w:rsidRPr="002911EC" w:rsidRDefault="007C3B02" w:rsidP="007C3B02">
      <w:pPr>
        <w:shd w:val="clear" w:color="auto" w:fill="FFFFFF"/>
        <w:spacing w:line="276" w:lineRule="auto"/>
        <w:outlineLvl w:val="4"/>
        <w:rPr>
          <w:rStyle w:val="Hyperlink"/>
          <w:rFonts w:ascii="Palatino Linotype" w:hAnsi="Palatino Linotype"/>
          <w:sz w:val="20"/>
          <w:szCs w:val="20"/>
          <w:lang w:eastAsia="en-AU"/>
        </w:rPr>
      </w:pPr>
      <w:r w:rsidRPr="002911EC">
        <w:rPr>
          <w:rStyle w:val="Hyperlink"/>
          <w:rFonts w:ascii="Palatino Linotype" w:hAnsi="Palatino Linotype"/>
          <w:sz w:val="20"/>
          <w:szCs w:val="20"/>
          <w:lang w:eastAsia="en-AU"/>
        </w:rPr>
        <w:t>www.portarthur.org.au</w:t>
      </w:r>
    </w:p>
    <w:p w:rsidR="007C3B02" w:rsidRDefault="007C3B02" w:rsidP="007C3B02">
      <w:pPr>
        <w:shd w:val="clear" w:color="auto" w:fill="FFFFFF"/>
        <w:spacing w:line="276" w:lineRule="auto"/>
        <w:outlineLvl w:val="4"/>
        <w:rPr>
          <w:rFonts w:ascii="Palatino Linotype" w:hAnsi="Palatino Linotype"/>
          <w:sz w:val="20"/>
          <w:szCs w:val="20"/>
          <w:lang w:eastAsia="en-AU"/>
        </w:rPr>
      </w:pPr>
      <w:r>
        <w:rPr>
          <w:rFonts w:ascii="Palatino Linotype" w:hAnsi="Palatino Linotype"/>
          <w:sz w:val="20"/>
          <w:szCs w:val="20"/>
          <w:lang w:eastAsia="en-AU"/>
        </w:rPr>
        <w:fldChar w:fldCharType="end"/>
      </w:r>
      <w:hyperlink r:id="rId8" w:history="1">
        <w:r w:rsidRPr="002911EC">
          <w:rPr>
            <w:rStyle w:val="Hyperlink"/>
            <w:sz w:val="20"/>
            <w:szCs w:val="20"/>
          </w:rPr>
          <w:t>www</w:t>
        </w:r>
        <w:r w:rsidRPr="002911EC">
          <w:rPr>
            <w:rStyle w:val="Hyperlink"/>
          </w:rPr>
          <w:t>.</w:t>
        </w:r>
        <w:r w:rsidRPr="002911EC">
          <w:rPr>
            <w:rStyle w:val="Hyperlink"/>
            <w:rFonts w:ascii="Palatino Linotype" w:hAnsi="Palatino Linotype"/>
            <w:sz w:val="20"/>
            <w:szCs w:val="20"/>
            <w:lang w:eastAsia="en-AU"/>
          </w:rPr>
          <w:t>femalefactory.org.au</w:t>
        </w:r>
      </w:hyperlink>
      <w:r>
        <w:rPr>
          <w:rFonts w:ascii="Palatino Linotype" w:hAnsi="Palatino Linotype"/>
          <w:sz w:val="20"/>
          <w:szCs w:val="20"/>
          <w:lang w:eastAsia="en-AU"/>
        </w:rPr>
        <w:t xml:space="preserve"> </w:t>
      </w:r>
    </w:p>
    <w:p w:rsidR="007C3B02" w:rsidRPr="007C3B02" w:rsidRDefault="00BC47B3" w:rsidP="007C3B02">
      <w:pPr>
        <w:shd w:val="clear" w:color="auto" w:fill="FFFFFF"/>
        <w:spacing w:line="276" w:lineRule="auto"/>
        <w:outlineLvl w:val="4"/>
        <w:rPr>
          <w:rFonts w:ascii="Palatino Linotype" w:hAnsi="Palatino Linotype"/>
          <w:sz w:val="20"/>
          <w:szCs w:val="20"/>
          <w:lang w:eastAsia="en-AU"/>
        </w:rPr>
      </w:pPr>
      <w:hyperlink r:id="rId9" w:history="1">
        <w:r w:rsidR="007C3B02" w:rsidRPr="002911EC">
          <w:rPr>
            <w:rStyle w:val="Hyperlink"/>
            <w:rFonts w:ascii="Palatino Linotype" w:hAnsi="Palatino Linotype"/>
            <w:sz w:val="20"/>
            <w:szCs w:val="20"/>
            <w:lang w:eastAsia="en-AU"/>
          </w:rPr>
          <w:t>www.coalmines.org.au</w:t>
        </w:r>
      </w:hyperlink>
      <w:r w:rsidR="007C3B02">
        <w:rPr>
          <w:rFonts w:ascii="Palatino Linotype" w:hAnsi="Palatino Linotype"/>
          <w:sz w:val="20"/>
          <w:szCs w:val="20"/>
          <w:lang w:eastAsia="en-AU"/>
        </w:rPr>
        <w:t xml:space="preserve"> </w:t>
      </w:r>
    </w:p>
    <w:p w:rsidR="008624BE" w:rsidRDefault="008624BE" w:rsidP="008624BE">
      <w:pPr>
        <w:shd w:val="clear" w:color="auto" w:fill="FFFFFF"/>
        <w:spacing w:line="276" w:lineRule="auto"/>
        <w:outlineLvl w:val="4"/>
        <w:rPr>
          <w:rFonts w:ascii="Palatino Linotype" w:hAnsi="Palatino Linotype"/>
          <w:sz w:val="20"/>
          <w:szCs w:val="20"/>
          <w:lang w:eastAsia="en-AU"/>
        </w:rPr>
      </w:pPr>
    </w:p>
    <w:p w:rsidR="008624BE" w:rsidRDefault="008624BE" w:rsidP="002B15B9">
      <w:pPr>
        <w:shd w:val="clear" w:color="auto" w:fill="FFFFFF"/>
        <w:outlineLvl w:val="4"/>
        <w:rPr>
          <w:rFonts w:ascii="Palatino Linotype" w:hAnsi="Palatino Linotype"/>
          <w:b/>
          <w:color w:val="F2A900"/>
          <w:lang w:eastAsia="en-AU"/>
        </w:rPr>
      </w:pPr>
      <w:r w:rsidRPr="008624BE">
        <w:rPr>
          <w:rFonts w:ascii="Palatino Linotype" w:hAnsi="Palatino Linotype"/>
          <w:b/>
          <w:color w:val="F2A900"/>
          <w:lang w:eastAsia="en-AU"/>
        </w:rPr>
        <w:t xml:space="preserve">VACANCY INFORMATION </w:t>
      </w:r>
    </w:p>
    <w:p w:rsidR="008624BE" w:rsidRPr="00462685" w:rsidRDefault="008624BE" w:rsidP="002B15B9">
      <w:pPr>
        <w:shd w:val="clear" w:color="auto" w:fill="FFFFFF"/>
        <w:outlineLvl w:val="4"/>
        <w:rPr>
          <w:rFonts w:ascii="Palatino Linotype" w:hAnsi="Palatino Linotype"/>
          <w:b/>
          <w:color w:val="F2A900"/>
          <w:sz w:val="8"/>
          <w:lang w:eastAsia="en-AU"/>
        </w:rPr>
      </w:pPr>
    </w:p>
    <w:tbl>
      <w:tblPr>
        <w:tblW w:w="0" w:type="auto"/>
        <w:tblLayout w:type="fixed"/>
        <w:tblLook w:val="01E0" w:firstRow="1" w:lastRow="1" w:firstColumn="1" w:lastColumn="1" w:noHBand="0" w:noVBand="0"/>
      </w:tblPr>
      <w:tblGrid>
        <w:gridCol w:w="2127"/>
        <w:gridCol w:w="2693"/>
      </w:tblGrid>
      <w:tr w:rsidR="00462685" w:rsidRPr="00462685" w:rsidTr="00462685">
        <w:tc>
          <w:tcPr>
            <w:tcW w:w="2127" w:type="dxa"/>
          </w:tcPr>
          <w:p w:rsidR="00462685" w:rsidRPr="00462685" w:rsidRDefault="00462685" w:rsidP="00462685">
            <w:pPr>
              <w:spacing w:after="80" w:line="280" w:lineRule="exact"/>
              <w:rPr>
                <w:rFonts w:ascii="Palatino" w:hAnsi="Palatino"/>
                <w:b/>
                <w:sz w:val="20"/>
                <w:szCs w:val="20"/>
                <w:lang w:eastAsia="en-AU"/>
              </w:rPr>
            </w:pPr>
            <w:r w:rsidRPr="00462685">
              <w:rPr>
                <w:rFonts w:ascii="Palatino" w:hAnsi="Palatino"/>
                <w:b/>
                <w:sz w:val="20"/>
                <w:szCs w:val="20"/>
                <w:lang w:eastAsia="en-AU"/>
              </w:rPr>
              <w:t>Classification:</w:t>
            </w:r>
          </w:p>
        </w:tc>
        <w:tc>
          <w:tcPr>
            <w:tcW w:w="2693" w:type="dxa"/>
          </w:tcPr>
          <w:p w:rsidR="00462685" w:rsidRPr="00462685" w:rsidRDefault="00462685" w:rsidP="00BC47B3">
            <w:pPr>
              <w:spacing w:after="80" w:line="280" w:lineRule="exact"/>
              <w:rPr>
                <w:rFonts w:ascii="Palatino" w:hAnsi="Palatino"/>
                <w:sz w:val="20"/>
                <w:szCs w:val="20"/>
                <w:lang w:eastAsia="en-AU"/>
              </w:rPr>
            </w:pPr>
            <w:r w:rsidRPr="00462685">
              <w:rPr>
                <w:rFonts w:ascii="Palatino" w:hAnsi="Palatino"/>
                <w:sz w:val="20"/>
                <w:szCs w:val="20"/>
                <w:lang w:eastAsia="en-AU"/>
              </w:rPr>
              <w:t xml:space="preserve">General Stream Band </w:t>
            </w:r>
            <w:r w:rsidR="00BC47B3">
              <w:rPr>
                <w:rFonts w:ascii="Palatino" w:hAnsi="Palatino"/>
                <w:sz w:val="20"/>
                <w:szCs w:val="20"/>
                <w:lang w:eastAsia="en-AU"/>
              </w:rPr>
              <w:t>4 Rostered Day Worker</w:t>
            </w:r>
          </w:p>
        </w:tc>
      </w:tr>
      <w:tr w:rsidR="00462685" w:rsidRPr="00462685" w:rsidTr="00462685">
        <w:tc>
          <w:tcPr>
            <w:tcW w:w="2127" w:type="dxa"/>
          </w:tcPr>
          <w:p w:rsidR="00462685" w:rsidRPr="00462685" w:rsidRDefault="00462685" w:rsidP="00462685">
            <w:pPr>
              <w:spacing w:after="80" w:line="280" w:lineRule="exact"/>
              <w:rPr>
                <w:rFonts w:ascii="Palatino" w:hAnsi="Palatino"/>
                <w:b/>
                <w:sz w:val="20"/>
                <w:szCs w:val="20"/>
                <w:lang w:eastAsia="en-AU"/>
              </w:rPr>
            </w:pPr>
            <w:r w:rsidRPr="00462685">
              <w:rPr>
                <w:rFonts w:ascii="Palatino" w:hAnsi="Palatino"/>
                <w:b/>
                <w:sz w:val="20"/>
                <w:szCs w:val="20"/>
                <w:lang w:eastAsia="en-AU"/>
              </w:rPr>
              <w:t>Employment Status:</w:t>
            </w:r>
          </w:p>
        </w:tc>
        <w:tc>
          <w:tcPr>
            <w:tcW w:w="2693" w:type="dxa"/>
          </w:tcPr>
          <w:p w:rsidR="00462685" w:rsidRPr="00462685" w:rsidRDefault="00BC47B3" w:rsidP="00DE4E86">
            <w:pPr>
              <w:spacing w:after="80" w:line="280" w:lineRule="exact"/>
              <w:rPr>
                <w:rFonts w:ascii="Palatino" w:hAnsi="Palatino"/>
                <w:sz w:val="20"/>
                <w:szCs w:val="20"/>
                <w:lang w:eastAsia="en-AU"/>
              </w:rPr>
            </w:pPr>
            <w:r>
              <w:rPr>
                <w:rFonts w:ascii="Palatino" w:hAnsi="Palatino"/>
                <w:sz w:val="20"/>
                <w:szCs w:val="20"/>
                <w:lang w:eastAsia="en-AU"/>
              </w:rPr>
              <w:t>Fixed Term (12 months)</w:t>
            </w:r>
            <w:r w:rsidR="00462685" w:rsidRPr="00462685">
              <w:rPr>
                <w:rFonts w:ascii="Palatino" w:hAnsi="Palatino"/>
                <w:sz w:val="20"/>
                <w:szCs w:val="20"/>
                <w:lang w:eastAsia="en-AU"/>
              </w:rPr>
              <w:t xml:space="preserve"> </w:t>
            </w:r>
            <w:r>
              <w:rPr>
                <w:rFonts w:ascii="Palatino" w:hAnsi="Palatino"/>
                <w:sz w:val="20"/>
                <w:szCs w:val="20"/>
                <w:lang w:eastAsia="en-AU"/>
              </w:rPr>
              <w:t>Full-time</w:t>
            </w:r>
            <w:r w:rsidR="00462685" w:rsidRPr="00462685">
              <w:rPr>
                <w:rFonts w:ascii="Palatino" w:hAnsi="Palatino"/>
                <w:sz w:val="20"/>
                <w:szCs w:val="20"/>
                <w:lang w:eastAsia="en-AU"/>
              </w:rPr>
              <w:t xml:space="preserve">  </w:t>
            </w:r>
          </w:p>
        </w:tc>
      </w:tr>
      <w:tr w:rsidR="00462685" w:rsidRPr="00462685" w:rsidTr="00462685">
        <w:tc>
          <w:tcPr>
            <w:tcW w:w="2127" w:type="dxa"/>
          </w:tcPr>
          <w:p w:rsidR="00462685" w:rsidRPr="00462685" w:rsidRDefault="00462685" w:rsidP="00462685">
            <w:pPr>
              <w:spacing w:after="80" w:line="280" w:lineRule="exact"/>
              <w:rPr>
                <w:rFonts w:ascii="Palatino" w:hAnsi="Palatino"/>
                <w:b/>
                <w:sz w:val="20"/>
                <w:szCs w:val="20"/>
                <w:lang w:eastAsia="en-AU"/>
              </w:rPr>
            </w:pPr>
            <w:r w:rsidRPr="00462685">
              <w:rPr>
                <w:rFonts w:ascii="Palatino" w:hAnsi="Palatino"/>
                <w:b/>
                <w:sz w:val="20"/>
                <w:szCs w:val="20"/>
                <w:lang w:eastAsia="en-AU"/>
              </w:rPr>
              <w:t>Location:</w:t>
            </w:r>
          </w:p>
        </w:tc>
        <w:tc>
          <w:tcPr>
            <w:tcW w:w="2693" w:type="dxa"/>
          </w:tcPr>
          <w:p w:rsidR="00462685" w:rsidRPr="00462685" w:rsidRDefault="00462685" w:rsidP="00462685">
            <w:pPr>
              <w:spacing w:after="80" w:line="280" w:lineRule="exact"/>
              <w:rPr>
                <w:rFonts w:ascii="Palatino" w:hAnsi="Palatino"/>
                <w:sz w:val="20"/>
                <w:szCs w:val="20"/>
                <w:lang w:eastAsia="en-AU"/>
              </w:rPr>
            </w:pPr>
            <w:r w:rsidRPr="00462685">
              <w:rPr>
                <w:rFonts w:ascii="Palatino" w:hAnsi="Palatino"/>
                <w:sz w:val="20"/>
                <w:szCs w:val="20"/>
                <w:lang w:eastAsia="en-AU"/>
              </w:rPr>
              <w:t>Port Arthur Historic Site</w:t>
            </w:r>
          </w:p>
        </w:tc>
      </w:tr>
      <w:tr w:rsidR="00462685" w:rsidRPr="00462685" w:rsidTr="00462685">
        <w:tc>
          <w:tcPr>
            <w:tcW w:w="2127" w:type="dxa"/>
          </w:tcPr>
          <w:p w:rsidR="00462685" w:rsidRPr="00462685" w:rsidRDefault="00462685" w:rsidP="00462685">
            <w:pPr>
              <w:spacing w:after="80" w:line="280" w:lineRule="exact"/>
              <w:rPr>
                <w:rFonts w:ascii="Palatino" w:hAnsi="Palatino"/>
                <w:b/>
                <w:sz w:val="20"/>
                <w:szCs w:val="20"/>
                <w:lang w:eastAsia="en-AU"/>
              </w:rPr>
            </w:pPr>
            <w:r>
              <w:rPr>
                <w:rFonts w:ascii="Palatino" w:hAnsi="Palatino"/>
                <w:b/>
                <w:sz w:val="20"/>
                <w:szCs w:val="20"/>
                <w:lang w:eastAsia="en-AU"/>
              </w:rPr>
              <w:t xml:space="preserve">Contact: </w:t>
            </w:r>
          </w:p>
        </w:tc>
        <w:tc>
          <w:tcPr>
            <w:tcW w:w="2693" w:type="dxa"/>
          </w:tcPr>
          <w:p w:rsidR="007F6839" w:rsidRDefault="00BC47B3" w:rsidP="007F6839">
            <w:pPr>
              <w:spacing w:after="80"/>
              <w:rPr>
                <w:rFonts w:ascii="Palatino" w:hAnsi="Palatino"/>
                <w:sz w:val="20"/>
                <w:szCs w:val="20"/>
                <w:lang w:eastAsia="en-AU"/>
              </w:rPr>
            </w:pPr>
            <w:r>
              <w:rPr>
                <w:rFonts w:ascii="Palatino" w:hAnsi="Palatino"/>
                <w:sz w:val="20"/>
                <w:szCs w:val="20"/>
                <w:lang w:eastAsia="en-AU"/>
              </w:rPr>
              <w:t>Anne McVilly</w:t>
            </w:r>
            <w:bookmarkStart w:id="2" w:name="_GoBack"/>
            <w:bookmarkEnd w:id="2"/>
          </w:p>
          <w:p w:rsidR="00462685" w:rsidRPr="00462685" w:rsidRDefault="00462685" w:rsidP="007F6839">
            <w:pPr>
              <w:spacing w:after="80"/>
              <w:rPr>
                <w:rFonts w:ascii="Palatino" w:hAnsi="Palatino"/>
                <w:sz w:val="20"/>
                <w:szCs w:val="20"/>
                <w:lang w:eastAsia="en-AU"/>
              </w:rPr>
            </w:pPr>
            <w:r>
              <w:rPr>
                <w:rFonts w:ascii="Palatino" w:hAnsi="Palatino"/>
                <w:sz w:val="20"/>
                <w:szCs w:val="20"/>
                <w:lang w:eastAsia="en-AU"/>
              </w:rPr>
              <w:t>m.</w:t>
            </w:r>
            <w:r>
              <w:t xml:space="preserve"> </w:t>
            </w:r>
            <w:r w:rsidR="00BC47B3" w:rsidRPr="00BC47B3">
              <w:rPr>
                <w:rFonts w:ascii="Palatino" w:hAnsi="Palatino"/>
                <w:sz w:val="20"/>
                <w:szCs w:val="20"/>
                <w:lang w:eastAsia="en-AU"/>
              </w:rPr>
              <w:t>0409 308 385</w:t>
            </w:r>
          </w:p>
        </w:tc>
      </w:tr>
    </w:tbl>
    <w:p w:rsidR="007C3B02" w:rsidRDefault="007C3B02" w:rsidP="002B15B9">
      <w:pPr>
        <w:shd w:val="clear" w:color="auto" w:fill="FFFFFF"/>
        <w:outlineLvl w:val="4"/>
        <w:rPr>
          <w:rFonts w:ascii="Palatino Linotype" w:hAnsi="Palatino Linotype"/>
          <w:b/>
          <w:color w:val="F2A90A"/>
          <w:lang w:eastAsia="en-AU"/>
        </w:rPr>
      </w:pPr>
    </w:p>
    <w:p w:rsidR="007C3B02" w:rsidRDefault="007C3B02" w:rsidP="002B15B9">
      <w:pPr>
        <w:shd w:val="clear" w:color="auto" w:fill="FFFFFF"/>
        <w:outlineLvl w:val="4"/>
        <w:rPr>
          <w:rFonts w:ascii="Palatino Linotype" w:hAnsi="Palatino Linotype"/>
          <w:b/>
          <w:color w:val="F2A90A"/>
          <w:lang w:eastAsia="en-AU"/>
        </w:rPr>
      </w:pPr>
    </w:p>
    <w:p w:rsidR="00AC66C7" w:rsidRPr="002B15B9" w:rsidRDefault="008624BE" w:rsidP="002B15B9">
      <w:pPr>
        <w:shd w:val="clear" w:color="auto" w:fill="FFFFFF"/>
        <w:outlineLvl w:val="4"/>
        <w:rPr>
          <w:rFonts w:ascii="Palatino Linotype" w:hAnsi="Palatino Linotype"/>
          <w:b/>
          <w:color w:val="F2A90A"/>
          <w:lang w:eastAsia="en-AU"/>
        </w:rPr>
      </w:pPr>
      <w:r w:rsidRPr="002B15B9">
        <w:rPr>
          <w:rFonts w:ascii="Palatino Linotype" w:hAnsi="Palatino Linotype"/>
          <w:b/>
          <w:color w:val="F2A90A"/>
          <w:lang w:eastAsia="en-AU"/>
        </w:rPr>
        <w:t>PREPARE YOUR APPLICATION</w:t>
      </w:r>
    </w:p>
    <w:p w:rsidR="00AC66C7" w:rsidRDefault="00BC47B3" w:rsidP="002B15B9">
      <w:pPr>
        <w:shd w:val="clear" w:color="auto" w:fill="FFFFFF"/>
        <w:spacing w:line="276" w:lineRule="auto"/>
        <w:rPr>
          <w:rFonts w:ascii="Palatino Linotype" w:hAnsi="Palatino Linotype" w:cs="Calibri"/>
          <w:color w:val="555555"/>
          <w:sz w:val="22"/>
          <w:szCs w:val="22"/>
          <w:lang w:eastAsia="en-AU"/>
        </w:rPr>
      </w:pPr>
      <w:r>
        <w:rPr>
          <w:rFonts w:ascii="Palatino Linotype" w:hAnsi="Palatino Linotype" w:cs="Calibri"/>
          <w:color w:val="000000" w:themeColor="text1"/>
          <w:sz w:val="20"/>
          <w:szCs w:val="20"/>
          <w:lang w:eastAsia="en-AU"/>
        </w:rPr>
        <w:t>Y</w:t>
      </w:r>
      <w:r w:rsidR="00AC66C7" w:rsidRPr="00380F2F">
        <w:rPr>
          <w:rFonts w:ascii="Palatino Linotype" w:hAnsi="Palatino Linotype" w:cs="Calibri"/>
          <w:color w:val="000000" w:themeColor="text1"/>
          <w:sz w:val="20"/>
          <w:szCs w:val="20"/>
          <w:lang w:eastAsia="en-AU"/>
        </w:rPr>
        <w:t xml:space="preserve">ou </w:t>
      </w:r>
      <w:r>
        <w:rPr>
          <w:rFonts w:ascii="Palatino Linotype" w:hAnsi="Palatino Linotype" w:cs="Calibri"/>
          <w:color w:val="000000" w:themeColor="text1"/>
          <w:sz w:val="20"/>
          <w:szCs w:val="20"/>
          <w:lang w:eastAsia="en-AU"/>
        </w:rPr>
        <w:t>are</w:t>
      </w:r>
      <w:r w:rsidR="00AC66C7" w:rsidRPr="00380F2F">
        <w:rPr>
          <w:rFonts w:ascii="Palatino Linotype" w:hAnsi="Palatino Linotype" w:cs="Calibri"/>
          <w:color w:val="000000" w:themeColor="text1"/>
          <w:sz w:val="20"/>
          <w:szCs w:val="20"/>
          <w:lang w:eastAsia="en-AU"/>
        </w:rPr>
        <w:t xml:space="preserve"> required to provide a Statement </w:t>
      </w:r>
      <w:r w:rsidRPr="00380F2F">
        <w:rPr>
          <w:rFonts w:ascii="Palatino Linotype" w:hAnsi="Palatino Linotype" w:cs="Calibri"/>
          <w:color w:val="000000" w:themeColor="text1"/>
          <w:sz w:val="20"/>
          <w:szCs w:val="20"/>
          <w:lang w:eastAsia="en-AU"/>
        </w:rPr>
        <w:t xml:space="preserve">of Claims </w:t>
      </w:r>
      <w:r>
        <w:rPr>
          <w:rFonts w:ascii="Palatino Linotype" w:hAnsi="Palatino Linotype" w:cs="Calibri"/>
          <w:color w:val="000000" w:themeColor="text1"/>
          <w:sz w:val="20"/>
          <w:szCs w:val="20"/>
          <w:lang w:eastAsia="en-AU"/>
        </w:rPr>
        <w:t>against</w:t>
      </w:r>
      <w:r w:rsidR="00433111" w:rsidRPr="00380F2F">
        <w:rPr>
          <w:rFonts w:ascii="Palatino Linotype" w:hAnsi="Palatino Linotype" w:cs="Calibri"/>
          <w:color w:val="000000" w:themeColor="text1"/>
          <w:sz w:val="20"/>
          <w:szCs w:val="20"/>
          <w:lang w:eastAsia="en-AU"/>
        </w:rPr>
        <w:t xml:space="preserve"> </w:t>
      </w:r>
      <w:r>
        <w:rPr>
          <w:rFonts w:ascii="Palatino Linotype" w:hAnsi="Palatino Linotype" w:cs="Calibri"/>
          <w:color w:val="000000" w:themeColor="text1"/>
          <w:sz w:val="20"/>
          <w:szCs w:val="20"/>
          <w:lang w:eastAsia="en-AU"/>
        </w:rPr>
        <w:t>the</w:t>
      </w:r>
      <w:r w:rsidR="00433111" w:rsidRPr="00380F2F">
        <w:rPr>
          <w:rFonts w:ascii="Palatino Linotype" w:hAnsi="Palatino Linotype" w:cs="Calibri"/>
          <w:color w:val="000000" w:themeColor="text1"/>
          <w:sz w:val="20"/>
          <w:szCs w:val="20"/>
          <w:lang w:eastAsia="en-AU"/>
        </w:rPr>
        <w:t xml:space="preserve"> Selection Criteria.  </w:t>
      </w:r>
      <w:r>
        <w:rPr>
          <w:rFonts w:ascii="Palatino Linotype" w:hAnsi="Palatino Linotype" w:cs="Calibri"/>
          <w:color w:val="000000" w:themeColor="text1"/>
          <w:sz w:val="20"/>
          <w:szCs w:val="20"/>
          <w:lang w:eastAsia="en-AU"/>
        </w:rPr>
        <w:t>The Selection Criteria is located in the Statement of Duties.</w:t>
      </w:r>
    </w:p>
    <w:p w:rsidR="002B15B9" w:rsidRPr="00AC66C7" w:rsidRDefault="002B15B9" w:rsidP="002B15B9">
      <w:pPr>
        <w:shd w:val="clear" w:color="auto" w:fill="FFFFFF"/>
        <w:rPr>
          <w:rFonts w:ascii="Palatino Linotype" w:hAnsi="Palatino Linotype" w:cs="Calibri"/>
          <w:color w:val="555555"/>
          <w:sz w:val="22"/>
          <w:szCs w:val="22"/>
          <w:lang w:eastAsia="en-AU"/>
        </w:rPr>
      </w:pPr>
    </w:p>
    <w:p w:rsidR="00AC66C7" w:rsidRPr="002B15B9" w:rsidRDefault="008624BE" w:rsidP="002B15B9">
      <w:pPr>
        <w:shd w:val="clear" w:color="auto" w:fill="FFFFFF"/>
        <w:outlineLvl w:val="5"/>
        <w:rPr>
          <w:rFonts w:ascii="Palatino Linotype" w:hAnsi="Palatino Linotype"/>
          <w:b/>
          <w:color w:val="F2A90A"/>
          <w:lang w:eastAsia="en-AU"/>
        </w:rPr>
      </w:pPr>
      <w:r w:rsidRPr="002B15B9">
        <w:rPr>
          <w:rFonts w:ascii="Palatino Linotype" w:hAnsi="Palatino Linotype"/>
          <w:b/>
          <w:color w:val="F2A90A"/>
          <w:lang w:eastAsia="en-AU"/>
        </w:rPr>
        <w:t>SELECTION CRITERIA</w:t>
      </w:r>
    </w:p>
    <w:p w:rsidR="008624BE" w:rsidRDefault="00AC66C7" w:rsidP="002B15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Selection criteria describe the qualifications, skills, knowledge, abilities and personal qualities required to perform the duties of the position successfully. Selection </w:t>
      </w:r>
    </w:p>
    <w:p w:rsidR="00AC66C7" w:rsidRPr="00380F2F" w:rsidRDefault="00AC66C7" w:rsidP="002B15B9">
      <w:pPr>
        <w:shd w:val="clear" w:color="auto" w:fill="FFFFFF"/>
        <w:spacing w:line="276" w:lineRule="auto"/>
        <w:rPr>
          <w:rFonts w:ascii="Palatino Linotype" w:hAnsi="Palatino Linotype" w:cs="Calibri"/>
          <w:color w:val="000000" w:themeColor="text1"/>
          <w:sz w:val="20"/>
          <w:szCs w:val="20"/>
          <w:lang w:eastAsia="en-AU"/>
        </w:rPr>
      </w:pPr>
      <w:proofErr w:type="gramStart"/>
      <w:r w:rsidRPr="00380F2F">
        <w:rPr>
          <w:rFonts w:ascii="Palatino Linotype" w:hAnsi="Palatino Linotype" w:cs="Calibri"/>
          <w:color w:val="000000" w:themeColor="text1"/>
          <w:sz w:val="20"/>
          <w:szCs w:val="20"/>
          <w:lang w:eastAsia="en-AU"/>
        </w:rPr>
        <w:t>criteria</w:t>
      </w:r>
      <w:proofErr w:type="gramEnd"/>
      <w:r w:rsidRPr="00380F2F">
        <w:rPr>
          <w:rFonts w:ascii="Palatino Linotype" w:hAnsi="Palatino Linotype" w:cs="Calibri"/>
          <w:color w:val="000000" w:themeColor="text1"/>
          <w:sz w:val="20"/>
          <w:szCs w:val="20"/>
          <w:lang w:eastAsia="en-AU"/>
        </w:rPr>
        <w:t xml:space="preserve"> for a position vary in importance and can be classified as either essential or desirable. </w:t>
      </w:r>
      <w:r w:rsidR="00796FD2" w:rsidRPr="00380F2F">
        <w:rPr>
          <w:rFonts w:ascii="Palatino Linotype" w:hAnsi="Palatino Linotype" w:cs="Calibri"/>
          <w:color w:val="000000" w:themeColor="text1"/>
          <w:sz w:val="20"/>
          <w:szCs w:val="20"/>
          <w:lang w:eastAsia="en-AU"/>
        </w:rPr>
        <w:t>Candidate</w:t>
      </w:r>
      <w:r w:rsidRPr="00380F2F">
        <w:rPr>
          <w:rFonts w:ascii="Palatino Linotype" w:hAnsi="Palatino Linotype" w:cs="Calibri"/>
          <w:color w:val="000000" w:themeColor="text1"/>
          <w:sz w:val="20"/>
          <w:szCs w:val="20"/>
          <w:lang w:eastAsia="en-AU"/>
        </w:rPr>
        <w:t>s must individually address all the criteria in their application, including both the essential and desirable selection criteria.</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The wording of each criterion tells you the ideal level of knowledge and skill needed for the job:</w:t>
      </w:r>
    </w:p>
    <w:p w:rsidR="00AC66C7" w:rsidRPr="00380F2F" w:rsidRDefault="00AC66C7" w:rsidP="00AC66C7">
      <w:pPr>
        <w:numPr>
          <w:ilvl w:val="0"/>
          <w:numId w:val="12"/>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'Ability to acquire' means that you have the potential to learn the skill or knowledge.</w:t>
      </w:r>
    </w:p>
    <w:p w:rsidR="00AC66C7" w:rsidRPr="00380F2F" w:rsidRDefault="00AC66C7" w:rsidP="00AC66C7">
      <w:pPr>
        <w:numPr>
          <w:ilvl w:val="0"/>
          <w:numId w:val="12"/>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'Knowledge', 'demonstrated' or 'proven ability' means that you possess the knowledge or have performed the activity successfully or used the skill in the past. You should have actual experience.</w:t>
      </w:r>
    </w:p>
    <w:p w:rsidR="00AC66C7" w:rsidRPr="00380F2F" w:rsidRDefault="00AC66C7" w:rsidP="00AC66C7">
      <w:pPr>
        <w:numPr>
          <w:ilvl w:val="0"/>
          <w:numId w:val="12"/>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'Thorough', 'detailed', 'good', 'sound' or 'high level' gives an indication that advanced skill, knowledge, and/or ability is required.</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How to address the selection criteria:</w:t>
      </w:r>
    </w:p>
    <w:p w:rsidR="00AC66C7" w:rsidRPr="00380F2F" w:rsidRDefault="00AC66C7" w:rsidP="00AC66C7">
      <w:pPr>
        <w:numPr>
          <w:ilvl w:val="0"/>
          <w:numId w:val="13"/>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Include details on how you meet each of the selection criteria provided for the position.</w:t>
      </w:r>
    </w:p>
    <w:p w:rsidR="00AC66C7" w:rsidRPr="00AC66C7" w:rsidRDefault="00AC66C7" w:rsidP="00AC66C7">
      <w:pPr>
        <w:numPr>
          <w:ilvl w:val="0"/>
          <w:numId w:val="13"/>
        </w:numPr>
        <w:shd w:val="clear" w:color="auto" w:fill="FFFFFF"/>
        <w:spacing w:before="100" w:beforeAutospacing="1" w:after="100" w:afterAutospacing="1"/>
        <w:rPr>
          <w:rFonts w:ascii="Palatino Linotype" w:hAnsi="Palatino Linotype" w:cs="Calibri"/>
          <w:color w:val="555555"/>
          <w:sz w:val="20"/>
          <w:szCs w:val="20"/>
          <w:lang w:eastAsia="en-AU"/>
        </w:rPr>
      </w:pPr>
      <w:r w:rsidRPr="00380F2F">
        <w:rPr>
          <w:rFonts w:ascii="Palatino Linotype" w:hAnsi="Palatino Linotype" w:cs="Calibri"/>
          <w:color w:val="000000" w:themeColor="text1"/>
          <w:sz w:val="20"/>
          <w:szCs w:val="20"/>
          <w:lang w:eastAsia="en-AU"/>
        </w:rPr>
        <w:t>Be brief and to the point using positive language. If you have been responsible for something, use active language (</w:t>
      </w:r>
      <w:proofErr w:type="spellStart"/>
      <w:r w:rsidRPr="00380F2F">
        <w:rPr>
          <w:rFonts w:ascii="Palatino Linotype" w:hAnsi="Palatino Linotype" w:cs="Calibri"/>
          <w:color w:val="000000" w:themeColor="text1"/>
          <w:sz w:val="20"/>
          <w:szCs w:val="20"/>
          <w:lang w:eastAsia="en-AU"/>
        </w:rPr>
        <w:t>eg</w:t>
      </w:r>
      <w:proofErr w:type="spellEnd"/>
      <w:r w:rsidRPr="00380F2F">
        <w:rPr>
          <w:rFonts w:ascii="Palatino Linotype" w:hAnsi="Palatino Linotype" w:cs="Calibri"/>
          <w:color w:val="000000" w:themeColor="text1"/>
          <w:sz w:val="20"/>
          <w:szCs w:val="20"/>
          <w:lang w:eastAsia="en-AU"/>
        </w:rPr>
        <w:t xml:space="preserve"> 'I</w:t>
      </w:r>
      <w:r w:rsidRPr="00380F2F">
        <w:rPr>
          <w:rFonts w:ascii="Palatino Linotype" w:hAnsi="Palatino Linotype" w:cs="Calibri"/>
          <w:color w:val="000000" w:themeColor="text1"/>
          <w:sz w:val="22"/>
          <w:szCs w:val="22"/>
          <w:lang w:eastAsia="en-AU"/>
        </w:rPr>
        <w:t xml:space="preserve"> </w:t>
      </w:r>
      <w:r w:rsidRPr="00380F2F">
        <w:rPr>
          <w:rFonts w:ascii="Palatino Linotype" w:hAnsi="Palatino Linotype" w:cs="Calibri"/>
          <w:color w:val="000000" w:themeColor="text1"/>
          <w:sz w:val="20"/>
          <w:szCs w:val="20"/>
          <w:lang w:eastAsia="en-AU"/>
        </w:rPr>
        <w:t>implemented...', rather than just saying 'A system was implemented'</w:t>
      </w:r>
      <w:r w:rsidRPr="00AC66C7">
        <w:rPr>
          <w:rFonts w:ascii="Palatino Linotype" w:hAnsi="Palatino Linotype" w:cs="Calibri"/>
          <w:color w:val="555555"/>
          <w:sz w:val="20"/>
          <w:szCs w:val="20"/>
          <w:lang w:eastAsia="en-AU"/>
        </w:rPr>
        <w:t>).</w:t>
      </w:r>
    </w:p>
    <w:p w:rsidR="00AC66C7" w:rsidRPr="00380F2F" w:rsidRDefault="00AC66C7" w:rsidP="00AC66C7">
      <w:pPr>
        <w:numPr>
          <w:ilvl w:val="0"/>
          <w:numId w:val="13"/>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Provide examples and figures to support your achievements (</w:t>
      </w:r>
      <w:proofErr w:type="spellStart"/>
      <w:r w:rsidRPr="00380F2F">
        <w:rPr>
          <w:rFonts w:ascii="Palatino Linotype" w:hAnsi="Palatino Linotype" w:cs="Calibri"/>
          <w:color w:val="000000" w:themeColor="text1"/>
          <w:sz w:val="20"/>
          <w:szCs w:val="20"/>
          <w:lang w:eastAsia="en-AU"/>
        </w:rPr>
        <w:t>eg</w:t>
      </w:r>
      <w:proofErr w:type="spellEnd"/>
      <w:r w:rsidRPr="00380F2F">
        <w:rPr>
          <w:rFonts w:ascii="Palatino Linotype" w:hAnsi="Palatino Linotype" w:cs="Calibri"/>
          <w:color w:val="000000" w:themeColor="text1"/>
          <w:sz w:val="20"/>
          <w:szCs w:val="20"/>
          <w:lang w:eastAsia="en-AU"/>
        </w:rPr>
        <w:t xml:space="preserve"> number of staff supervised, results of the changes you made).</w:t>
      </w:r>
    </w:p>
    <w:p w:rsidR="007C3B02" w:rsidRPr="007C3B02" w:rsidRDefault="00AC66C7" w:rsidP="007C3B02">
      <w:pPr>
        <w:numPr>
          <w:ilvl w:val="0"/>
          <w:numId w:val="13"/>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lastRenderedPageBreak/>
        <w:t>It is recommended you treat each criterion as equally important, and address each one individually and thoroughly.</w:t>
      </w:r>
    </w:p>
    <w:p w:rsidR="00AC66C7" w:rsidRPr="002B15B9" w:rsidRDefault="008624BE" w:rsidP="002B15B9">
      <w:pPr>
        <w:shd w:val="clear" w:color="auto" w:fill="FFFFFF"/>
        <w:outlineLvl w:val="4"/>
        <w:rPr>
          <w:rFonts w:ascii="Palatino Linotype" w:hAnsi="Palatino Linotype"/>
          <w:b/>
          <w:color w:val="F2A90A"/>
          <w:lang w:eastAsia="en-AU"/>
        </w:rPr>
      </w:pPr>
      <w:r w:rsidRPr="002B15B9">
        <w:rPr>
          <w:rFonts w:ascii="Palatino Linotype" w:hAnsi="Palatino Linotype"/>
          <w:b/>
          <w:color w:val="F2A90A"/>
          <w:lang w:eastAsia="en-AU"/>
        </w:rPr>
        <w:t>SUBMIT YOUR APPLICATION</w:t>
      </w:r>
    </w:p>
    <w:p w:rsidR="00AC66C7" w:rsidRPr="00380F2F" w:rsidRDefault="00AC66C7" w:rsidP="002B15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After preparing your application, </w:t>
      </w:r>
      <w:r w:rsidR="009021DC" w:rsidRPr="00380F2F">
        <w:rPr>
          <w:rFonts w:ascii="Palatino Linotype" w:hAnsi="Palatino Linotype" w:cs="Calibri"/>
          <w:color w:val="000000" w:themeColor="text1"/>
          <w:sz w:val="20"/>
          <w:szCs w:val="20"/>
          <w:lang w:eastAsia="en-AU"/>
        </w:rPr>
        <w:t xml:space="preserve">log in (or create) </w:t>
      </w:r>
      <w:r w:rsidR="00FE326B">
        <w:rPr>
          <w:rFonts w:ascii="Palatino Linotype" w:hAnsi="Palatino Linotype" w:cs="Calibri"/>
          <w:color w:val="000000" w:themeColor="text1"/>
          <w:sz w:val="20"/>
          <w:szCs w:val="20"/>
          <w:lang w:eastAsia="en-AU"/>
        </w:rPr>
        <w:t xml:space="preserve">to </w:t>
      </w:r>
      <w:r w:rsidR="009021DC" w:rsidRPr="00380F2F">
        <w:rPr>
          <w:rFonts w:ascii="Palatino Linotype" w:hAnsi="Palatino Linotype" w:cs="Calibri"/>
          <w:color w:val="000000" w:themeColor="text1"/>
          <w:sz w:val="20"/>
          <w:szCs w:val="20"/>
          <w:lang w:eastAsia="en-AU"/>
        </w:rPr>
        <w:t xml:space="preserve">your account at </w:t>
      </w:r>
      <w:hyperlink r:id="rId10" w:history="1">
        <w:r w:rsidR="00433111" w:rsidRPr="00AC325D">
          <w:rPr>
            <w:rStyle w:val="Hyperlink"/>
            <w:rFonts w:ascii="Palatino Linotype" w:hAnsi="Palatino Linotype" w:cs="Calibri"/>
            <w:sz w:val="20"/>
            <w:szCs w:val="20"/>
            <w:lang w:eastAsia="en-AU"/>
          </w:rPr>
          <w:t>www.jobs.tas.gov.au</w:t>
        </w:r>
      </w:hyperlink>
      <w:r w:rsidR="009021DC" w:rsidRPr="00AC325D">
        <w:rPr>
          <w:rFonts w:ascii="Palatino Linotype" w:hAnsi="Palatino Linotype" w:cs="Calibri"/>
          <w:color w:val="555555"/>
          <w:sz w:val="20"/>
          <w:szCs w:val="20"/>
          <w:lang w:eastAsia="en-AU"/>
        </w:rPr>
        <w:t xml:space="preserve"> </w:t>
      </w:r>
      <w:r w:rsidRPr="00380F2F">
        <w:rPr>
          <w:rFonts w:ascii="Palatino Linotype" w:hAnsi="Palatino Linotype" w:cs="Calibri"/>
          <w:color w:val="000000" w:themeColor="text1"/>
          <w:sz w:val="20"/>
          <w:szCs w:val="20"/>
          <w:lang w:eastAsia="en-AU"/>
        </w:rPr>
        <w:t>and complete the application process.</w:t>
      </w:r>
    </w:p>
    <w:p w:rsidR="00AC66C7" w:rsidRPr="002B15B9" w:rsidRDefault="00AC66C7" w:rsidP="002B15B9">
      <w:pPr>
        <w:shd w:val="clear" w:color="auto" w:fill="FFFFFF"/>
        <w:spacing w:before="100" w:beforeAutospacing="1" w:after="100" w:afterAutospacing="1" w:line="276" w:lineRule="auto"/>
        <w:rPr>
          <w:rFonts w:ascii="Palatino Linotype" w:hAnsi="Palatino Linotype" w:cs="Calibri"/>
          <w:b/>
          <w:color w:val="E36C0A"/>
          <w:sz w:val="20"/>
          <w:szCs w:val="20"/>
          <w:lang w:eastAsia="en-AU"/>
        </w:rPr>
      </w:pPr>
      <w:r w:rsidRPr="00380F2F">
        <w:rPr>
          <w:rFonts w:ascii="Palatino Linotype" w:hAnsi="Palatino Linotype" w:cs="Calibri"/>
          <w:color w:val="000000" w:themeColor="text1"/>
          <w:sz w:val="20"/>
          <w:szCs w:val="20"/>
          <w:lang w:eastAsia="en-AU"/>
        </w:rPr>
        <w:t xml:space="preserve"> You are not required to include evidence of qualifications including academic transcripts, certificates and licenses in your application. If you are the successful </w:t>
      </w:r>
      <w:r w:rsidR="00796FD2" w:rsidRPr="00380F2F">
        <w:rPr>
          <w:rFonts w:ascii="Palatino Linotype" w:hAnsi="Palatino Linotype" w:cs="Calibri"/>
          <w:color w:val="000000" w:themeColor="text1"/>
          <w:sz w:val="20"/>
          <w:szCs w:val="20"/>
          <w:lang w:eastAsia="en-AU"/>
        </w:rPr>
        <w:t>candidate</w:t>
      </w:r>
      <w:r w:rsidR="009021DC" w:rsidRPr="00380F2F">
        <w:rPr>
          <w:rFonts w:ascii="Palatino Linotype" w:hAnsi="Palatino Linotype" w:cs="Calibri"/>
          <w:color w:val="000000" w:themeColor="text1"/>
          <w:sz w:val="20"/>
          <w:szCs w:val="20"/>
          <w:lang w:eastAsia="en-AU"/>
        </w:rPr>
        <w:t>,</w:t>
      </w:r>
      <w:r w:rsidRPr="00380F2F">
        <w:rPr>
          <w:rFonts w:ascii="Palatino Linotype" w:hAnsi="Palatino Linotype" w:cs="Calibri"/>
          <w:color w:val="000000" w:themeColor="text1"/>
          <w:sz w:val="20"/>
          <w:szCs w:val="20"/>
          <w:lang w:eastAsia="en-AU"/>
        </w:rPr>
        <w:t xml:space="preserve"> you will need to provide the original documents upon request.</w:t>
      </w:r>
    </w:p>
    <w:p w:rsidR="00AC66C7" w:rsidRPr="002B15B9" w:rsidRDefault="008624BE" w:rsidP="002B15B9">
      <w:pPr>
        <w:shd w:val="clear" w:color="auto" w:fill="FFFFFF"/>
        <w:spacing w:line="276" w:lineRule="auto"/>
        <w:outlineLvl w:val="3"/>
        <w:rPr>
          <w:rFonts w:ascii="Palatino Linotype" w:hAnsi="Palatino Linotype"/>
          <w:b/>
          <w:color w:val="F2A90A"/>
          <w:lang w:eastAsia="en-AU"/>
        </w:rPr>
      </w:pPr>
      <w:r w:rsidRPr="002B15B9">
        <w:rPr>
          <w:rFonts w:ascii="Palatino Linotype" w:hAnsi="Palatino Linotype"/>
          <w:b/>
          <w:color w:val="F2A90A"/>
          <w:lang w:eastAsia="en-AU"/>
        </w:rPr>
        <w:t>HOW APPLICATIONS ARE PROCESSED</w:t>
      </w:r>
    </w:p>
    <w:p w:rsidR="00AC66C7" w:rsidRPr="00380F2F" w:rsidRDefault="00AC66C7" w:rsidP="002B15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You will receive an automated email acknowledgment upon </w:t>
      </w:r>
      <w:r w:rsidR="009021DC" w:rsidRPr="00380F2F">
        <w:rPr>
          <w:rFonts w:ascii="Palatino Linotype" w:hAnsi="Palatino Linotype" w:cs="Calibri"/>
          <w:color w:val="000000" w:themeColor="text1"/>
          <w:sz w:val="20"/>
          <w:szCs w:val="20"/>
          <w:lang w:eastAsia="en-AU"/>
        </w:rPr>
        <w:t>receipt</w:t>
      </w:r>
      <w:r w:rsidRPr="00380F2F">
        <w:rPr>
          <w:rFonts w:ascii="Palatino Linotype" w:hAnsi="Palatino Linotype" w:cs="Calibri"/>
          <w:color w:val="000000" w:themeColor="text1"/>
          <w:sz w:val="20"/>
          <w:szCs w:val="20"/>
          <w:lang w:eastAsia="en-AU"/>
        </w:rPr>
        <w:t xml:space="preserve"> of your application. Shortlisting usually takes place within four weeks of the closing date for applications.</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The selection </w:t>
      </w:r>
      <w:r w:rsidR="009021DC"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will decide which applica</w:t>
      </w:r>
      <w:r w:rsidR="009021DC" w:rsidRPr="00380F2F">
        <w:rPr>
          <w:rFonts w:ascii="Palatino Linotype" w:hAnsi="Palatino Linotype" w:cs="Calibri"/>
          <w:color w:val="000000" w:themeColor="text1"/>
          <w:sz w:val="20"/>
          <w:szCs w:val="20"/>
          <w:lang w:eastAsia="en-AU"/>
        </w:rPr>
        <w:t>tions</w:t>
      </w:r>
      <w:r w:rsidRPr="00380F2F">
        <w:rPr>
          <w:rFonts w:ascii="Palatino Linotype" w:hAnsi="Palatino Linotype" w:cs="Calibri"/>
          <w:color w:val="000000" w:themeColor="text1"/>
          <w:sz w:val="20"/>
          <w:szCs w:val="20"/>
          <w:lang w:eastAsia="en-AU"/>
        </w:rPr>
        <w:t xml:space="preserve"> meet the requirements sufficiently to be shortlist</w:t>
      </w:r>
      <w:r w:rsidR="009021DC" w:rsidRPr="00380F2F">
        <w:rPr>
          <w:rFonts w:ascii="Palatino Linotype" w:hAnsi="Palatino Linotype" w:cs="Calibri"/>
          <w:color w:val="000000" w:themeColor="text1"/>
          <w:sz w:val="20"/>
          <w:szCs w:val="20"/>
          <w:lang w:eastAsia="en-AU"/>
        </w:rPr>
        <w:t>ed</w:t>
      </w:r>
      <w:r w:rsidRPr="00380F2F">
        <w:rPr>
          <w:rFonts w:ascii="Palatino Linotype" w:hAnsi="Palatino Linotype" w:cs="Calibri"/>
          <w:color w:val="000000" w:themeColor="text1"/>
          <w:sz w:val="20"/>
          <w:szCs w:val="20"/>
          <w:lang w:eastAsia="en-AU"/>
        </w:rPr>
        <w:t>.</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If your application is successful</w:t>
      </w:r>
      <w:r w:rsidR="009021DC" w:rsidRPr="00380F2F">
        <w:rPr>
          <w:rFonts w:ascii="Palatino Linotype" w:hAnsi="Palatino Linotype" w:cs="Calibri"/>
          <w:color w:val="000000" w:themeColor="text1"/>
          <w:sz w:val="20"/>
          <w:szCs w:val="20"/>
          <w:lang w:eastAsia="en-AU"/>
        </w:rPr>
        <w:t xml:space="preserve"> in being shortlisted, </w:t>
      </w:r>
      <w:r w:rsidR="00AC325D" w:rsidRPr="00380F2F">
        <w:rPr>
          <w:rFonts w:ascii="Palatino Linotype" w:hAnsi="Palatino Linotype" w:cs="Calibri"/>
          <w:color w:val="000000" w:themeColor="text1"/>
          <w:sz w:val="20"/>
          <w:szCs w:val="20"/>
          <w:lang w:eastAsia="en-AU"/>
        </w:rPr>
        <w:t>you</w:t>
      </w:r>
      <w:r w:rsidR="009021DC" w:rsidRPr="00380F2F">
        <w:rPr>
          <w:rFonts w:ascii="Palatino Linotype" w:hAnsi="Palatino Linotype" w:cs="Calibri"/>
          <w:color w:val="000000" w:themeColor="text1"/>
          <w:sz w:val="20"/>
          <w:szCs w:val="20"/>
          <w:lang w:eastAsia="en-AU"/>
        </w:rPr>
        <w:t xml:space="preserve"> will </w:t>
      </w:r>
      <w:r w:rsidR="00AC325D" w:rsidRPr="00380F2F">
        <w:rPr>
          <w:rFonts w:ascii="Palatino Linotype" w:hAnsi="Palatino Linotype" w:cs="Calibri"/>
          <w:color w:val="000000" w:themeColor="text1"/>
          <w:sz w:val="20"/>
          <w:szCs w:val="20"/>
          <w:lang w:eastAsia="en-AU"/>
        </w:rPr>
        <w:t xml:space="preserve">be </w:t>
      </w:r>
      <w:r w:rsidRPr="00380F2F">
        <w:rPr>
          <w:rFonts w:ascii="Palatino Linotype" w:hAnsi="Palatino Linotype" w:cs="Calibri"/>
          <w:color w:val="000000" w:themeColor="text1"/>
          <w:sz w:val="20"/>
          <w:szCs w:val="20"/>
          <w:lang w:eastAsia="en-AU"/>
        </w:rPr>
        <w:t>invite</w:t>
      </w:r>
      <w:r w:rsidR="00AC325D" w:rsidRPr="00380F2F">
        <w:rPr>
          <w:rFonts w:ascii="Palatino Linotype" w:hAnsi="Palatino Linotype" w:cs="Calibri"/>
          <w:color w:val="000000" w:themeColor="text1"/>
          <w:sz w:val="20"/>
          <w:szCs w:val="20"/>
          <w:lang w:eastAsia="en-AU"/>
        </w:rPr>
        <w:t>d</w:t>
      </w:r>
      <w:r w:rsidRPr="00380F2F">
        <w:rPr>
          <w:rFonts w:ascii="Palatino Linotype" w:hAnsi="Palatino Linotype" w:cs="Calibri"/>
          <w:color w:val="000000" w:themeColor="text1"/>
          <w:sz w:val="20"/>
          <w:szCs w:val="20"/>
          <w:lang w:eastAsia="en-AU"/>
        </w:rPr>
        <w:t xml:space="preserve"> you to attend an interview.</w:t>
      </w:r>
    </w:p>
    <w:p w:rsidR="009021DC" w:rsidRPr="00AC66C7" w:rsidRDefault="00AC66C7" w:rsidP="00AC66C7">
      <w:pPr>
        <w:shd w:val="clear" w:color="auto" w:fill="FFFFFF"/>
        <w:spacing w:before="100" w:beforeAutospacing="1" w:after="100" w:afterAutospacing="1"/>
        <w:rPr>
          <w:rFonts w:ascii="Palatino Linotype" w:hAnsi="Palatino Linotype" w:cs="Calibri"/>
          <w:color w:val="555555"/>
          <w:sz w:val="20"/>
          <w:szCs w:val="20"/>
          <w:lang w:eastAsia="en-AU"/>
        </w:rPr>
      </w:pPr>
      <w:r w:rsidRPr="00380F2F">
        <w:rPr>
          <w:rFonts w:ascii="Palatino Linotype" w:hAnsi="Palatino Linotype" w:cs="Calibri"/>
          <w:color w:val="000000" w:themeColor="text1"/>
          <w:sz w:val="20"/>
          <w:szCs w:val="20"/>
          <w:lang w:eastAsia="en-AU"/>
        </w:rPr>
        <w:t xml:space="preserve">Shortlisted </w:t>
      </w:r>
      <w:r w:rsidR="00796FD2" w:rsidRPr="00380F2F">
        <w:rPr>
          <w:rFonts w:ascii="Palatino Linotype" w:hAnsi="Palatino Linotype" w:cs="Calibri"/>
          <w:color w:val="000000" w:themeColor="text1"/>
          <w:sz w:val="20"/>
          <w:szCs w:val="20"/>
          <w:lang w:eastAsia="en-AU"/>
        </w:rPr>
        <w:t>candidate</w:t>
      </w:r>
      <w:r w:rsidRPr="00380F2F">
        <w:rPr>
          <w:rFonts w:ascii="Palatino Linotype" w:hAnsi="Palatino Linotype" w:cs="Calibri"/>
          <w:color w:val="000000" w:themeColor="text1"/>
          <w:sz w:val="20"/>
          <w:szCs w:val="20"/>
          <w:lang w:eastAsia="en-AU"/>
        </w:rPr>
        <w:t>s should advise the person arranging the interview of any access or support requirements they need addressed to attend the interview (</w:t>
      </w:r>
      <w:proofErr w:type="spellStart"/>
      <w:r w:rsidRPr="00380F2F">
        <w:rPr>
          <w:rFonts w:ascii="Palatino Linotype" w:hAnsi="Palatino Linotype" w:cs="Calibri"/>
          <w:color w:val="000000" w:themeColor="text1"/>
          <w:sz w:val="20"/>
          <w:szCs w:val="20"/>
          <w:lang w:eastAsia="en-AU"/>
        </w:rPr>
        <w:t>eg</w:t>
      </w:r>
      <w:proofErr w:type="spellEnd"/>
      <w:r w:rsidRPr="00380F2F">
        <w:rPr>
          <w:rFonts w:ascii="Palatino Linotype" w:hAnsi="Palatino Linotype" w:cs="Calibri"/>
          <w:color w:val="000000" w:themeColor="text1"/>
          <w:sz w:val="20"/>
          <w:szCs w:val="20"/>
          <w:lang w:eastAsia="en-AU"/>
        </w:rPr>
        <w:t xml:space="preserve"> accessible parking or adaptive equipment</w:t>
      </w:r>
      <w:r w:rsidRPr="00AC66C7">
        <w:rPr>
          <w:rFonts w:ascii="Palatino Linotype" w:hAnsi="Palatino Linotype" w:cs="Calibri"/>
          <w:color w:val="555555"/>
          <w:sz w:val="20"/>
          <w:szCs w:val="20"/>
          <w:lang w:eastAsia="en-AU"/>
        </w:rPr>
        <w:t>).</w:t>
      </w:r>
    </w:p>
    <w:p w:rsidR="00AC66C7" w:rsidRPr="002B15B9" w:rsidRDefault="008624BE" w:rsidP="002B15B9">
      <w:pPr>
        <w:shd w:val="clear" w:color="auto" w:fill="FFFFFF"/>
        <w:spacing w:line="276" w:lineRule="auto"/>
        <w:outlineLvl w:val="3"/>
        <w:rPr>
          <w:rFonts w:ascii="Palatino Linotype" w:hAnsi="Palatino Linotype"/>
          <w:b/>
          <w:color w:val="F2A90A"/>
          <w:lang w:eastAsia="en-AU"/>
        </w:rPr>
      </w:pPr>
      <w:r w:rsidRPr="002B15B9">
        <w:rPr>
          <w:rFonts w:ascii="Palatino Linotype" w:hAnsi="Palatino Linotype"/>
          <w:b/>
          <w:color w:val="F2A90A"/>
          <w:lang w:eastAsia="en-AU"/>
        </w:rPr>
        <w:t>PREPARING FOR AN INTERVIEW</w:t>
      </w:r>
    </w:p>
    <w:p w:rsidR="00AC66C7" w:rsidRPr="00380F2F" w:rsidRDefault="00AC66C7" w:rsidP="002B15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Careful preparation for the interview will ensure that you give yourself the best possible chance for success. Your preparation could include the following:</w:t>
      </w:r>
    </w:p>
    <w:p w:rsidR="00AC66C7" w:rsidRPr="00380F2F" w:rsidRDefault="00AC66C7"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Interview questions will relate to the selection criteria or the key responsibilities, qualifications and experience, so plan your answers to the questions you are likely to be asked in the </w:t>
      </w:r>
      <w:r w:rsidRPr="00380F2F">
        <w:rPr>
          <w:rFonts w:ascii="Palatino Linotype" w:hAnsi="Palatino Linotype" w:cs="Calibri"/>
          <w:color w:val="000000" w:themeColor="text1"/>
          <w:sz w:val="20"/>
          <w:szCs w:val="20"/>
          <w:lang w:eastAsia="en-AU"/>
        </w:rPr>
        <w:t>interview. You could be asked to provide specific examples of your past behaviour and performance.</w:t>
      </w:r>
    </w:p>
    <w:p w:rsidR="00AC66C7" w:rsidRPr="00380F2F" w:rsidRDefault="00AC66C7"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If applicable, bring to the interview those documents and work samples which prove you meet the requirements of the role (</w:t>
      </w:r>
      <w:proofErr w:type="spellStart"/>
      <w:r w:rsidRPr="00380F2F">
        <w:rPr>
          <w:rFonts w:ascii="Palatino Linotype" w:hAnsi="Palatino Linotype" w:cs="Calibri"/>
          <w:color w:val="000000" w:themeColor="text1"/>
          <w:sz w:val="20"/>
          <w:szCs w:val="20"/>
          <w:lang w:eastAsia="en-AU"/>
        </w:rPr>
        <w:t>eg</w:t>
      </w:r>
      <w:proofErr w:type="spellEnd"/>
      <w:r w:rsidRPr="00380F2F">
        <w:rPr>
          <w:rFonts w:ascii="Palatino Linotype" w:hAnsi="Palatino Linotype" w:cs="Calibri"/>
          <w:color w:val="000000" w:themeColor="text1"/>
          <w:sz w:val="20"/>
          <w:szCs w:val="20"/>
          <w:lang w:eastAsia="en-AU"/>
        </w:rPr>
        <w:t xml:space="preserve"> original copies of relevant educational qualifications, samples of relevant work and written evaluations of your work).</w:t>
      </w:r>
    </w:p>
    <w:p w:rsidR="00AC66C7" w:rsidRPr="00380F2F" w:rsidRDefault="00AC66C7"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Plan which questions you will ask the selection </w:t>
      </w:r>
      <w:r w:rsidR="009021DC"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w:t>
      </w:r>
    </w:p>
    <w:p w:rsidR="009021DC" w:rsidRPr="00380F2F" w:rsidRDefault="009021DC"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Be clear where to the interview is being conducted, ask for directions if unclear.</w:t>
      </w:r>
    </w:p>
    <w:p w:rsidR="00AC66C7" w:rsidRPr="00380F2F" w:rsidRDefault="00AC66C7" w:rsidP="002B15B9">
      <w:pPr>
        <w:numPr>
          <w:ilvl w:val="0"/>
          <w:numId w:val="15"/>
        </w:numPr>
        <w:shd w:val="clear" w:color="auto" w:fill="FFFFFF"/>
        <w:spacing w:before="100" w:beforeAutospacing="1" w:after="100" w:afterAutospacing="1"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Try to relax — the selection </w:t>
      </w:r>
      <w:r w:rsidR="009021DC"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is probably nervous too.</w:t>
      </w:r>
    </w:p>
    <w:p w:rsidR="00AC325D" w:rsidRPr="002B15B9" w:rsidRDefault="008624BE" w:rsidP="002B15B9">
      <w:pPr>
        <w:keepNext/>
        <w:keepLines/>
        <w:spacing w:line="276" w:lineRule="auto"/>
        <w:outlineLvl w:val="2"/>
        <w:rPr>
          <w:rFonts w:ascii="Palatino Linotype" w:hAnsi="Palatino Linotype"/>
          <w:b/>
          <w:color w:val="F2A90A"/>
        </w:rPr>
      </w:pPr>
      <w:r w:rsidRPr="002B15B9">
        <w:rPr>
          <w:rFonts w:ascii="Palatino Linotype" w:hAnsi="Palatino Linotype"/>
          <w:b/>
          <w:color w:val="F2A90A"/>
        </w:rPr>
        <w:t>HOW DO I ASK ABOUT A REASONABLE ADJUSTMENT?</w:t>
      </w:r>
    </w:p>
    <w:p w:rsidR="00AC325D" w:rsidRDefault="00AC325D" w:rsidP="002B15B9">
      <w:pPr>
        <w:spacing w:line="276" w:lineRule="auto"/>
        <w:rPr>
          <w:rFonts w:ascii="Palatino Linotype" w:eastAsia="Gill Sans MT" w:hAnsi="Palatino Linotype" w:cs="Times New Roman (Body CS)"/>
          <w:sz w:val="20"/>
          <w:szCs w:val="20"/>
        </w:rPr>
      </w:pPr>
      <w:r w:rsidRPr="00AC325D">
        <w:rPr>
          <w:rFonts w:ascii="Palatino Linotype" w:eastAsia="Gill Sans MT" w:hAnsi="Palatino Linotype" w:cs="Times New Roman (Body CS)"/>
          <w:sz w:val="20"/>
          <w:szCs w:val="20"/>
        </w:rPr>
        <w:t>If you require a reasonable adjustment during the selection process (e.g. building accessibility, information in different formats) it is recommended that you not include this in your written application but call to discuss this with the vacancy contact person.</w:t>
      </w:r>
    </w:p>
    <w:p w:rsidR="007F16D8" w:rsidRPr="00AC325D" w:rsidRDefault="007F16D8" w:rsidP="002B15B9">
      <w:pPr>
        <w:spacing w:line="276" w:lineRule="auto"/>
        <w:rPr>
          <w:rFonts w:ascii="Palatino Linotype" w:eastAsia="Gill Sans MT" w:hAnsi="Palatino Linotype" w:cs="Times New Roman (Body CS)"/>
          <w:sz w:val="20"/>
          <w:szCs w:val="20"/>
        </w:rPr>
      </w:pPr>
    </w:p>
    <w:p w:rsidR="00AC325D" w:rsidRPr="002B15B9" w:rsidRDefault="008624BE" w:rsidP="002B15B9">
      <w:pPr>
        <w:shd w:val="clear" w:color="auto" w:fill="FFFFFF"/>
        <w:outlineLvl w:val="3"/>
        <w:rPr>
          <w:rFonts w:ascii="Palatino Linotype" w:hAnsi="Palatino Linotype"/>
          <w:b/>
          <w:color w:val="F2A90A"/>
          <w:lang w:eastAsia="en-AU"/>
        </w:rPr>
      </w:pPr>
      <w:r w:rsidRPr="002B15B9">
        <w:rPr>
          <w:rFonts w:ascii="Palatino Linotype" w:hAnsi="Palatino Linotype"/>
          <w:b/>
          <w:color w:val="F2A90A"/>
          <w:lang w:eastAsia="en-AU"/>
        </w:rPr>
        <w:t>POSITIVE INTERVIEW BEHAVIOURS</w:t>
      </w:r>
    </w:p>
    <w:p w:rsidR="00AC66C7" w:rsidRPr="00380F2F" w:rsidRDefault="00AC66C7" w:rsidP="002B15B9">
      <w:pPr>
        <w:shd w:val="clear" w:color="auto" w:fill="FFFFFF"/>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Use the opportunity of an interview to give the selection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further information about yourself and for you to learn more about the role and </w:t>
      </w:r>
      <w:r w:rsidR="009021DC" w:rsidRPr="00380F2F">
        <w:rPr>
          <w:rFonts w:ascii="Palatino Linotype" w:hAnsi="Palatino Linotype" w:cs="Calibri"/>
          <w:color w:val="000000" w:themeColor="text1"/>
          <w:sz w:val="20"/>
          <w:szCs w:val="20"/>
          <w:lang w:eastAsia="en-AU"/>
        </w:rPr>
        <w:t>PAHSMA</w:t>
      </w:r>
      <w:r w:rsidRPr="00380F2F">
        <w:rPr>
          <w:rFonts w:ascii="Palatino Linotype" w:hAnsi="Palatino Linotype" w:cs="Calibri"/>
          <w:color w:val="000000" w:themeColor="text1"/>
          <w:sz w:val="20"/>
          <w:szCs w:val="20"/>
          <w:lang w:eastAsia="en-AU"/>
        </w:rPr>
        <w:t>:</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Be straightforward and completely honest.</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Listen and ask questions.</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Correct any mistaken impressions gained by the selection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from your application.</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Volunteer relevant information to support your application.</w:t>
      </w:r>
    </w:p>
    <w:p w:rsidR="00AC66C7" w:rsidRPr="00380F2F" w:rsidRDefault="00AC66C7" w:rsidP="00AC66C7">
      <w:pPr>
        <w:numPr>
          <w:ilvl w:val="0"/>
          <w:numId w:val="16"/>
        </w:num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Be aware of your body language (</w:t>
      </w:r>
      <w:proofErr w:type="spellStart"/>
      <w:r w:rsidRPr="00380F2F">
        <w:rPr>
          <w:rFonts w:ascii="Palatino Linotype" w:hAnsi="Palatino Linotype" w:cs="Calibri"/>
          <w:color w:val="000000" w:themeColor="text1"/>
          <w:sz w:val="20"/>
          <w:szCs w:val="20"/>
          <w:lang w:eastAsia="en-AU"/>
        </w:rPr>
        <w:t>eg</w:t>
      </w:r>
      <w:proofErr w:type="spellEnd"/>
      <w:r w:rsidRPr="00380F2F">
        <w:rPr>
          <w:rFonts w:ascii="Palatino Linotype" w:hAnsi="Palatino Linotype" w:cs="Calibri"/>
          <w:color w:val="000000" w:themeColor="text1"/>
          <w:sz w:val="20"/>
          <w:szCs w:val="20"/>
          <w:lang w:eastAsia="en-AU"/>
        </w:rPr>
        <w:t xml:space="preserve"> maintain eye contact with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members, don't slouch, speak clearly).</w:t>
      </w:r>
    </w:p>
    <w:p w:rsidR="00AC66C7" w:rsidRPr="008624BE" w:rsidRDefault="008624BE" w:rsidP="002B15B9">
      <w:pPr>
        <w:shd w:val="clear" w:color="auto" w:fill="FFFFFF"/>
        <w:outlineLvl w:val="3"/>
        <w:rPr>
          <w:rFonts w:ascii="Palatino Linotype" w:hAnsi="Palatino Linotype"/>
          <w:b/>
          <w:color w:val="F2A90A"/>
          <w:lang w:eastAsia="en-AU"/>
        </w:rPr>
      </w:pPr>
      <w:r w:rsidRPr="008624BE">
        <w:rPr>
          <w:rFonts w:ascii="Palatino Linotype" w:hAnsi="Palatino Linotype"/>
          <w:b/>
          <w:color w:val="F2A90A"/>
          <w:lang w:eastAsia="en-AU"/>
        </w:rPr>
        <w:t>REFERENCE CHECKS</w:t>
      </w:r>
    </w:p>
    <w:p w:rsidR="00AC66C7" w:rsidRDefault="00AC66C7" w:rsidP="002B15B9">
      <w:pPr>
        <w:shd w:val="clear" w:color="auto" w:fill="FFFFFF"/>
        <w:spacing w:line="276" w:lineRule="auto"/>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lastRenderedPageBreak/>
        <w:t xml:space="preserve">Reference checks may be conducted for preferred </w:t>
      </w:r>
      <w:r w:rsidR="00796FD2" w:rsidRPr="00380F2F">
        <w:rPr>
          <w:rFonts w:ascii="Palatino Linotype" w:hAnsi="Palatino Linotype" w:cs="Calibri"/>
          <w:color w:val="000000" w:themeColor="text1"/>
          <w:sz w:val="20"/>
          <w:szCs w:val="20"/>
          <w:lang w:eastAsia="en-AU"/>
        </w:rPr>
        <w:t>candidates</w:t>
      </w:r>
      <w:r w:rsidRPr="00380F2F">
        <w:rPr>
          <w:rFonts w:ascii="Palatino Linotype" w:hAnsi="Palatino Linotype" w:cs="Calibri"/>
          <w:color w:val="000000" w:themeColor="text1"/>
          <w:sz w:val="20"/>
          <w:szCs w:val="20"/>
          <w:lang w:eastAsia="en-AU"/>
        </w:rPr>
        <w:t xml:space="preserve"> with their nominated referees in order to verify and supplement information in relation to the </w:t>
      </w:r>
      <w:r w:rsidR="00796FD2" w:rsidRPr="00380F2F">
        <w:rPr>
          <w:rFonts w:ascii="Palatino Linotype" w:hAnsi="Palatino Linotype" w:cs="Calibri"/>
          <w:color w:val="000000" w:themeColor="text1"/>
          <w:sz w:val="20"/>
          <w:szCs w:val="20"/>
          <w:lang w:eastAsia="en-AU"/>
        </w:rPr>
        <w:t>candidate’s</w:t>
      </w:r>
      <w:r w:rsidRPr="00380F2F">
        <w:rPr>
          <w:rFonts w:ascii="Palatino Linotype" w:hAnsi="Palatino Linotype" w:cs="Calibri"/>
          <w:color w:val="000000" w:themeColor="text1"/>
          <w:sz w:val="20"/>
          <w:szCs w:val="20"/>
          <w:lang w:eastAsia="en-AU"/>
        </w:rPr>
        <w:t xml:space="preserve"> suitability.</w:t>
      </w:r>
    </w:p>
    <w:p w:rsidR="002B15B9" w:rsidRPr="00380F2F" w:rsidRDefault="002B15B9" w:rsidP="002B15B9">
      <w:pPr>
        <w:shd w:val="clear" w:color="auto" w:fill="FFFFFF"/>
        <w:spacing w:line="276" w:lineRule="auto"/>
        <w:rPr>
          <w:rFonts w:ascii="Palatino Linotype" w:hAnsi="Palatino Linotype" w:cs="Calibri"/>
          <w:color w:val="000000" w:themeColor="text1"/>
          <w:sz w:val="20"/>
          <w:szCs w:val="20"/>
          <w:lang w:eastAsia="en-AU"/>
        </w:rPr>
      </w:pPr>
    </w:p>
    <w:p w:rsidR="00AC66C7" w:rsidRPr="002B15B9" w:rsidRDefault="008624BE" w:rsidP="002B15B9">
      <w:pPr>
        <w:shd w:val="clear" w:color="auto" w:fill="FFFFFF"/>
        <w:outlineLvl w:val="3"/>
        <w:rPr>
          <w:rFonts w:ascii="Palatino Linotype" w:hAnsi="Palatino Linotype"/>
          <w:b/>
          <w:color w:val="F2A90A"/>
          <w:lang w:eastAsia="en-AU"/>
        </w:rPr>
      </w:pPr>
      <w:r w:rsidRPr="002B15B9">
        <w:rPr>
          <w:rFonts w:ascii="Palatino Linotype" w:hAnsi="Palatino Linotype"/>
          <w:b/>
          <w:color w:val="F2A90A"/>
          <w:lang w:eastAsia="en-AU"/>
        </w:rPr>
        <w:t>NOTIFICATION OF APPOINTMENT</w:t>
      </w:r>
    </w:p>
    <w:p w:rsidR="00AC66C7" w:rsidRPr="00380F2F" w:rsidRDefault="00AC66C7" w:rsidP="002B15B9">
      <w:pPr>
        <w:shd w:val="clear" w:color="auto" w:fill="FFFFFF"/>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In making their selection, the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xml:space="preserve"> will consider how well the </w:t>
      </w:r>
      <w:r w:rsidR="00796FD2" w:rsidRPr="00380F2F">
        <w:rPr>
          <w:rFonts w:ascii="Palatino Linotype" w:hAnsi="Palatino Linotype" w:cs="Calibri"/>
          <w:color w:val="000000" w:themeColor="text1"/>
          <w:sz w:val="20"/>
          <w:szCs w:val="20"/>
          <w:lang w:eastAsia="en-AU"/>
        </w:rPr>
        <w:t>candidate</w:t>
      </w:r>
      <w:r w:rsidRPr="00380F2F">
        <w:rPr>
          <w:rFonts w:ascii="Palatino Linotype" w:hAnsi="Palatino Linotype" w:cs="Calibri"/>
          <w:color w:val="000000" w:themeColor="text1"/>
          <w:sz w:val="20"/>
          <w:szCs w:val="20"/>
          <w:lang w:eastAsia="en-AU"/>
        </w:rPr>
        <w:t xml:space="preserve"> meets the requirements of the role. The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’s decision will be based on the application, interview, referee reports and other selection measures if applicable, such as work based tests.</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If successful, you will be telephoned by </w:t>
      </w:r>
      <w:r w:rsidR="00796FD2" w:rsidRPr="00380F2F">
        <w:rPr>
          <w:rFonts w:ascii="Palatino Linotype" w:hAnsi="Palatino Linotype" w:cs="Calibri"/>
          <w:color w:val="000000" w:themeColor="text1"/>
          <w:sz w:val="20"/>
          <w:szCs w:val="20"/>
          <w:lang w:eastAsia="en-AU"/>
        </w:rPr>
        <w:t>the Chair</w:t>
      </w:r>
      <w:r w:rsidRPr="00380F2F">
        <w:rPr>
          <w:rFonts w:ascii="Palatino Linotype" w:hAnsi="Palatino Linotype" w:cs="Calibri"/>
          <w:color w:val="000000" w:themeColor="text1"/>
          <w:sz w:val="20"/>
          <w:szCs w:val="20"/>
          <w:lang w:eastAsia="en-AU"/>
        </w:rPr>
        <w:t xml:space="preserve"> of the </w:t>
      </w:r>
      <w:r w:rsidR="00F671E7" w:rsidRPr="00380F2F">
        <w:rPr>
          <w:rFonts w:ascii="Palatino Linotype" w:hAnsi="Palatino Linotype" w:cs="Calibri"/>
          <w:color w:val="000000" w:themeColor="text1"/>
          <w:sz w:val="20"/>
          <w:szCs w:val="20"/>
          <w:lang w:eastAsia="en-AU"/>
        </w:rPr>
        <w:t>p</w:t>
      </w:r>
      <w:r w:rsidR="00796FD2" w:rsidRPr="00380F2F">
        <w:rPr>
          <w:rFonts w:ascii="Palatino Linotype" w:hAnsi="Palatino Linotype" w:cs="Calibri"/>
          <w:color w:val="000000" w:themeColor="text1"/>
          <w:sz w:val="20"/>
          <w:szCs w:val="20"/>
          <w:lang w:eastAsia="en-AU"/>
        </w:rPr>
        <w:t>anel</w:t>
      </w:r>
      <w:r w:rsidRPr="00380F2F">
        <w:rPr>
          <w:rFonts w:ascii="Palatino Linotype" w:hAnsi="Palatino Linotype" w:cs="Calibri"/>
          <w:color w:val="000000" w:themeColor="text1"/>
          <w:sz w:val="20"/>
          <w:szCs w:val="20"/>
          <w:lang w:eastAsia="en-AU"/>
        </w:rPr>
        <w:t>, which will be followed by an offer of employment.</w:t>
      </w:r>
    </w:p>
    <w:p w:rsidR="00AC66C7" w:rsidRPr="00380F2F"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 xml:space="preserve">If you have been interviewed and are unsuccessful, you will be contacted by </w:t>
      </w:r>
      <w:r w:rsidR="00796FD2" w:rsidRPr="00380F2F">
        <w:rPr>
          <w:rFonts w:ascii="Palatino Linotype" w:hAnsi="Palatino Linotype" w:cs="Calibri"/>
          <w:color w:val="000000" w:themeColor="text1"/>
          <w:sz w:val="20"/>
          <w:szCs w:val="20"/>
          <w:lang w:eastAsia="en-AU"/>
        </w:rPr>
        <w:t>the Chair</w:t>
      </w:r>
      <w:r w:rsidRPr="00380F2F">
        <w:rPr>
          <w:rFonts w:ascii="Palatino Linotype" w:hAnsi="Palatino Linotype" w:cs="Calibri"/>
          <w:color w:val="000000" w:themeColor="text1"/>
          <w:sz w:val="20"/>
          <w:szCs w:val="20"/>
          <w:lang w:eastAsia="en-AU"/>
        </w:rPr>
        <w:t xml:space="preserve"> of the </w:t>
      </w:r>
      <w:r w:rsidR="00F671E7" w:rsidRPr="00380F2F">
        <w:rPr>
          <w:rFonts w:ascii="Palatino Linotype" w:hAnsi="Palatino Linotype" w:cs="Calibri"/>
          <w:color w:val="000000" w:themeColor="text1"/>
          <w:sz w:val="20"/>
          <w:szCs w:val="20"/>
          <w:lang w:eastAsia="en-AU"/>
        </w:rPr>
        <w:t>panel</w:t>
      </w:r>
      <w:r w:rsidRPr="00380F2F">
        <w:rPr>
          <w:rFonts w:ascii="Palatino Linotype" w:hAnsi="Palatino Linotype" w:cs="Calibri"/>
          <w:color w:val="000000" w:themeColor="text1"/>
          <w:sz w:val="20"/>
          <w:szCs w:val="20"/>
          <w:lang w:eastAsia="en-AU"/>
        </w:rPr>
        <w:t>, usually within two to three weeks of interview.</w:t>
      </w:r>
    </w:p>
    <w:p w:rsidR="00B8084C" w:rsidRDefault="00AC66C7" w:rsidP="00AC66C7">
      <w:pPr>
        <w:shd w:val="clear" w:color="auto" w:fill="FFFFFF"/>
        <w:spacing w:before="100" w:beforeAutospacing="1" w:after="100" w:afterAutospacing="1"/>
        <w:rPr>
          <w:rFonts w:ascii="Palatino Linotype" w:hAnsi="Palatino Linotype" w:cs="Calibri"/>
          <w:color w:val="000000" w:themeColor="text1"/>
          <w:sz w:val="20"/>
          <w:szCs w:val="20"/>
          <w:lang w:eastAsia="en-AU"/>
        </w:rPr>
      </w:pPr>
      <w:r w:rsidRPr="00380F2F">
        <w:rPr>
          <w:rFonts w:ascii="Palatino Linotype" w:hAnsi="Palatino Linotype" w:cs="Calibri"/>
          <w:color w:val="000000" w:themeColor="text1"/>
          <w:sz w:val="20"/>
          <w:szCs w:val="20"/>
          <w:lang w:eastAsia="en-AU"/>
        </w:rPr>
        <w:t>Those who have not been successful in gaining an interview will be notified by email.</w:t>
      </w:r>
    </w:p>
    <w:p w:rsidR="00963F5F" w:rsidRPr="002B15B9" w:rsidRDefault="008624BE" w:rsidP="00963F5F">
      <w:pPr>
        <w:keepNext/>
        <w:keepLines/>
        <w:spacing w:before="240" w:after="140"/>
        <w:outlineLvl w:val="2"/>
        <w:rPr>
          <w:rFonts w:ascii="Palatino Linotype" w:hAnsi="Palatino Linotype"/>
          <w:b/>
          <w:color w:val="F2A90A"/>
        </w:rPr>
      </w:pPr>
      <w:r w:rsidRPr="002B15B9">
        <w:rPr>
          <w:rFonts w:ascii="Palatino Linotype" w:hAnsi="Palatino Linotype"/>
          <w:b/>
          <w:color w:val="F2A90A"/>
        </w:rPr>
        <w:t xml:space="preserve">CLOSING DATE </w:t>
      </w:r>
    </w:p>
    <w:p w:rsidR="00963F5F" w:rsidRPr="007433EE" w:rsidRDefault="00BC47B3" w:rsidP="00AC66C7">
      <w:pPr>
        <w:shd w:val="clear" w:color="auto" w:fill="FFFFFF"/>
        <w:spacing w:before="100" w:beforeAutospacing="1" w:after="100" w:afterAutospacing="1"/>
        <w:rPr>
          <w:rFonts w:ascii="Palatino Linotype" w:hAnsi="Palatino Linotype" w:cs="Calibri"/>
          <w:b/>
          <w:color w:val="000000" w:themeColor="text1"/>
          <w:sz w:val="20"/>
          <w:szCs w:val="20"/>
          <w:lang w:eastAsia="en-AU"/>
        </w:rPr>
      </w:pPr>
      <w:r>
        <w:rPr>
          <w:rFonts w:ascii="Palatino Linotype" w:hAnsi="Palatino Linotype" w:cs="Calibri"/>
          <w:b/>
          <w:color w:val="000000" w:themeColor="text1"/>
          <w:sz w:val="20"/>
          <w:szCs w:val="20"/>
          <w:lang w:eastAsia="en-AU"/>
        </w:rPr>
        <w:t xml:space="preserve">Monday </w:t>
      </w:r>
      <w:r w:rsidR="00133D64" w:rsidRPr="00133D64">
        <w:rPr>
          <w:rFonts w:ascii="Palatino Linotype" w:hAnsi="Palatino Linotype" w:cs="Calibri"/>
          <w:b/>
          <w:color w:val="000000" w:themeColor="text1"/>
          <w:sz w:val="20"/>
          <w:szCs w:val="20"/>
          <w:lang w:eastAsia="en-AU"/>
        </w:rPr>
        <w:t>21</w:t>
      </w:r>
      <w:r w:rsidR="00133D64" w:rsidRPr="00133D64">
        <w:rPr>
          <w:rFonts w:ascii="Palatino Linotype" w:hAnsi="Palatino Linotype" w:cs="Calibri"/>
          <w:b/>
          <w:color w:val="000000" w:themeColor="text1"/>
          <w:sz w:val="20"/>
          <w:szCs w:val="20"/>
          <w:vertAlign w:val="superscript"/>
          <w:lang w:eastAsia="en-AU"/>
        </w:rPr>
        <w:t>st</w:t>
      </w:r>
      <w:r w:rsidR="00133D64" w:rsidRPr="00133D64">
        <w:rPr>
          <w:rFonts w:ascii="Palatino Linotype" w:hAnsi="Palatino Linotype" w:cs="Calibri"/>
          <w:b/>
          <w:color w:val="000000" w:themeColor="text1"/>
          <w:sz w:val="20"/>
          <w:szCs w:val="20"/>
          <w:lang w:eastAsia="en-AU"/>
        </w:rPr>
        <w:t xml:space="preserve"> </w:t>
      </w:r>
      <w:r>
        <w:rPr>
          <w:rFonts w:ascii="Palatino Linotype" w:hAnsi="Palatino Linotype" w:cs="Calibri"/>
          <w:b/>
          <w:color w:val="000000" w:themeColor="text1"/>
          <w:sz w:val="20"/>
          <w:szCs w:val="20"/>
          <w:lang w:eastAsia="en-AU"/>
        </w:rPr>
        <w:t>June</w:t>
      </w:r>
      <w:r w:rsidR="00462685" w:rsidRPr="00133D64">
        <w:rPr>
          <w:rFonts w:ascii="Palatino Linotype" w:hAnsi="Palatino Linotype" w:cs="Calibri"/>
          <w:b/>
          <w:color w:val="000000" w:themeColor="text1"/>
          <w:sz w:val="20"/>
          <w:szCs w:val="20"/>
          <w:lang w:eastAsia="en-AU"/>
        </w:rPr>
        <w:t xml:space="preserve"> 2021 11:55 PM</w:t>
      </w:r>
    </w:p>
    <w:p w:rsidR="00B57EFE" w:rsidRPr="002B15B9" w:rsidRDefault="008624BE" w:rsidP="00B57EFE">
      <w:pPr>
        <w:keepNext/>
        <w:keepLines/>
        <w:spacing w:before="240" w:after="140"/>
        <w:outlineLvl w:val="2"/>
        <w:rPr>
          <w:rFonts w:ascii="Palatino Linotype" w:hAnsi="Palatino Linotype"/>
          <w:b/>
          <w:color w:val="F2A90A"/>
        </w:rPr>
      </w:pPr>
      <w:r w:rsidRPr="002B15B9">
        <w:rPr>
          <w:rFonts w:ascii="Palatino Linotype" w:hAnsi="Palatino Linotype"/>
          <w:b/>
          <w:color w:val="F2A90A"/>
        </w:rPr>
        <w:t xml:space="preserve">CONTACT US </w:t>
      </w:r>
    </w:p>
    <w:p w:rsidR="00B57EFE" w:rsidRPr="00380F2F" w:rsidRDefault="00B57EFE" w:rsidP="00B57EFE">
      <w:pPr>
        <w:spacing w:after="140" w:line="300" w:lineRule="atLeast"/>
        <w:rPr>
          <w:rFonts w:ascii="Palatino Linotype" w:eastAsia="Gill Sans MT" w:hAnsi="Palatino Linotype" w:cs="Times New Roman (Body CS)"/>
          <w:color w:val="000000" w:themeColor="text1"/>
          <w:sz w:val="20"/>
          <w:szCs w:val="20"/>
        </w:rPr>
      </w:pPr>
      <w:r w:rsidRPr="00380F2F">
        <w:rPr>
          <w:rFonts w:ascii="Palatino Linotype" w:eastAsia="Gill Sans MT" w:hAnsi="Palatino Linotype" w:cs="Times New Roman (Body CS)"/>
          <w:color w:val="000000" w:themeColor="text1"/>
          <w:sz w:val="20"/>
          <w:szCs w:val="20"/>
        </w:rPr>
        <w:t xml:space="preserve">The vacancy contact person is there to answer any questions you have about the role. </w:t>
      </w:r>
    </w:p>
    <w:p w:rsidR="00B57EFE" w:rsidRPr="00380F2F" w:rsidRDefault="00B57EFE" w:rsidP="00B57EFE">
      <w:pPr>
        <w:spacing w:after="140" w:line="300" w:lineRule="atLeast"/>
        <w:rPr>
          <w:rFonts w:ascii="Palatino Linotype" w:eastAsia="Gill Sans MT" w:hAnsi="Palatino Linotype" w:cs="Times New Roman (Body CS)"/>
          <w:color w:val="000000" w:themeColor="text1"/>
          <w:sz w:val="20"/>
          <w:szCs w:val="20"/>
        </w:rPr>
      </w:pPr>
      <w:r w:rsidRPr="00380F2F">
        <w:rPr>
          <w:rFonts w:ascii="Palatino Linotype" w:eastAsia="Gill Sans MT" w:hAnsi="Palatino Linotype" w:cs="Times New Roman (Body CS)"/>
          <w:color w:val="000000" w:themeColor="text1"/>
          <w:sz w:val="20"/>
          <w:szCs w:val="20"/>
        </w:rPr>
        <w:t xml:space="preserve">You are strongly encouraged to call to ensure you have a good understanding of the role and to assess whether it is the right fit for you. </w:t>
      </w:r>
      <w:bookmarkEnd w:id="0"/>
      <w:bookmarkEnd w:id="1"/>
    </w:p>
    <w:p w:rsidR="006E1AB2" w:rsidRPr="00380F2F" w:rsidRDefault="006E1AB2" w:rsidP="00B57EFE">
      <w:pPr>
        <w:spacing w:after="140" w:line="300" w:lineRule="atLeast"/>
        <w:rPr>
          <w:rFonts w:ascii="Palatino Linotype" w:eastAsia="Gill Sans MT" w:hAnsi="Palatino Linotype" w:cs="Times New Roman (Body CS)"/>
          <w:color w:val="000000" w:themeColor="text1"/>
          <w:sz w:val="20"/>
          <w:szCs w:val="20"/>
        </w:rPr>
      </w:pPr>
      <w:r w:rsidRPr="00380F2F">
        <w:rPr>
          <w:rFonts w:ascii="Palatino Linotype" w:eastAsia="Gill Sans MT" w:hAnsi="Palatino Linotype" w:cs="Times New Roman (Body CS)"/>
          <w:color w:val="000000" w:themeColor="text1"/>
          <w:sz w:val="20"/>
          <w:szCs w:val="20"/>
        </w:rPr>
        <w:t>If you have questions about the application</w:t>
      </w:r>
      <w:r w:rsidR="00AC325D" w:rsidRPr="00380F2F">
        <w:rPr>
          <w:rFonts w:ascii="Palatino Linotype" w:eastAsia="Gill Sans MT" w:hAnsi="Palatino Linotype" w:cs="Times New Roman (Body CS)"/>
          <w:color w:val="000000" w:themeColor="text1"/>
          <w:sz w:val="20"/>
          <w:szCs w:val="20"/>
        </w:rPr>
        <w:t xml:space="preserve"> process</w:t>
      </w:r>
      <w:r w:rsidRPr="00380F2F">
        <w:rPr>
          <w:rFonts w:ascii="Palatino Linotype" w:eastAsia="Gill Sans MT" w:hAnsi="Palatino Linotype" w:cs="Times New Roman (Body CS)"/>
          <w:color w:val="000000" w:themeColor="text1"/>
          <w:sz w:val="20"/>
          <w:szCs w:val="20"/>
        </w:rPr>
        <w:t>, please ring the Recruitment Officer on 625</w:t>
      </w:r>
      <w:r w:rsidR="00EB314E">
        <w:rPr>
          <w:rFonts w:ascii="Palatino Linotype" w:eastAsia="Gill Sans MT" w:hAnsi="Palatino Linotype" w:cs="Times New Roman (Body CS)"/>
          <w:color w:val="000000" w:themeColor="text1"/>
          <w:sz w:val="20"/>
          <w:szCs w:val="20"/>
        </w:rPr>
        <w:t>1</w:t>
      </w:r>
      <w:r w:rsidRPr="00380F2F">
        <w:rPr>
          <w:rFonts w:ascii="Palatino Linotype" w:eastAsia="Gill Sans MT" w:hAnsi="Palatino Linotype" w:cs="Times New Roman (Body CS)"/>
          <w:color w:val="000000" w:themeColor="text1"/>
          <w:sz w:val="20"/>
          <w:szCs w:val="20"/>
        </w:rPr>
        <w:t xml:space="preserve"> </w:t>
      </w:r>
      <w:r w:rsidR="00EB314E">
        <w:rPr>
          <w:rFonts w:ascii="Palatino Linotype" w:eastAsia="Gill Sans MT" w:hAnsi="Palatino Linotype" w:cs="Times New Roman (Body CS)"/>
          <w:color w:val="000000" w:themeColor="text1"/>
          <w:sz w:val="20"/>
          <w:szCs w:val="20"/>
        </w:rPr>
        <w:t>23</w:t>
      </w:r>
      <w:r w:rsidRPr="00380F2F">
        <w:rPr>
          <w:rFonts w:ascii="Palatino Linotype" w:eastAsia="Gill Sans MT" w:hAnsi="Palatino Linotype" w:cs="Times New Roman (Body CS)"/>
          <w:color w:val="000000" w:themeColor="text1"/>
          <w:sz w:val="20"/>
          <w:szCs w:val="20"/>
        </w:rPr>
        <w:t>57</w:t>
      </w:r>
    </w:p>
    <w:p w:rsidR="003F7413" w:rsidRPr="00FE326B" w:rsidRDefault="00AC325D" w:rsidP="00FE326B">
      <w:pPr>
        <w:shd w:val="clear" w:color="auto" w:fill="FFFFFF"/>
        <w:spacing w:before="100" w:beforeAutospacing="1" w:after="100" w:afterAutospacing="1"/>
        <w:outlineLvl w:val="4"/>
        <w:rPr>
          <w:rFonts w:ascii="Palatino Linotype" w:hAnsi="Palatino Linotype"/>
          <w:color w:val="000000" w:themeColor="text1"/>
          <w:sz w:val="20"/>
          <w:szCs w:val="20"/>
          <w:lang w:eastAsia="en-AU"/>
        </w:rPr>
      </w:pPr>
      <w:r w:rsidRPr="00380F2F">
        <w:rPr>
          <w:rFonts w:ascii="Palatino Linotype" w:hAnsi="Palatino Linotype"/>
          <w:color w:val="000000" w:themeColor="text1"/>
          <w:sz w:val="20"/>
          <w:szCs w:val="20"/>
          <w:lang w:eastAsia="en-AU"/>
        </w:rPr>
        <w:t>We wish you all the best in your recruitment journey with PAHSMA</w:t>
      </w:r>
    </w:p>
    <w:sectPr w:rsidR="003F7413" w:rsidRPr="00FE326B" w:rsidSect="00AC66C7">
      <w:headerReference w:type="even" r:id="rId11"/>
      <w:headerReference w:type="default" r:id="rId12"/>
      <w:footerReference w:type="even" r:id="rId13"/>
      <w:footerReference w:type="default" r:id="rId14"/>
      <w:headerReference w:type="first" r:id="rId15"/>
      <w:footerReference w:type="first" r:id="rId16"/>
      <w:pgSz w:w="11906" w:h="16838" w:code="9"/>
      <w:pgMar w:top="2269" w:right="567" w:bottom="2127" w:left="567" w:header="284" w:footer="583"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322" w:rsidRDefault="00131322" w:rsidP="00DD7527">
      <w:r>
        <w:separator/>
      </w:r>
    </w:p>
  </w:endnote>
  <w:endnote w:type="continuationSeparator" w:id="0">
    <w:p w:rsidR="00131322" w:rsidRDefault="00131322" w:rsidP="00DD7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Light">
    <w:altName w:val="Times New Roman"/>
    <w:panose1 w:val="00000000000000000000"/>
    <w:charset w:val="00"/>
    <w:family w:val="roman"/>
    <w:notTrueType/>
    <w:pitch w:val="default"/>
  </w:font>
  <w:font w:name="Gill Sans">
    <w:altName w:val="Gill Sans M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GillSans Light">
    <w:altName w:val="Arial"/>
    <w:charset w:val="00"/>
    <w:family w:val="swiss"/>
    <w:pitch w:val="variable"/>
    <w:sig w:usb0="00000001" w:usb1="00000000" w:usb2="00000000" w:usb3="00000000" w:csb0="00000093" w:csb1="00000000"/>
  </w:font>
  <w:font w:name="GillSans">
    <w:altName w:val="Lucida Sans Unicod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variable"/>
    <w:sig w:usb0="03000000"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13" w:rsidRDefault="004A0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85E" w:rsidRDefault="00EA68C9" w:rsidP="00EA68C9">
    <w:pPr>
      <w:pStyle w:val="Footer"/>
      <w:ind w:left="-567"/>
    </w:pPr>
    <w:r>
      <w:rPr>
        <w:noProof/>
        <w:lang w:eastAsia="en-AU"/>
      </w:rPr>
      <w:drawing>
        <wp:anchor distT="0" distB="0" distL="114300" distR="114300" simplePos="0" relativeHeight="251668992" behindDoc="0" locked="0" layoutInCell="1" allowOverlap="1" wp14:anchorId="07795259" wp14:editId="5458D322">
          <wp:simplePos x="0" y="0"/>
          <wp:positionH relativeFrom="column">
            <wp:posOffset>5292725</wp:posOffset>
          </wp:positionH>
          <wp:positionV relativeFrom="paragraph">
            <wp:posOffset>390525</wp:posOffset>
          </wp:positionV>
          <wp:extent cx="1498600" cy="537210"/>
          <wp:effectExtent l="0" t="0" r="6350" b="0"/>
          <wp:wrapNone/>
          <wp:docPr id="14" name="Picture 14" descr="C:\Users\fred.showell\Desktop\Files - Tasmanian Government version\JPG\100079 Tas Gov_no tag_rgb_h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red.showell\Desktop\Files - Tasmanian Government version\JPG\100079 Tas Gov_no tag_rgb_h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537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68C9">
      <w:rPr>
        <w:noProof/>
        <w:lang w:eastAsia="en-AU"/>
      </w:rPr>
      <w:drawing>
        <wp:inline distT="0" distB="0" distL="0" distR="0" wp14:anchorId="6EA89F08" wp14:editId="55E9F462">
          <wp:extent cx="8112162" cy="36449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8123596" cy="365004"/>
                  </a:xfrm>
                  <a:prstGeom prst="rect">
                    <a:avLst/>
                  </a:prstGeom>
                </pic:spPr>
              </pic:pic>
            </a:graphicData>
          </a:graphic>
        </wp:inline>
      </w:drawing>
    </w:r>
    <w:r w:rsidR="00C3085E">
      <w:t xml:space="preserve"> </w:t>
    </w:r>
  </w:p>
  <w:p w:rsidR="00DD7527" w:rsidRPr="00C3085E" w:rsidRDefault="003B4E9A">
    <w:pPr>
      <w:pStyle w:val="Footer"/>
    </w:pPr>
    <w:r>
      <w:rPr>
        <w:noProof/>
        <w:lang w:eastAsia="en-AU"/>
      </w:rPr>
      <mc:AlternateContent>
        <mc:Choice Requires="wps">
          <w:drawing>
            <wp:anchor distT="45720" distB="45720" distL="114300" distR="114300" simplePos="0" relativeHeight="251671040" behindDoc="0" locked="0" layoutInCell="1" allowOverlap="1" wp14:anchorId="0B5144D2" wp14:editId="47C9F15F">
              <wp:simplePos x="0" y="0"/>
              <wp:positionH relativeFrom="column">
                <wp:posOffset>-275590</wp:posOffset>
              </wp:positionH>
              <wp:positionV relativeFrom="paragraph">
                <wp:posOffset>161290</wp:posOffset>
              </wp:positionV>
              <wp:extent cx="3419475" cy="443865"/>
              <wp:effectExtent l="0" t="0" r="9525"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443865"/>
                      </a:xfrm>
                      <a:prstGeom prst="rect">
                        <a:avLst/>
                      </a:prstGeom>
                      <a:solidFill>
                        <a:srgbClr val="FFFFFF"/>
                      </a:solidFill>
                      <a:ln w="9525">
                        <a:noFill/>
                        <a:miter lim="800000"/>
                        <a:headEnd/>
                        <a:tailEnd/>
                      </a:ln>
                    </wps:spPr>
                    <wps:txbx>
                      <w:txbxContent>
                        <w:p w:rsidR="00C3085E" w:rsidRDefault="00A92FE3" w:rsidP="00C3085E">
                          <w:pPr>
                            <w:rPr>
                              <w:rFonts w:ascii="GillSans Light" w:hAnsi="GillSans Light"/>
                            </w:rPr>
                          </w:pPr>
                          <w:r>
                            <w:rPr>
                              <w:rFonts w:ascii="GillSans Light" w:hAnsi="GillSans Light"/>
                            </w:rPr>
                            <w:t>Port Arthur Historic Site Management Authority</w:t>
                          </w:r>
                        </w:p>
                        <w:p w:rsidR="003B4E9A" w:rsidRPr="003B4E9A" w:rsidRDefault="003B4E9A" w:rsidP="00C3085E">
                          <w:pPr>
                            <w:rPr>
                              <w:rFonts w:ascii="GillSans Light" w:hAnsi="GillSans Light"/>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144D2" id="_x0000_t202" coordsize="21600,21600" o:spt="202" path="m,l,21600r21600,l21600,xe">
              <v:stroke joinstyle="miter"/>
              <v:path gradientshapeok="t" o:connecttype="rect"/>
            </v:shapetype>
            <v:shape id="Text Box 2" o:spid="_x0000_s1027" type="#_x0000_t202" style="position:absolute;margin-left:-21.7pt;margin-top:12.7pt;width:269.25pt;height:34.9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" stroked="f">
              <v:textbox>
                <w:txbxContent>
                  <w:p w:rsidR="00C3085E" w:rsidRDefault="00A92FE3" w:rsidP="00C3085E">
                    <w:pPr>
                      <w:rPr>
                        <w:rFonts w:ascii="GillSans Light" w:hAnsi="GillSans Light"/>
                      </w:rPr>
                    </w:pPr>
                    <w:r>
                      <w:rPr>
                        <w:rFonts w:ascii="GillSans Light" w:hAnsi="GillSans Light"/>
                      </w:rPr>
                      <w:t>Port Arthur Historic Site Management Authority</w:t>
                    </w:r>
                  </w:p>
                  <w:p w:rsidR="003B4E9A" w:rsidRPr="003B4E9A" w:rsidRDefault="003B4E9A" w:rsidP="00C3085E">
                    <w:pPr>
                      <w:rPr>
                        <w:rFonts w:ascii="GillSans Light" w:hAnsi="GillSans Light"/>
                        <w:sz w:val="20"/>
                        <w:szCs w:val="20"/>
                      </w:rPr>
                    </w:pPr>
                  </w:p>
                </w:txbxContent>
              </v:textbox>
              <w10:wrap type="square"/>
            </v:shape>
          </w:pict>
        </mc:Fallback>
      </mc:AlternateContent>
    </w:r>
    <w:r w:rsidR="00554823">
      <w:br/>
    </w:r>
    <w:r w:rsidR="00554823">
      <w:b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13" w:rsidRDefault="004A0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322" w:rsidRDefault="00131322" w:rsidP="00DD7527">
      <w:r>
        <w:separator/>
      </w:r>
    </w:p>
  </w:footnote>
  <w:footnote w:type="continuationSeparator" w:id="0">
    <w:p w:rsidR="00131322" w:rsidRDefault="00131322" w:rsidP="00DD7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13" w:rsidRDefault="004A0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911" w:rsidRPr="004A0013" w:rsidRDefault="004A0013" w:rsidP="00513911">
    <w:pPr>
      <w:pStyle w:val="Header"/>
      <w:ind w:left="-567"/>
      <w:jc w:val="center"/>
      <w:rPr>
        <w:rFonts w:ascii="Palatino Linotype" w:hAnsi="Palatino Linotype"/>
        <w:noProof/>
        <w:color w:val="F2A900"/>
        <w:sz w:val="32"/>
        <w:szCs w:val="32"/>
        <w:lang w:eastAsia="en-AU"/>
      </w:rPr>
    </w:pPr>
    <w:r>
      <w:rPr>
        <w:rFonts w:ascii="Palatino Linotype" w:hAnsi="Palatino Linotype"/>
        <w:noProof/>
        <w:color w:val="F2A900"/>
        <w:sz w:val="32"/>
        <w:szCs w:val="32"/>
        <w:lang w:eastAsia="en-AU"/>
      </w:rPr>
      <mc:AlternateContent>
        <mc:Choice Requires="wps">
          <w:drawing>
            <wp:anchor distT="0" distB="0" distL="114300" distR="114300" simplePos="0" relativeHeight="251673088" behindDoc="0" locked="0" layoutInCell="1" allowOverlap="1" wp14:anchorId="45330713" wp14:editId="51A348FB">
              <wp:simplePos x="0" y="0"/>
              <wp:positionH relativeFrom="column">
                <wp:posOffset>219710</wp:posOffset>
              </wp:positionH>
              <wp:positionV relativeFrom="paragraph">
                <wp:posOffset>73660</wp:posOffset>
              </wp:positionV>
              <wp:extent cx="5517515" cy="1129030"/>
              <wp:effectExtent l="0" t="0" r="6985" b="0"/>
              <wp:wrapNone/>
              <wp:docPr id="2" name="Rounded Rectangle 2"/>
              <wp:cNvGraphicFramePr/>
              <a:graphic xmlns:a="http://schemas.openxmlformats.org/drawingml/2006/main">
                <a:graphicData uri="http://schemas.microsoft.com/office/word/2010/wordprocessingShape">
                  <wps:wsp>
                    <wps:cNvSpPr/>
                    <wps:spPr>
                      <a:xfrm>
                        <a:off x="0" y="0"/>
                        <a:ext cx="5517515" cy="1129030"/>
                      </a:xfrm>
                      <a:prstGeom prst="roundRect">
                        <a:avLst/>
                      </a:prstGeom>
                      <a:solidFill>
                        <a:srgbClr val="F2A90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0013" w:rsidRPr="004A0013" w:rsidRDefault="004A0013" w:rsidP="004A0013">
                          <w:pPr>
                            <w:jc w:val="center"/>
                            <w:rPr>
                              <w:rFonts w:ascii="Palatino Linotype" w:hAnsi="Palatino Linotype"/>
                              <w:b/>
                              <w:sz w:val="36"/>
                              <w:szCs w:val="36"/>
                            </w:rPr>
                          </w:pPr>
                          <w:r w:rsidRPr="004A0013">
                            <w:rPr>
                              <w:rFonts w:ascii="Palatino Linotype" w:hAnsi="Palatino Linotype"/>
                              <w:b/>
                              <w:sz w:val="36"/>
                              <w:szCs w:val="36"/>
                            </w:rPr>
                            <w:t xml:space="preserve">      Information for Applicants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330713" id="Rounded Rectangle 2" o:spid="_x0000_s1026" style="position:absolute;left:0;text-align:left;margin-left:17.3pt;margin-top:5.8pt;width:434.45pt;height:88.9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" fillcolor="#f2a90a" stroked="f" strokeweight="2pt">
              <v:textbox>
                <w:txbxContent>
                  <w:p w:rsidR="004A0013" w:rsidRPr="004A0013" w:rsidRDefault="004A0013" w:rsidP="004A0013">
                    <w:pPr>
                      <w:jc w:val="center"/>
                      <w:rPr>
                        <w:rFonts w:ascii="Palatino Linotype" w:hAnsi="Palatino Linotype"/>
                        <w:b/>
                        <w:sz w:val="36"/>
                        <w:szCs w:val="36"/>
                      </w:rPr>
                    </w:pPr>
                    <w:r w:rsidRPr="004A0013">
                      <w:rPr>
                        <w:rFonts w:ascii="Palatino Linotype" w:hAnsi="Palatino Linotype"/>
                        <w:b/>
                        <w:sz w:val="36"/>
                        <w:szCs w:val="36"/>
                      </w:rPr>
                      <w:t xml:space="preserve">      Information for Applicants</w:t>
                    </w:r>
                  </w:p>
                </w:txbxContent>
              </v:textbox>
            </v:roundrect>
          </w:pict>
        </mc:Fallback>
      </mc:AlternateContent>
    </w:r>
    <w:r w:rsidR="00513911" w:rsidRPr="004A0013">
      <w:rPr>
        <w:rFonts w:ascii="Palatino Linotype" w:hAnsi="Palatino Linotype"/>
        <w:noProof/>
        <w:color w:val="F2A900"/>
        <w:sz w:val="32"/>
        <w:szCs w:val="32"/>
        <w:lang w:eastAsia="en-AU"/>
      </w:rPr>
      <w:drawing>
        <wp:anchor distT="0" distB="0" distL="114300" distR="114300" simplePos="0" relativeHeight="251672064" behindDoc="0" locked="0" layoutInCell="1" allowOverlap="1" wp14:anchorId="2DCC6163" wp14:editId="14C0D834">
          <wp:simplePos x="0" y="0"/>
          <wp:positionH relativeFrom="margin">
            <wp:align>right</wp:align>
          </wp:positionH>
          <wp:positionV relativeFrom="paragraph">
            <wp:posOffset>-140383</wp:posOffset>
          </wp:positionV>
          <wp:extent cx="776605" cy="1376045"/>
          <wp:effectExtent l="0" t="0" r="4445" b="0"/>
          <wp:wrapSquare wrapText="bothSides"/>
          <wp:docPr id="1" name="Picture 1" descr="PAHS_ID[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HS_ID[RGB]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1376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911" w:rsidRDefault="00513911" w:rsidP="00513911">
    <w:pPr>
      <w:pStyle w:val="Header"/>
      <w:ind w:left="-567"/>
      <w:jc w:val="center"/>
      <w:rPr>
        <w:rFonts w:ascii="Palatino Linotype" w:hAnsi="Palatino Linotype"/>
        <w:noProof/>
        <w:color w:val="000000" w:themeColor="text1"/>
        <w:sz w:val="32"/>
        <w:szCs w:val="32"/>
        <w:lang w:eastAsia="en-AU"/>
      </w:rPr>
    </w:pPr>
  </w:p>
  <w:p w:rsidR="00DD7527" w:rsidRPr="004A0013" w:rsidRDefault="00B51230" w:rsidP="00513911">
    <w:pPr>
      <w:pStyle w:val="Header"/>
      <w:ind w:left="-567"/>
      <w:jc w:val="center"/>
      <w:rPr>
        <w:rFonts w:ascii="Palatino Linotype" w:hAnsi="Palatino Linotype"/>
        <w:b/>
        <w:color w:val="F2A90A"/>
        <w:sz w:val="36"/>
        <w:szCs w:val="36"/>
        <w:lang w:eastAsia="en-AU"/>
      </w:rPr>
    </w:pPr>
    <w:r w:rsidRPr="004A0013">
      <w:rPr>
        <w:rFonts w:ascii="Palatino Linotype" w:hAnsi="Palatino Linotype"/>
        <w:b/>
        <w:noProof/>
        <w:color w:val="F2A90A"/>
        <w:sz w:val="36"/>
        <w:szCs w:val="36"/>
        <w:lang w:eastAsia="en-AU"/>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013" w:rsidRDefault="004A0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2FB5"/>
    <w:multiLevelType w:val="hybridMultilevel"/>
    <w:tmpl w:val="949EDEFA"/>
    <w:lvl w:ilvl="0" w:tplc="DEE0B70A">
      <w:start w:val="1"/>
      <w:numFmt w:val="bullet"/>
      <w:pStyle w:val="GovBullets"/>
      <w:lvlText w:val=""/>
      <w:lvlJc w:val="left"/>
      <w:pPr>
        <w:ind w:left="680" w:hanging="340"/>
      </w:pPr>
      <w:rPr>
        <w:rFonts w:ascii="Symbol" w:hAnsi="Symbol" w:hint="default"/>
      </w:rPr>
    </w:lvl>
    <w:lvl w:ilvl="1" w:tplc="04090003">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 w15:restartNumberingAfterBreak="0">
    <w:nsid w:val="05C86D35"/>
    <w:multiLevelType w:val="hybridMultilevel"/>
    <w:tmpl w:val="8DAA3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B4E61"/>
    <w:multiLevelType w:val="hybridMultilevel"/>
    <w:tmpl w:val="4A947D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57401F"/>
    <w:multiLevelType w:val="hybridMultilevel"/>
    <w:tmpl w:val="0838A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3432D"/>
    <w:multiLevelType w:val="hybridMultilevel"/>
    <w:tmpl w:val="ECBCA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DA3992"/>
    <w:multiLevelType w:val="multilevel"/>
    <w:tmpl w:val="B256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E135F"/>
    <w:multiLevelType w:val="hybridMultilevel"/>
    <w:tmpl w:val="0396CB1E"/>
    <w:lvl w:ilvl="0" w:tplc="C2AE09D0">
      <w:start w:val="1"/>
      <w:numFmt w:val="bullet"/>
      <w:pStyle w:val="Bullets"/>
      <w:lvlText w:val=""/>
      <w:lvlJc w:val="left"/>
      <w:pPr>
        <w:ind w:left="1418" w:hanging="284"/>
      </w:pPr>
      <w:rPr>
        <w:rFonts w:ascii="Arial Black" w:hAnsi="Arial Black" w:hint="default"/>
        <w:b/>
        <w:i w:val="0"/>
        <w:color w:val="94A545"/>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266DC"/>
    <w:multiLevelType w:val="multilevel"/>
    <w:tmpl w:val="CA8AA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22A95"/>
    <w:multiLevelType w:val="hybridMultilevel"/>
    <w:tmpl w:val="EA5A4552"/>
    <w:lvl w:ilvl="0" w:tplc="67967DF6">
      <w:start w:val="2"/>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22496B"/>
    <w:multiLevelType w:val="multilevel"/>
    <w:tmpl w:val="A684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01C3B"/>
    <w:multiLevelType w:val="multilevel"/>
    <w:tmpl w:val="6FE6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1852F9"/>
    <w:multiLevelType w:val="multilevel"/>
    <w:tmpl w:val="E210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95B2E"/>
    <w:multiLevelType w:val="multilevel"/>
    <w:tmpl w:val="8DFC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A648AA"/>
    <w:multiLevelType w:val="hybridMultilevel"/>
    <w:tmpl w:val="EF1832BC"/>
    <w:lvl w:ilvl="0" w:tplc="67967DF6">
      <w:start w:val="2"/>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F0565D"/>
    <w:multiLevelType w:val="hybridMultilevel"/>
    <w:tmpl w:val="77E280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DBE7242"/>
    <w:multiLevelType w:val="hybridMultilevel"/>
    <w:tmpl w:val="5E94F158"/>
    <w:lvl w:ilvl="0" w:tplc="67967DF6">
      <w:start w:val="2"/>
      <w:numFmt w:val="bullet"/>
      <w:lvlText w:val=""/>
      <w:lvlJc w:val="left"/>
      <w:pPr>
        <w:ind w:left="1060" w:hanging="360"/>
      </w:pPr>
      <w:rPr>
        <w:rFonts w:ascii="Symbol" w:eastAsia="Cambria" w:hAnsi="Symbol" w:cs="Times New Roman"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6" w15:restartNumberingAfterBreak="0">
    <w:nsid w:val="72FC10E3"/>
    <w:multiLevelType w:val="hybridMultilevel"/>
    <w:tmpl w:val="AA0E7016"/>
    <w:lvl w:ilvl="0" w:tplc="9058FF22">
      <w:start w:val="1"/>
      <w:numFmt w:val="decimal"/>
      <w:pStyle w:val="Numberedlist"/>
      <w:lvlText w:val="%1."/>
      <w:lvlJc w:val="left"/>
      <w:pPr>
        <w:ind w:left="1494" w:hanging="360"/>
      </w:pPr>
      <w:rPr>
        <w:rFonts w:ascii="Gill Sans Light" w:hAnsi="Gill Sans Light" w:hint="default"/>
        <w:b w:val="0"/>
        <w:i w:val="0"/>
        <w:color w:val="94A545"/>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
  </w:num>
  <w:num w:numId="4">
    <w:abstractNumId w:val="14"/>
  </w:num>
  <w:num w:numId="5">
    <w:abstractNumId w:val="2"/>
  </w:num>
  <w:num w:numId="6">
    <w:abstractNumId w:val="0"/>
  </w:num>
  <w:num w:numId="7">
    <w:abstractNumId w:val="1"/>
  </w:num>
  <w:num w:numId="8">
    <w:abstractNumId w:val="8"/>
  </w:num>
  <w:num w:numId="9">
    <w:abstractNumId w:val="15"/>
  </w:num>
  <w:num w:numId="10">
    <w:abstractNumId w:val="13"/>
  </w:num>
  <w:num w:numId="11">
    <w:abstractNumId w:val="3"/>
  </w:num>
  <w:num w:numId="12">
    <w:abstractNumId w:val="12"/>
  </w:num>
  <w:num w:numId="13">
    <w:abstractNumId w:val="11"/>
  </w:num>
  <w:num w:numId="14">
    <w:abstractNumId w:val="5"/>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27"/>
    <w:rsid w:val="000224A9"/>
    <w:rsid w:val="00026A7E"/>
    <w:rsid w:val="00083002"/>
    <w:rsid w:val="000A4063"/>
    <w:rsid w:val="000C4F1D"/>
    <w:rsid w:val="000F2C27"/>
    <w:rsid w:val="00126629"/>
    <w:rsid w:val="00131322"/>
    <w:rsid w:val="00133D64"/>
    <w:rsid w:val="001451DD"/>
    <w:rsid w:val="001B6FE3"/>
    <w:rsid w:val="001F281B"/>
    <w:rsid w:val="002720F0"/>
    <w:rsid w:val="002754DA"/>
    <w:rsid w:val="002A14FB"/>
    <w:rsid w:val="002B15B9"/>
    <w:rsid w:val="00314C4D"/>
    <w:rsid w:val="00373252"/>
    <w:rsid w:val="00380F2F"/>
    <w:rsid w:val="003B4E9A"/>
    <w:rsid w:val="003D6BA2"/>
    <w:rsid w:val="003F7413"/>
    <w:rsid w:val="00433111"/>
    <w:rsid w:val="00462685"/>
    <w:rsid w:val="004A0013"/>
    <w:rsid w:val="00513911"/>
    <w:rsid w:val="0053757C"/>
    <w:rsid w:val="00554823"/>
    <w:rsid w:val="005706EA"/>
    <w:rsid w:val="00573328"/>
    <w:rsid w:val="005853E9"/>
    <w:rsid w:val="005919D1"/>
    <w:rsid w:val="0059573E"/>
    <w:rsid w:val="005A1E53"/>
    <w:rsid w:val="006270E2"/>
    <w:rsid w:val="0068120B"/>
    <w:rsid w:val="00684070"/>
    <w:rsid w:val="006B02E3"/>
    <w:rsid w:val="006D1DB0"/>
    <w:rsid w:val="006E08DC"/>
    <w:rsid w:val="006E1AB2"/>
    <w:rsid w:val="007130F6"/>
    <w:rsid w:val="0071550F"/>
    <w:rsid w:val="00723583"/>
    <w:rsid w:val="007433EE"/>
    <w:rsid w:val="00796FD2"/>
    <w:rsid w:val="007C3B02"/>
    <w:rsid w:val="007E5B1B"/>
    <w:rsid w:val="007F16D8"/>
    <w:rsid w:val="007F6839"/>
    <w:rsid w:val="00806A80"/>
    <w:rsid w:val="00813BC2"/>
    <w:rsid w:val="008271B2"/>
    <w:rsid w:val="008624BE"/>
    <w:rsid w:val="0087232B"/>
    <w:rsid w:val="009021DC"/>
    <w:rsid w:val="00933E39"/>
    <w:rsid w:val="009424C6"/>
    <w:rsid w:val="00944957"/>
    <w:rsid w:val="00945831"/>
    <w:rsid w:val="00963F5F"/>
    <w:rsid w:val="009C5304"/>
    <w:rsid w:val="009F191F"/>
    <w:rsid w:val="009F39A4"/>
    <w:rsid w:val="00A10D0B"/>
    <w:rsid w:val="00A50783"/>
    <w:rsid w:val="00A62304"/>
    <w:rsid w:val="00A80E6A"/>
    <w:rsid w:val="00A92FE3"/>
    <w:rsid w:val="00AC325D"/>
    <w:rsid w:val="00AC66C7"/>
    <w:rsid w:val="00AF40A9"/>
    <w:rsid w:val="00B242C2"/>
    <w:rsid w:val="00B51230"/>
    <w:rsid w:val="00B57EFE"/>
    <w:rsid w:val="00B7224C"/>
    <w:rsid w:val="00B8084C"/>
    <w:rsid w:val="00BA68CE"/>
    <w:rsid w:val="00BC47B3"/>
    <w:rsid w:val="00C10804"/>
    <w:rsid w:val="00C3085E"/>
    <w:rsid w:val="00C35788"/>
    <w:rsid w:val="00C36A01"/>
    <w:rsid w:val="00C42B27"/>
    <w:rsid w:val="00C610EA"/>
    <w:rsid w:val="00CF0119"/>
    <w:rsid w:val="00D2710C"/>
    <w:rsid w:val="00D70946"/>
    <w:rsid w:val="00D94C29"/>
    <w:rsid w:val="00DB3A23"/>
    <w:rsid w:val="00DD30B1"/>
    <w:rsid w:val="00DD7527"/>
    <w:rsid w:val="00DE4E86"/>
    <w:rsid w:val="00E07F9B"/>
    <w:rsid w:val="00E44229"/>
    <w:rsid w:val="00E52520"/>
    <w:rsid w:val="00E7394E"/>
    <w:rsid w:val="00EA68C9"/>
    <w:rsid w:val="00EB314E"/>
    <w:rsid w:val="00F671E7"/>
    <w:rsid w:val="00FA01F5"/>
    <w:rsid w:val="00FE326B"/>
    <w:rsid w:val="00FE5B46"/>
    <w:rsid w:val="00FF53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C635BE4-5E4E-4394-BEF9-7DFA5E43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9"/>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rsid w:val="00963F5F"/>
    <w:rPr>
      <w:sz w:val="24"/>
      <w:szCs w:val="24"/>
      <w:lang w:eastAsia="en-US"/>
    </w:rPr>
  </w:style>
  <w:style w:type="paragraph" w:styleId="Heading1">
    <w:name w:val="heading 1"/>
    <w:basedOn w:val="Heading2"/>
    <w:next w:val="Normal"/>
    <w:link w:val="Heading1Char"/>
    <w:uiPriority w:val="9"/>
    <w:rsid w:val="001F281B"/>
    <w:pPr>
      <w:spacing w:before="0" w:after="0" w:line="276" w:lineRule="auto"/>
      <w:outlineLvl w:val="0"/>
    </w:pPr>
    <w:rPr>
      <w:rFonts w:ascii="Gill Sans Light" w:hAnsi="Gill Sans Light"/>
      <w:b w:val="0"/>
      <w:i w:val="0"/>
      <w:color w:val="94A545"/>
      <w:sz w:val="72"/>
    </w:rPr>
  </w:style>
  <w:style w:type="paragraph" w:styleId="Heading2">
    <w:name w:val="heading 2"/>
    <w:basedOn w:val="Normal"/>
    <w:next w:val="Normal"/>
    <w:link w:val="Heading2Char"/>
    <w:uiPriority w:val="9"/>
    <w:unhideWhenUsed/>
    <w:qFormat/>
    <w:rsid w:val="001F281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rsid w:val="001F281B"/>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rsid w:val="001F281B"/>
    <w:pPr>
      <w:keepNext/>
      <w:spacing w:before="240" w:after="60" w:line="276" w:lineRule="auto"/>
      <w:outlineLvl w:val="3"/>
    </w:pPr>
    <w:rPr>
      <w:rFonts w:ascii="Gill Sans" w:hAnsi="Gill Sans"/>
      <w:bCs/>
      <w:color w:val="94A545"/>
      <w:szCs w:val="28"/>
    </w:rPr>
  </w:style>
  <w:style w:type="paragraph" w:styleId="Heading5">
    <w:name w:val="heading 5"/>
    <w:basedOn w:val="Normal"/>
    <w:next w:val="Normal"/>
    <w:link w:val="Heading5Char"/>
    <w:uiPriority w:val="9"/>
    <w:semiHidden/>
    <w:unhideWhenUsed/>
    <w:qFormat/>
    <w:rsid w:val="001F281B"/>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C66C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styleId="Header">
    <w:name w:val="header"/>
    <w:basedOn w:val="Normal"/>
    <w:link w:val="HeaderChar"/>
    <w:uiPriority w:val="99"/>
    <w:unhideWhenUsed/>
    <w:rsid w:val="00DD7527"/>
    <w:pPr>
      <w:tabs>
        <w:tab w:val="center" w:pos="4513"/>
        <w:tab w:val="right" w:pos="9026"/>
      </w:tabs>
    </w:pPr>
  </w:style>
  <w:style w:type="character" w:customStyle="1" w:styleId="HeaderChar">
    <w:name w:val="Header Char"/>
    <w:basedOn w:val="DefaultParagraphFont"/>
    <w:link w:val="Header"/>
    <w:uiPriority w:val="99"/>
    <w:rsid w:val="00DD7527"/>
    <w:rPr>
      <w:sz w:val="24"/>
      <w:szCs w:val="24"/>
      <w:lang w:eastAsia="en-US"/>
    </w:rPr>
  </w:style>
  <w:style w:type="paragraph" w:styleId="Footer">
    <w:name w:val="footer"/>
    <w:basedOn w:val="Normal"/>
    <w:link w:val="FooterChar"/>
    <w:uiPriority w:val="99"/>
    <w:unhideWhenUsed/>
    <w:rsid w:val="00DD7527"/>
    <w:pPr>
      <w:tabs>
        <w:tab w:val="center" w:pos="4513"/>
        <w:tab w:val="right" w:pos="9026"/>
      </w:tabs>
    </w:pPr>
  </w:style>
  <w:style w:type="character" w:customStyle="1" w:styleId="FooterChar">
    <w:name w:val="Footer Char"/>
    <w:basedOn w:val="DefaultParagraphFont"/>
    <w:link w:val="Footer"/>
    <w:uiPriority w:val="99"/>
    <w:rsid w:val="00DD7527"/>
    <w:rPr>
      <w:sz w:val="24"/>
      <w:szCs w:val="24"/>
      <w:lang w:eastAsia="en-US"/>
    </w:rPr>
  </w:style>
  <w:style w:type="character" w:customStyle="1" w:styleId="Heading1Char">
    <w:name w:val="Heading 1 Char"/>
    <w:basedOn w:val="DefaultParagraphFont"/>
    <w:link w:val="Heading1"/>
    <w:uiPriority w:val="9"/>
    <w:rsid w:val="001F281B"/>
    <w:rPr>
      <w:rFonts w:ascii="Gill Sans Light" w:hAnsi="Gill Sans Light"/>
      <w:bCs/>
      <w:iCs/>
      <w:color w:val="94A545"/>
      <w:sz w:val="72"/>
      <w:szCs w:val="28"/>
      <w:lang w:eastAsia="en-US"/>
    </w:rPr>
  </w:style>
  <w:style w:type="character" w:customStyle="1" w:styleId="Heading2Char">
    <w:name w:val="Heading 2 Char"/>
    <w:basedOn w:val="DefaultParagraphFont"/>
    <w:link w:val="Heading2"/>
    <w:uiPriority w:val="9"/>
    <w:rsid w:val="001F281B"/>
    <w:rPr>
      <w:rFonts w:ascii="Cambria" w:eastAsia="Times New Roman" w:hAnsi="Cambria" w:cs="Times New Roman"/>
      <w:b/>
      <w:bCs/>
      <w:i/>
      <w:iCs/>
      <w:sz w:val="28"/>
      <w:szCs w:val="28"/>
      <w:lang w:eastAsia="en-US"/>
    </w:rPr>
  </w:style>
  <w:style w:type="character" w:customStyle="1" w:styleId="Heading4Char">
    <w:name w:val="Heading 4 Char"/>
    <w:basedOn w:val="DefaultParagraphFont"/>
    <w:link w:val="Heading4"/>
    <w:uiPriority w:val="9"/>
    <w:rsid w:val="001F281B"/>
    <w:rPr>
      <w:rFonts w:ascii="Gill Sans" w:hAnsi="Gill Sans"/>
      <w:bCs/>
      <w:color w:val="94A545"/>
      <w:sz w:val="24"/>
      <w:szCs w:val="28"/>
      <w:lang w:eastAsia="en-US"/>
    </w:rPr>
  </w:style>
  <w:style w:type="character" w:customStyle="1" w:styleId="Heading5Char">
    <w:name w:val="Heading 5 Char"/>
    <w:basedOn w:val="DefaultParagraphFont"/>
    <w:link w:val="Heading5"/>
    <w:uiPriority w:val="9"/>
    <w:semiHidden/>
    <w:rsid w:val="001F281B"/>
    <w:rPr>
      <w:rFonts w:ascii="Calibri" w:eastAsia="Times New Roman" w:hAnsi="Calibri" w:cs="Times New Roman"/>
      <w:b/>
      <w:bCs/>
      <w:i/>
      <w:iCs/>
      <w:sz w:val="26"/>
      <w:szCs w:val="26"/>
      <w:lang w:eastAsia="en-US"/>
    </w:rPr>
  </w:style>
  <w:style w:type="paragraph" w:customStyle="1" w:styleId="Sub-heading-cover">
    <w:name w:val="Sub-heading - cover"/>
    <w:basedOn w:val="Heading2"/>
    <w:rsid w:val="001F281B"/>
    <w:pPr>
      <w:spacing w:after="0" w:line="276" w:lineRule="auto"/>
      <w:ind w:left="-180" w:firstLine="900"/>
    </w:pPr>
    <w:rPr>
      <w:rFonts w:ascii="Gill Sans" w:hAnsi="Gill Sans"/>
      <w:i w:val="0"/>
      <w:sz w:val="56"/>
    </w:rPr>
  </w:style>
  <w:style w:type="paragraph" w:customStyle="1" w:styleId="BodyText1">
    <w:name w:val="Body Text1"/>
    <w:basedOn w:val="GovBullets"/>
    <w:uiPriority w:val="1"/>
    <w:rsid w:val="00933E39"/>
    <w:pPr>
      <w:numPr>
        <w:numId w:val="0"/>
      </w:numPr>
    </w:pPr>
  </w:style>
  <w:style w:type="paragraph" w:customStyle="1" w:styleId="Headersandfooters">
    <w:name w:val="Headers and footers"/>
    <w:basedOn w:val="Normal"/>
    <w:uiPriority w:val="2"/>
    <w:rsid w:val="001F281B"/>
    <w:pPr>
      <w:widowControl w:val="0"/>
      <w:autoSpaceDE w:val="0"/>
      <w:autoSpaceDN w:val="0"/>
      <w:adjustRightInd w:val="0"/>
      <w:spacing w:line="288" w:lineRule="auto"/>
      <w:textAlignment w:val="center"/>
    </w:pPr>
    <w:rPr>
      <w:rFonts w:ascii="GillSans Light" w:hAnsi="GillSans Light"/>
      <w:color w:val="000000"/>
      <w:spacing w:val="31"/>
      <w:sz w:val="31"/>
      <w:szCs w:val="31"/>
      <w:lang w:val="en-GB"/>
    </w:rPr>
  </w:style>
  <w:style w:type="paragraph" w:customStyle="1" w:styleId="HeadingOne">
    <w:name w:val="Heading One"/>
    <w:basedOn w:val="BasicParagraph"/>
    <w:uiPriority w:val="3"/>
    <w:qFormat/>
    <w:rsid w:val="00806A80"/>
    <w:pPr>
      <w:tabs>
        <w:tab w:val="right" w:pos="10772"/>
      </w:tabs>
    </w:pPr>
    <w:rPr>
      <w:rFonts w:ascii="GillSans Light" w:hAnsi="GillSans Light" w:cs="GillSans Light"/>
      <w:b/>
      <w:caps/>
      <w:color w:val="3CB4CB"/>
      <w:sz w:val="40"/>
      <w:szCs w:val="22"/>
    </w:rPr>
  </w:style>
  <w:style w:type="paragraph" w:customStyle="1" w:styleId="HeadingTwo">
    <w:name w:val="Heading Two"/>
    <w:basedOn w:val="Normal"/>
    <w:uiPriority w:val="4"/>
    <w:qFormat/>
    <w:rsid w:val="00EA68C9"/>
    <w:pPr>
      <w:keepNext/>
      <w:keepLines/>
      <w:spacing w:before="120" w:after="120"/>
      <w:outlineLvl w:val="1"/>
    </w:pPr>
    <w:rPr>
      <w:rFonts w:ascii="GillSans" w:hAnsi="GillSans"/>
      <w:bCs/>
      <w:color w:val="808080" w:themeColor="background1" w:themeShade="80"/>
      <w:sz w:val="28"/>
      <w:szCs w:val="26"/>
    </w:rPr>
  </w:style>
  <w:style w:type="paragraph" w:customStyle="1" w:styleId="Heading1-TasGov">
    <w:name w:val="Heading 1 - Tas Gov"/>
    <w:uiPriority w:val="99"/>
    <w:rsid w:val="001F281B"/>
    <w:pPr>
      <w:widowControl w:val="0"/>
      <w:autoSpaceDE w:val="0"/>
      <w:autoSpaceDN w:val="0"/>
      <w:adjustRightInd w:val="0"/>
      <w:ind w:right="-8"/>
      <w:textAlignment w:val="center"/>
    </w:pPr>
    <w:rPr>
      <w:rFonts w:ascii="GillSans" w:hAnsi="GillSans"/>
      <w:color w:val="FFFFFF"/>
      <w:sz w:val="103"/>
      <w:szCs w:val="103"/>
      <w:lang w:eastAsia="en-US"/>
    </w:rPr>
  </w:style>
  <w:style w:type="paragraph" w:customStyle="1" w:styleId="Heading-cover">
    <w:name w:val="Heading - cover"/>
    <w:basedOn w:val="NormalWeb"/>
    <w:rsid w:val="003B4E9A"/>
    <w:pPr>
      <w:spacing w:before="0" w:beforeAutospacing="0" w:after="0" w:afterAutospacing="0" w:line="288" w:lineRule="auto"/>
    </w:pPr>
    <w:rPr>
      <w:rFonts w:ascii="GillSans Light" w:eastAsia="Times New Roman" w:hAnsi="GillSans Light" w:cs="GillSans Light"/>
      <w:color w:val="FFFFFF"/>
      <w:sz w:val="104"/>
      <w:szCs w:val="104"/>
    </w:rPr>
  </w:style>
  <w:style w:type="paragraph" w:customStyle="1" w:styleId="Bullets">
    <w:name w:val="Bullets"/>
    <w:basedOn w:val="Normal"/>
    <w:uiPriority w:val="8"/>
    <w:rsid w:val="001F281B"/>
    <w:pPr>
      <w:numPr>
        <w:numId w:val="1"/>
      </w:numPr>
      <w:spacing w:after="120"/>
      <w:contextualSpacing/>
    </w:pPr>
    <w:rPr>
      <w:rFonts w:ascii="Gill Sans Light" w:eastAsia="Calibri" w:hAnsi="Gill Sans Light"/>
      <w:sz w:val="28"/>
      <w:szCs w:val="22"/>
    </w:rPr>
  </w:style>
  <w:style w:type="paragraph" w:customStyle="1" w:styleId="Numberedlist">
    <w:name w:val="Numbered list"/>
    <w:uiPriority w:val="7"/>
    <w:rsid w:val="001F281B"/>
    <w:pPr>
      <w:numPr>
        <w:numId w:val="2"/>
      </w:numPr>
      <w:spacing w:after="120"/>
    </w:pPr>
    <w:rPr>
      <w:rFonts w:ascii="Gill Sans Light" w:eastAsia="Calibri" w:hAnsi="Gill Sans Light"/>
      <w:sz w:val="28"/>
      <w:szCs w:val="28"/>
      <w:lang w:eastAsia="en-US"/>
    </w:rPr>
  </w:style>
  <w:style w:type="paragraph" w:customStyle="1" w:styleId="HeadingThree">
    <w:name w:val="Heading Three"/>
    <w:basedOn w:val="Normal"/>
    <w:uiPriority w:val="5"/>
    <w:qFormat/>
    <w:rsid w:val="00806A80"/>
    <w:pPr>
      <w:keepNext/>
      <w:keepLines/>
      <w:spacing w:before="240"/>
      <w:outlineLvl w:val="2"/>
    </w:pPr>
    <w:rPr>
      <w:rFonts w:ascii="GillSans Light" w:hAnsi="GillSans Light" w:cs="GillSans Light"/>
      <w:b/>
      <w:color w:val="3CB4CB"/>
      <w:szCs w:val="22"/>
      <w:lang w:val="en-GB" w:eastAsia="en-AU"/>
    </w:rPr>
  </w:style>
  <w:style w:type="character" w:customStyle="1" w:styleId="Heading3Char">
    <w:name w:val="Heading 3 Char"/>
    <w:basedOn w:val="DefaultParagraphFont"/>
    <w:link w:val="Heading3"/>
    <w:uiPriority w:val="9"/>
    <w:semiHidden/>
    <w:rsid w:val="001F281B"/>
    <w:rPr>
      <w:rFonts w:ascii="Cambria" w:eastAsia="Times New Roman" w:hAnsi="Cambria" w:cs="Times New Roman"/>
      <w:b/>
      <w:bCs/>
      <w:sz w:val="26"/>
      <w:szCs w:val="26"/>
      <w:lang w:eastAsia="en-US"/>
    </w:rPr>
  </w:style>
  <w:style w:type="paragraph" w:customStyle="1" w:styleId="HeadingFour">
    <w:name w:val="Heading Four"/>
    <w:basedOn w:val="Heading4"/>
    <w:uiPriority w:val="6"/>
    <w:rsid w:val="001F281B"/>
    <w:rPr>
      <w:b/>
      <w:sz w:val="28"/>
    </w:rPr>
  </w:style>
  <w:style w:type="paragraph" w:styleId="BalloonText">
    <w:name w:val="Balloon Text"/>
    <w:basedOn w:val="Normal"/>
    <w:link w:val="BalloonTextChar"/>
    <w:uiPriority w:val="99"/>
    <w:semiHidden/>
    <w:unhideWhenUsed/>
    <w:rsid w:val="001F281B"/>
    <w:rPr>
      <w:rFonts w:ascii="Tahoma" w:hAnsi="Tahoma" w:cs="Tahoma"/>
      <w:sz w:val="16"/>
      <w:szCs w:val="16"/>
    </w:rPr>
  </w:style>
  <w:style w:type="character" w:customStyle="1" w:styleId="BalloonTextChar">
    <w:name w:val="Balloon Text Char"/>
    <w:basedOn w:val="DefaultParagraphFont"/>
    <w:link w:val="BalloonText"/>
    <w:uiPriority w:val="99"/>
    <w:semiHidden/>
    <w:rsid w:val="001F281B"/>
    <w:rPr>
      <w:rFonts w:ascii="Tahoma" w:hAnsi="Tahoma" w:cs="Tahoma"/>
      <w:sz w:val="16"/>
      <w:szCs w:val="16"/>
      <w:lang w:eastAsia="en-US"/>
    </w:rPr>
  </w:style>
  <w:style w:type="paragraph" w:customStyle="1" w:styleId="BasicParagraph">
    <w:name w:val="[Basic Paragraph]"/>
    <w:basedOn w:val="Noparagraphstyle"/>
    <w:uiPriority w:val="99"/>
    <w:rsid w:val="00BA68CE"/>
    <w:pPr>
      <w:widowControl/>
      <w:suppressAutoHyphens/>
    </w:pPr>
    <w:rPr>
      <w:rFonts w:ascii="GillSans" w:hAnsi="GillSans" w:cs="GillSans"/>
      <w:lang w:eastAsia="en-AU"/>
    </w:rPr>
  </w:style>
  <w:style w:type="paragraph" w:customStyle="1" w:styleId="GovHeading3">
    <w:name w:val="Gov Heading 3"/>
    <w:rsid w:val="00933E39"/>
    <w:pPr>
      <w:spacing w:before="240" w:after="120"/>
    </w:pPr>
    <w:rPr>
      <w:rFonts w:ascii="GillSans" w:hAnsi="GillSans"/>
      <w:bCs/>
      <w:sz w:val="28"/>
      <w:szCs w:val="24"/>
      <w:lang w:val="en-US" w:eastAsia="en-US"/>
    </w:rPr>
  </w:style>
  <w:style w:type="paragraph" w:customStyle="1" w:styleId="GovBody">
    <w:name w:val="Gov Body"/>
    <w:basedOn w:val="Normal"/>
    <w:qFormat/>
    <w:rsid w:val="00933E39"/>
    <w:pPr>
      <w:spacing w:after="120" w:line="280" w:lineRule="exact"/>
    </w:pPr>
    <w:rPr>
      <w:rFonts w:ascii="GillSans Light" w:eastAsia="Cambria" w:hAnsi="GillSans Light"/>
      <w:sz w:val="22"/>
      <w:lang w:val="en-US"/>
    </w:rPr>
  </w:style>
  <w:style w:type="paragraph" w:customStyle="1" w:styleId="GovHeading4">
    <w:name w:val="Gov Heading 4"/>
    <w:basedOn w:val="GovBody"/>
    <w:rsid w:val="00933E39"/>
    <w:pPr>
      <w:spacing w:before="200" w:after="60"/>
    </w:pPr>
    <w:rPr>
      <w:rFonts w:ascii="GillSans" w:hAnsi="GillSans"/>
      <w:color w:val="004F8C"/>
      <w:sz w:val="24"/>
    </w:rPr>
  </w:style>
  <w:style w:type="paragraph" w:customStyle="1" w:styleId="GovBullets">
    <w:name w:val="Gov Bullets"/>
    <w:basedOn w:val="GovBody"/>
    <w:qFormat/>
    <w:rsid w:val="00933E39"/>
    <w:pPr>
      <w:numPr>
        <w:numId w:val="6"/>
      </w:numPr>
      <w:spacing w:after="80"/>
    </w:pPr>
  </w:style>
  <w:style w:type="character" w:styleId="IntenseEmphasis">
    <w:name w:val="Intense Emphasis"/>
    <w:basedOn w:val="DefaultParagraphFont"/>
    <w:uiPriority w:val="21"/>
    <w:rsid w:val="00933E39"/>
    <w:rPr>
      <w:b/>
      <w:bCs/>
      <w:i/>
      <w:iCs/>
      <w:color w:val="4F81BD" w:themeColor="accent1"/>
    </w:rPr>
  </w:style>
  <w:style w:type="character" w:styleId="Emphasis">
    <w:name w:val="Emphasis"/>
    <w:basedOn w:val="DefaultParagraphFont"/>
    <w:uiPriority w:val="20"/>
    <w:rsid w:val="00933E39"/>
    <w:rPr>
      <w:i/>
      <w:iCs/>
    </w:rPr>
  </w:style>
  <w:style w:type="paragraph" w:styleId="NormalWeb">
    <w:name w:val="Normal (Web)"/>
    <w:basedOn w:val="Normal"/>
    <w:uiPriority w:val="99"/>
    <w:semiHidden/>
    <w:unhideWhenUsed/>
    <w:rsid w:val="00C36A01"/>
    <w:pPr>
      <w:spacing w:before="100" w:beforeAutospacing="1" w:after="100" w:afterAutospacing="1"/>
    </w:pPr>
    <w:rPr>
      <w:rFonts w:eastAsiaTheme="minorEastAsia"/>
      <w:lang w:eastAsia="en-AU"/>
    </w:rPr>
  </w:style>
  <w:style w:type="character" w:customStyle="1" w:styleId="Heading6Char">
    <w:name w:val="Heading 6 Char"/>
    <w:basedOn w:val="DefaultParagraphFont"/>
    <w:link w:val="Heading6"/>
    <w:uiPriority w:val="9"/>
    <w:semiHidden/>
    <w:rsid w:val="00AC66C7"/>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sid w:val="00433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08273">
      <w:bodyDiv w:val="1"/>
      <w:marLeft w:val="0"/>
      <w:marRight w:val="0"/>
      <w:marTop w:val="0"/>
      <w:marBottom w:val="0"/>
      <w:divBdr>
        <w:top w:val="none" w:sz="0" w:space="0" w:color="auto"/>
        <w:left w:val="none" w:sz="0" w:space="0" w:color="auto"/>
        <w:bottom w:val="none" w:sz="0" w:space="0" w:color="auto"/>
        <w:right w:val="none" w:sz="0" w:space="0" w:color="auto"/>
      </w:divBdr>
      <w:divsChild>
        <w:div w:id="1711563647">
          <w:marLeft w:val="0"/>
          <w:marRight w:val="0"/>
          <w:marTop w:val="0"/>
          <w:marBottom w:val="0"/>
          <w:divBdr>
            <w:top w:val="none" w:sz="0" w:space="0" w:color="auto"/>
            <w:left w:val="none" w:sz="0" w:space="0" w:color="auto"/>
            <w:bottom w:val="none" w:sz="0" w:space="0" w:color="auto"/>
            <w:right w:val="none" w:sz="0" w:space="0" w:color="auto"/>
          </w:divBdr>
        </w:div>
        <w:div w:id="455369208">
          <w:marLeft w:val="0"/>
          <w:marRight w:val="0"/>
          <w:marTop w:val="0"/>
          <w:marBottom w:val="0"/>
          <w:divBdr>
            <w:top w:val="none" w:sz="0" w:space="0" w:color="auto"/>
            <w:left w:val="none" w:sz="0" w:space="0" w:color="auto"/>
            <w:bottom w:val="none" w:sz="0" w:space="0" w:color="auto"/>
            <w:right w:val="none" w:sz="0" w:space="0" w:color="auto"/>
          </w:divBdr>
          <w:divsChild>
            <w:div w:id="586230554">
              <w:marLeft w:val="0"/>
              <w:marRight w:val="0"/>
              <w:marTop w:val="0"/>
              <w:marBottom w:val="0"/>
              <w:divBdr>
                <w:top w:val="none" w:sz="0" w:space="0" w:color="auto"/>
                <w:left w:val="none" w:sz="0" w:space="0" w:color="auto"/>
                <w:bottom w:val="none" w:sz="0" w:space="0" w:color="auto"/>
                <w:right w:val="none" w:sz="0" w:space="0" w:color="auto"/>
              </w:divBdr>
              <w:divsChild>
                <w:div w:id="101745982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5859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femalefactory.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obs.tas.gov.au" TargetMode="External"/><Relationship Id="rId4" Type="http://schemas.openxmlformats.org/officeDocument/2006/relationships/settings" Target="settings.xml"/><Relationship Id="rId9" Type="http://schemas.openxmlformats.org/officeDocument/2006/relationships/hyperlink" Target="http://www.coalmines.org.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B06AE-376F-4EE7-AE68-6A2D1117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1092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G3 Multimedia</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clhdxw</dc:creator>
  <cp:lastModifiedBy>Tracey Rainbird</cp:lastModifiedBy>
  <cp:revision>3</cp:revision>
  <cp:lastPrinted>2018-01-11T23:49:00Z</cp:lastPrinted>
  <dcterms:created xsi:type="dcterms:W3CDTF">2021-06-09T05:28:00Z</dcterms:created>
  <dcterms:modified xsi:type="dcterms:W3CDTF">2021-06-09T05:33:00Z</dcterms:modified>
</cp:coreProperties>
</file>