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5FF70B64" w14:textId="77777777" w:rsidTr="00852BF6">
        <w:trPr>
          <w:trHeight w:val="275"/>
        </w:trPr>
        <w:tc>
          <w:tcPr>
            <w:tcW w:w="10457" w:type="dxa"/>
            <w:shd w:val="clear" w:color="auto" w:fill="F04E58"/>
          </w:tcPr>
          <w:p w14:paraId="6B84C7EF"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237CE701"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5DCE2739" wp14:editId="48C38E92">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2">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09B6C584" w14:textId="77777777" w:rsidR="005C6160" w:rsidRDefault="005C6160" w:rsidP="003606E4">
      <w:pPr>
        <w:rPr>
          <w:rFonts w:ascii="Arial" w:hAnsi="Arial" w:cs="Arial"/>
          <w:b/>
          <w:bCs/>
        </w:rPr>
        <w:sectPr w:rsidR="005C6160" w:rsidSect="00B45AD9">
          <w:headerReference w:type="default" r:id="rId13"/>
          <w:footerReference w:type="default" r:id="rId14"/>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9766E7" w14:paraId="3F6ADDA0" w14:textId="77777777" w:rsidTr="00EE04F0">
        <w:trPr>
          <w:trHeight w:val="425"/>
        </w:trPr>
        <w:tc>
          <w:tcPr>
            <w:tcW w:w="2544" w:type="dxa"/>
            <w:vAlign w:val="center"/>
          </w:tcPr>
          <w:p w14:paraId="43C41C9D" w14:textId="77777777" w:rsidR="003606E4" w:rsidRPr="009766E7" w:rsidRDefault="003606E4" w:rsidP="003606E4">
            <w:pPr>
              <w:rPr>
                <w:rFonts w:ascii="Arial" w:hAnsi="Arial" w:cs="Arial"/>
                <w:b/>
                <w:bCs/>
              </w:rPr>
            </w:pPr>
            <w:r w:rsidRPr="009766E7">
              <w:rPr>
                <w:rFonts w:ascii="Arial" w:hAnsi="Arial" w:cs="Arial"/>
                <w:b/>
                <w:bCs/>
              </w:rPr>
              <w:t>Position title</w:t>
            </w:r>
          </w:p>
        </w:tc>
        <w:tc>
          <w:tcPr>
            <w:tcW w:w="7913" w:type="dxa"/>
            <w:vAlign w:val="center"/>
          </w:tcPr>
          <w:p w14:paraId="558A8DB3" w14:textId="5E030A06" w:rsidR="003606E4" w:rsidRPr="009766E7" w:rsidRDefault="00C65548" w:rsidP="003606E4">
            <w:pPr>
              <w:rPr>
                <w:rFonts w:ascii="Arial" w:hAnsi="Arial" w:cs="Arial"/>
                <w:b/>
                <w:bCs/>
              </w:rPr>
            </w:pPr>
            <w:r w:rsidRPr="009766E7">
              <w:rPr>
                <w:rFonts w:ascii="Arial" w:hAnsi="Arial" w:cs="Arial"/>
                <w:b/>
                <w:bCs/>
              </w:rPr>
              <w:t>Wealth Sales Activation Lead</w:t>
            </w:r>
          </w:p>
        </w:tc>
      </w:tr>
      <w:tr w:rsidR="003606E4" w:rsidRPr="009766E7" w14:paraId="0A08B2A3" w14:textId="77777777" w:rsidTr="00EE04F0">
        <w:trPr>
          <w:trHeight w:val="425"/>
        </w:trPr>
        <w:tc>
          <w:tcPr>
            <w:tcW w:w="2544" w:type="dxa"/>
            <w:vAlign w:val="center"/>
          </w:tcPr>
          <w:p w14:paraId="01C5158D" w14:textId="77777777" w:rsidR="003606E4" w:rsidRPr="009766E7" w:rsidRDefault="003606E4" w:rsidP="003606E4">
            <w:pPr>
              <w:rPr>
                <w:rFonts w:ascii="Arial" w:hAnsi="Arial" w:cs="Arial"/>
                <w:b/>
                <w:bCs/>
              </w:rPr>
            </w:pPr>
            <w:r w:rsidRPr="009766E7">
              <w:rPr>
                <w:rFonts w:ascii="Arial" w:hAnsi="Arial" w:cs="Arial"/>
                <w:b/>
                <w:bCs/>
              </w:rPr>
              <w:t>Division</w:t>
            </w:r>
          </w:p>
        </w:tc>
        <w:tc>
          <w:tcPr>
            <w:tcW w:w="7913" w:type="dxa"/>
            <w:vAlign w:val="center"/>
          </w:tcPr>
          <w:p w14:paraId="00D86E36" w14:textId="064BF0EF" w:rsidR="003606E4" w:rsidRPr="009766E7" w:rsidRDefault="000F4B6A" w:rsidP="003606E4">
            <w:pPr>
              <w:rPr>
                <w:rFonts w:ascii="Arial" w:hAnsi="Arial" w:cs="Arial"/>
              </w:rPr>
            </w:pPr>
            <w:r w:rsidRPr="009766E7">
              <w:rPr>
                <w:rFonts w:ascii="Arial" w:hAnsi="Arial" w:cs="Arial"/>
              </w:rPr>
              <w:t>Sandhurst Trustees</w:t>
            </w:r>
          </w:p>
        </w:tc>
      </w:tr>
      <w:tr w:rsidR="003606E4" w:rsidRPr="009766E7" w14:paraId="5F46D198" w14:textId="77777777" w:rsidTr="00EE04F0">
        <w:trPr>
          <w:trHeight w:val="425"/>
        </w:trPr>
        <w:tc>
          <w:tcPr>
            <w:tcW w:w="2544" w:type="dxa"/>
            <w:vAlign w:val="center"/>
          </w:tcPr>
          <w:p w14:paraId="0AB9D75A" w14:textId="77777777" w:rsidR="003606E4" w:rsidRPr="009766E7" w:rsidRDefault="003606E4" w:rsidP="003606E4">
            <w:pPr>
              <w:rPr>
                <w:rFonts w:ascii="Arial" w:hAnsi="Arial" w:cs="Arial"/>
                <w:b/>
                <w:bCs/>
              </w:rPr>
            </w:pPr>
            <w:r w:rsidRPr="009766E7">
              <w:rPr>
                <w:rFonts w:ascii="Arial" w:hAnsi="Arial" w:cs="Arial"/>
                <w:b/>
                <w:bCs/>
              </w:rPr>
              <w:t>Department</w:t>
            </w:r>
          </w:p>
        </w:tc>
        <w:tc>
          <w:tcPr>
            <w:tcW w:w="7913" w:type="dxa"/>
            <w:vAlign w:val="center"/>
          </w:tcPr>
          <w:p w14:paraId="16874AA1" w14:textId="389FE210" w:rsidR="003606E4" w:rsidRPr="009766E7" w:rsidRDefault="000F4B6A" w:rsidP="003606E4">
            <w:pPr>
              <w:rPr>
                <w:rFonts w:ascii="Arial" w:hAnsi="Arial" w:cs="Arial"/>
              </w:rPr>
            </w:pPr>
            <w:r w:rsidRPr="009766E7">
              <w:rPr>
                <w:rFonts w:ascii="Arial" w:hAnsi="Arial" w:cs="Arial"/>
              </w:rPr>
              <w:t>Wealth Distribution</w:t>
            </w:r>
          </w:p>
        </w:tc>
      </w:tr>
      <w:tr w:rsidR="003606E4" w:rsidRPr="009766E7" w14:paraId="1F7A002A" w14:textId="77777777" w:rsidTr="00EE04F0">
        <w:trPr>
          <w:trHeight w:val="425"/>
        </w:trPr>
        <w:tc>
          <w:tcPr>
            <w:tcW w:w="2544" w:type="dxa"/>
            <w:vAlign w:val="center"/>
          </w:tcPr>
          <w:p w14:paraId="3AE38EB7" w14:textId="77777777" w:rsidR="003606E4" w:rsidRPr="009766E7" w:rsidRDefault="003606E4" w:rsidP="003606E4">
            <w:pPr>
              <w:rPr>
                <w:rFonts w:ascii="Arial" w:hAnsi="Arial" w:cs="Arial"/>
                <w:b/>
                <w:bCs/>
              </w:rPr>
            </w:pPr>
            <w:r w:rsidRPr="009766E7">
              <w:rPr>
                <w:rFonts w:ascii="Arial" w:hAnsi="Arial" w:cs="Arial"/>
                <w:b/>
                <w:bCs/>
              </w:rPr>
              <w:t>Direct Reports</w:t>
            </w:r>
          </w:p>
        </w:tc>
        <w:tc>
          <w:tcPr>
            <w:tcW w:w="7913" w:type="dxa"/>
            <w:vAlign w:val="center"/>
          </w:tcPr>
          <w:p w14:paraId="46E6CE02" w14:textId="68B04891" w:rsidR="003606E4" w:rsidRPr="009766E7" w:rsidRDefault="003606E4" w:rsidP="003606E4">
            <w:pPr>
              <w:rPr>
                <w:rFonts w:ascii="Arial" w:hAnsi="Arial" w:cs="Arial"/>
              </w:rPr>
            </w:pPr>
            <w:r w:rsidRPr="009766E7">
              <w:rPr>
                <w:rFonts w:ascii="Arial" w:hAnsi="Arial" w:cs="Arial"/>
              </w:rPr>
              <w:t>No</w:t>
            </w:r>
          </w:p>
        </w:tc>
      </w:tr>
    </w:tbl>
    <w:p w14:paraId="26651224" w14:textId="77777777" w:rsidR="003606E4" w:rsidRPr="009766E7" w:rsidRDefault="003606E4" w:rsidP="00E5307F">
      <w:pPr>
        <w:spacing w:after="0"/>
        <w:rPr>
          <w:rFonts w:ascii="Arial" w:hAnsi="Arial" w:cs="Arial"/>
        </w:rPr>
      </w:pPr>
    </w:p>
    <w:p w14:paraId="0E75C27A"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185239CB" w14:textId="77777777" w:rsidTr="00734230">
        <w:trPr>
          <w:trHeight w:val="272"/>
        </w:trPr>
        <w:tc>
          <w:tcPr>
            <w:tcW w:w="10456" w:type="dxa"/>
            <w:shd w:val="clear" w:color="auto" w:fill="50003A"/>
          </w:tcPr>
          <w:p w14:paraId="56B27C2A"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35F1DDB2" w14:textId="77777777" w:rsidTr="00F728B1">
        <w:trPr>
          <w:trHeight w:val="905"/>
        </w:trPr>
        <w:tc>
          <w:tcPr>
            <w:tcW w:w="10456" w:type="dxa"/>
          </w:tcPr>
          <w:p w14:paraId="257FCEC1"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332B89D2" w14:textId="77777777" w:rsidR="00992E1C" w:rsidRPr="00734230" w:rsidRDefault="00992E1C" w:rsidP="00F728B1">
            <w:pPr>
              <w:spacing w:line="259" w:lineRule="auto"/>
              <w:jc w:val="both"/>
              <w:rPr>
                <w:rFonts w:ascii="Arial" w:hAnsi="Arial" w:cs="Arial"/>
                <w:sz w:val="10"/>
                <w:szCs w:val="10"/>
              </w:rPr>
            </w:pPr>
          </w:p>
          <w:p w14:paraId="2853109C"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15B109EA" w14:textId="77777777" w:rsidR="00992E1C" w:rsidRPr="00734230" w:rsidRDefault="00992E1C" w:rsidP="00F728B1">
            <w:pPr>
              <w:jc w:val="both"/>
              <w:rPr>
                <w:rFonts w:ascii="Arial" w:hAnsi="Arial" w:cs="Arial"/>
                <w:sz w:val="10"/>
                <w:szCs w:val="10"/>
              </w:rPr>
            </w:pPr>
          </w:p>
          <w:p w14:paraId="43D6164C"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0722359C" w14:textId="77777777" w:rsidR="00992E1C" w:rsidRPr="00734230" w:rsidRDefault="00992E1C" w:rsidP="00F728B1">
            <w:pPr>
              <w:jc w:val="both"/>
              <w:rPr>
                <w:rFonts w:ascii="Arial" w:hAnsi="Arial" w:cs="Arial"/>
                <w:sz w:val="10"/>
                <w:szCs w:val="10"/>
              </w:rPr>
            </w:pPr>
          </w:p>
          <w:p w14:paraId="466F4689"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1AD2CD08" w14:textId="77777777" w:rsidR="00992E1C" w:rsidRPr="00734230" w:rsidRDefault="00992E1C" w:rsidP="00E5307F">
      <w:pPr>
        <w:spacing w:after="0"/>
        <w:rPr>
          <w:rFonts w:ascii="Arial" w:hAnsi="Arial" w:cs="Arial"/>
          <w:sz w:val="10"/>
          <w:szCs w:val="10"/>
        </w:rPr>
      </w:pPr>
    </w:p>
    <w:p w14:paraId="24107DCE"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34E4BA6E" w14:textId="77777777" w:rsidTr="00852BF6">
        <w:trPr>
          <w:trHeight w:val="275"/>
        </w:trPr>
        <w:tc>
          <w:tcPr>
            <w:tcW w:w="10457" w:type="dxa"/>
            <w:shd w:val="clear" w:color="auto" w:fill="F04E58"/>
          </w:tcPr>
          <w:p w14:paraId="27B70FC5"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45D0DAD6" w14:textId="77777777" w:rsidR="003606E4" w:rsidRPr="00734230" w:rsidRDefault="003606E4" w:rsidP="00E5307F">
      <w:pPr>
        <w:spacing w:after="0"/>
        <w:rPr>
          <w:rFonts w:ascii="Arial" w:hAnsi="Arial" w:cs="Arial"/>
          <w:sz w:val="10"/>
          <w:szCs w:val="10"/>
        </w:rPr>
      </w:pPr>
    </w:p>
    <w:p w14:paraId="78682B84"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57BEB786" w14:textId="77777777" w:rsidTr="00734230">
        <w:trPr>
          <w:trHeight w:val="237"/>
        </w:trPr>
        <w:tc>
          <w:tcPr>
            <w:tcW w:w="10456" w:type="dxa"/>
            <w:shd w:val="clear" w:color="auto" w:fill="50003A"/>
          </w:tcPr>
          <w:p w14:paraId="4F5A56BF"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1737E2FA" w14:textId="77777777" w:rsidTr="003606E4">
        <w:trPr>
          <w:trHeight w:val="2835"/>
        </w:trPr>
        <w:tc>
          <w:tcPr>
            <w:tcW w:w="10456" w:type="dxa"/>
          </w:tcPr>
          <w:p w14:paraId="13F6C731" w14:textId="1C7BCF12" w:rsidR="00C21E7F" w:rsidRPr="00C21E7F" w:rsidRDefault="00C21E7F" w:rsidP="00C21E7F">
            <w:pPr>
              <w:spacing w:before="100" w:beforeAutospacing="1" w:after="100" w:afterAutospacing="1"/>
              <w:rPr>
                <w:rFonts w:ascii="Arial" w:hAnsi="Arial" w:cs="Arial"/>
                <w:lang w:eastAsia="en-AU"/>
              </w:rPr>
            </w:pPr>
            <w:r w:rsidRPr="00C21E7F">
              <w:rPr>
                <w:rFonts w:ascii="Arial" w:hAnsi="Arial" w:cs="Arial"/>
                <w:lang w:eastAsia="en-AU"/>
              </w:rPr>
              <w:t xml:space="preserve">Wealth is part of the Consumer division of the group.  It offers a range of products and services to our Retail business, external partners and customers and increasingly via digital channels. These products and solutions </w:t>
            </w:r>
            <w:r w:rsidR="008555D4" w:rsidRPr="00C21E7F">
              <w:rPr>
                <w:rFonts w:ascii="Arial" w:hAnsi="Arial" w:cs="Arial"/>
                <w:lang w:eastAsia="en-AU"/>
              </w:rPr>
              <w:t>include</w:t>
            </w:r>
            <w:r w:rsidRPr="00C21E7F">
              <w:rPr>
                <w:rFonts w:ascii="Arial" w:hAnsi="Arial" w:cs="Arial"/>
                <w:lang w:eastAsia="en-AU"/>
              </w:rPr>
              <w:t xml:space="preserve"> Superannuation Investment solutions; Life Insurance – (Group and Retail) Wholesale cash solutions and Commercial Loans. </w:t>
            </w:r>
          </w:p>
          <w:p w14:paraId="4E36C66A" w14:textId="4AD8227E" w:rsidR="00702AAC" w:rsidRPr="00C21E7F" w:rsidRDefault="00C21E7F" w:rsidP="00E5307F">
            <w:pPr>
              <w:rPr>
                <w:rFonts w:ascii="Arial" w:hAnsi="Arial" w:cs="Arial"/>
              </w:rPr>
            </w:pPr>
            <w:r w:rsidRPr="00C21E7F">
              <w:rPr>
                <w:rFonts w:ascii="Arial" w:hAnsi="Arial" w:cs="Arial"/>
              </w:rPr>
              <w:t xml:space="preserve">The Wealth Distribution team is part of Sandhurst Trustees and is responsible for driving growth into our superannuation and managed fund solutions via our internal and external distribution channels. </w:t>
            </w:r>
          </w:p>
          <w:p w14:paraId="4A937D39" w14:textId="01CDC622" w:rsidR="00C21E7F" w:rsidRPr="00734230" w:rsidRDefault="00C21E7F" w:rsidP="00E5307F">
            <w:pPr>
              <w:rPr>
                <w:rFonts w:ascii="Arial" w:hAnsi="Arial" w:cs="Arial"/>
              </w:rPr>
            </w:pPr>
          </w:p>
        </w:tc>
      </w:tr>
    </w:tbl>
    <w:p w14:paraId="560B608B" w14:textId="77777777" w:rsidR="003606E4" w:rsidRPr="00734230" w:rsidRDefault="003606E4" w:rsidP="00E5307F">
      <w:pPr>
        <w:spacing w:after="0"/>
        <w:rPr>
          <w:rFonts w:ascii="Arial" w:hAnsi="Arial" w:cs="Arial"/>
          <w:sz w:val="10"/>
          <w:szCs w:val="10"/>
        </w:rPr>
      </w:pPr>
    </w:p>
    <w:p w14:paraId="0D839887"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07C70D88" w14:textId="77777777" w:rsidTr="00734230">
        <w:trPr>
          <w:trHeight w:val="272"/>
        </w:trPr>
        <w:tc>
          <w:tcPr>
            <w:tcW w:w="10456" w:type="dxa"/>
            <w:shd w:val="clear" w:color="auto" w:fill="50003A"/>
          </w:tcPr>
          <w:p w14:paraId="0C7F3954"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22328718" w14:textId="77777777" w:rsidTr="003606E4">
        <w:trPr>
          <w:trHeight w:val="2835"/>
        </w:trPr>
        <w:tc>
          <w:tcPr>
            <w:tcW w:w="10456" w:type="dxa"/>
          </w:tcPr>
          <w:p w14:paraId="46DF87BC" w14:textId="7B23A5E8" w:rsidR="00C21E7F" w:rsidRPr="00C21E7F" w:rsidRDefault="00C21E7F" w:rsidP="00C21E7F">
            <w:pPr>
              <w:pStyle w:val="BodyText"/>
              <w:tabs>
                <w:tab w:val="left" w:pos="-567"/>
              </w:tabs>
              <w:spacing w:after="200"/>
              <w:ind w:right="119"/>
              <w:rPr>
                <w:rFonts w:ascii="Arial" w:hAnsi="Arial" w:cs="Arial"/>
              </w:rPr>
            </w:pPr>
            <w:r w:rsidRPr="00C21E7F">
              <w:rPr>
                <w:rFonts w:ascii="Arial" w:hAnsi="Arial" w:cs="Arial"/>
              </w:rPr>
              <w:t xml:space="preserve">The </w:t>
            </w:r>
            <w:r w:rsidR="004A4E09">
              <w:rPr>
                <w:rFonts w:ascii="Arial" w:hAnsi="Arial" w:cs="Arial"/>
              </w:rPr>
              <w:t xml:space="preserve">Wealth Sales </w:t>
            </w:r>
            <w:r w:rsidR="00CC165B">
              <w:rPr>
                <w:rFonts w:ascii="Arial" w:hAnsi="Arial" w:cs="Arial"/>
              </w:rPr>
              <w:t>Activation</w:t>
            </w:r>
            <w:r w:rsidR="004A4E09">
              <w:rPr>
                <w:rFonts w:ascii="Arial" w:hAnsi="Arial" w:cs="Arial"/>
              </w:rPr>
              <w:t xml:space="preserve"> Lead is </w:t>
            </w:r>
            <w:r w:rsidR="00CC165B">
              <w:rPr>
                <w:rFonts w:ascii="Arial" w:hAnsi="Arial" w:cs="Arial"/>
              </w:rPr>
              <w:t>r</w:t>
            </w:r>
            <w:r w:rsidR="00CC165B" w:rsidRPr="00C21E7F">
              <w:rPr>
                <w:rFonts w:ascii="Arial" w:hAnsi="Arial" w:cs="Arial"/>
              </w:rPr>
              <w:t>esponsible</w:t>
            </w:r>
            <w:r w:rsidRPr="00C21E7F">
              <w:rPr>
                <w:rFonts w:ascii="Arial" w:hAnsi="Arial" w:cs="Arial"/>
              </w:rPr>
              <w:t xml:space="preserve"> for bringing to life and ensuring the consistency in the presentation of the partner and customer value proposition for Wealth.</w:t>
            </w:r>
          </w:p>
          <w:p w14:paraId="086720E0" w14:textId="48C2A762" w:rsidR="00C21E7F" w:rsidRPr="00C21E7F" w:rsidRDefault="00C21E7F" w:rsidP="00C21E7F">
            <w:pPr>
              <w:pStyle w:val="BodyText"/>
              <w:tabs>
                <w:tab w:val="left" w:pos="-567"/>
                <w:tab w:val="left" w:pos="8505"/>
              </w:tabs>
              <w:spacing w:after="200"/>
              <w:ind w:right="261"/>
              <w:rPr>
                <w:rFonts w:ascii="Arial" w:hAnsi="Arial" w:cs="Arial"/>
              </w:rPr>
            </w:pPr>
            <w:r w:rsidRPr="00C21E7F">
              <w:rPr>
                <w:rFonts w:ascii="Arial" w:hAnsi="Arial" w:cs="Arial"/>
              </w:rPr>
              <w:t xml:space="preserve">This role is accountable for defining and coordinating Wealth customer </w:t>
            </w:r>
            <w:r>
              <w:rPr>
                <w:rFonts w:ascii="Arial" w:hAnsi="Arial" w:cs="Arial"/>
              </w:rPr>
              <w:t xml:space="preserve">and partner </w:t>
            </w:r>
            <w:r w:rsidRPr="00C21E7F">
              <w:rPr>
                <w:rFonts w:ascii="Arial" w:hAnsi="Arial" w:cs="Arial"/>
              </w:rPr>
              <w:t xml:space="preserve">engagement activities and driving our value proposition through various marketing and sales initiatives including the fulfilment of written communication. The function will have oversight and support of Group </w:t>
            </w:r>
            <w:r>
              <w:rPr>
                <w:rFonts w:ascii="Arial" w:hAnsi="Arial" w:cs="Arial"/>
              </w:rPr>
              <w:t xml:space="preserve">Marketing </w:t>
            </w:r>
            <w:r w:rsidRPr="00C21E7F">
              <w:rPr>
                <w:rFonts w:ascii="Arial" w:hAnsi="Arial" w:cs="Arial"/>
              </w:rPr>
              <w:t>resources</w:t>
            </w:r>
            <w:r>
              <w:rPr>
                <w:rFonts w:ascii="Arial" w:hAnsi="Arial" w:cs="Arial"/>
              </w:rPr>
              <w:t>.</w:t>
            </w:r>
            <w:r w:rsidRPr="00C21E7F">
              <w:rPr>
                <w:rFonts w:ascii="Arial" w:hAnsi="Arial" w:cs="Arial"/>
              </w:rPr>
              <w:t xml:space="preserve"> </w:t>
            </w:r>
          </w:p>
          <w:p w14:paraId="2E9F4FD2" w14:textId="0BBC4730" w:rsidR="00C21E7F" w:rsidRPr="00C21E7F" w:rsidRDefault="00C21E7F" w:rsidP="00C21E7F">
            <w:pPr>
              <w:pStyle w:val="BodyText"/>
              <w:spacing w:after="0" w:line="276" w:lineRule="auto"/>
              <w:ind w:right="-23"/>
              <w:rPr>
                <w:rFonts w:ascii="Arial" w:hAnsi="Arial" w:cs="Arial"/>
                <w:bCs/>
                <w:iCs/>
              </w:rPr>
            </w:pPr>
            <w:r w:rsidRPr="00C21E7F">
              <w:rPr>
                <w:rFonts w:ascii="Arial" w:hAnsi="Arial" w:cs="Arial"/>
                <w:color w:val="000000"/>
              </w:rPr>
              <w:t xml:space="preserve">The </w:t>
            </w:r>
            <w:r w:rsidR="00CC165B">
              <w:rPr>
                <w:rFonts w:ascii="Arial" w:hAnsi="Arial" w:cs="Arial"/>
                <w:color w:val="000000"/>
              </w:rPr>
              <w:t xml:space="preserve">Wealth </w:t>
            </w:r>
            <w:r w:rsidRPr="00C21E7F">
              <w:rPr>
                <w:rFonts w:ascii="Arial" w:hAnsi="Arial" w:cs="Arial"/>
                <w:color w:val="000000"/>
              </w:rPr>
              <w:t>Sales Activation Lead is a member of the Wealth Distribution team and works collaboratively with the</w:t>
            </w:r>
            <w:r w:rsidRPr="00C21E7F">
              <w:rPr>
                <w:rFonts w:ascii="Arial" w:hAnsi="Arial" w:cs="Arial"/>
                <w:bCs/>
                <w:iCs/>
              </w:rPr>
              <w:t xml:space="preserve"> Business Development Mangers who are responsible for driving growth via e</w:t>
            </w:r>
            <w:r w:rsidR="00CC165B">
              <w:rPr>
                <w:rFonts w:ascii="Arial" w:hAnsi="Arial" w:cs="Arial"/>
                <w:bCs/>
                <w:iCs/>
              </w:rPr>
              <w:t>x</w:t>
            </w:r>
            <w:r w:rsidRPr="00C21E7F">
              <w:rPr>
                <w:rFonts w:ascii="Arial" w:hAnsi="Arial" w:cs="Arial"/>
                <w:bCs/>
                <w:iCs/>
              </w:rPr>
              <w:t xml:space="preserve">ternal adviser distribution channels and the Wealth </w:t>
            </w:r>
            <w:r>
              <w:rPr>
                <w:rFonts w:ascii="Arial" w:hAnsi="Arial" w:cs="Arial"/>
                <w:bCs/>
                <w:iCs/>
              </w:rPr>
              <w:t>E</w:t>
            </w:r>
            <w:r w:rsidRPr="00C21E7F">
              <w:rPr>
                <w:rFonts w:ascii="Arial" w:hAnsi="Arial" w:cs="Arial"/>
                <w:bCs/>
                <w:iCs/>
              </w:rPr>
              <w:t xml:space="preserve">ngagement Managers who are responsible for driving growth </w:t>
            </w:r>
            <w:r>
              <w:rPr>
                <w:rFonts w:ascii="Arial" w:hAnsi="Arial" w:cs="Arial"/>
                <w:bCs/>
                <w:iCs/>
              </w:rPr>
              <w:t xml:space="preserve">via our </w:t>
            </w:r>
            <w:r w:rsidRPr="00C21E7F">
              <w:rPr>
                <w:rFonts w:ascii="Arial" w:hAnsi="Arial" w:cs="Arial"/>
                <w:bCs/>
                <w:iCs/>
              </w:rPr>
              <w:t>retail distribution channels.</w:t>
            </w:r>
          </w:p>
          <w:p w14:paraId="304E6DC4" w14:textId="5103C09F" w:rsidR="00C21E7F" w:rsidRDefault="00C21E7F" w:rsidP="00C21E7F">
            <w:pPr>
              <w:pStyle w:val="BodyText"/>
              <w:tabs>
                <w:tab w:val="left" w:pos="-567"/>
                <w:tab w:val="left" w:pos="8505"/>
              </w:tabs>
              <w:spacing w:after="200"/>
              <w:ind w:right="261"/>
              <w:rPr>
                <w:color w:val="000000"/>
              </w:rPr>
            </w:pPr>
            <w:r>
              <w:rPr>
                <w:color w:val="000000"/>
              </w:rPr>
              <w:t xml:space="preserve"> </w:t>
            </w:r>
          </w:p>
          <w:p w14:paraId="180178D8" w14:textId="0B85AB39" w:rsidR="00CC165B" w:rsidRDefault="00CC165B" w:rsidP="00C21E7F">
            <w:pPr>
              <w:pStyle w:val="BodyText"/>
              <w:tabs>
                <w:tab w:val="left" w:pos="-567"/>
                <w:tab w:val="left" w:pos="8505"/>
              </w:tabs>
              <w:spacing w:after="200"/>
              <w:ind w:right="261"/>
              <w:rPr>
                <w:color w:val="000000"/>
              </w:rPr>
            </w:pPr>
          </w:p>
          <w:p w14:paraId="22065864" w14:textId="6879AE05" w:rsidR="00CC165B" w:rsidRDefault="00CC165B" w:rsidP="00C21E7F">
            <w:pPr>
              <w:pStyle w:val="BodyText"/>
              <w:tabs>
                <w:tab w:val="left" w:pos="-567"/>
                <w:tab w:val="left" w:pos="8505"/>
              </w:tabs>
              <w:spacing w:after="200"/>
              <w:ind w:right="261"/>
              <w:rPr>
                <w:color w:val="000000"/>
              </w:rPr>
            </w:pPr>
          </w:p>
          <w:p w14:paraId="1F15F0C7" w14:textId="77777777" w:rsidR="00CC165B" w:rsidRPr="00E22390" w:rsidRDefault="00CC165B" w:rsidP="00C21E7F">
            <w:pPr>
              <w:pStyle w:val="BodyText"/>
              <w:tabs>
                <w:tab w:val="left" w:pos="-567"/>
                <w:tab w:val="left" w:pos="8505"/>
              </w:tabs>
              <w:spacing w:after="200"/>
              <w:ind w:right="261"/>
              <w:rPr>
                <w:rFonts w:cs="Calibri"/>
                <w:color w:val="000000"/>
              </w:rPr>
            </w:pPr>
          </w:p>
          <w:p w14:paraId="7A5ECEDA" w14:textId="5855BCCA" w:rsidR="00FC1548" w:rsidRPr="00734230" w:rsidRDefault="00FC1548" w:rsidP="00C21E7F">
            <w:pPr>
              <w:rPr>
                <w:rFonts w:ascii="Arial" w:hAnsi="Arial" w:cs="Arial"/>
              </w:rPr>
            </w:pPr>
          </w:p>
        </w:tc>
      </w:tr>
    </w:tbl>
    <w:p w14:paraId="07756DFA" w14:textId="77777777" w:rsidR="00BA33DC" w:rsidRPr="00734230" w:rsidRDefault="00BA33DC" w:rsidP="00E5307F">
      <w:pPr>
        <w:spacing w:after="0"/>
        <w:rPr>
          <w:rFonts w:ascii="Arial" w:hAnsi="Arial" w:cs="Arial"/>
          <w:sz w:val="10"/>
          <w:szCs w:val="10"/>
        </w:rPr>
      </w:pPr>
    </w:p>
    <w:p w14:paraId="3F08C385"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486C3D38" w14:textId="77777777" w:rsidTr="00734230">
        <w:trPr>
          <w:trHeight w:val="272"/>
        </w:trPr>
        <w:tc>
          <w:tcPr>
            <w:tcW w:w="10456" w:type="dxa"/>
            <w:shd w:val="clear" w:color="auto" w:fill="50003A"/>
          </w:tcPr>
          <w:p w14:paraId="4E41ABE5" w14:textId="77777777" w:rsidR="00FC1548" w:rsidRPr="00734230" w:rsidRDefault="00B65F0A" w:rsidP="00196B80">
            <w:pPr>
              <w:rPr>
                <w:rFonts w:ascii="Arial" w:hAnsi="Arial" w:cs="Arial"/>
                <w:b/>
                <w:bCs/>
              </w:rPr>
            </w:pPr>
            <w:r w:rsidRPr="00734230">
              <w:rPr>
                <w:rFonts w:ascii="Arial" w:hAnsi="Arial" w:cs="Arial"/>
                <w:b/>
                <w:bCs/>
                <w:color w:val="FFFFFF" w:themeColor="background1"/>
              </w:rPr>
              <w:lastRenderedPageBreak/>
              <w:t>Your core relationships</w:t>
            </w:r>
          </w:p>
        </w:tc>
      </w:tr>
      <w:tr w:rsidR="00FC1548" w:rsidRPr="00734230" w14:paraId="6071D9DA" w14:textId="77777777" w:rsidTr="00DE5C28">
        <w:trPr>
          <w:trHeight w:val="1984"/>
        </w:trPr>
        <w:tc>
          <w:tcPr>
            <w:tcW w:w="10456" w:type="dxa"/>
          </w:tcPr>
          <w:p w14:paraId="3D818D0D" w14:textId="77777777" w:rsidR="00C21E7F" w:rsidRPr="00C21E7F" w:rsidRDefault="00C21E7F" w:rsidP="00C21E7F">
            <w:pPr>
              <w:pStyle w:val="BodyText"/>
              <w:spacing w:after="0" w:line="276" w:lineRule="auto"/>
              <w:ind w:right="-765"/>
              <w:rPr>
                <w:rFonts w:ascii="Arial" w:hAnsi="Arial" w:cs="Arial"/>
              </w:rPr>
            </w:pPr>
            <w:r w:rsidRPr="00C21E7F">
              <w:rPr>
                <w:rFonts w:ascii="Arial" w:hAnsi="Arial" w:cs="Arial"/>
              </w:rPr>
              <w:t>The role will report to: Senior Manager Wealth Distribution</w:t>
            </w:r>
          </w:p>
          <w:p w14:paraId="68224368" w14:textId="77777777" w:rsidR="00071DFE" w:rsidRDefault="00071DFE" w:rsidP="00C21E7F">
            <w:pPr>
              <w:pStyle w:val="BodyText"/>
              <w:spacing w:after="0" w:line="276" w:lineRule="auto"/>
              <w:ind w:right="-23"/>
              <w:rPr>
                <w:rFonts w:ascii="Arial" w:hAnsi="Arial" w:cs="Arial"/>
                <w:bCs/>
                <w:iCs/>
              </w:rPr>
            </w:pPr>
          </w:p>
          <w:p w14:paraId="2E0CF35B" w14:textId="63D7C80B" w:rsidR="00C21E7F" w:rsidRPr="00C21E7F" w:rsidRDefault="00C21E7F" w:rsidP="00C21E7F">
            <w:pPr>
              <w:pStyle w:val="BodyText"/>
              <w:spacing w:after="0" w:line="276" w:lineRule="auto"/>
              <w:ind w:right="-23"/>
              <w:rPr>
                <w:rFonts w:ascii="Arial" w:hAnsi="Arial" w:cs="Arial"/>
                <w:bCs/>
                <w:iCs/>
              </w:rPr>
            </w:pPr>
            <w:r w:rsidRPr="00C21E7F">
              <w:rPr>
                <w:rFonts w:ascii="Arial" w:hAnsi="Arial" w:cs="Arial"/>
                <w:bCs/>
                <w:iCs/>
              </w:rPr>
              <w:t>The role will be a member of the Wealth Distribution team.</w:t>
            </w:r>
          </w:p>
          <w:p w14:paraId="6A90778F" w14:textId="77777777" w:rsidR="008555D4" w:rsidRDefault="008555D4" w:rsidP="00C21E7F">
            <w:pPr>
              <w:pStyle w:val="BodyText"/>
              <w:spacing w:after="0" w:line="276" w:lineRule="auto"/>
              <w:ind w:right="-23"/>
              <w:rPr>
                <w:rFonts w:ascii="Arial" w:hAnsi="Arial" w:cs="Arial"/>
                <w:bCs/>
                <w:iCs/>
              </w:rPr>
            </w:pPr>
          </w:p>
          <w:p w14:paraId="41E0B669" w14:textId="43478DE1" w:rsidR="00C21E7F" w:rsidRDefault="00C21E7F" w:rsidP="00C21E7F">
            <w:pPr>
              <w:pStyle w:val="BodyText"/>
              <w:spacing w:after="0" w:line="276" w:lineRule="auto"/>
              <w:ind w:right="-23"/>
              <w:rPr>
                <w:rFonts w:ascii="Arial" w:hAnsi="Arial" w:cs="Arial"/>
                <w:bCs/>
                <w:iCs/>
              </w:rPr>
            </w:pPr>
            <w:r w:rsidRPr="00C21E7F">
              <w:rPr>
                <w:rFonts w:ascii="Arial" w:hAnsi="Arial" w:cs="Arial"/>
                <w:bCs/>
                <w:iCs/>
              </w:rPr>
              <w:t>Sandhurst Leadership team</w:t>
            </w:r>
          </w:p>
          <w:p w14:paraId="64C2B781" w14:textId="77777777" w:rsidR="00C21E7F" w:rsidRPr="00C21E7F" w:rsidRDefault="00C21E7F" w:rsidP="00C21E7F">
            <w:pPr>
              <w:pStyle w:val="BodyText"/>
              <w:spacing w:after="0" w:line="276" w:lineRule="auto"/>
              <w:ind w:right="-23"/>
              <w:rPr>
                <w:rFonts w:ascii="Arial" w:hAnsi="Arial" w:cs="Arial"/>
                <w:bCs/>
                <w:iCs/>
              </w:rPr>
            </w:pPr>
            <w:r w:rsidRPr="00C21E7F">
              <w:rPr>
                <w:rFonts w:ascii="Arial" w:hAnsi="Arial" w:cs="Arial"/>
                <w:bCs/>
                <w:iCs/>
              </w:rPr>
              <w:t>Sandhurst Customer and Communications team</w:t>
            </w:r>
          </w:p>
          <w:p w14:paraId="3FCEE954" w14:textId="476A39C0" w:rsidR="008555D4" w:rsidRDefault="008555D4" w:rsidP="00C21E7F">
            <w:pPr>
              <w:pStyle w:val="BodyText"/>
              <w:spacing w:after="0" w:line="276" w:lineRule="auto"/>
              <w:ind w:right="-23"/>
              <w:rPr>
                <w:rFonts w:ascii="Arial" w:hAnsi="Arial" w:cs="Arial"/>
                <w:bCs/>
                <w:iCs/>
              </w:rPr>
            </w:pPr>
            <w:r>
              <w:rPr>
                <w:rFonts w:ascii="Arial" w:hAnsi="Arial" w:cs="Arial"/>
                <w:bCs/>
                <w:iCs/>
              </w:rPr>
              <w:t>Wealth Products</w:t>
            </w:r>
          </w:p>
          <w:p w14:paraId="25865A99" w14:textId="77777777" w:rsidR="00C21E7F" w:rsidRPr="00C21E7F" w:rsidRDefault="00C21E7F" w:rsidP="00C21E7F">
            <w:pPr>
              <w:pStyle w:val="BodyText"/>
              <w:spacing w:after="0" w:line="276" w:lineRule="auto"/>
              <w:ind w:right="-23"/>
              <w:rPr>
                <w:rFonts w:ascii="Arial" w:hAnsi="Arial" w:cs="Arial"/>
                <w:bCs/>
                <w:iCs/>
              </w:rPr>
            </w:pPr>
            <w:r w:rsidRPr="00C21E7F">
              <w:rPr>
                <w:rFonts w:ascii="Arial" w:hAnsi="Arial" w:cs="Arial"/>
                <w:bCs/>
                <w:iCs/>
              </w:rPr>
              <w:t>Internal Marketing team</w:t>
            </w:r>
          </w:p>
          <w:p w14:paraId="45C5AFA8" w14:textId="77777777" w:rsidR="008555D4" w:rsidRPr="00C21E7F" w:rsidRDefault="008555D4" w:rsidP="008555D4">
            <w:pPr>
              <w:pStyle w:val="BodyText"/>
              <w:spacing w:after="0" w:line="276" w:lineRule="auto"/>
              <w:ind w:right="-23"/>
              <w:rPr>
                <w:rFonts w:ascii="Arial" w:hAnsi="Arial" w:cs="Arial"/>
                <w:bCs/>
                <w:iCs/>
              </w:rPr>
            </w:pPr>
            <w:r w:rsidRPr="00C21E7F">
              <w:rPr>
                <w:rFonts w:ascii="Arial" w:hAnsi="Arial" w:cs="Arial"/>
                <w:bCs/>
                <w:iCs/>
              </w:rPr>
              <w:t>External Marketing providers</w:t>
            </w:r>
          </w:p>
          <w:p w14:paraId="2E4E590E" w14:textId="77777777" w:rsidR="00C21E7F" w:rsidRPr="00C21E7F" w:rsidRDefault="00C21E7F" w:rsidP="00C21E7F">
            <w:pPr>
              <w:pStyle w:val="BodyText"/>
              <w:spacing w:after="0" w:line="276" w:lineRule="auto"/>
              <w:ind w:right="-23"/>
              <w:rPr>
                <w:rFonts w:ascii="Arial" w:hAnsi="Arial" w:cs="Arial"/>
                <w:bCs/>
                <w:iCs/>
              </w:rPr>
            </w:pPr>
            <w:r w:rsidRPr="00C21E7F">
              <w:rPr>
                <w:rFonts w:ascii="Arial" w:hAnsi="Arial" w:cs="Arial"/>
                <w:bCs/>
                <w:iCs/>
              </w:rPr>
              <w:t xml:space="preserve">Reporting and Analytics </w:t>
            </w:r>
          </w:p>
          <w:p w14:paraId="7B755CB1" w14:textId="10F39506" w:rsidR="00DE5C28" w:rsidRPr="00734230" w:rsidRDefault="00DE5C28" w:rsidP="00196B80">
            <w:pPr>
              <w:rPr>
                <w:rFonts w:ascii="Arial" w:hAnsi="Arial" w:cs="Arial"/>
              </w:rPr>
            </w:pPr>
          </w:p>
        </w:tc>
      </w:tr>
    </w:tbl>
    <w:p w14:paraId="0ABF5B3D" w14:textId="77777777" w:rsidR="00A32B31" w:rsidRPr="00734230" w:rsidRDefault="00A32B31" w:rsidP="00E5307F">
      <w:pPr>
        <w:spacing w:after="0"/>
        <w:rPr>
          <w:rFonts w:ascii="Arial" w:hAnsi="Arial" w:cs="Arial"/>
          <w:sz w:val="10"/>
          <w:szCs w:val="10"/>
        </w:rPr>
      </w:pPr>
    </w:p>
    <w:p w14:paraId="6A1BDADF"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49A88131"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6B73E4F2" w14:textId="77777777" w:rsidTr="00852BF6">
        <w:trPr>
          <w:trHeight w:val="275"/>
        </w:trPr>
        <w:tc>
          <w:tcPr>
            <w:tcW w:w="10457" w:type="dxa"/>
            <w:shd w:val="clear" w:color="auto" w:fill="F04E58"/>
          </w:tcPr>
          <w:p w14:paraId="60710905" w14:textId="77777777" w:rsidR="00A32B31" w:rsidRPr="00734230" w:rsidRDefault="00A32B31" w:rsidP="00F728B1">
            <w:pPr>
              <w:rPr>
                <w:rFonts w:ascii="Arial" w:hAnsi="Arial" w:cs="Arial"/>
                <w:b/>
                <w:bCs/>
              </w:rPr>
            </w:pPr>
          </w:p>
        </w:tc>
      </w:tr>
    </w:tbl>
    <w:p w14:paraId="582319D7"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11416137" wp14:editId="143B3D38">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55A325BF"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734230" w14:paraId="6AD62CA1" w14:textId="77777777" w:rsidTr="00734230">
        <w:tc>
          <w:tcPr>
            <w:tcW w:w="10485" w:type="dxa"/>
            <w:gridSpan w:val="2"/>
            <w:shd w:val="clear" w:color="auto" w:fill="50003A"/>
          </w:tcPr>
          <w:p w14:paraId="6EEBE5A7"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992E1C" w:rsidRPr="009766E7" w14:paraId="4861D64D" w14:textId="77777777" w:rsidTr="00A32B31">
        <w:trPr>
          <w:trHeight w:val="1531"/>
        </w:trPr>
        <w:tc>
          <w:tcPr>
            <w:tcW w:w="2689" w:type="dxa"/>
          </w:tcPr>
          <w:p w14:paraId="357B0B29" w14:textId="375668AF" w:rsidR="00992E1C" w:rsidRPr="009766E7" w:rsidRDefault="00C55EE6" w:rsidP="00F728B1">
            <w:pPr>
              <w:rPr>
                <w:rFonts w:ascii="Arial" w:hAnsi="Arial" w:cs="Arial"/>
                <w:b/>
                <w:bCs/>
              </w:rPr>
            </w:pPr>
            <w:r w:rsidRPr="009766E7">
              <w:rPr>
                <w:rFonts w:ascii="Arial" w:hAnsi="Arial" w:cs="Arial"/>
                <w:b/>
                <w:iCs/>
              </w:rPr>
              <w:t>Strategic Development</w:t>
            </w:r>
          </w:p>
        </w:tc>
        <w:tc>
          <w:tcPr>
            <w:tcW w:w="7796" w:type="dxa"/>
          </w:tcPr>
          <w:p w14:paraId="5AF6F50B" w14:textId="7EE65F68" w:rsidR="00C55EE6" w:rsidRPr="009766E7" w:rsidRDefault="00C55EE6" w:rsidP="00C55EE6">
            <w:pPr>
              <w:numPr>
                <w:ilvl w:val="0"/>
                <w:numId w:val="7"/>
              </w:numPr>
              <w:rPr>
                <w:rFonts w:ascii="Arial" w:hAnsi="Arial" w:cs="Arial"/>
                <w:lang w:val="en-US" w:eastAsia="en-AU"/>
              </w:rPr>
            </w:pPr>
            <w:r w:rsidRPr="009766E7">
              <w:rPr>
                <w:rFonts w:ascii="Arial" w:hAnsi="Arial" w:cs="Arial"/>
                <w:lang w:val="en-US" w:eastAsia="en-AU"/>
              </w:rPr>
              <w:t xml:space="preserve">Drive and influence cross team collaboration particularly with distribution channels and other stakeholders to determine, develop and deliver aligned partner and customer messaging. </w:t>
            </w:r>
          </w:p>
          <w:p w14:paraId="4F238C39" w14:textId="77777777" w:rsidR="00C55EE6" w:rsidRPr="009766E7" w:rsidRDefault="00C55EE6" w:rsidP="00C55EE6">
            <w:pPr>
              <w:numPr>
                <w:ilvl w:val="0"/>
                <w:numId w:val="7"/>
              </w:numPr>
              <w:rPr>
                <w:rFonts w:ascii="Arial" w:hAnsi="Arial" w:cs="Arial"/>
              </w:rPr>
            </w:pPr>
            <w:r w:rsidRPr="009766E7">
              <w:rPr>
                <w:rFonts w:ascii="Arial" w:hAnsi="Arial" w:cs="Arial"/>
                <w:lang w:val="en-US" w:eastAsia="en-AU"/>
              </w:rPr>
              <w:t>Contribute to the leadership, development, execution &amp; communication of the wealth business strategies.</w:t>
            </w:r>
          </w:p>
          <w:p w14:paraId="21C74FC2" w14:textId="3E03A9C4" w:rsidR="00C55EE6" w:rsidRPr="009766E7" w:rsidRDefault="00C55EE6" w:rsidP="00C55EE6">
            <w:pPr>
              <w:numPr>
                <w:ilvl w:val="0"/>
                <w:numId w:val="7"/>
              </w:numPr>
              <w:rPr>
                <w:rFonts w:ascii="Arial" w:hAnsi="Arial" w:cs="Arial"/>
              </w:rPr>
            </w:pPr>
            <w:r w:rsidRPr="009766E7">
              <w:rPr>
                <w:rFonts w:ascii="Arial" w:hAnsi="Arial" w:cs="Arial"/>
              </w:rPr>
              <w:t>Work closely with the Wealth Distribution team and Wealth business on strategy aligning our communication with our target and growth expectations.</w:t>
            </w:r>
          </w:p>
          <w:p w14:paraId="764B9246" w14:textId="77777777" w:rsidR="00C55EE6" w:rsidRPr="009766E7" w:rsidRDefault="00C55EE6" w:rsidP="00C55EE6">
            <w:pPr>
              <w:numPr>
                <w:ilvl w:val="0"/>
                <w:numId w:val="7"/>
              </w:numPr>
              <w:rPr>
                <w:rFonts w:ascii="Arial" w:hAnsi="Arial" w:cs="Arial"/>
              </w:rPr>
            </w:pPr>
            <w:r w:rsidRPr="009766E7">
              <w:rPr>
                <w:rFonts w:ascii="Arial" w:hAnsi="Arial" w:cs="Arial"/>
              </w:rPr>
              <w:t>Challenge the business to align focus areas to the business vision and goals.</w:t>
            </w:r>
          </w:p>
          <w:p w14:paraId="4C378E9A" w14:textId="3A49149E" w:rsidR="00C55EE6" w:rsidRPr="009766E7" w:rsidRDefault="00C55EE6" w:rsidP="00C55EE6">
            <w:pPr>
              <w:numPr>
                <w:ilvl w:val="0"/>
                <w:numId w:val="7"/>
              </w:numPr>
              <w:rPr>
                <w:rFonts w:ascii="Arial" w:hAnsi="Arial" w:cs="Arial"/>
              </w:rPr>
            </w:pPr>
            <w:r w:rsidRPr="009766E7">
              <w:rPr>
                <w:rFonts w:ascii="Arial" w:hAnsi="Arial" w:cs="Arial"/>
              </w:rPr>
              <w:t>Work with insights data to identify market opportunities, developing a planned approach to engagement with existing customer base.</w:t>
            </w:r>
          </w:p>
          <w:p w14:paraId="4C67E24F" w14:textId="7BAD6F55" w:rsidR="00A32B31" w:rsidRPr="009766E7" w:rsidRDefault="00A32B31" w:rsidP="00C55EE6">
            <w:pPr>
              <w:pStyle w:val="ListParagraph"/>
              <w:rPr>
                <w:rFonts w:ascii="Arial" w:hAnsi="Arial" w:cs="Arial"/>
              </w:rPr>
            </w:pPr>
          </w:p>
        </w:tc>
      </w:tr>
      <w:tr w:rsidR="00C55EE6" w:rsidRPr="009766E7" w14:paraId="13DD3048" w14:textId="77777777" w:rsidTr="00A32B31">
        <w:trPr>
          <w:trHeight w:val="1531"/>
        </w:trPr>
        <w:tc>
          <w:tcPr>
            <w:tcW w:w="2689" w:type="dxa"/>
          </w:tcPr>
          <w:p w14:paraId="6C672D80" w14:textId="758E1317" w:rsidR="00C55EE6" w:rsidRPr="009766E7" w:rsidRDefault="00C55EE6" w:rsidP="00C55EE6">
            <w:pPr>
              <w:rPr>
                <w:rFonts w:ascii="Arial" w:hAnsi="Arial" w:cs="Arial"/>
                <w:b/>
                <w:bCs/>
              </w:rPr>
            </w:pPr>
            <w:r w:rsidRPr="009766E7">
              <w:rPr>
                <w:rFonts w:ascii="Arial" w:hAnsi="Arial" w:cs="Arial"/>
                <w:b/>
                <w:iCs/>
              </w:rPr>
              <w:t>Marketing and Communication</w:t>
            </w:r>
          </w:p>
        </w:tc>
        <w:tc>
          <w:tcPr>
            <w:tcW w:w="7796" w:type="dxa"/>
          </w:tcPr>
          <w:p w14:paraId="6070FCA4" w14:textId="0B9ADE06" w:rsidR="00C55EE6" w:rsidRPr="009766E7" w:rsidRDefault="00C55EE6" w:rsidP="00C55EE6">
            <w:pPr>
              <w:numPr>
                <w:ilvl w:val="0"/>
                <w:numId w:val="7"/>
              </w:numPr>
              <w:rPr>
                <w:rFonts w:ascii="Arial" w:hAnsi="Arial" w:cs="Arial"/>
              </w:rPr>
            </w:pPr>
            <w:r w:rsidRPr="009766E7">
              <w:rPr>
                <w:rFonts w:ascii="Arial" w:hAnsi="Arial" w:cs="Arial"/>
              </w:rPr>
              <w:t xml:space="preserve">Develop a </w:t>
            </w:r>
            <w:r w:rsidR="00CC165B" w:rsidRPr="009766E7">
              <w:rPr>
                <w:rFonts w:ascii="Arial" w:hAnsi="Arial" w:cs="Arial"/>
              </w:rPr>
              <w:t>12-month</w:t>
            </w:r>
            <w:r w:rsidRPr="009766E7">
              <w:rPr>
                <w:rFonts w:ascii="Arial" w:hAnsi="Arial" w:cs="Arial"/>
              </w:rPr>
              <w:t xml:space="preserve"> sales/marketing plan to streamline business practices more efficiently. Inclusive of being able to measure our approach/focus.</w:t>
            </w:r>
          </w:p>
          <w:p w14:paraId="6998F9DD" w14:textId="267566D5" w:rsidR="00C55EE6" w:rsidRPr="009766E7" w:rsidRDefault="00C55EE6" w:rsidP="00C55EE6">
            <w:pPr>
              <w:numPr>
                <w:ilvl w:val="0"/>
                <w:numId w:val="7"/>
              </w:numPr>
              <w:rPr>
                <w:rFonts w:ascii="Arial" w:hAnsi="Arial" w:cs="Arial"/>
              </w:rPr>
            </w:pPr>
            <w:r w:rsidRPr="009766E7">
              <w:rPr>
                <w:rFonts w:ascii="Arial" w:hAnsi="Arial" w:cs="Arial"/>
              </w:rPr>
              <w:t>To align our key messages with our value proposition and our ultimate goal for Wealth solutions to be seen as core bank offerings within the Bank.</w:t>
            </w:r>
          </w:p>
          <w:p w14:paraId="728FDC3A" w14:textId="77777777" w:rsidR="00C55EE6" w:rsidRPr="009766E7" w:rsidRDefault="00C55EE6" w:rsidP="00C55EE6">
            <w:pPr>
              <w:numPr>
                <w:ilvl w:val="0"/>
                <w:numId w:val="7"/>
              </w:numPr>
              <w:rPr>
                <w:rFonts w:ascii="Arial" w:hAnsi="Arial" w:cs="Arial"/>
              </w:rPr>
            </w:pPr>
            <w:r w:rsidRPr="009766E7">
              <w:rPr>
                <w:rFonts w:ascii="Arial" w:hAnsi="Arial" w:cs="Arial"/>
              </w:rPr>
              <w:t>Collect, summarise and present market intelligence in relation to brand and marketing.</w:t>
            </w:r>
          </w:p>
          <w:p w14:paraId="140093E9" w14:textId="6A935B97" w:rsidR="00C55EE6" w:rsidRPr="009766E7" w:rsidRDefault="00C55EE6" w:rsidP="00C55EE6">
            <w:pPr>
              <w:numPr>
                <w:ilvl w:val="0"/>
                <w:numId w:val="7"/>
              </w:numPr>
              <w:rPr>
                <w:rFonts w:ascii="Arial" w:hAnsi="Arial" w:cs="Arial"/>
              </w:rPr>
            </w:pPr>
            <w:r w:rsidRPr="009766E7">
              <w:rPr>
                <w:rFonts w:ascii="Arial" w:hAnsi="Arial" w:cs="Arial"/>
              </w:rPr>
              <w:t xml:space="preserve">Prepare sales </w:t>
            </w:r>
            <w:r w:rsidR="009766E7" w:rsidRPr="009766E7">
              <w:rPr>
                <w:rFonts w:ascii="Arial" w:hAnsi="Arial" w:cs="Arial"/>
              </w:rPr>
              <w:t>assets</w:t>
            </w:r>
            <w:r w:rsidRPr="009766E7">
              <w:rPr>
                <w:rFonts w:ascii="Arial" w:hAnsi="Arial" w:cs="Arial"/>
              </w:rPr>
              <w:t xml:space="preserve"> </w:t>
            </w:r>
            <w:r w:rsidR="009766E7" w:rsidRPr="009766E7">
              <w:rPr>
                <w:rFonts w:ascii="Arial" w:hAnsi="Arial" w:cs="Arial"/>
              </w:rPr>
              <w:t xml:space="preserve">to be utilised by the Business Development Managers </w:t>
            </w:r>
            <w:r w:rsidRPr="009766E7">
              <w:rPr>
                <w:rFonts w:ascii="Arial" w:hAnsi="Arial" w:cs="Arial"/>
              </w:rPr>
              <w:t>as required.</w:t>
            </w:r>
          </w:p>
          <w:p w14:paraId="5B4AC23E" w14:textId="77777777" w:rsidR="00C55EE6" w:rsidRPr="009766E7" w:rsidRDefault="00C55EE6" w:rsidP="00C55EE6">
            <w:pPr>
              <w:numPr>
                <w:ilvl w:val="0"/>
                <w:numId w:val="7"/>
              </w:numPr>
              <w:rPr>
                <w:rFonts w:ascii="Arial" w:hAnsi="Arial" w:cs="Arial"/>
              </w:rPr>
            </w:pPr>
            <w:r w:rsidRPr="009766E7">
              <w:rPr>
                <w:rFonts w:ascii="Arial" w:hAnsi="Arial" w:cs="Arial"/>
              </w:rPr>
              <w:t>Develop strategies and campaigns to reengage non active customers.</w:t>
            </w:r>
          </w:p>
          <w:p w14:paraId="5E0AA88D" w14:textId="77777777" w:rsidR="00C55EE6" w:rsidRPr="009766E7" w:rsidRDefault="00C55EE6" w:rsidP="00C55EE6">
            <w:pPr>
              <w:numPr>
                <w:ilvl w:val="0"/>
                <w:numId w:val="7"/>
              </w:numPr>
              <w:rPr>
                <w:rFonts w:ascii="Arial" w:hAnsi="Arial" w:cs="Arial"/>
              </w:rPr>
            </w:pPr>
            <w:r w:rsidRPr="009766E7">
              <w:rPr>
                <w:rFonts w:ascii="Arial" w:hAnsi="Arial" w:cs="Arial"/>
              </w:rPr>
              <w:t>Organise the production of marketing collateral through Group Marketing.</w:t>
            </w:r>
          </w:p>
          <w:p w14:paraId="59F115DE" w14:textId="65E3C550" w:rsidR="00C55EE6" w:rsidRPr="009766E7" w:rsidRDefault="00C55EE6" w:rsidP="00C55EE6">
            <w:pPr>
              <w:numPr>
                <w:ilvl w:val="0"/>
                <w:numId w:val="7"/>
              </w:numPr>
              <w:rPr>
                <w:rFonts w:ascii="Arial" w:hAnsi="Arial" w:cs="Arial"/>
              </w:rPr>
            </w:pPr>
            <w:r w:rsidRPr="009766E7">
              <w:rPr>
                <w:rFonts w:ascii="Arial" w:hAnsi="Arial" w:cs="Arial"/>
              </w:rPr>
              <w:t xml:space="preserve">Build a planned consistent approach for events e.g. </w:t>
            </w:r>
            <w:r w:rsidR="009766E7" w:rsidRPr="009766E7">
              <w:rPr>
                <w:rFonts w:ascii="Arial" w:hAnsi="Arial" w:cs="Arial"/>
              </w:rPr>
              <w:t>Conferences and Professional development days for our distribution channels.</w:t>
            </w:r>
          </w:p>
          <w:p w14:paraId="4D49660F" w14:textId="10E0CE07" w:rsidR="00C55EE6" w:rsidRPr="009766E7" w:rsidRDefault="00C55EE6" w:rsidP="009766E7">
            <w:pPr>
              <w:pStyle w:val="ListParagraph"/>
              <w:numPr>
                <w:ilvl w:val="0"/>
                <w:numId w:val="7"/>
              </w:numPr>
              <w:rPr>
                <w:rFonts w:ascii="Arial" w:hAnsi="Arial" w:cs="Arial"/>
              </w:rPr>
            </w:pPr>
            <w:r w:rsidRPr="009766E7">
              <w:rPr>
                <w:rFonts w:ascii="Arial" w:hAnsi="Arial" w:cs="Arial"/>
              </w:rPr>
              <w:t>Preparation of marketing material for Branch use and customer communications.</w:t>
            </w:r>
          </w:p>
        </w:tc>
      </w:tr>
      <w:tr w:rsidR="009766E7" w:rsidRPr="009766E7" w14:paraId="65F46860" w14:textId="77777777" w:rsidTr="00A32B31">
        <w:trPr>
          <w:trHeight w:val="1531"/>
        </w:trPr>
        <w:tc>
          <w:tcPr>
            <w:tcW w:w="2689" w:type="dxa"/>
          </w:tcPr>
          <w:p w14:paraId="2792040A" w14:textId="23430402" w:rsidR="009766E7" w:rsidRPr="009766E7" w:rsidRDefault="009766E7" w:rsidP="009766E7">
            <w:pPr>
              <w:rPr>
                <w:rFonts w:ascii="Arial" w:hAnsi="Arial" w:cs="Arial"/>
                <w:b/>
                <w:bCs/>
              </w:rPr>
            </w:pPr>
            <w:r w:rsidRPr="009766E7">
              <w:rPr>
                <w:rFonts w:ascii="Arial" w:hAnsi="Arial" w:cs="Arial"/>
                <w:b/>
                <w:bCs/>
              </w:rPr>
              <w:t>Customer &amp; Partner</w:t>
            </w:r>
          </w:p>
        </w:tc>
        <w:tc>
          <w:tcPr>
            <w:tcW w:w="7796" w:type="dxa"/>
          </w:tcPr>
          <w:p w14:paraId="379457BD" w14:textId="77777777" w:rsidR="009766E7" w:rsidRPr="009766E7" w:rsidRDefault="009766E7" w:rsidP="009766E7">
            <w:pPr>
              <w:pStyle w:val="BodyText"/>
              <w:numPr>
                <w:ilvl w:val="0"/>
                <w:numId w:val="8"/>
              </w:numPr>
              <w:spacing w:after="0"/>
              <w:jc w:val="both"/>
              <w:rPr>
                <w:rFonts w:ascii="Arial" w:hAnsi="Arial" w:cs="Arial"/>
                <w:lang w:val="en-US" w:eastAsia="en-AU"/>
              </w:rPr>
            </w:pPr>
            <w:r w:rsidRPr="009766E7">
              <w:rPr>
                <w:rFonts w:ascii="Arial" w:hAnsi="Arial" w:cs="Arial"/>
              </w:rPr>
              <w:t xml:space="preserve">Build, maintain and enhance strong and broad collaborative relationships with internal and external stakeholders that </w:t>
            </w:r>
            <w:r w:rsidRPr="009766E7">
              <w:rPr>
                <w:rFonts w:ascii="Arial" w:hAnsi="Arial" w:cs="Arial"/>
                <w:lang w:val="en-US" w:eastAsia="en-AU"/>
              </w:rPr>
              <w:t xml:space="preserve">raise awareness of Wealth.  </w:t>
            </w:r>
          </w:p>
          <w:p w14:paraId="50F6C7A6" w14:textId="49402F61" w:rsidR="009766E7" w:rsidRPr="009766E7" w:rsidRDefault="009766E7" w:rsidP="009766E7">
            <w:pPr>
              <w:numPr>
                <w:ilvl w:val="0"/>
                <w:numId w:val="8"/>
              </w:numPr>
              <w:rPr>
                <w:rFonts w:ascii="Arial" w:hAnsi="Arial" w:cs="Arial"/>
                <w:lang w:val="en-US" w:eastAsia="en-AU"/>
              </w:rPr>
            </w:pPr>
            <w:r w:rsidRPr="009766E7">
              <w:rPr>
                <w:rFonts w:ascii="Arial" w:hAnsi="Arial" w:cs="Arial"/>
                <w:lang w:val="en-US" w:eastAsia="en-AU"/>
              </w:rPr>
              <w:t>Drive effective two-way communication with stakeholders ensuring regular and targeted updates of initiatives are provided with regular stakeholder feedback sought.</w:t>
            </w:r>
          </w:p>
          <w:p w14:paraId="26560AEA" w14:textId="77777777" w:rsidR="009766E7" w:rsidRPr="009766E7" w:rsidRDefault="009766E7" w:rsidP="009766E7">
            <w:pPr>
              <w:pStyle w:val="PDBodyText"/>
              <w:numPr>
                <w:ilvl w:val="0"/>
                <w:numId w:val="8"/>
              </w:numPr>
              <w:rPr>
                <w:rFonts w:cs="Arial"/>
                <w:sz w:val="22"/>
                <w:szCs w:val="22"/>
              </w:rPr>
            </w:pPr>
            <w:r w:rsidRPr="009766E7">
              <w:rPr>
                <w:rFonts w:cs="Arial"/>
                <w:sz w:val="22"/>
                <w:szCs w:val="22"/>
              </w:rPr>
              <w:t xml:space="preserve">Develop and drive mechanisms that capture relevant customer and partner feedback and provide customer trend and competitor analysis and use this information to promote customer connectedness and ease of doing business. </w:t>
            </w:r>
          </w:p>
          <w:p w14:paraId="4DED8428" w14:textId="77777777" w:rsidR="009766E7" w:rsidRPr="009766E7" w:rsidRDefault="009766E7" w:rsidP="009766E7">
            <w:pPr>
              <w:numPr>
                <w:ilvl w:val="0"/>
                <w:numId w:val="8"/>
              </w:numPr>
              <w:rPr>
                <w:rFonts w:ascii="Arial" w:hAnsi="Arial" w:cs="Arial"/>
                <w:lang w:val="en-US" w:eastAsia="en-AU"/>
              </w:rPr>
            </w:pPr>
            <w:r w:rsidRPr="009766E7">
              <w:rPr>
                <w:rFonts w:ascii="Arial" w:hAnsi="Arial" w:cs="Arial"/>
                <w:lang w:val="en-US" w:eastAsia="en-AU"/>
              </w:rPr>
              <w:t>Use existing relationships, networks and knowledge of the industry to identify new markets, business trends and opportunities.</w:t>
            </w:r>
          </w:p>
          <w:p w14:paraId="2BF3C182" w14:textId="77777777" w:rsidR="009766E7" w:rsidRPr="009766E7" w:rsidRDefault="009766E7" w:rsidP="009766E7">
            <w:pPr>
              <w:numPr>
                <w:ilvl w:val="0"/>
                <w:numId w:val="8"/>
              </w:numPr>
              <w:rPr>
                <w:rFonts w:ascii="Arial" w:hAnsi="Arial" w:cs="Arial"/>
                <w:lang w:val="en-US" w:eastAsia="en-AU"/>
              </w:rPr>
            </w:pPr>
            <w:r w:rsidRPr="009766E7">
              <w:rPr>
                <w:rFonts w:ascii="Arial" w:hAnsi="Arial" w:cs="Arial"/>
                <w:lang w:val="en-US" w:eastAsia="en-AU"/>
              </w:rPr>
              <w:t>Understand customer and stakeholder objectives and drive high quality outcomes.</w:t>
            </w:r>
          </w:p>
          <w:p w14:paraId="27B1AADB" w14:textId="3E666FEF" w:rsidR="009766E7" w:rsidRPr="009766E7" w:rsidRDefault="009766E7" w:rsidP="009766E7">
            <w:pPr>
              <w:rPr>
                <w:rFonts w:ascii="Arial" w:hAnsi="Arial" w:cs="Arial"/>
              </w:rPr>
            </w:pPr>
          </w:p>
        </w:tc>
      </w:tr>
      <w:tr w:rsidR="009766E7" w:rsidRPr="009766E7" w14:paraId="5F841128" w14:textId="77777777" w:rsidTr="00A32B31">
        <w:trPr>
          <w:trHeight w:val="1531"/>
        </w:trPr>
        <w:tc>
          <w:tcPr>
            <w:tcW w:w="2689" w:type="dxa"/>
          </w:tcPr>
          <w:p w14:paraId="6C551C64" w14:textId="73F7B584" w:rsidR="009766E7" w:rsidRPr="009766E7" w:rsidRDefault="009766E7" w:rsidP="009766E7">
            <w:pPr>
              <w:rPr>
                <w:rFonts w:ascii="Arial" w:hAnsi="Arial" w:cs="Arial"/>
                <w:b/>
                <w:bCs/>
              </w:rPr>
            </w:pPr>
            <w:r w:rsidRPr="009766E7">
              <w:rPr>
                <w:rFonts w:ascii="Arial" w:hAnsi="Arial" w:cs="Arial"/>
                <w:b/>
                <w:bCs/>
              </w:rPr>
              <w:t>Financial and Business Performance</w:t>
            </w:r>
          </w:p>
        </w:tc>
        <w:tc>
          <w:tcPr>
            <w:tcW w:w="7796" w:type="dxa"/>
          </w:tcPr>
          <w:p w14:paraId="03E1F792" w14:textId="77777777" w:rsidR="009766E7" w:rsidRPr="009766E7" w:rsidRDefault="009766E7" w:rsidP="009766E7">
            <w:pPr>
              <w:numPr>
                <w:ilvl w:val="0"/>
                <w:numId w:val="9"/>
              </w:numPr>
              <w:rPr>
                <w:rFonts w:ascii="Arial" w:hAnsi="Arial" w:cs="Arial"/>
                <w:lang w:val="en-US" w:eastAsia="en-AU"/>
              </w:rPr>
            </w:pPr>
            <w:r w:rsidRPr="009766E7">
              <w:rPr>
                <w:rFonts w:ascii="Arial" w:hAnsi="Arial" w:cs="Arial"/>
                <w:lang w:val="en-US" w:eastAsia="en-AU"/>
              </w:rPr>
              <w:t>Monitor and evaluate Wealth marketing and campaign activities and initiatives.</w:t>
            </w:r>
          </w:p>
          <w:p w14:paraId="0EE3513E" w14:textId="77777777" w:rsidR="009766E7" w:rsidRPr="009766E7" w:rsidRDefault="009766E7" w:rsidP="009766E7">
            <w:pPr>
              <w:numPr>
                <w:ilvl w:val="0"/>
                <w:numId w:val="9"/>
              </w:numPr>
              <w:rPr>
                <w:rFonts w:ascii="Arial" w:hAnsi="Arial" w:cs="Arial"/>
                <w:lang w:val="en-US" w:eastAsia="en-AU"/>
              </w:rPr>
            </w:pPr>
            <w:r w:rsidRPr="009766E7">
              <w:rPr>
                <w:rFonts w:ascii="Arial" w:hAnsi="Arial" w:cs="Arial"/>
                <w:lang w:val="en-US" w:eastAsia="en-AU"/>
              </w:rPr>
              <w:t>Oversee outcome and analytic reporting on partner and customer value proposition initiatives to aid business learnings.</w:t>
            </w:r>
          </w:p>
          <w:p w14:paraId="41B069A7" w14:textId="77777777" w:rsidR="009766E7" w:rsidRPr="009766E7" w:rsidRDefault="009766E7" w:rsidP="009766E7">
            <w:pPr>
              <w:numPr>
                <w:ilvl w:val="0"/>
                <w:numId w:val="9"/>
              </w:numPr>
              <w:rPr>
                <w:rFonts w:ascii="Arial" w:hAnsi="Arial" w:cs="Arial"/>
              </w:rPr>
            </w:pPr>
            <w:r w:rsidRPr="009766E7">
              <w:rPr>
                <w:rFonts w:ascii="Arial" w:hAnsi="Arial" w:cs="Arial"/>
              </w:rPr>
              <w:t>Build promotional/awareness activities for use internally to increase branch awareness throughout the business as well as external activities to drive performance focus.</w:t>
            </w:r>
          </w:p>
          <w:p w14:paraId="182F094A" w14:textId="5EB9403B" w:rsidR="009766E7" w:rsidRPr="009766E7" w:rsidRDefault="009766E7" w:rsidP="009766E7">
            <w:pPr>
              <w:rPr>
                <w:rFonts w:ascii="Arial" w:hAnsi="Arial" w:cs="Arial"/>
              </w:rPr>
            </w:pPr>
          </w:p>
        </w:tc>
      </w:tr>
    </w:tbl>
    <w:p w14:paraId="15E70DAA" w14:textId="77777777" w:rsidR="00992E1C" w:rsidRPr="009766E7" w:rsidRDefault="00992E1C" w:rsidP="00E5307F">
      <w:pPr>
        <w:spacing w:after="0"/>
        <w:rPr>
          <w:rFonts w:ascii="Arial" w:hAnsi="Arial" w:cs="Arial"/>
        </w:rPr>
      </w:pPr>
    </w:p>
    <w:p w14:paraId="5C0402EE" w14:textId="77777777" w:rsidR="005C6160" w:rsidRPr="009766E7" w:rsidRDefault="005C6160" w:rsidP="00FD2046">
      <w:pPr>
        <w:rPr>
          <w:rFonts w:ascii="Arial" w:hAnsi="Arial" w:cs="Arial"/>
          <w:b/>
          <w:bCs/>
          <w:color w:val="FFFFFF" w:themeColor="background1"/>
        </w:rPr>
        <w:sectPr w:rsidR="005C6160" w:rsidRPr="009766E7"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9766E7" w14:paraId="63FB0A1B" w14:textId="77777777" w:rsidTr="00734230">
        <w:tc>
          <w:tcPr>
            <w:tcW w:w="10485" w:type="dxa"/>
            <w:gridSpan w:val="2"/>
            <w:shd w:val="clear" w:color="auto" w:fill="50003A"/>
          </w:tcPr>
          <w:p w14:paraId="20F14BF0" w14:textId="77777777" w:rsidR="00FD2046" w:rsidRPr="009766E7" w:rsidRDefault="00BA411D" w:rsidP="00FD2046">
            <w:pPr>
              <w:spacing w:line="259" w:lineRule="auto"/>
              <w:rPr>
                <w:rFonts w:ascii="Arial" w:hAnsi="Arial" w:cs="Arial"/>
                <w:b/>
                <w:bCs/>
              </w:rPr>
            </w:pPr>
            <w:r w:rsidRPr="009766E7">
              <w:rPr>
                <w:rFonts w:ascii="Arial" w:hAnsi="Arial" w:cs="Arial"/>
                <w:b/>
                <w:bCs/>
                <w:color w:val="FFFFFF" w:themeColor="background1"/>
              </w:rPr>
              <w:lastRenderedPageBreak/>
              <w:t>Your k</w:t>
            </w:r>
            <w:r w:rsidR="00483295" w:rsidRPr="009766E7">
              <w:rPr>
                <w:rFonts w:ascii="Arial" w:hAnsi="Arial" w:cs="Arial"/>
                <w:b/>
                <w:bCs/>
                <w:color w:val="FFFFFF" w:themeColor="background1"/>
              </w:rPr>
              <w:t xml:space="preserve">nowledge, </w:t>
            </w:r>
            <w:r w:rsidR="00DE5C28" w:rsidRPr="009766E7">
              <w:rPr>
                <w:rFonts w:ascii="Arial" w:hAnsi="Arial" w:cs="Arial"/>
                <w:b/>
                <w:bCs/>
                <w:color w:val="FFFFFF" w:themeColor="background1"/>
              </w:rPr>
              <w:t>skills</w:t>
            </w:r>
            <w:r w:rsidR="004F315F" w:rsidRPr="009766E7">
              <w:rPr>
                <w:rFonts w:ascii="Arial" w:hAnsi="Arial" w:cs="Arial"/>
                <w:b/>
                <w:bCs/>
                <w:color w:val="FFFFFF" w:themeColor="background1"/>
              </w:rPr>
              <w:t xml:space="preserve"> and </w:t>
            </w:r>
            <w:r w:rsidR="00DE5C28" w:rsidRPr="009766E7">
              <w:rPr>
                <w:rFonts w:ascii="Arial" w:hAnsi="Arial" w:cs="Arial"/>
                <w:b/>
                <w:bCs/>
                <w:color w:val="FFFFFF" w:themeColor="background1"/>
              </w:rPr>
              <w:t>experience</w:t>
            </w:r>
          </w:p>
        </w:tc>
      </w:tr>
      <w:tr w:rsidR="00FD2046" w:rsidRPr="009766E7" w14:paraId="73D243B7" w14:textId="77777777" w:rsidTr="00A32B31">
        <w:trPr>
          <w:trHeight w:val="1531"/>
        </w:trPr>
        <w:tc>
          <w:tcPr>
            <w:tcW w:w="2689" w:type="dxa"/>
          </w:tcPr>
          <w:p w14:paraId="30BF986F" w14:textId="77777777" w:rsidR="00FD2046" w:rsidRPr="009766E7" w:rsidRDefault="00992E1C" w:rsidP="00FD2046">
            <w:pPr>
              <w:spacing w:line="259" w:lineRule="auto"/>
              <w:rPr>
                <w:rFonts w:ascii="Arial" w:hAnsi="Arial" w:cs="Arial"/>
                <w:b/>
                <w:bCs/>
              </w:rPr>
            </w:pPr>
            <w:r w:rsidRPr="009766E7">
              <w:rPr>
                <w:rFonts w:ascii="Arial" w:hAnsi="Arial" w:cs="Arial"/>
                <w:b/>
                <w:bCs/>
              </w:rPr>
              <w:t>Knowledge &amp; skills</w:t>
            </w:r>
          </w:p>
        </w:tc>
        <w:tc>
          <w:tcPr>
            <w:tcW w:w="7796" w:type="dxa"/>
          </w:tcPr>
          <w:p w14:paraId="193251AB" w14:textId="77777777" w:rsidR="008555D4" w:rsidRPr="009766E7" w:rsidRDefault="008555D4" w:rsidP="00CC165B">
            <w:pPr>
              <w:pStyle w:val="BodyText"/>
              <w:numPr>
                <w:ilvl w:val="0"/>
                <w:numId w:val="6"/>
              </w:numPr>
              <w:spacing w:after="0"/>
              <w:rPr>
                <w:rFonts w:ascii="Arial" w:hAnsi="Arial" w:cs="Arial"/>
              </w:rPr>
            </w:pPr>
            <w:r w:rsidRPr="009766E7">
              <w:rPr>
                <w:rFonts w:ascii="Arial" w:hAnsi="Arial" w:cs="Arial"/>
              </w:rPr>
              <w:t>Extensive knowledge and experience of wealth and /or banking products, marketing and communications and distribution strategies advantageous.</w:t>
            </w:r>
          </w:p>
          <w:p w14:paraId="3A73D5E1" w14:textId="61725BD5" w:rsidR="008555D4" w:rsidRPr="009766E7" w:rsidRDefault="008555D4" w:rsidP="00CC165B">
            <w:pPr>
              <w:pStyle w:val="BodyText"/>
              <w:numPr>
                <w:ilvl w:val="0"/>
                <w:numId w:val="6"/>
              </w:numPr>
              <w:spacing w:after="0"/>
              <w:rPr>
                <w:rFonts w:ascii="Arial" w:hAnsi="Arial" w:cs="Arial"/>
                <w:bCs/>
                <w:iCs/>
                <w:lang w:val="en-US"/>
              </w:rPr>
            </w:pPr>
            <w:r w:rsidRPr="009766E7">
              <w:rPr>
                <w:rFonts w:ascii="Arial" w:hAnsi="Arial" w:cs="Arial"/>
                <w:bCs/>
                <w:iCs/>
              </w:rPr>
              <w:t xml:space="preserve">Strong understanding of core marketing concepts and a general understanding of sales strategies.   </w:t>
            </w:r>
          </w:p>
          <w:p w14:paraId="352C32F4" w14:textId="7DE87DEB" w:rsidR="008555D4" w:rsidRPr="00CC165B" w:rsidRDefault="008555D4" w:rsidP="00CC165B">
            <w:pPr>
              <w:pStyle w:val="BodyText"/>
              <w:numPr>
                <w:ilvl w:val="0"/>
                <w:numId w:val="6"/>
              </w:numPr>
              <w:spacing w:after="0"/>
              <w:rPr>
                <w:rFonts w:ascii="Arial" w:hAnsi="Arial" w:cs="Arial"/>
              </w:rPr>
            </w:pPr>
            <w:r w:rsidRPr="009766E7">
              <w:rPr>
                <w:rFonts w:ascii="Arial" w:eastAsia="Times New Roman" w:hAnsi="Arial" w:cs="Arial"/>
                <w:lang w:val="en-US"/>
              </w:rPr>
              <w:t>Understanding of contemporary best practice in Sales/Marketing is highly advantageous</w:t>
            </w:r>
          </w:p>
          <w:p w14:paraId="6420161E" w14:textId="77777777" w:rsidR="00CC165B" w:rsidRPr="009766E7" w:rsidRDefault="00CC165B" w:rsidP="00CC165B">
            <w:pPr>
              <w:pStyle w:val="BodyText"/>
              <w:numPr>
                <w:ilvl w:val="0"/>
                <w:numId w:val="6"/>
              </w:numPr>
              <w:spacing w:after="0"/>
              <w:jc w:val="both"/>
              <w:rPr>
                <w:rFonts w:ascii="Arial" w:hAnsi="Arial" w:cs="Arial"/>
              </w:rPr>
            </w:pPr>
            <w:r w:rsidRPr="009766E7">
              <w:rPr>
                <w:rFonts w:ascii="Arial" w:hAnsi="Arial" w:cs="Arial"/>
              </w:rPr>
              <w:t>Results focused, self-starter</w:t>
            </w:r>
          </w:p>
          <w:p w14:paraId="3DFD5FA8" w14:textId="77777777" w:rsidR="00CC165B" w:rsidRPr="009766E7" w:rsidRDefault="00CC165B" w:rsidP="00CC165B">
            <w:pPr>
              <w:pStyle w:val="BodyText"/>
              <w:numPr>
                <w:ilvl w:val="0"/>
                <w:numId w:val="6"/>
              </w:numPr>
              <w:spacing w:after="0"/>
              <w:jc w:val="both"/>
              <w:rPr>
                <w:rFonts w:ascii="Arial" w:hAnsi="Arial" w:cs="Arial"/>
              </w:rPr>
            </w:pPr>
            <w:r w:rsidRPr="009766E7">
              <w:rPr>
                <w:rFonts w:ascii="Arial" w:hAnsi="Arial" w:cs="Arial"/>
              </w:rPr>
              <w:t>Ability to develop and execute strategy at senior levels</w:t>
            </w:r>
          </w:p>
          <w:p w14:paraId="3C4B72F1" w14:textId="77777777" w:rsidR="00CC165B" w:rsidRPr="009766E7" w:rsidRDefault="00CC165B" w:rsidP="00CC165B">
            <w:pPr>
              <w:pStyle w:val="BodyText"/>
              <w:numPr>
                <w:ilvl w:val="0"/>
                <w:numId w:val="6"/>
              </w:numPr>
              <w:tabs>
                <w:tab w:val="num" w:pos="644"/>
              </w:tabs>
              <w:spacing w:after="0"/>
              <w:jc w:val="both"/>
              <w:rPr>
                <w:rFonts w:ascii="Arial" w:hAnsi="Arial" w:cs="Arial"/>
              </w:rPr>
            </w:pPr>
            <w:r w:rsidRPr="009766E7">
              <w:rPr>
                <w:rFonts w:ascii="Arial" w:hAnsi="Arial" w:cs="Arial"/>
              </w:rPr>
              <w:t>Advanced influencing, negotiating and communication in cross-functional environments</w:t>
            </w:r>
          </w:p>
          <w:p w14:paraId="35856942" w14:textId="77777777" w:rsidR="00CC165B" w:rsidRDefault="00CC165B" w:rsidP="00CC165B">
            <w:pPr>
              <w:pStyle w:val="BodyText"/>
              <w:numPr>
                <w:ilvl w:val="0"/>
                <w:numId w:val="6"/>
              </w:numPr>
              <w:spacing w:after="0"/>
              <w:jc w:val="both"/>
              <w:rPr>
                <w:rFonts w:ascii="Arial" w:hAnsi="Arial" w:cs="Arial"/>
              </w:rPr>
            </w:pPr>
            <w:r w:rsidRPr="009766E7">
              <w:rPr>
                <w:rFonts w:ascii="Arial" w:hAnsi="Arial" w:cs="Arial"/>
              </w:rPr>
              <w:t>Verbal and written communication skills attuned to the needs of the audience</w:t>
            </w:r>
          </w:p>
          <w:p w14:paraId="5A23DD6B" w14:textId="77777777" w:rsidR="00CC165B" w:rsidRPr="00CC165B" w:rsidRDefault="00CC165B" w:rsidP="00CC165B">
            <w:pPr>
              <w:pStyle w:val="BodyText"/>
              <w:numPr>
                <w:ilvl w:val="0"/>
                <w:numId w:val="6"/>
              </w:numPr>
              <w:spacing w:after="0"/>
              <w:jc w:val="both"/>
              <w:rPr>
                <w:rFonts w:ascii="Arial" w:hAnsi="Arial" w:cs="Arial"/>
              </w:rPr>
            </w:pPr>
            <w:r w:rsidRPr="00CC165B">
              <w:rPr>
                <w:rFonts w:ascii="Arial" w:hAnsi="Arial" w:cs="Arial"/>
              </w:rPr>
              <w:t xml:space="preserve">Understands the value of, and can work collaboratively to achieve, results </w:t>
            </w:r>
          </w:p>
          <w:p w14:paraId="2CF246E9" w14:textId="77777777" w:rsidR="00CC165B" w:rsidRPr="009766E7" w:rsidRDefault="00CC165B" w:rsidP="00CC165B">
            <w:pPr>
              <w:pStyle w:val="BodyText"/>
              <w:numPr>
                <w:ilvl w:val="0"/>
                <w:numId w:val="6"/>
              </w:numPr>
              <w:spacing w:after="0"/>
              <w:jc w:val="both"/>
              <w:rPr>
                <w:rFonts w:ascii="Arial" w:hAnsi="Arial" w:cs="Arial"/>
              </w:rPr>
            </w:pPr>
            <w:r w:rsidRPr="009766E7">
              <w:rPr>
                <w:rFonts w:ascii="Arial" w:hAnsi="Arial" w:cs="Arial"/>
              </w:rPr>
              <w:t>Ability to drive a successful marketing/communications and sales team</w:t>
            </w:r>
          </w:p>
          <w:p w14:paraId="659727D7" w14:textId="77777777" w:rsidR="00CC165B" w:rsidRPr="009766E7" w:rsidRDefault="00CC165B" w:rsidP="00CC165B">
            <w:pPr>
              <w:pStyle w:val="BodyText"/>
              <w:numPr>
                <w:ilvl w:val="0"/>
                <w:numId w:val="6"/>
              </w:numPr>
              <w:spacing w:after="0"/>
              <w:jc w:val="both"/>
              <w:rPr>
                <w:rFonts w:ascii="Arial" w:hAnsi="Arial" w:cs="Arial"/>
              </w:rPr>
            </w:pPr>
            <w:r w:rsidRPr="009766E7">
              <w:rPr>
                <w:rFonts w:ascii="Arial" w:hAnsi="Arial" w:cs="Arial"/>
              </w:rPr>
              <w:t>Flexible style with the ability to prioritise in line with current and relevant business needs</w:t>
            </w:r>
          </w:p>
          <w:p w14:paraId="72E06315" w14:textId="77777777" w:rsidR="00CC165B" w:rsidRPr="009766E7" w:rsidRDefault="00CC165B" w:rsidP="00CC165B">
            <w:pPr>
              <w:pStyle w:val="BodyText"/>
              <w:numPr>
                <w:ilvl w:val="0"/>
                <w:numId w:val="6"/>
              </w:numPr>
              <w:tabs>
                <w:tab w:val="num" w:pos="644"/>
              </w:tabs>
              <w:spacing w:after="0"/>
              <w:jc w:val="both"/>
              <w:rPr>
                <w:rFonts w:ascii="Arial" w:hAnsi="Arial" w:cs="Arial"/>
              </w:rPr>
            </w:pPr>
            <w:r w:rsidRPr="009766E7">
              <w:rPr>
                <w:rFonts w:ascii="Arial" w:hAnsi="Arial" w:cs="Arial"/>
              </w:rPr>
              <w:t>Ability to link strategic objectives to goals, responsibilities and operational aspects of the role</w:t>
            </w:r>
          </w:p>
          <w:p w14:paraId="2545FFC3" w14:textId="77777777" w:rsidR="00CC165B" w:rsidRPr="009766E7" w:rsidRDefault="00CC165B" w:rsidP="00CC165B">
            <w:pPr>
              <w:pStyle w:val="BodyText"/>
              <w:numPr>
                <w:ilvl w:val="0"/>
                <w:numId w:val="6"/>
              </w:numPr>
              <w:spacing w:after="0"/>
              <w:ind w:right="-23"/>
              <w:rPr>
                <w:rFonts w:ascii="Arial" w:hAnsi="Arial" w:cs="Arial"/>
                <w:bCs/>
                <w:iCs/>
                <w:lang w:val="en-US"/>
              </w:rPr>
            </w:pPr>
            <w:r w:rsidRPr="009766E7">
              <w:rPr>
                <w:rFonts w:ascii="Arial" w:hAnsi="Arial" w:cs="Arial"/>
                <w:bCs/>
                <w:iCs/>
              </w:rPr>
              <w:t xml:space="preserve">Strong presentation skills, including the ability to make formal presentations both to internal stakeholders and external partners. </w:t>
            </w:r>
          </w:p>
          <w:p w14:paraId="5B338FCA" w14:textId="4A68EFDE" w:rsidR="00CC165B" w:rsidRPr="00CC165B" w:rsidRDefault="00CC165B" w:rsidP="00CC165B">
            <w:pPr>
              <w:pStyle w:val="BodyText"/>
              <w:numPr>
                <w:ilvl w:val="0"/>
                <w:numId w:val="6"/>
              </w:numPr>
              <w:spacing w:after="0"/>
              <w:ind w:right="-23"/>
              <w:rPr>
                <w:rFonts w:ascii="Arial" w:hAnsi="Arial" w:cs="Arial"/>
                <w:bCs/>
                <w:iCs/>
                <w:lang w:val="en-US"/>
              </w:rPr>
            </w:pPr>
            <w:r w:rsidRPr="009766E7">
              <w:rPr>
                <w:rFonts w:ascii="Arial" w:hAnsi="Arial" w:cs="Arial"/>
                <w:bCs/>
                <w:iCs/>
              </w:rPr>
              <w:t xml:space="preserve">Proven problem solving and conflict resolution skills. </w:t>
            </w:r>
          </w:p>
          <w:p w14:paraId="4147A002" w14:textId="71A3BE8F" w:rsidR="00A32B31" w:rsidRPr="009766E7" w:rsidRDefault="00A32B31" w:rsidP="00FD2046">
            <w:pPr>
              <w:spacing w:line="259" w:lineRule="auto"/>
              <w:rPr>
                <w:rFonts w:ascii="Arial" w:hAnsi="Arial" w:cs="Arial"/>
              </w:rPr>
            </w:pPr>
          </w:p>
        </w:tc>
      </w:tr>
      <w:tr w:rsidR="00FD2046" w:rsidRPr="009766E7" w14:paraId="5898FCBA" w14:textId="77777777" w:rsidTr="00A32B31">
        <w:trPr>
          <w:trHeight w:val="1531"/>
        </w:trPr>
        <w:tc>
          <w:tcPr>
            <w:tcW w:w="2689" w:type="dxa"/>
          </w:tcPr>
          <w:p w14:paraId="647CBF43" w14:textId="77777777" w:rsidR="00FD2046" w:rsidRPr="009766E7" w:rsidRDefault="00992E1C" w:rsidP="00FD2046">
            <w:pPr>
              <w:spacing w:line="259" w:lineRule="auto"/>
              <w:rPr>
                <w:rFonts w:ascii="Arial" w:hAnsi="Arial" w:cs="Arial"/>
                <w:b/>
                <w:bCs/>
              </w:rPr>
            </w:pPr>
            <w:r w:rsidRPr="009766E7">
              <w:rPr>
                <w:rFonts w:ascii="Arial" w:hAnsi="Arial" w:cs="Arial"/>
                <w:b/>
                <w:bCs/>
              </w:rPr>
              <w:t>Relevant experience</w:t>
            </w:r>
          </w:p>
        </w:tc>
        <w:tc>
          <w:tcPr>
            <w:tcW w:w="7796" w:type="dxa"/>
          </w:tcPr>
          <w:p w14:paraId="79346F4C" w14:textId="0CD1A1DA" w:rsidR="009766E7" w:rsidRPr="009766E7" w:rsidRDefault="009766E7" w:rsidP="009766E7">
            <w:pPr>
              <w:pStyle w:val="BodyText"/>
              <w:numPr>
                <w:ilvl w:val="0"/>
                <w:numId w:val="6"/>
              </w:numPr>
              <w:spacing w:after="0"/>
              <w:jc w:val="both"/>
              <w:rPr>
                <w:rFonts w:ascii="Arial" w:hAnsi="Arial" w:cs="Arial"/>
              </w:rPr>
            </w:pPr>
            <w:r w:rsidRPr="009766E7">
              <w:rPr>
                <w:rFonts w:ascii="Arial" w:hAnsi="Arial" w:cs="Arial"/>
              </w:rPr>
              <w:t>Experience working in a marketing/sales function delivering positive business outcomes.</w:t>
            </w:r>
          </w:p>
          <w:p w14:paraId="6B9EBA2E" w14:textId="2ABC5F24" w:rsidR="009766E7" w:rsidRPr="009766E7" w:rsidRDefault="009766E7" w:rsidP="009766E7">
            <w:pPr>
              <w:numPr>
                <w:ilvl w:val="0"/>
                <w:numId w:val="6"/>
              </w:numPr>
              <w:jc w:val="both"/>
              <w:rPr>
                <w:rFonts w:ascii="Arial" w:eastAsia="Times New Roman" w:hAnsi="Arial" w:cs="Arial"/>
              </w:rPr>
            </w:pPr>
            <w:r w:rsidRPr="009766E7">
              <w:rPr>
                <w:rFonts w:ascii="Arial" w:eastAsia="Times New Roman" w:hAnsi="Arial" w:cs="Arial"/>
              </w:rPr>
              <w:t>Track record of delivering successful Sales Activation/Marketing campaigns to chosen markets.</w:t>
            </w:r>
          </w:p>
          <w:p w14:paraId="4359756A" w14:textId="613AE051" w:rsidR="009766E7" w:rsidRPr="009766E7" w:rsidRDefault="009766E7" w:rsidP="009766E7">
            <w:pPr>
              <w:pStyle w:val="BodyText"/>
              <w:numPr>
                <w:ilvl w:val="0"/>
                <w:numId w:val="6"/>
              </w:numPr>
              <w:spacing w:after="0"/>
              <w:jc w:val="both"/>
              <w:rPr>
                <w:rFonts w:ascii="Arial" w:hAnsi="Arial" w:cs="Arial"/>
              </w:rPr>
            </w:pPr>
            <w:r w:rsidRPr="009766E7">
              <w:rPr>
                <w:rFonts w:ascii="Arial" w:hAnsi="Arial" w:cs="Arial"/>
              </w:rPr>
              <w:t>Proven ability to influence positive outcomes and collaborate effectively with peers.</w:t>
            </w:r>
          </w:p>
          <w:p w14:paraId="59FA4357" w14:textId="179AA825" w:rsidR="009766E7" w:rsidRPr="009766E7" w:rsidRDefault="009766E7" w:rsidP="009766E7">
            <w:pPr>
              <w:pStyle w:val="BodyText"/>
              <w:numPr>
                <w:ilvl w:val="0"/>
                <w:numId w:val="6"/>
              </w:numPr>
              <w:spacing w:after="0"/>
              <w:jc w:val="both"/>
              <w:rPr>
                <w:rFonts w:ascii="Arial" w:hAnsi="Arial" w:cs="Arial"/>
              </w:rPr>
            </w:pPr>
            <w:r w:rsidRPr="009766E7">
              <w:rPr>
                <w:rFonts w:ascii="Arial" w:hAnsi="Arial" w:cs="Arial"/>
              </w:rPr>
              <w:t>Proven business and leadership experience gained within Banking, Finance or other professional services environment.</w:t>
            </w:r>
          </w:p>
          <w:p w14:paraId="70F646A8" w14:textId="23315288" w:rsidR="009766E7" w:rsidRPr="009766E7" w:rsidRDefault="009766E7" w:rsidP="009766E7">
            <w:pPr>
              <w:pStyle w:val="PDBodyText"/>
              <w:numPr>
                <w:ilvl w:val="0"/>
                <w:numId w:val="6"/>
              </w:numPr>
              <w:rPr>
                <w:rFonts w:cs="Arial"/>
                <w:sz w:val="22"/>
                <w:szCs w:val="22"/>
              </w:rPr>
            </w:pPr>
            <w:r w:rsidRPr="009766E7">
              <w:rPr>
                <w:rFonts w:cs="Arial"/>
                <w:sz w:val="22"/>
                <w:szCs w:val="22"/>
              </w:rPr>
              <w:t>Proven experience in wealth management role.</w:t>
            </w:r>
          </w:p>
          <w:p w14:paraId="20C249E1" w14:textId="3878817E" w:rsidR="00CC02CB" w:rsidRPr="009766E7" w:rsidRDefault="00CC02CB" w:rsidP="00FD2046">
            <w:pPr>
              <w:spacing w:line="259" w:lineRule="auto"/>
              <w:rPr>
                <w:rFonts w:ascii="Arial" w:hAnsi="Arial" w:cs="Arial"/>
              </w:rPr>
            </w:pPr>
          </w:p>
        </w:tc>
      </w:tr>
    </w:tbl>
    <w:p w14:paraId="00244A0F" w14:textId="77777777" w:rsidR="00BA33DC" w:rsidRPr="009766E7" w:rsidRDefault="00BA33DC" w:rsidP="00E5307F">
      <w:pPr>
        <w:spacing w:after="0"/>
        <w:rPr>
          <w:rFonts w:ascii="Arial" w:hAnsi="Arial" w:cs="Arial"/>
        </w:rPr>
      </w:pPr>
    </w:p>
    <w:p w14:paraId="0B39D6CD" w14:textId="77777777" w:rsidR="005C6160" w:rsidRPr="009766E7" w:rsidRDefault="005C6160" w:rsidP="00F84334">
      <w:pPr>
        <w:rPr>
          <w:rFonts w:ascii="Arial" w:hAnsi="Arial" w:cs="Arial"/>
          <w:b/>
          <w:bCs/>
          <w:color w:val="FFFFFF" w:themeColor="background1"/>
        </w:rPr>
        <w:sectPr w:rsidR="005C6160" w:rsidRPr="009766E7"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9766E7" w14:paraId="1B23199A" w14:textId="77777777" w:rsidTr="00734230">
        <w:trPr>
          <w:trHeight w:val="272"/>
        </w:trPr>
        <w:tc>
          <w:tcPr>
            <w:tcW w:w="10456" w:type="dxa"/>
            <w:shd w:val="clear" w:color="auto" w:fill="50003A"/>
          </w:tcPr>
          <w:p w14:paraId="44F2368A" w14:textId="77777777" w:rsidR="00F84334" w:rsidRPr="009766E7" w:rsidRDefault="004F315F" w:rsidP="00F84334">
            <w:pPr>
              <w:spacing w:line="259" w:lineRule="auto"/>
              <w:rPr>
                <w:rFonts w:ascii="Arial" w:hAnsi="Arial" w:cs="Arial"/>
                <w:b/>
                <w:bCs/>
              </w:rPr>
            </w:pPr>
            <w:r w:rsidRPr="009766E7">
              <w:rPr>
                <w:rFonts w:ascii="Arial" w:hAnsi="Arial" w:cs="Arial"/>
                <w:b/>
                <w:bCs/>
                <w:color w:val="FFFFFF" w:themeColor="background1"/>
              </w:rPr>
              <w:t>Your q</w:t>
            </w:r>
            <w:r w:rsidR="00F84334" w:rsidRPr="009766E7">
              <w:rPr>
                <w:rFonts w:ascii="Arial" w:hAnsi="Arial" w:cs="Arial"/>
                <w:b/>
                <w:bCs/>
                <w:color w:val="FFFFFF" w:themeColor="background1"/>
              </w:rPr>
              <w:t>ualifications</w:t>
            </w:r>
            <w:r w:rsidR="00B4725D" w:rsidRPr="009766E7">
              <w:rPr>
                <w:rFonts w:ascii="Arial" w:hAnsi="Arial" w:cs="Arial"/>
                <w:b/>
                <w:bCs/>
                <w:color w:val="FFFFFF" w:themeColor="background1"/>
              </w:rPr>
              <w:t xml:space="preserve"> and certifications</w:t>
            </w:r>
          </w:p>
        </w:tc>
      </w:tr>
      <w:tr w:rsidR="00F84334" w:rsidRPr="009766E7" w14:paraId="2811113B" w14:textId="77777777" w:rsidTr="00FE326C">
        <w:trPr>
          <w:trHeight w:val="905"/>
        </w:trPr>
        <w:tc>
          <w:tcPr>
            <w:tcW w:w="10456" w:type="dxa"/>
          </w:tcPr>
          <w:p w14:paraId="56B3B336" w14:textId="6FCA5BAF" w:rsidR="009766E7" w:rsidRPr="00CC165B" w:rsidRDefault="009766E7" w:rsidP="009766E7">
            <w:pPr>
              <w:pStyle w:val="BodyText"/>
              <w:numPr>
                <w:ilvl w:val="0"/>
                <w:numId w:val="10"/>
              </w:numPr>
              <w:tabs>
                <w:tab w:val="left" w:pos="-567"/>
              </w:tabs>
              <w:spacing w:after="0"/>
              <w:ind w:right="-765"/>
              <w:jc w:val="both"/>
              <w:rPr>
                <w:rFonts w:ascii="Arial" w:hAnsi="Arial" w:cs="Arial"/>
                <w:bCs/>
                <w:iCs/>
              </w:rPr>
            </w:pPr>
            <w:r w:rsidRPr="009766E7">
              <w:rPr>
                <w:rFonts w:ascii="Arial" w:hAnsi="Arial" w:cs="Arial"/>
              </w:rPr>
              <w:t>Tertiary qualification in Business, Marketing or related discipline</w:t>
            </w:r>
            <w:r w:rsidR="00CC165B">
              <w:rPr>
                <w:rFonts w:ascii="Arial" w:hAnsi="Arial" w:cs="Arial"/>
              </w:rPr>
              <w:t>.</w:t>
            </w:r>
          </w:p>
          <w:p w14:paraId="2C99EC75" w14:textId="36380300" w:rsidR="00AD4836" w:rsidRPr="009766E7" w:rsidRDefault="00AD4836" w:rsidP="00CC165B">
            <w:pPr>
              <w:pStyle w:val="BodyText"/>
              <w:spacing w:after="0"/>
              <w:ind w:right="-23"/>
              <w:rPr>
                <w:rFonts w:ascii="Arial" w:hAnsi="Arial" w:cs="Arial"/>
              </w:rPr>
            </w:pPr>
          </w:p>
        </w:tc>
      </w:tr>
    </w:tbl>
    <w:p w14:paraId="31CEDE46" w14:textId="77777777" w:rsidR="00E85291" w:rsidRPr="009766E7" w:rsidRDefault="00E85291" w:rsidP="00FC1548">
      <w:pPr>
        <w:spacing w:after="0"/>
        <w:rPr>
          <w:rFonts w:ascii="Arial" w:hAnsi="Arial" w:cs="Arial"/>
        </w:rPr>
      </w:pPr>
    </w:p>
    <w:p w14:paraId="6831F519" w14:textId="77777777" w:rsidR="005C6160" w:rsidRPr="009766E7" w:rsidRDefault="005C6160" w:rsidP="00F728B1">
      <w:pPr>
        <w:rPr>
          <w:rFonts w:ascii="Arial" w:hAnsi="Arial" w:cs="Arial"/>
          <w:b/>
          <w:bCs/>
          <w:color w:val="FFFFFF" w:themeColor="background1"/>
        </w:rPr>
        <w:sectPr w:rsidR="005C6160" w:rsidRPr="009766E7"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9766E7" w14:paraId="689042F7" w14:textId="77777777" w:rsidTr="00734230">
        <w:trPr>
          <w:trHeight w:val="272"/>
        </w:trPr>
        <w:tc>
          <w:tcPr>
            <w:tcW w:w="10456" w:type="dxa"/>
            <w:shd w:val="clear" w:color="auto" w:fill="50003A"/>
          </w:tcPr>
          <w:p w14:paraId="5F94BFD5" w14:textId="77777777" w:rsidR="00992E1C" w:rsidRPr="009766E7" w:rsidRDefault="00992E1C" w:rsidP="00F728B1">
            <w:pPr>
              <w:spacing w:line="259" w:lineRule="auto"/>
              <w:rPr>
                <w:rFonts w:ascii="Arial" w:hAnsi="Arial" w:cs="Arial"/>
                <w:b/>
                <w:bCs/>
                <w:color w:val="FFFFFF" w:themeColor="background1"/>
              </w:rPr>
            </w:pPr>
            <w:r w:rsidRPr="009766E7">
              <w:rPr>
                <w:rFonts w:ascii="Arial" w:hAnsi="Arial" w:cs="Arial"/>
                <w:b/>
                <w:bCs/>
                <w:color w:val="FFFFFF" w:themeColor="background1"/>
              </w:rPr>
              <w:t>Risk responsibility</w:t>
            </w:r>
          </w:p>
        </w:tc>
      </w:tr>
      <w:tr w:rsidR="00992E1C" w:rsidRPr="009766E7" w14:paraId="3EAF23CF" w14:textId="77777777" w:rsidTr="00F728B1">
        <w:trPr>
          <w:trHeight w:val="905"/>
        </w:trPr>
        <w:tc>
          <w:tcPr>
            <w:tcW w:w="10456" w:type="dxa"/>
          </w:tcPr>
          <w:p w14:paraId="0165EFDA" w14:textId="77777777" w:rsidR="00992E1C" w:rsidRPr="009766E7" w:rsidRDefault="00992E1C" w:rsidP="00F728B1">
            <w:pPr>
              <w:spacing w:line="259" w:lineRule="auto"/>
              <w:rPr>
                <w:rFonts w:ascii="Arial" w:hAnsi="Arial" w:cs="Arial"/>
              </w:rPr>
            </w:pPr>
            <w:r w:rsidRPr="009766E7">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5FFD9D15" w14:textId="77777777" w:rsidR="00992E1C" w:rsidRPr="009766E7" w:rsidRDefault="00992E1C">
      <w:pPr>
        <w:rPr>
          <w:rFonts w:ascii="Arial" w:hAnsi="Arial" w:cs="Arial"/>
        </w:rPr>
      </w:pPr>
      <w:r w:rsidRPr="009766E7">
        <w:rPr>
          <w:rFonts w:ascii="Arial" w:hAnsi="Arial" w:cs="Arial"/>
        </w:rPr>
        <w:br w:type="page"/>
      </w:r>
    </w:p>
    <w:p w14:paraId="1F800E9D"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734230" w14:paraId="13B1B621" w14:textId="77777777" w:rsidTr="00852BF6">
        <w:trPr>
          <w:trHeight w:val="275"/>
        </w:trPr>
        <w:tc>
          <w:tcPr>
            <w:tcW w:w="10457" w:type="dxa"/>
            <w:shd w:val="clear" w:color="auto" w:fill="F04E58"/>
          </w:tcPr>
          <w:p w14:paraId="0EBD6AAA" w14:textId="77777777" w:rsidR="00992E1C" w:rsidRPr="00734230" w:rsidRDefault="00A32B31" w:rsidP="00F728B1">
            <w:pPr>
              <w:rPr>
                <w:rFonts w:ascii="Arial" w:hAnsi="Arial" w:cs="Arial"/>
                <w:b/>
                <w:bCs/>
              </w:rPr>
            </w:pPr>
            <w:r w:rsidRPr="00734230">
              <w:rPr>
                <w:rFonts w:ascii="Arial" w:hAnsi="Arial" w:cs="Arial"/>
                <w:b/>
                <w:bCs/>
                <w:color w:val="FFFFFF" w:themeColor="background1"/>
              </w:rPr>
              <w:lastRenderedPageBreak/>
              <w:t>CAPABILITY PROFILE</w:t>
            </w:r>
          </w:p>
        </w:tc>
      </w:tr>
    </w:tbl>
    <w:p w14:paraId="23A4D693"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3FA856B3" wp14:editId="3812E433">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05C87CE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3932E8A1" w14:textId="77777777" w:rsidTr="00734230">
        <w:tc>
          <w:tcPr>
            <w:tcW w:w="10485" w:type="dxa"/>
            <w:gridSpan w:val="2"/>
            <w:shd w:val="clear" w:color="auto" w:fill="50003A"/>
          </w:tcPr>
          <w:p w14:paraId="776D5A6C"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825E92" w:rsidRPr="00734230" w14:paraId="6E7FA04B" w14:textId="77777777" w:rsidTr="00F728B1">
        <w:trPr>
          <w:trHeight w:val="425"/>
        </w:trPr>
        <w:tc>
          <w:tcPr>
            <w:tcW w:w="5242" w:type="dxa"/>
            <w:vAlign w:val="center"/>
          </w:tcPr>
          <w:p w14:paraId="71134B04" w14:textId="48A4FCAE" w:rsidR="00825E92" w:rsidRPr="00734230" w:rsidRDefault="00C92D58" w:rsidP="00F728B1">
            <w:pPr>
              <w:jc w:val="center"/>
              <w:rPr>
                <w:rFonts w:ascii="Arial" w:hAnsi="Arial" w:cs="Arial"/>
                <w:b/>
                <w:bCs/>
              </w:rPr>
            </w:pPr>
            <w:r>
              <w:rPr>
                <w:rFonts w:ascii="Arial" w:hAnsi="Arial" w:cs="Arial"/>
                <w:b/>
                <w:bCs/>
              </w:rPr>
              <w:t xml:space="preserve">Relationships </w:t>
            </w:r>
          </w:p>
        </w:tc>
        <w:tc>
          <w:tcPr>
            <w:tcW w:w="5243" w:type="dxa"/>
            <w:vAlign w:val="center"/>
          </w:tcPr>
          <w:p w14:paraId="0C31D330" w14:textId="23EB6675" w:rsidR="00825E92" w:rsidRPr="00734230" w:rsidRDefault="00C92D58" w:rsidP="00F728B1">
            <w:pPr>
              <w:jc w:val="center"/>
              <w:rPr>
                <w:rFonts w:ascii="Arial" w:hAnsi="Arial" w:cs="Arial"/>
                <w:b/>
                <w:bCs/>
              </w:rPr>
            </w:pPr>
            <w:r>
              <w:rPr>
                <w:rFonts w:ascii="Arial" w:hAnsi="Arial" w:cs="Arial"/>
                <w:b/>
                <w:bCs/>
              </w:rPr>
              <w:t>Role Expertise</w:t>
            </w:r>
          </w:p>
        </w:tc>
      </w:tr>
      <w:tr w:rsidR="00825E92" w:rsidRPr="00734230" w14:paraId="6EF2BE10" w14:textId="77777777" w:rsidTr="00F728B1">
        <w:trPr>
          <w:trHeight w:val="425"/>
        </w:trPr>
        <w:tc>
          <w:tcPr>
            <w:tcW w:w="5242" w:type="dxa"/>
            <w:vAlign w:val="center"/>
          </w:tcPr>
          <w:p w14:paraId="31353E81" w14:textId="39E58088" w:rsidR="00825E92" w:rsidRPr="00734230" w:rsidRDefault="00071DFE" w:rsidP="00F728B1">
            <w:pPr>
              <w:jc w:val="center"/>
              <w:rPr>
                <w:rFonts w:ascii="Arial" w:hAnsi="Arial" w:cs="Arial"/>
                <w:b/>
                <w:bCs/>
              </w:rPr>
            </w:pPr>
            <w:r>
              <w:rPr>
                <w:rFonts w:ascii="Arial" w:hAnsi="Arial" w:cs="Arial"/>
                <w:b/>
                <w:bCs/>
              </w:rPr>
              <w:t>Customer Focus</w:t>
            </w:r>
          </w:p>
        </w:tc>
        <w:tc>
          <w:tcPr>
            <w:tcW w:w="5243" w:type="dxa"/>
            <w:vAlign w:val="center"/>
          </w:tcPr>
          <w:p w14:paraId="62ABAC02" w14:textId="1FCED6C2" w:rsidR="00825E92" w:rsidRPr="00734230" w:rsidRDefault="00C92D58" w:rsidP="00F728B1">
            <w:pPr>
              <w:jc w:val="center"/>
              <w:rPr>
                <w:rFonts w:ascii="Arial" w:hAnsi="Arial" w:cs="Arial"/>
                <w:b/>
                <w:bCs/>
              </w:rPr>
            </w:pPr>
            <w:r>
              <w:rPr>
                <w:rFonts w:ascii="Arial" w:hAnsi="Arial" w:cs="Arial"/>
                <w:b/>
                <w:bCs/>
              </w:rPr>
              <w:t xml:space="preserve">Results Focus </w:t>
            </w:r>
          </w:p>
        </w:tc>
      </w:tr>
    </w:tbl>
    <w:p w14:paraId="717256E2" w14:textId="77777777" w:rsidR="00825E92" w:rsidRPr="00734230" w:rsidRDefault="00825E92" w:rsidP="00FC1548">
      <w:pPr>
        <w:spacing w:after="0"/>
        <w:rPr>
          <w:rFonts w:ascii="Arial" w:hAnsi="Arial" w:cs="Arial"/>
          <w:sz w:val="10"/>
          <w:szCs w:val="10"/>
        </w:rPr>
      </w:pPr>
    </w:p>
    <w:p w14:paraId="4A7C0BAB"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75516842" w14:textId="77777777" w:rsidTr="005C6160">
        <w:trPr>
          <w:trHeight w:val="272"/>
        </w:trPr>
        <w:tc>
          <w:tcPr>
            <w:tcW w:w="10485" w:type="dxa"/>
            <w:gridSpan w:val="4"/>
            <w:shd w:val="clear" w:color="auto" w:fill="50003A"/>
          </w:tcPr>
          <w:p w14:paraId="13D88ACC"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4EA3AD3B" w14:textId="77777777" w:rsidTr="005C6160">
        <w:trPr>
          <w:trHeight w:val="283"/>
        </w:trPr>
        <w:tc>
          <w:tcPr>
            <w:tcW w:w="2621" w:type="dxa"/>
            <w:tcBorders>
              <w:bottom w:val="nil"/>
            </w:tcBorders>
            <w:shd w:val="clear" w:color="auto" w:fill="auto"/>
          </w:tcPr>
          <w:p w14:paraId="4F199600" w14:textId="77777777" w:rsidR="005F14E1" w:rsidRPr="00071DFE" w:rsidRDefault="005F14E1" w:rsidP="00295CB2">
            <w:pPr>
              <w:jc w:val="center"/>
              <w:rPr>
                <w:rFonts w:ascii="Arial" w:hAnsi="Arial" w:cs="Arial"/>
                <w:b/>
                <w:bCs/>
                <w:color w:val="50003A"/>
              </w:rPr>
            </w:pPr>
            <w:r w:rsidRPr="00071DFE">
              <w:rPr>
                <w:rFonts w:ascii="Arial" w:hAnsi="Arial" w:cs="Arial"/>
                <w:b/>
                <w:bCs/>
                <w:color w:val="50003A"/>
              </w:rPr>
              <w:t>Relationships</w:t>
            </w:r>
          </w:p>
        </w:tc>
        <w:tc>
          <w:tcPr>
            <w:tcW w:w="2621" w:type="dxa"/>
            <w:tcBorders>
              <w:bottom w:val="nil"/>
            </w:tcBorders>
            <w:shd w:val="clear" w:color="auto" w:fill="auto"/>
          </w:tcPr>
          <w:p w14:paraId="239C58BD" w14:textId="77777777" w:rsidR="005F14E1" w:rsidRPr="00071DFE" w:rsidRDefault="005F14E1" w:rsidP="00295CB2">
            <w:pPr>
              <w:jc w:val="center"/>
              <w:rPr>
                <w:rFonts w:ascii="Arial" w:hAnsi="Arial" w:cs="Arial"/>
                <w:b/>
                <w:bCs/>
                <w:color w:val="50003A"/>
              </w:rPr>
            </w:pPr>
            <w:r w:rsidRPr="00071DFE">
              <w:rPr>
                <w:rFonts w:ascii="Arial" w:hAnsi="Arial" w:cs="Arial"/>
                <w:b/>
                <w:bCs/>
                <w:color w:val="50003A"/>
              </w:rPr>
              <w:t>Results Focus</w:t>
            </w:r>
          </w:p>
        </w:tc>
        <w:tc>
          <w:tcPr>
            <w:tcW w:w="2621" w:type="dxa"/>
            <w:tcBorders>
              <w:bottom w:val="nil"/>
            </w:tcBorders>
            <w:shd w:val="clear" w:color="auto" w:fill="auto"/>
          </w:tcPr>
          <w:p w14:paraId="4005233A" w14:textId="77777777" w:rsidR="005F14E1" w:rsidRPr="00071DFE" w:rsidRDefault="005F14E1" w:rsidP="00295CB2">
            <w:pPr>
              <w:jc w:val="center"/>
              <w:rPr>
                <w:rFonts w:ascii="Arial" w:hAnsi="Arial" w:cs="Arial"/>
                <w:b/>
                <w:bCs/>
                <w:color w:val="50003A"/>
              </w:rPr>
            </w:pPr>
            <w:r w:rsidRPr="00071DFE">
              <w:rPr>
                <w:rFonts w:ascii="Arial" w:hAnsi="Arial" w:cs="Arial"/>
                <w:b/>
                <w:bCs/>
                <w:color w:val="50003A"/>
              </w:rPr>
              <w:t>Grow Self</w:t>
            </w:r>
          </w:p>
        </w:tc>
        <w:tc>
          <w:tcPr>
            <w:tcW w:w="2622" w:type="dxa"/>
            <w:tcBorders>
              <w:bottom w:val="nil"/>
            </w:tcBorders>
            <w:shd w:val="clear" w:color="auto" w:fill="auto"/>
          </w:tcPr>
          <w:p w14:paraId="2025365F" w14:textId="77777777" w:rsidR="005F14E1" w:rsidRPr="00071DFE" w:rsidRDefault="005F14E1" w:rsidP="00295CB2">
            <w:pPr>
              <w:jc w:val="center"/>
              <w:rPr>
                <w:rFonts w:ascii="Arial" w:hAnsi="Arial" w:cs="Arial"/>
                <w:b/>
                <w:bCs/>
                <w:color w:val="50003A"/>
              </w:rPr>
            </w:pPr>
            <w:r w:rsidRPr="00071DFE">
              <w:rPr>
                <w:rFonts w:ascii="Arial" w:hAnsi="Arial" w:cs="Arial"/>
                <w:b/>
                <w:bCs/>
                <w:color w:val="50003A"/>
              </w:rPr>
              <w:t>Role Expertise</w:t>
            </w:r>
          </w:p>
        </w:tc>
      </w:tr>
      <w:tr w:rsidR="00F6766A" w:rsidRPr="00734230" w14:paraId="512203FE" w14:textId="77777777" w:rsidTr="005C6160">
        <w:trPr>
          <w:trHeight w:val="1814"/>
        </w:trPr>
        <w:tc>
          <w:tcPr>
            <w:tcW w:w="2621" w:type="dxa"/>
            <w:tcBorders>
              <w:top w:val="nil"/>
            </w:tcBorders>
            <w:shd w:val="clear" w:color="auto" w:fill="auto"/>
          </w:tcPr>
          <w:p w14:paraId="78399EA6" w14:textId="77777777" w:rsidR="00F6766A" w:rsidRPr="00071DFE" w:rsidRDefault="00F6766A" w:rsidP="00295CB2">
            <w:pPr>
              <w:jc w:val="center"/>
              <w:rPr>
                <w:rFonts w:ascii="Arial" w:hAnsi="Arial" w:cs="Arial"/>
                <w:sz w:val="20"/>
                <w:szCs w:val="20"/>
              </w:rPr>
            </w:pPr>
            <w:r w:rsidRPr="00071DFE">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55884DED" w14:textId="77777777" w:rsidR="00F6766A" w:rsidRPr="00071DFE" w:rsidRDefault="00F6766A" w:rsidP="005F14E1">
            <w:pPr>
              <w:jc w:val="center"/>
              <w:rPr>
                <w:rFonts w:ascii="Arial" w:hAnsi="Arial" w:cs="Arial"/>
                <w:sz w:val="20"/>
                <w:szCs w:val="20"/>
              </w:rPr>
            </w:pPr>
            <w:r w:rsidRPr="00071DFE">
              <w:rPr>
                <w:rFonts w:ascii="Arial" w:hAnsi="Arial" w:cs="Arial"/>
                <w:sz w:val="20"/>
                <w:szCs w:val="20"/>
              </w:rPr>
              <w:t>Sets and manages relevant goals. Is mindful of and responds to the business environment. Asks for help and reviews</w:t>
            </w:r>
            <w:r w:rsidR="005F14E1" w:rsidRPr="00071DFE">
              <w:rPr>
                <w:rFonts w:ascii="Arial" w:hAnsi="Arial" w:cs="Arial"/>
                <w:sz w:val="20"/>
                <w:szCs w:val="20"/>
              </w:rPr>
              <w:t xml:space="preserve"> f</w:t>
            </w:r>
            <w:r w:rsidRPr="00071DFE">
              <w:rPr>
                <w:rFonts w:ascii="Arial" w:hAnsi="Arial" w:cs="Arial"/>
                <w:sz w:val="20"/>
                <w:szCs w:val="20"/>
              </w:rPr>
              <w:t>or learning.</w:t>
            </w:r>
          </w:p>
        </w:tc>
        <w:tc>
          <w:tcPr>
            <w:tcW w:w="2621" w:type="dxa"/>
            <w:tcBorders>
              <w:top w:val="nil"/>
            </w:tcBorders>
            <w:shd w:val="clear" w:color="auto" w:fill="auto"/>
          </w:tcPr>
          <w:p w14:paraId="69224E3E" w14:textId="77777777" w:rsidR="00F6766A" w:rsidRPr="00071DFE" w:rsidRDefault="00F6766A" w:rsidP="00295CB2">
            <w:pPr>
              <w:jc w:val="center"/>
              <w:rPr>
                <w:rFonts w:ascii="Arial" w:hAnsi="Arial" w:cs="Arial"/>
                <w:sz w:val="20"/>
                <w:szCs w:val="20"/>
              </w:rPr>
            </w:pPr>
            <w:r w:rsidRPr="00071DFE">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642095DC" w14:textId="77777777" w:rsidR="00F6766A" w:rsidRPr="00071DFE" w:rsidRDefault="00F6766A" w:rsidP="00295CB2">
            <w:pPr>
              <w:jc w:val="center"/>
              <w:rPr>
                <w:rFonts w:ascii="Arial" w:hAnsi="Arial" w:cs="Arial"/>
                <w:sz w:val="20"/>
                <w:szCs w:val="20"/>
              </w:rPr>
            </w:pPr>
            <w:r w:rsidRPr="00071DFE">
              <w:rPr>
                <w:rFonts w:ascii="Arial" w:hAnsi="Arial" w:cs="Arial"/>
                <w:sz w:val="20"/>
                <w:szCs w:val="20"/>
              </w:rPr>
              <w:t>Maintains role-specific standards and applies knowledge, skills and experience on-the-job.</w:t>
            </w:r>
          </w:p>
        </w:tc>
      </w:tr>
      <w:tr w:rsidR="00F6766A" w:rsidRPr="00734230" w14:paraId="777B0403" w14:textId="77777777" w:rsidTr="005C6160">
        <w:trPr>
          <w:trHeight w:val="215"/>
        </w:trPr>
        <w:tc>
          <w:tcPr>
            <w:tcW w:w="2621" w:type="dxa"/>
            <w:shd w:val="clear" w:color="auto" w:fill="595959" w:themeFill="text1" w:themeFillTint="A6"/>
          </w:tcPr>
          <w:p w14:paraId="210016C5" w14:textId="7EA5CD7A" w:rsidR="00F6766A" w:rsidRPr="00071DFE" w:rsidRDefault="00C65548" w:rsidP="00295CB2">
            <w:pPr>
              <w:jc w:val="center"/>
              <w:rPr>
                <w:rFonts w:ascii="Arial" w:hAnsi="Arial" w:cs="Arial"/>
                <w:b/>
                <w:bCs/>
                <w:color w:val="FFFFFF" w:themeColor="background1"/>
                <w:sz w:val="20"/>
                <w:szCs w:val="20"/>
              </w:rPr>
            </w:pPr>
            <w:r w:rsidRPr="00071DFE">
              <w:rPr>
                <w:rFonts w:ascii="Arial" w:hAnsi="Arial" w:cs="Arial"/>
                <w:b/>
                <w:bCs/>
                <w:color w:val="FFFFFF" w:themeColor="background1"/>
                <w:sz w:val="20"/>
                <w:szCs w:val="20"/>
              </w:rPr>
              <w:t>Advanced</w:t>
            </w:r>
          </w:p>
        </w:tc>
        <w:tc>
          <w:tcPr>
            <w:tcW w:w="2621" w:type="dxa"/>
            <w:shd w:val="clear" w:color="auto" w:fill="595959" w:themeFill="text1" w:themeFillTint="A6"/>
          </w:tcPr>
          <w:p w14:paraId="1B7641D6" w14:textId="71819EA1" w:rsidR="00F6766A" w:rsidRPr="00071DFE" w:rsidRDefault="00C65548" w:rsidP="00295CB2">
            <w:pPr>
              <w:jc w:val="center"/>
              <w:rPr>
                <w:rFonts w:ascii="Arial" w:hAnsi="Arial" w:cs="Arial"/>
                <w:b/>
                <w:bCs/>
                <w:color w:val="FFFFFF" w:themeColor="background1"/>
                <w:sz w:val="20"/>
                <w:szCs w:val="20"/>
              </w:rPr>
            </w:pPr>
            <w:r w:rsidRPr="00071DFE">
              <w:rPr>
                <w:rFonts w:ascii="Arial" w:hAnsi="Arial" w:cs="Arial"/>
                <w:b/>
                <w:bCs/>
                <w:color w:val="FFFFFF" w:themeColor="background1"/>
                <w:sz w:val="20"/>
                <w:szCs w:val="20"/>
              </w:rPr>
              <w:t>Advanced</w:t>
            </w:r>
          </w:p>
        </w:tc>
        <w:tc>
          <w:tcPr>
            <w:tcW w:w="2621" w:type="dxa"/>
            <w:shd w:val="clear" w:color="auto" w:fill="595959" w:themeFill="text1" w:themeFillTint="A6"/>
          </w:tcPr>
          <w:p w14:paraId="22C8600C" w14:textId="7D9B530C" w:rsidR="00F6766A" w:rsidRPr="00071DFE" w:rsidRDefault="00C65548" w:rsidP="00295CB2">
            <w:pPr>
              <w:jc w:val="center"/>
              <w:rPr>
                <w:rFonts w:ascii="Arial" w:hAnsi="Arial" w:cs="Arial"/>
                <w:b/>
                <w:bCs/>
                <w:color w:val="FFFFFF" w:themeColor="background1"/>
                <w:sz w:val="20"/>
                <w:szCs w:val="20"/>
              </w:rPr>
            </w:pPr>
            <w:r w:rsidRPr="00071DFE">
              <w:rPr>
                <w:rFonts w:ascii="Arial" w:hAnsi="Arial" w:cs="Arial"/>
                <w:b/>
                <w:bCs/>
                <w:color w:val="FFFFFF" w:themeColor="background1"/>
                <w:sz w:val="20"/>
                <w:szCs w:val="20"/>
              </w:rPr>
              <w:t>Intermediate</w:t>
            </w:r>
          </w:p>
        </w:tc>
        <w:tc>
          <w:tcPr>
            <w:tcW w:w="2622" w:type="dxa"/>
            <w:shd w:val="clear" w:color="auto" w:fill="595959" w:themeFill="text1" w:themeFillTint="A6"/>
          </w:tcPr>
          <w:p w14:paraId="7C1973C3" w14:textId="51F00C37" w:rsidR="00F6766A" w:rsidRPr="00071DFE" w:rsidRDefault="00C65548" w:rsidP="00C65548">
            <w:pPr>
              <w:rPr>
                <w:rFonts w:ascii="Arial" w:hAnsi="Arial" w:cs="Arial"/>
                <w:b/>
                <w:bCs/>
                <w:color w:val="FFFFFF" w:themeColor="background1"/>
                <w:sz w:val="20"/>
                <w:szCs w:val="20"/>
              </w:rPr>
            </w:pPr>
            <w:r w:rsidRPr="00071DFE">
              <w:rPr>
                <w:rFonts w:ascii="Arial" w:hAnsi="Arial" w:cs="Arial"/>
                <w:b/>
                <w:bCs/>
                <w:color w:val="FFFFFF" w:themeColor="background1"/>
                <w:sz w:val="20"/>
                <w:szCs w:val="20"/>
              </w:rPr>
              <w:t>Advanced</w:t>
            </w:r>
          </w:p>
        </w:tc>
      </w:tr>
      <w:tr w:rsidR="005F14E1" w:rsidRPr="00734230" w14:paraId="21353D82" w14:textId="77777777" w:rsidTr="005C6160">
        <w:trPr>
          <w:trHeight w:val="283"/>
        </w:trPr>
        <w:tc>
          <w:tcPr>
            <w:tcW w:w="2621" w:type="dxa"/>
            <w:tcBorders>
              <w:bottom w:val="nil"/>
            </w:tcBorders>
            <w:shd w:val="clear" w:color="auto" w:fill="auto"/>
          </w:tcPr>
          <w:p w14:paraId="4555D0D0" w14:textId="77777777" w:rsidR="005F14E1" w:rsidRPr="00071DFE" w:rsidRDefault="005F14E1" w:rsidP="005F14E1">
            <w:pPr>
              <w:jc w:val="center"/>
              <w:rPr>
                <w:rFonts w:ascii="Arial" w:hAnsi="Arial" w:cs="Arial"/>
                <w:b/>
                <w:bCs/>
                <w:color w:val="50003A"/>
              </w:rPr>
            </w:pPr>
            <w:r w:rsidRPr="00071DFE">
              <w:rPr>
                <w:rFonts w:ascii="Arial" w:hAnsi="Arial" w:cs="Arial"/>
                <w:b/>
                <w:bCs/>
                <w:color w:val="50003A"/>
              </w:rPr>
              <w:t>Communication</w:t>
            </w:r>
          </w:p>
        </w:tc>
        <w:tc>
          <w:tcPr>
            <w:tcW w:w="2621" w:type="dxa"/>
            <w:tcBorders>
              <w:bottom w:val="nil"/>
            </w:tcBorders>
            <w:shd w:val="clear" w:color="auto" w:fill="auto"/>
          </w:tcPr>
          <w:p w14:paraId="0838A0CB" w14:textId="77777777" w:rsidR="005F14E1" w:rsidRPr="00071DFE" w:rsidRDefault="005F14E1" w:rsidP="005F14E1">
            <w:pPr>
              <w:jc w:val="center"/>
              <w:rPr>
                <w:rFonts w:ascii="Arial" w:hAnsi="Arial" w:cs="Arial"/>
                <w:b/>
                <w:bCs/>
                <w:color w:val="50003A"/>
              </w:rPr>
            </w:pPr>
            <w:r w:rsidRPr="00071DFE">
              <w:rPr>
                <w:rFonts w:ascii="Arial" w:hAnsi="Arial" w:cs="Arial"/>
                <w:b/>
                <w:bCs/>
                <w:color w:val="50003A"/>
              </w:rPr>
              <w:t>Execution</w:t>
            </w:r>
          </w:p>
        </w:tc>
        <w:tc>
          <w:tcPr>
            <w:tcW w:w="2621" w:type="dxa"/>
            <w:tcBorders>
              <w:bottom w:val="nil"/>
            </w:tcBorders>
            <w:shd w:val="clear" w:color="auto" w:fill="auto"/>
          </w:tcPr>
          <w:p w14:paraId="7F7D4E6E" w14:textId="77777777" w:rsidR="005F14E1" w:rsidRPr="00071DFE" w:rsidRDefault="005F14E1" w:rsidP="005F14E1">
            <w:pPr>
              <w:jc w:val="center"/>
              <w:rPr>
                <w:rFonts w:ascii="Arial" w:hAnsi="Arial" w:cs="Arial"/>
                <w:b/>
                <w:bCs/>
                <w:color w:val="50003A"/>
              </w:rPr>
            </w:pPr>
            <w:r w:rsidRPr="00071DFE">
              <w:rPr>
                <w:rFonts w:ascii="Arial" w:hAnsi="Arial" w:cs="Arial"/>
                <w:b/>
                <w:bCs/>
                <w:color w:val="50003A"/>
              </w:rPr>
              <w:t>Grow Others</w:t>
            </w:r>
          </w:p>
        </w:tc>
        <w:tc>
          <w:tcPr>
            <w:tcW w:w="2622" w:type="dxa"/>
            <w:tcBorders>
              <w:bottom w:val="nil"/>
            </w:tcBorders>
            <w:shd w:val="clear" w:color="auto" w:fill="auto"/>
          </w:tcPr>
          <w:p w14:paraId="0536C521" w14:textId="77777777" w:rsidR="005F14E1" w:rsidRPr="00071DFE" w:rsidRDefault="005F14E1" w:rsidP="005F14E1">
            <w:pPr>
              <w:jc w:val="center"/>
              <w:rPr>
                <w:rFonts w:ascii="Arial" w:hAnsi="Arial" w:cs="Arial"/>
                <w:b/>
                <w:bCs/>
                <w:color w:val="50003A"/>
              </w:rPr>
            </w:pPr>
            <w:r w:rsidRPr="00071DFE">
              <w:rPr>
                <w:rFonts w:ascii="Arial" w:hAnsi="Arial" w:cs="Arial"/>
                <w:b/>
                <w:bCs/>
                <w:color w:val="50003A"/>
              </w:rPr>
              <w:t>Customer Focus</w:t>
            </w:r>
          </w:p>
        </w:tc>
      </w:tr>
      <w:tr w:rsidR="005F14E1" w:rsidRPr="00734230" w14:paraId="010D5662" w14:textId="77777777" w:rsidTr="005C6160">
        <w:trPr>
          <w:trHeight w:val="1814"/>
        </w:trPr>
        <w:tc>
          <w:tcPr>
            <w:tcW w:w="2621" w:type="dxa"/>
            <w:tcBorders>
              <w:top w:val="nil"/>
            </w:tcBorders>
            <w:shd w:val="clear" w:color="auto" w:fill="auto"/>
          </w:tcPr>
          <w:p w14:paraId="128578C0" w14:textId="77777777" w:rsidR="005F14E1" w:rsidRPr="00071DFE" w:rsidRDefault="005F14E1" w:rsidP="005F14E1">
            <w:pPr>
              <w:jc w:val="center"/>
              <w:rPr>
                <w:rFonts w:ascii="Arial" w:hAnsi="Arial" w:cs="Arial"/>
                <w:sz w:val="20"/>
                <w:szCs w:val="20"/>
              </w:rPr>
            </w:pPr>
            <w:r w:rsidRPr="00071DFE">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25760D08" w14:textId="77777777" w:rsidR="005F14E1" w:rsidRPr="00071DFE" w:rsidRDefault="005F14E1" w:rsidP="005F14E1">
            <w:pPr>
              <w:jc w:val="center"/>
              <w:rPr>
                <w:rFonts w:ascii="Arial" w:hAnsi="Arial" w:cs="Arial"/>
                <w:sz w:val="20"/>
                <w:szCs w:val="20"/>
              </w:rPr>
            </w:pPr>
            <w:r w:rsidRPr="00071DFE">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3CDEB6FC" w14:textId="77777777" w:rsidR="005F14E1" w:rsidRPr="00071DFE" w:rsidRDefault="005F14E1" w:rsidP="005F14E1">
            <w:pPr>
              <w:jc w:val="center"/>
              <w:rPr>
                <w:rFonts w:ascii="Arial" w:hAnsi="Arial" w:cs="Arial"/>
                <w:sz w:val="20"/>
                <w:szCs w:val="20"/>
              </w:rPr>
            </w:pPr>
            <w:r w:rsidRPr="00071DFE">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471EBB89" w14:textId="77777777" w:rsidR="005F14E1" w:rsidRPr="00071DFE" w:rsidRDefault="005F14E1" w:rsidP="005F14E1">
            <w:pPr>
              <w:jc w:val="center"/>
              <w:rPr>
                <w:rFonts w:ascii="Arial" w:hAnsi="Arial" w:cs="Arial"/>
                <w:sz w:val="20"/>
                <w:szCs w:val="20"/>
              </w:rPr>
            </w:pPr>
            <w:r w:rsidRPr="00071DFE">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734230" w14:paraId="2107F863" w14:textId="77777777" w:rsidTr="005C6160">
        <w:trPr>
          <w:trHeight w:val="215"/>
        </w:trPr>
        <w:tc>
          <w:tcPr>
            <w:tcW w:w="2621" w:type="dxa"/>
            <w:shd w:val="clear" w:color="auto" w:fill="595959" w:themeFill="text1" w:themeFillTint="A6"/>
          </w:tcPr>
          <w:p w14:paraId="77B79862" w14:textId="30D7A551" w:rsidR="005F14E1" w:rsidRPr="00734230" w:rsidRDefault="00C65548"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595DDCF0" w14:textId="76F22BF2" w:rsidR="005F14E1" w:rsidRPr="00734230" w:rsidRDefault="00C65548"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c>
          <w:tcPr>
            <w:tcW w:w="2621" w:type="dxa"/>
            <w:shd w:val="clear" w:color="auto" w:fill="595959" w:themeFill="text1" w:themeFillTint="A6"/>
          </w:tcPr>
          <w:p w14:paraId="00F1D9CE" w14:textId="10D8596C"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w:t>
            </w:r>
            <w:r w:rsidR="00C65548">
              <w:rPr>
                <w:rFonts w:ascii="Arial" w:hAnsi="Arial" w:cs="Arial"/>
                <w:b/>
                <w:bCs/>
                <w:color w:val="FFFFFF" w:themeColor="background1"/>
                <w:sz w:val="20"/>
                <w:szCs w:val="20"/>
              </w:rPr>
              <w:t>ntermediate</w:t>
            </w:r>
          </w:p>
        </w:tc>
        <w:tc>
          <w:tcPr>
            <w:tcW w:w="2622" w:type="dxa"/>
            <w:shd w:val="clear" w:color="auto" w:fill="595959" w:themeFill="text1" w:themeFillTint="A6"/>
          </w:tcPr>
          <w:p w14:paraId="593D558D" w14:textId="34D79BA5" w:rsidR="005F14E1" w:rsidRPr="00734230" w:rsidRDefault="00C65548"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Advanced</w:t>
            </w:r>
          </w:p>
        </w:tc>
      </w:tr>
      <w:tr w:rsidR="005F14E1" w:rsidRPr="00734230" w14:paraId="373DF1E9" w14:textId="77777777" w:rsidTr="005C6160">
        <w:trPr>
          <w:trHeight w:val="283"/>
        </w:trPr>
        <w:tc>
          <w:tcPr>
            <w:tcW w:w="2621" w:type="dxa"/>
            <w:tcBorders>
              <w:bottom w:val="nil"/>
            </w:tcBorders>
            <w:shd w:val="clear" w:color="auto" w:fill="auto"/>
          </w:tcPr>
          <w:p w14:paraId="49D0BE10"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68184C51"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0734BDD5"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0D635844"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48741E33" w14:textId="77777777" w:rsidTr="005C6160">
        <w:trPr>
          <w:trHeight w:val="1814"/>
        </w:trPr>
        <w:tc>
          <w:tcPr>
            <w:tcW w:w="2621" w:type="dxa"/>
            <w:tcBorders>
              <w:top w:val="nil"/>
            </w:tcBorders>
            <w:shd w:val="clear" w:color="auto" w:fill="auto"/>
          </w:tcPr>
          <w:p w14:paraId="5E763CE0"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790A5748"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1CC3534E"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0C5F8B6A"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734230" w14:paraId="38A977AA" w14:textId="77777777" w:rsidTr="005C6160">
        <w:trPr>
          <w:trHeight w:val="215"/>
        </w:trPr>
        <w:tc>
          <w:tcPr>
            <w:tcW w:w="2621" w:type="dxa"/>
            <w:shd w:val="clear" w:color="auto" w:fill="595959" w:themeFill="text1" w:themeFillTint="A6"/>
          </w:tcPr>
          <w:p w14:paraId="29B76950" w14:textId="5998FEC7"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w:t>
            </w:r>
            <w:r w:rsidR="00C65548">
              <w:rPr>
                <w:rFonts w:ascii="Arial" w:hAnsi="Arial" w:cs="Arial"/>
                <w:b/>
                <w:bCs/>
                <w:color w:val="FFFFFF" w:themeColor="background1"/>
                <w:sz w:val="20"/>
                <w:szCs w:val="20"/>
              </w:rPr>
              <w:t>ntermediate</w:t>
            </w:r>
          </w:p>
        </w:tc>
        <w:tc>
          <w:tcPr>
            <w:tcW w:w="2621" w:type="dxa"/>
            <w:shd w:val="clear" w:color="auto" w:fill="595959" w:themeFill="text1" w:themeFillTint="A6"/>
          </w:tcPr>
          <w:p w14:paraId="7C4FF348" w14:textId="27530833"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w:t>
            </w:r>
            <w:r w:rsidR="00C65548">
              <w:rPr>
                <w:rFonts w:ascii="Arial" w:hAnsi="Arial" w:cs="Arial"/>
                <w:b/>
                <w:bCs/>
                <w:color w:val="FFFFFF" w:themeColor="background1"/>
                <w:sz w:val="20"/>
                <w:szCs w:val="20"/>
              </w:rPr>
              <w:t>ntermediate</w:t>
            </w:r>
          </w:p>
        </w:tc>
        <w:tc>
          <w:tcPr>
            <w:tcW w:w="2621" w:type="dxa"/>
            <w:shd w:val="clear" w:color="auto" w:fill="595959" w:themeFill="text1" w:themeFillTint="A6"/>
          </w:tcPr>
          <w:p w14:paraId="22350D77" w14:textId="02472D40" w:rsidR="005F14E1" w:rsidRPr="00734230" w:rsidRDefault="00C65548"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68524EE4" w14:textId="5F1108F1" w:rsidR="005F14E1" w:rsidRPr="00734230" w:rsidRDefault="00852BF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w:t>
            </w:r>
            <w:r w:rsidR="00C65548">
              <w:rPr>
                <w:rFonts w:ascii="Arial" w:hAnsi="Arial" w:cs="Arial"/>
                <w:b/>
                <w:bCs/>
                <w:color w:val="FFFFFF" w:themeColor="background1"/>
                <w:sz w:val="20"/>
                <w:szCs w:val="20"/>
              </w:rPr>
              <w:t>termediate</w:t>
            </w:r>
          </w:p>
        </w:tc>
      </w:tr>
      <w:bookmarkEnd w:id="2"/>
    </w:tbl>
    <w:p w14:paraId="586091BE" w14:textId="77777777" w:rsidR="00F6766A" w:rsidRPr="00734230" w:rsidRDefault="00F6766A" w:rsidP="00FC1548">
      <w:pPr>
        <w:spacing w:after="0"/>
        <w:rPr>
          <w:rFonts w:ascii="Arial" w:hAnsi="Arial" w:cs="Arial"/>
          <w:sz w:val="10"/>
          <w:szCs w:val="10"/>
        </w:rPr>
      </w:pPr>
    </w:p>
    <w:p w14:paraId="0BC40FD3" w14:textId="77777777" w:rsidR="005C6160" w:rsidRDefault="005C6160" w:rsidP="00CF279A">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734230" w14:paraId="3E17B51B" w14:textId="77777777" w:rsidTr="00734230">
        <w:tc>
          <w:tcPr>
            <w:tcW w:w="10485" w:type="dxa"/>
            <w:gridSpan w:val="2"/>
            <w:shd w:val="clear" w:color="auto" w:fill="50003A"/>
          </w:tcPr>
          <w:p w14:paraId="7B9FD768" w14:textId="77777777" w:rsidR="00F07158" w:rsidRPr="00734230" w:rsidRDefault="00F07158" w:rsidP="00CF279A">
            <w:pPr>
              <w:rPr>
                <w:rFonts w:ascii="Arial" w:hAnsi="Arial" w:cs="Arial"/>
                <w:b/>
                <w:bCs/>
              </w:rPr>
            </w:pPr>
            <w:r w:rsidRPr="00734230">
              <w:rPr>
                <w:rFonts w:ascii="Arial" w:hAnsi="Arial" w:cs="Arial"/>
                <w:b/>
                <w:bCs/>
                <w:color w:val="FFFFFF" w:themeColor="background1"/>
              </w:rPr>
              <w:t>Role motivators</w:t>
            </w:r>
          </w:p>
        </w:tc>
      </w:tr>
      <w:tr w:rsidR="00F07158" w:rsidRPr="00734230" w14:paraId="508E9F74" w14:textId="77777777" w:rsidTr="0030682C">
        <w:trPr>
          <w:trHeight w:val="556"/>
        </w:trPr>
        <w:tc>
          <w:tcPr>
            <w:tcW w:w="2689" w:type="dxa"/>
            <w:vAlign w:val="center"/>
          </w:tcPr>
          <w:p w14:paraId="2E8B9E42" w14:textId="77777777" w:rsidR="00F07158" w:rsidRPr="00734230" w:rsidRDefault="005616C8" w:rsidP="005616C8">
            <w:pPr>
              <w:rPr>
                <w:rFonts w:ascii="Arial" w:hAnsi="Arial" w:cs="Arial"/>
                <w:b/>
                <w:bCs/>
              </w:rPr>
            </w:pPr>
            <w:r w:rsidRPr="00734230">
              <w:rPr>
                <w:rFonts w:ascii="Arial" w:hAnsi="Arial" w:cs="Arial"/>
                <w:b/>
                <w:bCs/>
              </w:rPr>
              <w:t>Motivator</w:t>
            </w:r>
          </w:p>
        </w:tc>
        <w:tc>
          <w:tcPr>
            <w:tcW w:w="7796" w:type="dxa"/>
          </w:tcPr>
          <w:p w14:paraId="3D430E76" w14:textId="77777777" w:rsidR="0030682C" w:rsidRPr="00734230" w:rsidRDefault="00825E92" w:rsidP="00CF279A">
            <w:pPr>
              <w:rPr>
                <w:rFonts w:ascii="Arial" w:hAnsi="Arial" w:cs="Arial"/>
              </w:rPr>
            </w:pPr>
            <w:r w:rsidRPr="00734230">
              <w:rPr>
                <w:rFonts w:ascii="Arial" w:hAnsi="Arial" w:cs="Arial"/>
              </w:rPr>
              <w:t>Insert motivator definition.</w:t>
            </w:r>
          </w:p>
        </w:tc>
      </w:tr>
      <w:tr w:rsidR="005616C8" w:rsidRPr="00734230" w14:paraId="411DDF2A" w14:textId="77777777" w:rsidTr="0030682C">
        <w:trPr>
          <w:trHeight w:val="556"/>
        </w:trPr>
        <w:tc>
          <w:tcPr>
            <w:tcW w:w="2689" w:type="dxa"/>
            <w:vAlign w:val="center"/>
          </w:tcPr>
          <w:p w14:paraId="0A881623" w14:textId="77777777" w:rsidR="005616C8" w:rsidRPr="00734230" w:rsidRDefault="005616C8" w:rsidP="005616C8">
            <w:pPr>
              <w:rPr>
                <w:rFonts w:ascii="Arial" w:hAnsi="Arial" w:cs="Arial"/>
                <w:b/>
                <w:bCs/>
              </w:rPr>
            </w:pPr>
            <w:r w:rsidRPr="00734230">
              <w:rPr>
                <w:rFonts w:ascii="Arial" w:hAnsi="Arial" w:cs="Arial"/>
                <w:b/>
                <w:bCs/>
              </w:rPr>
              <w:t>Motivator</w:t>
            </w:r>
          </w:p>
        </w:tc>
        <w:tc>
          <w:tcPr>
            <w:tcW w:w="7796" w:type="dxa"/>
          </w:tcPr>
          <w:p w14:paraId="21C5ECE5" w14:textId="77777777" w:rsidR="005616C8" w:rsidRPr="00734230" w:rsidRDefault="0030682C" w:rsidP="005616C8">
            <w:pPr>
              <w:rPr>
                <w:rFonts w:ascii="Arial" w:hAnsi="Arial" w:cs="Arial"/>
              </w:rPr>
            </w:pPr>
            <w:r w:rsidRPr="00734230">
              <w:rPr>
                <w:rFonts w:ascii="Arial" w:hAnsi="Arial" w:cs="Arial"/>
              </w:rPr>
              <w:t>Insert motivator definition.</w:t>
            </w:r>
          </w:p>
        </w:tc>
      </w:tr>
      <w:tr w:rsidR="005616C8" w:rsidRPr="00734230" w14:paraId="698C1977" w14:textId="77777777" w:rsidTr="0030682C">
        <w:trPr>
          <w:trHeight w:val="556"/>
        </w:trPr>
        <w:tc>
          <w:tcPr>
            <w:tcW w:w="2689" w:type="dxa"/>
            <w:vAlign w:val="center"/>
          </w:tcPr>
          <w:p w14:paraId="32071D29" w14:textId="77777777" w:rsidR="005616C8" w:rsidRPr="00734230" w:rsidRDefault="005616C8" w:rsidP="005616C8">
            <w:pPr>
              <w:rPr>
                <w:rFonts w:ascii="Arial" w:hAnsi="Arial" w:cs="Arial"/>
                <w:b/>
                <w:bCs/>
              </w:rPr>
            </w:pPr>
            <w:r w:rsidRPr="00734230">
              <w:rPr>
                <w:rFonts w:ascii="Arial" w:hAnsi="Arial" w:cs="Arial"/>
                <w:b/>
                <w:bCs/>
              </w:rPr>
              <w:t>Motivator</w:t>
            </w:r>
          </w:p>
        </w:tc>
        <w:tc>
          <w:tcPr>
            <w:tcW w:w="7796" w:type="dxa"/>
          </w:tcPr>
          <w:p w14:paraId="55F66BA2" w14:textId="77777777" w:rsidR="005616C8" w:rsidRPr="00734230" w:rsidRDefault="0030682C" w:rsidP="005616C8">
            <w:pPr>
              <w:rPr>
                <w:rFonts w:ascii="Arial" w:hAnsi="Arial" w:cs="Arial"/>
              </w:rPr>
            </w:pPr>
            <w:r w:rsidRPr="00734230">
              <w:rPr>
                <w:rFonts w:ascii="Arial" w:hAnsi="Arial" w:cs="Arial"/>
              </w:rPr>
              <w:t>Insert motivator definition.</w:t>
            </w:r>
          </w:p>
        </w:tc>
      </w:tr>
    </w:tbl>
    <w:p w14:paraId="3EB9CE7C" w14:textId="77777777" w:rsidR="00FE117A" w:rsidRDefault="00FE117A" w:rsidP="00CB17DE">
      <w:pPr>
        <w:spacing w:after="0"/>
        <w:rPr>
          <w:sz w:val="10"/>
          <w:szCs w:val="10"/>
        </w:rPr>
      </w:pPr>
    </w:p>
    <w:p w14:paraId="7933463B" w14:textId="77777777" w:rsidR="00FE117A" w:rsidRDefault="00FE117A">
      <w:pPr>
        <w:rPr>
          <w:sz w:val="10"/>
          <w:szCs w:val="10"/>
        </w:rPr>
      </w:pPr>
      <w:r>
        <w:rPr>
          <w:sz w:val="10"/>
          <w:szCs w:val="10"/>
        </w:rPr>
        <w:br w:type="page"/>
      </w:r>
    </w:p>
    <w:tbl>
      <w:tblPr>
        <w:tblStyle w:val="TableGrid"/>
        <w:tblW w:w="10457" w:type="dxa"/>
        <w:tblLook w:val="04A0" w:firstRow="1" w:lastRow="0" w:firstColumn="1" w:lastColumn="0" w:noHBand="0" w:noVBand="1"/>
      </w:tblPr>
      <w:tblGrid>
        <w:gridCol w:w="10457"/>
      </w:tblGrid>
      <w:tr w:rsidR="00FE117A" w:rsidRPr="00912175" w14:paraId="6E41AC22" w14:textId="77777777" w:rsidTr="00FE117A">
        <w:trPr>
          <w:trHeight w:val="275"/>
        </w:trPr>
        <w:tc>
          <w:tcPr>
            <w:tcW w:w="10457" w:type="dxa"/>
            <w:shd w:val="clear" w:color="auto" w:fill="F04E58"/>
          </w:tcPr>
          <w:p w14:paraId="3F1A47CF" w14:textId="77777777" w:rsidR="00FE117A" w:rsidRPr="00912175" w:rsidRDefault="00FE117A" w:rsidP="009B63FA">
            <w:pPr>
              <w:rPr>
                <w:rFonts w:ascii="Arial" w:hAnsi="Arial" w:cs="Arial"/>
                <w:b/>
                <w:bCs/>
              </w:rPr>
            </w:pPr>
            <w:r w:rsidRPr="002702C0">
              <w:rPr>
                <w:rFonts w:ascii="Arial" w:hAnsi="Arial" w:cs="Arial"/>
                <w:noProof/>
                <w:color w:val="FFFFFF" w:themeColor="background1"/>
              </w:rPr>
              <w:lastRenderedPageBreak/>
              <w:drawing>
                <wp:anchor distT="0" distB="0" distL="114300" distR="114300" simplePos="0" relativeHeight="251660287" behindDoc="1" locked="1" layoutInCell="1" allowOverlap="1" wp14:anchorId="47C943D5" wp14:editId="0F3C0AEA">
                  <wp:simplePos x="0" y="0"/>
                  <wp:positionH relativeFrom="page">
                    <wp:posOffset>-460375</wp:posOffset>
                  </wp:positionH>
                  <wp:positionV relativeFrom="page">
                    <wp:posOffset>-669290</wp:posOffset>
                  </wp:positionV>
                  <wp:extent cx="7549200" cy="106668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r w:rsidRPr="002702C0">
              <w:rPr>
                <w:rFonts w:ascii="Arial" w:hAnsi="Arial" w:cs="Arial"/>
                <w:b/>
                <w:bCs/>
                <w:color w:val="FFFFFF" w:themeColor="background1"/>
              </w:rPr>
              <w:t>BANKING EXECUTIVE ACCOUNTABILITY REGIME</w:t>
            </w:r>
          </w:p>
        </w:tc>
      </w:tr>
    </w:tbl>
    <w:p w14:paraId="68758FAE" w14:textId="77777777" w:rsidR="00FE117A" w:rsidRPr="00912175" w:rsidRDefault="00FE117A" w:rsidP="00FE117A">
      <w:pPr>
        <w:spacing w:after="0"/>
        <w:rPr>
          <w:rFonts w:ascii="Arial" w:hAnsi="Arial" w:cs="Arial"/>
          <w:sz w:val="10"/>
          <w:szCs w:val="10"/>
        </w:rPr>
      </w:pPr>
    </w:p>
    <w:p w14:paraId="011605D1" w14:textId="77777777" w:rsidR="00FE117A" w:rsidRDefault="00FE117A" w:rsidP="00FE117A">
      <w:pPr>
        <w:rPr>
          <w:rFonts w:ascii="Arial" w:hAnsi="Arial" w:cs="Arial"/>
          <w:i/>
          <w:iCs/>
          <w:sz w:val="10"/>
          <w:szCs w:val="10"/>
        </w:rPr>
        <w:sectPr w:rsidR="00FE117A"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988"/>
        <w:gridCol w:w="9497"/>
      </w:tblGrid>
      <w:tr w:rsidR="00FE117A" w:rsidRPr="00912175" w14:paraId="5BBE88FA" w14:textId="77777777" w:rsidTr="009B63FA">
        <w:tc>
          <w:tcPr>
            <w:tcW w:w="10485" w:type="dxa"/>
            <w:gridSpan w:val="2"/>
            <w:shd w:val="clear" w:color="auto" w:fill="50003A"/>
          </w:tcPr>
          <w:p w14:paraId="44E9E337" w14:textId="77777777" w:rsidR="00FE117A" w:rsidRPr="00912175" w:rsidRDefault="00FE117A" w:rsidP="009B63FA">
            <w:pPr>
              <w:rPr>
                <w:rFonts w:ascii="Arial" w:hAnsi="Arial" w:cs="Arial"/>
                <w:b/>
                <w:bCs/>
              </w:rPr>
            </w:pPr>
            <w:r w:rsidRPr="00912175">
              <w:rPr>
                <w:rFonts w:ascii="Arial" w:hAnsi="Arial" w:cs="Arial"/>
                <w:i/>
                <w:iCs/>
                <w:sz w:val="10"/>
                <w:szCs w:val="10"/>
              </w:rPr>
              <w:br w:type="page"/>
            </w:r>
            <w:r w:rsidRPr="00912175">
              <w:rPr>
                <w:rFonts w:ascii="Arial" w:hAnsi="Arial" w:cs="Arial"/>
                <w:b/>
                <w:bCs/>
                <w:color w:val="FFFFFF" w:themeColor="background1"/>
              </w:rPr>
              <w:t>BEAR accountability statement</w:t>
            </w:r>
          </w:p>
        </w:tc>
      </w:tr>
      <w:tr w:rsidR="00FE117A" w:rsidRPr="00912175" w14:paraId="1937B663" w14:textId="77777777" w:rsidTr="009B63FA">
        <w:trPr>
          <w:trHeight w:val="1162"/>
        </w:trPr>
        <w:tc>
          <w:tcPr>
            <w:tcW w:w="10485" w:type="dxa"/>
            <w:gridSpan w:val="2"/>
          </w:tcPr>
          <w:p w14:paraId="3799B583" w14:textId="77777777" w:rsidR="00FE117A" w:rsidRPr="00912175" w:rsidRDefault="00FE117A" w:rsidP="009B63FA">
            <w:pPr>
              <w:rPr>
                <w:rFonts w:ascii="Arial" w:hAnsi="Arial" w:cs="Arial"/>
              </w:rPr>
            </w:pPr>
            <w:r w:rsidRPr="00912175">
              <w:rPr>
                <w:rFonts w:ascii="Arial" w:hAnsi="Arial" w:cs="Arial"/>
              </w:rPr>
              <w:t xml:space="preserve">The </w:t>
            </w:r>
            <w:r w:rsidRPr="002702C0">
              <w:rPr>
                <w:rFonts w:ascii="Arial" w:hAnsi="Arial" w:cs="Arial"/>
                <w:b/>
                <w:bCs/>
                <w:highlight w:val="darkGray"/>
              </w:rPr>
              <w:t>Executive Position Title</w:t>
            </w:r>
            <w:r w:rsidRPr="00912175">
              <w:rPr>
                <w:rFonts w:ascii="Arial" w:hAnsi="Arial" w:cs="Arial"/>
              </w:rPr>
              <w:t xml:space="preserve"> has been registered as an Accountable Person under the Banking Executive Accountability Regime (BEAR). The aspects of the Bank’s operations for which the </w:t>
            </w:r>
            <w:r w:rsidRPr="002702C0">
              <w:rPr>
                <w:rFonts w:ascii="Arial" w:hAnsi="Arial" w:cs="Arial"/>
                <w:b/>
                <w:bCs/>
                <w:highlight w:val="darkGray"/>
              </w:rPr>
              <w:t>Executive Position Title</w:t>
            </w:r>
            <w:r w:rsidRPr="00912175">
              <w:rPr>
                <w:rFonts w:ascii="Arial" w:hAnsi="Arial" w:cs="Arial"/>
              </w:rPr>
              <w:t xml:space="preserve"> has actual or effective responsibility for management and/or control have been documented and provided to APRA in an Accountability Statement.</w:t>
            </w:r>
          </w:p>
          <w:p w14:paraId="1ED54280" w14:textId="77777777" w:rsidR="00FE117A" w:rsidRPr="00912175" w:rsidRDefault="00FE117A" w:rsidP="009B63FA">
            <w:pPr>
              <w:rPr>
                <w:rFonts w:ascii="Arial" w:hAnsi="Arial" w:cs="Arial"/>
              </w:rPr>
            </w:pPr>
            <w:r w:rsidRPr="00912175">
              <w:rPr>
                <w:rFonts w:ascii="Arial" w:hAnsi="Arial" w:cs="Arial"/>
              </w:rPr>
              <w:t xml:space="preserve"> </w:t>
            </w:r>
          </w:p>
          <w:p w14:paraId="7664EF28" w14:textId="77777777" w:rsidR="00FE117A" w:rsidRPr="00912175" w:rsidRDefault="00FE117A" w:rsidP="009B63FA">
            <w:pPr>
              <w:rPr>
                <w:rFonts w:ascii="Arial" w:hAnsi="Arial" w:cs="Arial"/>
              </w:rPr>
            </w:pPr>
            <w:r w:rsidRPr="00912175">
              <w:rPr>
                <w:rFonts w:ascii="Arial" w:hAnsi="Arial" w:cs="Arial"/>
              </w:rPr>
              <w:t xml:space="preserve">The </w:t>
            </w:r>
            <w:r w:rsidRPr="002702C0">
              <w:rPr>
                <w:rFonts w:ascii="Arial" w:hAnsi="Arial" w:cs="Arial"/>
                <w:b/>
                <w:bCs/>
                <w:highlight w:val="darkGray"/>
              </w:rPr>
              <w:t>Position Title</w:t>
            </w:r>
            <w:r w:rsidRPr="00912175">
              <w:rPr>
                <w:rFonts w:ascii="Arial" w:hAnsi="Arial" w:cs="Arial"/>
              </w:rPr>
              <w:t xml:space="preserve"> is accountable for the following items from the </w:t>
            </w:r>
            <w:r w:rsidRPr="002702C0">
              <w:rPr>
                <w:rFonts w:ascii="Arial" w:hAnsi="Arial" w:cs="Arial"/>
                <w:b/>
                <w:bCs/>
                <w:highlight w:val="darkGray"/>
              </w:rPr>
              <w:t>Executive Position Title’s</w:t>
            </w:r>
            <w:r w:rsidRPr="00912175">
              <w:rPr>
                <w:rFonts w:ascii="Arial" w:hAnsi="Arial" w:cs="Arial"/>
              </w:rPr>
              <w:t xml:space="preserve"> Accountability Statement:</w:t>
            </w:r>
          </w:p>
        </w:tc>
      </w:tr>
      <w:tr w:rsidR="00FE117A" w:rsidRPr="00912175" w14:paraId="4564CB22" w14:textId="77777777" w:rsidTr="009B63FA">
        <w:trPr>
          <w:trHeight w:val="238"/>
        </w:trPr>
        <w:tc>
          <w:tcPr>
            <w:tcW w:w="10485" w:type="dxa"/>
            <w:gridSpan w:val="2"/>
            <w:shd w:val="clear" w:color="auto" w:fill="D9D9D9" w:themeFill="background1" w:themeFillShade="D9"/>
          </w:tcPr>
          <w:p w14:paraId="095CBA54" w14:textId="77777777" w:rsidR="00FE117A" w:rsidRPr="00912175" w:rsidRDefault="00FE117A" w:rsidP="009B63FA">
            <w:pPr>
              <w:rPr>
                <w:rFonts w:ascii="Arial" w:hAnsi="Arial" w:cs="Arial"/>
                <w:b/>
                <w:bCs/>
              </w:rPr>
            </w:pPr>
            <w:r w:rsidRPr="002702C0">
              <w:rPr>
                <w:rFonts w:ascii="Arial" w:hAnsi="Arial" w:cs="Arial"/>
                <w:b/>
                <w:bCs/>
              </w:rPr>
              <w:t>Individual Key Accountabilities</w:t>
            </w:r>
          </w:p>
        </w:tc>
      </w:tr>
      <w:tr w:rsidR="00FE117A" w:rsidRPr="00912175" w14:paraId="514B79F0" w14:textId="77777777" w:rsidTr="009B63FA">
        <w:trPr>
          <w:trHeight w:val="272"/>
        </w:trPr>
        <w:tc>
          <w:tcPr>
            <w:tcW w:w="988" w:type="dxa"/>
          </w:tcPr>
          <w:p w14:paraId="46D1AE0B" w14:textId="77777777" w:rsidR="00FE117A" w:rsidRPr="00912175" w:rsidRDefault="00FE117A" w:rsidP="009B63FA">
            <w:pPr>
              <w:rPr>
                <w:rFonts w:ascii="Arial" w:hAnsi="Arial" w:cs="Arial"/>
                <w:b/>
                <w:bCs/>
              </w:rPr>
            </w:pPr>
          </w:p>
        </w:tc>
        <w:tc>
          <w:tcPr>
            <w:tcW w:w="9497" w:type="dxa"/>
          </w:tcPr>
          <w:p w14:paraId="750EBBE7" w14:textId="77777777" w:rsidR="00FE117A" w:rsidRPr="00912175" w:rsidRDefault="00FE117A" w:rsidP="009B63FA">
            <w:pPr>
              <w:rPr>
                <w:rFonts w:ascii="Arial" w:hAnsi="Arial" w:cs="Arial"/>
              </w:rPr>
            </w:pPr>
          </w:p>
        </w:tc>
      </w:tr>
      <w:tr w:rsidR="00FE117A" w:rsidRPr="00912175" w14:paraId="596A6B30" w14:textId="77777777" w:rsidTr="009B63FA">
        <w:trPr>
          <w:trHeight w:val="272"/>
        </w:trPr>
        <w:tc>
          <w:tcPr>
            <w:tcW w:w="988" w:type="dxa"/>
          </w:tcPr>
          <w:p w14:paraId="5791D11D" w14:textId="77777777" w:rsidR="00FE117A" w:rsidRPr="00912175" w:rsidRDefault="00FE117A" w:rsidP="009B63FA">
            <w:pPr>
              <w:rPr>
                <w:rFonts w:ascii="Arial" w:hAnsi="Arial" w:cs="Arial"/>
                <w:b/>
                <w:bCs/>
              </w:rPr>
            </w:pPr>
          </w:p>
        </w:tc>
        <w:tc>
          <w:tcPr>
            <w:tcW w:w="9497" w:type="dxa"/>
          </w:tcPr>
          <w:p w14:paraId="10103914" w14:textId="77777777" w:rsidR="00FE117A" w:rsidRPr="00912175" w:rsidRDefault="00FE117A" w:rsidP="009B63FA">
            <w:pPr>
              <w:rPr>
                <w:rFonts w:ascii="Arial" w:hAnsi="Arial" w:cs="Arial"/>
              </w:rPr>
            </w:pPr>
          </w:p>
        </w:tc>
      </w:tr>
      <w:tr w:rsidR="00FE117A" w:rsidRPr="00912175" w14:paraId="379E1BA4" w14:textId="77777777" w:rsidTr="009B63FA">
        <w:trPr>
          <w:trHeight w:val="272"/>
        </w:trPr>
        <w:tc>
          <w:tcPr>
            <w:tcW w:w="988" w:type="dxa"/>
          </w:tcPr>
          <w:p w14:paraId="629EEFBF" w14:textId="77777777" w:rsidR="00FE117A" w:rsidRPr="00912175" w:rsidRDefault="00FE117A" w:rsidP="009B63FA">
            <w:pPr>
              <w:rPr>
                <w:rFonts w:ascii="Arial" w:hAnsi="Arial" w:cs="Arial"/>
                <w:b/>
                <w:bCs/>
              </w:rPr>
            </w:pPr>
          </w:p>
        </w:tc>
        <w:tc>
          <w:tcPr>
            <w:tcW w:w="9497" w:type="dxa"/>
          </w:tcPr>
          <w:p w14:paraId="06604E07" w14:textId="77777777" w:rsidR="00FE117A" w:rsidRPr="00912175" w:rsidRDefault="00FE117A" w:rsidP="009B63FA">
            <w:pPr>
              <w:rPr>
                <w:rFonts w:ascii="Arial" w:hAnsi="Arial" w:cs="Arial"/>
              </w:rPr>
            </w:pPr>
          </w:p>
        </w:tc>
      </w:tr>
      <w:tr w:rsidR="00FE117A" w:rsidRPr="00912175" w14:paraId="0C918D9A" w14:textId="77777777" w:rsidTr="009B63FA">
        <w:trPr>
          <w:trHeight w:val="272"/>
        </w:trPr>
        <w:tc>
          <w:tcPr>
            <w:tcW w:w="10485" w:type="dxa"/>
            <w:gridSpan w:val="2"/>
            <w:shd w:val="clear" w:color="auto" w:fill="D9D9D9" w:themeFill="background1" w:themeFillShade="D9"/>
          </w:tcPr>
          <w:p w14:paraId="479725CA" w14:textId="77777777" w:rsidR="00FE117A" w:rsidRPr="002702C0" w:rsidRDefault="00FE117A" w:rsidP="009B63FA">
            <w:pPr>
              <w:rPr>
                <w:rFonts w:ascii="Arial" w:hAnsi="Arial" w:cs="Arial"/>
                <w:b/>
                <w:bCs/>
              </w:rPr>
            </w:pPr>
            <w:r w:rsidRPr="002702C0">
              <w:rPr>
                <w:rFonts w:ascii="Arial" w:hAnsi="Arial" w:cs="Arial"/>
                <w:b/>
                <w:bCs/>
              </w:rPr>
              <w:t xml:space="preserve">Joint Accountabilities as part of the </w:t>
            </w:r>
            <w:r w:rsidRPr="002702C0">
              <w:rPr>
                <w:rFonts w:ascii="Arial" w:hAnsi="Arial" w:cs="Arial"/>
                <w:b/>
                <w:bCs/>
                <w:highlight w:val="darkGray"/>
              </w:rPr>
              <w:t>Division</w:t>
            </w:r>
            <w:r w:rsidRPr="002702C0">
              <w:rPr>
                <w:rFonts w:ascii="Arial" w:hAnsi="Arial" w:cs="Arial"/>
                <w:b/>
                <w:bCs/>
              </w:rPr>
              <w:t xml:space="preserve"> Leadership team</w:t>
            </w:r>
          </w:p>
        </w:tc>
      </w:tr>
      <w:tr w:rsidR="00FE117A" w:rsidRPr="00912175" w14:paraId="653D9D9D" w14:textId="77777777" w:rsidTr="009B63FA">
        <w:trPr>
          <w:trHeight w:val="272"/>
        </w:trPr>
        <w:tc>
          <w:tcPr>
            <w:tcW w:w="988" w:type="dxa"/>
          </w:tcPr>
          <w:p w14:paraId="46F210E8" w14:textId="77777777" w:rsidR="00FE117A" w:rsidRPr="00912175" w:rsidRDefault="00FE117A" w:rsidP="009B63FA">
            <w:pPr>
              <w:rPr>
                <w:rFonts w:ascii="Arial" w:hAnsi="Arial" w:cs="Arial"/>
                <w:b/>
                <w:bCs/>
              </w:rPr>
            </w:pPr>
          </w:p>
        </w:tc>
        <w:tc>
          <w:tcPr>
            <w:tcW w:w="9497" w:type="dxa"/>
          </w:tcPr>
          <w:p w14:paraId="4F7F6474" w14:textId="77777777" w:rsidR="00FE117A" w:rsidRPr="00912175" w:rsidRDefault="00FE117A" w:rsidP="009B63FA">
            <w:pPr>
              <w:rPr>
                <w:rFonts w:ascii="Arial" w:hAnsi="Arial" w:cs="Arial"/>
              </w:rPr>
            </w:pPr>
          </w:p>
        </w:tc>
      </w:tr>
      <w:tr w:rsidR="00FE117A" w:rsidRPr="00912175" w14:paraId="30FF2868" w14:textId="77777777" w:rsidTr="009B63FA">
        <w:trPr>
          <w:trHeight w:val="272"/>
        </w:trPr>
        <w:tc>
          <w:tcPr>
            <w:tcW w:w="988" w:type="dxa"/>
          </w:tcPr>
          <w:p w14:paraId="07D48A52" w14:textId="77777777" w:rsidR="00FE117A" w:rsidRPr="00912175" w:rsidRDefault="00FE117A" w:rsidP="009B63FA">
            <w:pPr>
              <w:rPr>
                <w:rFonts w:ascii="Arial" w:hAnsi="Arial" w:cs="Arial"/>
                <w:b/>
                <w:bCs/>
              </w:rPr>
            </w:pPr>
          </w:p>
        </w:tc>
        <w:tc>
          <w:tcPr>
            <w:tcW w:w="9497" w:type="dxa"/>
          </w:tcPr>
          <w:p w14:paraId="7FCB300C" w14:textId="77777777" w:rsidR="00FE117A" w:rsidRPr="00912175" w:rsidRDefault="00FE117A" w:rsidP="009B63FA">
            <w:pPr>
              <w:rPr>
                <w:rFonts w:ascii="Arial" w:hAnsi="Arial" w:cs="Arial"/>
              </w:rPr>
            </w:pPr>
          </w:p>
        </w:tc>
      </w:tr>
      <w:tr w:rsidR="00FE117A" w:rsidRPr="00912175" w14:paraId="428677A6" w14:textId="77777777" w:rsidTr="009B63FA">
        <w:trPr>
          <w:trHeight w:val="272"/>
        </w:trPr>
        <w:tc>
          <w:tcPr>
            <w:tcW w:w="988" w:type="dxa"/>
          </w:tcPr>
          <w:p w14:paraId="47BDF4EC" w14:textId="77777777" w:rsidR="00FE117A" w:rsidRPr="00912175" w:rsidRDefault="00FE117A" w:rsidP="009B63FA">
            <w:pPr>
              <w:rPr>
                <w:rFonts w:ascii="Arial" w:hAnsi="Arial" w:cs="Arial"/>
                <w:b/>
                <w:bCs/>
              </w:rPr>
            </w:pPr>
          </w:p>
        </w:tc>
        <w:tc>
          <w:tcPr>
            <w:tcW w:w="9497" w:type="dxa"/>
          </w:tcPr>
          <w:p w14:paraId="5D69E516" w14:textId="77777777" w:rsidR="00FE117A" w:rsidRPr="00912175" w:rsidRDefault="00FE117A" w:rsidP="009B63FA">
            <w:pPr>
              <w:rPr>
                <w:rFonts w:ascii="Arial" w:hAnsi="Arial" w:cs="Arial"/>
              </w:rPr>
            </w:pPr>
          </w:p>
        </w:tc>
      </w:tr>
    </w:tbl>
    <w:p w14:paraId="3BA90268" w14:textId="77777777" w:rsidR="008B6203" w:rsidRPr="00992E1C" w:rsidRDefault="008B6203" w:rsidP="00CB17DE">
      <w:pPr>
        <w:spacing w:after="0"/>
        <w:rPr>
          <w:sz w:val="10"/>
          <w:szCs w:val="10"/>
        </w:rPr>
      </w:pPr>
    </w:p>
    <w:sectPr w:rsidR="008B6203" w:rsidRPr="00992E1C"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F189" w14:textId="77777777" w:rsidR="001975D9" w:rsidRDefault="001975D9" w:rsidP="00E5307F">
      <w:pPr>
        <w:spacing w:after="0" w:line="240" w:lineRule="auto"/>
      </w:pPr>
      <w:r>
        <w:separator/>
      </w:r>
    </w:p>
  </w:endnote>
  <w:endnote w:type="continuationSeparator" w:id="0">
    <w:p w14:paraId="7584E699" w14:textId="77777777" w:rsidR="001975D9" w:rsidRDefault="001975D9"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E3CD" w14:textId="0FC2BB5F"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7A1811">
      <w:rPr>
        <w:rFonts w:ascii="Arial" w:hAnsi="Arial" w:cs="Arial"/>
        <w:noProof/>
        <w:sz w:val="18"/>
        <w:szCs w:val="18"/>
      </w:rPr>
      <w:t>16-Sep-21</w:t>
    </w:r>
    <w:r>
      <w:rPr>
        <w:rFonts w:ascii="Arial" w:hAnsi="Arial" w:cs="Arial"/>
        <w:sz w:val="18"/>
        <w:szCs w:val="18"/>
      </w:rPr>
      <w:fldChar w:fldCharType="end"/>
    </w:r>
  </w:p>
  <w:p w14:paraId="40B0FB9A"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8019" w14:textId="77777777" w:rsidR="001975D9" w:rsidRDefault="001975D9" w:rsidP="00E5307F">
      <w:pPr>
        <w:spacing w:after="0" w:line="240" w:lineRule="auto"/>
      </w:pPr>
      <w:r>
        <w:separator/>
      </w:r>
    </w:p>
  </w:footnote>
  <w:footnote w:type="continuationSeparator" w:id="0">
    <w:p w14:paraId="279F8A2E" w14:textId="77777777" w:rsidR="001975D9" w:rsidRDefault="001975D9"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1916"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7A4B950E" wp14:editId="40A2247D">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275E9745" wp14:editId="72DDECF5">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46A"/>
    <w:multiLevelType w:val="hybridMultilevel"/>
    <w:tmpl w:val="022EF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D1096"/>
    <w:multiLevelType w:val="hybridMultilevel"/>
    <w:tmpl w:val="19682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518BB"/>
    <w:multiLevelType w:val="hybridMultilevel"/>
    <w:tmpl w:val="06266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D34A7"/>
    <w:multiLevelType w:val="hybridMultilevel"/>
    <w:tmpl w:val="1B725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751504"/>
    <w:multiLevelType w:val="hybridMultilevel"/>
    <w:tmpl w:val="D854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F66BAE"/>
    <w:multiLevelType w:val="hybridMultilevel"/>
    <w:tmpl w:val="92A66E78"/>
    <w:lvl w:ilvl="0" w:tplc="0C090001">
      <w:start w:val="1"/>
      <w:numFmt w:val="bullet"/>
      <w:lvlText w:val=""/>
      <w:lvlJc w:val="left"/>
      <w:pPr>
        <w:tabs>
          <w:tab w:val="num" w:pos="360"/>
        </w:tabs>
        <w:ind w:left="360" w:hanging="360"/>
      </w:pPr>
      <w:rPr>
        <w:rFonts w:ascii="Symbol" w:hAnsi="Symbol" w:hint="default"/>
      </w:rPr>
    </w:lvl>
    <w:lvl w:ilvl="1" w:tplc="5790BAD4">
      <w:start w:val="1"/>
      <w:numFmt w:val="bullet"/>
      <w:lvlText w:val=""/>
      <w:lvlJc w:val="left"/>
      <w:pPr>
        <w:tabs>
          <w:tab w:val="num" w:pos="1440"/>
        </w:tabs>
        <w:ind w:left="1449" w:hanging="369"/>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9"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6"/>
  </w:num>
  <w:num w:numId="5">
    <w:abstractNumId w:val="9"/>
  </w:num>
  <w:num w:numId="6">
    <w:abstractNumId w:val="7"/>
  </w:num>
  <w:num w:numId="7">
    <w:abstractNumId w:val="2"/>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GnidWDNrwHXDa8mC6gaiVdOLGYxQ+FXJZ/7x1Ghms7k/NbRKXmgoHepzB+UzjGHnmgrWctkHjB85xXk6JQHkyQ==" w:salt="9MZIQ7nsQbI6pbR7CvNSe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D9"/>
    <w:rsid w:val="00004D57"/>
    <w:rsid w:val="00045F7F"/>
    <w:rsid w:val="00051E1B"/>
    <w:rsid w:val="000570D5"/>
    <w:rsid w:val="0006596E"/>
    <w:rsid w:val="000719BA"/>
    <w:rsid w:val="00071DFE"/>
    <w:rsid w:val="000840FF"/>
    <w:rsid w:val="00084843"/>
    <w:rsid w:val="000854FE"/>
    <w:rsid w:val="000A2B3D"/>
    <w:rsid w:val="000D5796"/>
    <w:rsid w:val="000F4B6A"/>
    <w:rsid w:val="000F6A5A"/>
    <w:rsid w:val="0010623F"/>
    <w:rsid w:val="0019040A"/>
    <w:rsid w:val="00196B80"/>
    <w:rsid w:val="001975D9"/>
    <w:rsid w:val="001E2072"/>
    <w:rsid w:val="001E7650"/>
    <w:rsid w:val="00292A0A"/>
    <w:rsid w:val="00296665"/>
    <w:rsid w:val="002C385D"/>
    <w:rsid w:val="002D2FCD"/>
    <w:rsid w:val="002E432E"/>
    <w:rsid w:val="002F7D40"/>
    <w:rsid w:val="003038F5"/>
    <w:rsid w:val="0030682C"/>
    <w:rsid w:val="00330B2E"/>
    <w:rsid w:val="00352FAD"/>
    <w:rsid w:val="00357E60"/>
    <w:rsid w:val="003606E4"/>
    <w:rsid w:val="003655FC"/>
    <w:rsid w:val="00371F27"/>
    <w:rsid w:val="0038784A"/>
    <w:rsid w:val="00392EDC"/>
    <w:rsid w:val="00393621"/>
    <w:rsid w:val="003A307E"/>
    <w:rsid w:val="003F4817"/>
    <w:rsid w:val="003F6D7A"/>
    <w:rsid w:val="00415A87"/>
    <w:rsid w:val="004418FD"/>
    <w:rsid w:val="00447F22"/>
    <w:rsid w:val="00474DBF"/>
    <w:rsid w:val="00483295"/>
    <w:rsid w:val="004833F4"/>
    <w:rsid w:val="00487E76"/>
    <w:rsid w:val="004A4E09"/>
    <w:rsid w:val="004F1A38"/>
    <w:rsid w:val="004F315F"/>
    <w:rsid w:val="004F4ABF"/>
    <w:rsid w:val="005047A8"/>
    <w:rsid w:val="005439F9"/>
    <w:rsid w:val="005616C8"/>
    <w:rsid w:val="00570758"/>
    <w:rsid w:val="00573C5A"/>
    <w:rsid w:val="00590CA4"/>
    <w:rsid w:val="005B3B8F"/>
    <w:rsid w:val="005C6160"/>
    <w:rsid w:val="005F14E1"/>
    <w:rsid w:val="0063273F"/>
    <w:rsid w:val="00643232"/>
    <w:rsid w:val="00654709"/>
    <w:rsid w:val="006641DC"/>
    <w:rsid w:val="00664248"/>
    <w:rsid w:val="00691606"/>
    <w:rsid w:val="006B1E9D"/>
    <w:rsid w:val="006B4CCC"/>
    <w:rsid w:val="006F7CBF"/>
    <w:rsid w:val="00702AAC"/>
    <w:rsid w:val="007061A1"/>
    <w:rsid w:val="00706F36"/>
    <w:rsid w:val="00706FC9"/>
    <w:rsid w:val="00734230"/>
    <w:rsid w:val="00756E94"/>
    <w:rsid w:val="007868F4"/>
    <w:rsid w:val="007A1811"/>
    <w:rsid w:val="007A1B52"/>
    <w:rsid w:val="007A7B60"/>
    <w:rsid w:val="007C1DD5"/>
    <w:rsid w:val="007C4634"/>
    <w:rsid w:val="00801FE3"/>
    <w:rsid w:val="008174E8"/>
    <w:rsid w:val="00824664"/>
    <w:rsid w:val="00824FA1"/>
    <w:rsid w:val="00825E92"/>
    <w:rsid w:val="00852BF6"/>
    <w:rsid w:val="00854736"/>
    <w:rsid w:val="00854905"/>
    <w:rsid w:val="008555D4"/>
    <w:rsid w:val="008819F5"/>
    <w:rsid w:val="008A31CA"/>
    <w:rsid w:val="008B6203"/>
    <w:rsid w:val="00910AAE"/>
    <w:rsid w:val="0096421D"/>
    <w:rsid w:val="00971552"/>
    <w:rsid w:val="009743EF"/>
    <w:rsid w:val="0097468A"/>
    <w:rsid w:val="009766E7"/>
    <w:rsid w:val="00982D33"/>
    <w:rsid w:val="00990AEA"/>
    <w:rsid w:val="00992496"/>
    <w:rsid w:val="0099292E"/>
    <w:rsid w:val="00992E1C"/>
    <w:rsid w:val="009B16C4"/>
    <w:rsid w:val="009F2D04"/>
    <w:rsid w:val="00A05A2D"/>
    <w:rsid w:val="00A32B31"/>
    <w:rsid w:val="00A37A67"/>
    <w:rsid w:val="00A44997"/>
    <w:rsid w:val="00A51E68"/>
    <w:rsid w:val="00A52505"/>
    <w:rsid w:val="00A640D5"/>
    <w:rsid w:val="00A72F5E"/>
    <w:rsid w:val="00A76C18"/>
    <w:rsid w:val="00A812DE"/>
    <w:rsid w:val="00AA7DCA"/>
    <w:rsid w:val="00AB0AE6"/>
    <w:rsid w:val="00AB3139"/>
    <w:rsid w:val="00AB7B14"/>
    <w:rsid w:val="00AD4836"/>
    <w:rsid w:val="00B14C4E"/>
    <w:rsid w:val="00B32C11"/>
    <w:rsid w:val="00B426EF"/>
    <w:rsid w:val="00B45AD9"/>
    <w:rsid w:val="00B4725D"/>
    <w:rsid w:val="00B65F0A"/>
    <w:rsid w:val="00BA33DC"/>
    <w:rsid w:val="00BA3FD5"/>
    <w:rsid w:val="00BA411D"/>
    <w:rsid w:val="00BA7D75"/>
    <w:rsid w:val="00BB53B1"/>
    <w:rsid w:val="00BD53DA"/>
    <w:rsid w:val="00C150EE"/>
    <w:rsid w:val="00C21E7F"/>
    <w:rsid w:val="00C25267"/>
    <w:rsid w:val="00C55EE6"/>
    <w:rsid w:val="00C60FA3"/>
    <w:rsid w:val="00C65548"/>
    <w:rsid w:val="00C725E0"/>
    <w:rsid w:val="00C91386"/>
    <w:rsid w:val="00C92D58"/>
    <w:rsid w:val="00CA49B2"/>
    <w:rsid w:val="00CB17DE"/>
    <w:rsid w:val="00CB7427"/>
    <w:rsid w:val="00CC02CB"/>
    <w:rsid w:val="00CC165B"/>
    <w:rsid w:val="00CF5F20"/>
    <w:rsid w:val="00CF7D6D"/>
    <w:rsid w:val="00CF7F5E"/>
    <w:rsid w:val="00D07D39"/>
    <w:rsid w:val="00D158DD"/>
    <w:rsid w:val="00D309E1"/>
    <w:rsid w:val="00D87DC7"/>
    <w:rsid w:val="00DD6D85"/>
    <w:rsid w:val="00DE5C28"/>
    <w:rsid w:val="00E01768"/>
    <w:rsid w:val="00E0306F"/>
    <w:rsid w:val="00E04EB4"/>
    <w:rsid w:val="00E42ADC"/>
    <w:rsid w:val="00E5307F"/>
    <w:rsid w:val="00E67099"/>
    <w:rsid w:val="00E813E6"/>
    <w:rsid w:val="00E85291"/>
    <w:rsid w:val="00EB3B7A"/>
    <w:rsid w:val="00ED0F5D"/>
    <w:rsid w:val="00EE04F0"/>
    <w:rsid w:val="00EE48A1"/>
    <w:rsid w:val="00F02BAC"/>
    <w:rsid w:val="00F07158"/>
    <w:rsid w:val="00F42B4D"/>
    <w:rsid w:val="00F567ED"/>
    <w:rsid w:val="00F6766A"/>
    <w:rsid w:val="00F73A30"/>
    <w:rsid w:val="00F84334"/>
    <w:rsid w:val="00FA5F33"/>
    <w:rsid w:val="00FC1548"/>
    <w:rsid w:val="00FD2046"/>
    <w:rsid w:val="00FE0B9A"/>
    <w:rsid w:val="00FE117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755942"/>
  <w15:chartTrackingRefBased/>
  <w15:docId w15:val="{71DA792A-C447-4C95-9C9F-20FCAA17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iPriority w:val="99"/>
    <w:unhideWhenUsed/>
    <w:rsid w:val="00C21E7F"/>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C21E7F"/>
    <w:rPr>
      <w:rFonts w:ascii="Calibri" w:eastAsia="Calibri" w:hAnsi="Calibri" w:cs="Times New Roman"/>
    </w:rPr>
  </w:style>
  <w:style w:type="paragraph" w:customStyle="1" w:styleId="PDBodyText">
    <w:name w:val="PD Body Text"/>
    <w:basedOn w:val="Header"/>
    <w:rsid w:val="009766E7"/>
    <w:pPr>
      <w:tabs>
        <w:tab w:val="clear" w:pos="4513"/>
        <w:tab w:val="clear" w:pos="9026"/>
      </w:tabs>
    </w:pPr>
    <w:rPr>
      <w:rFonts w:ascii="Arial" w:eastAsia="Times New Roman" w:hAnsi="Arial" w:cs="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CA11\Downloads\Position%20Description%20Template%20(BE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1e31c3a7906f0521632c1c51229b964a">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f1ed18b-5425-4fab-8743-63c0687b975c" ContentTypeId="0x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E35F0-9DAD-4EDD-B775-9D6896BDAD22}">
  <ds:schemaRefs>
    <ds:schemaRef ds:uri="http://schemas.openxmlformats.org/officeDocument/2006/bibliography"/>
  </ds:schemaRefs>
</ds:datastoreItem>
</file>

<file path=customXml/itemProps2.xml><?xml version="1.0" encoding="utf-8"?>
<ds:datastoreItem xmlns:ds="http://schemas.openxmlformats.org/officeDocument/2006/customXml" ds:itemID="{74616298-151C-445A-8443-8F46F7CE1AC9}">
  <ds:schemaRefs>
    <ds:schemaRef ds:uri="http://schemas.microsoft.com/sharepoint/v3/contenttype/forms"/>
  </ds:schemaRefs>
</ds:datastoreItem>
</file>

<file path=customXml/itemProps3.xml><?xml version="1.0" encoding="utf-8"?>
<ds:datastoreItem xmlns:ds="http://schemas.openxmlformats.org/officeDocument/2006/customXml" ds:itemID="{93918053-8BB1-4329-AF20-3D6B5599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76DA9-1C46-4FDA-A410-3E06CBD38BB7}">
  <ds:schemaRefs>
    <ds:schemaRef ds:uri="Microsoft.SharePoint.Taxonomy.ContentTypeSync"/>
  </ds:schemaRefs>
</ds:datastoreItem>
</file>

<file path=customXml/itemProps5.xml><?xml version="1.0" encoding="utf-8"?>
<ds:datastoreItem xmlns:ds="http://schemas.openxmlformats.org/officeDocument/2006/customXml" ds:itemID="{985A5F47-7D96-452F-A19B-E280F5D26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Position Description Template (BEAR) (1)</Template>
  <TotalTime>0</TotalTime>
  <Pages>6</Pages>
  <Words>1546</Words>
  <Characters>8813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Prouse</dc:creator>
  <cp:keywords/>
  <dc:description/>
  <cp:lastModifiedBy>Libby Prouse</cp:lastModifiedBy>
  <cp:revision>2</cp:revision>
  <cp:lastPrinted>2020-01-29T00:43:00Z</cp:lastPrinted>
  <dcterms:created xsi:type="dcterms:W3CDTF">2021-09-15T22:45:00Z</dcterms:created>
  <dcterms:modified xsi:type="dcterms:W3CDTF">2021-09-15T22:45:00Z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