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90B00" w14:textId="77777777" w:rsidR="000C54F9" w:rsidRPr="004567E8" w:rsidRDefault="000C54F9" w:rsidP="007B65A4">
      <w:pPr>
        <w:pStyle w:val="TasGovDepartmentName"/>
      </w:pPr>
      <w:r w:rsidRPr="004567E8">
        <w:t>DEPARTMENT OF HEALTH</w:t>
      </w:r>
    </w:p>
    <w:p w14:paraId="65A7D923" w14:textId="77777777" w:rsidR="00E91AB6" w:rsidRPr="004567E8" w:rsidRDefault="00E91AB6" w:rsidP="007E5FC5">
      <w:pPr>
        <w:pStyle w:val="Title"/>
        <w:spacing w:after="120"/>
      </w:pPr>
      <w:r w:rsidRPr="004567E8">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4567E8" w14:paraId="6F811492" w14:textId="77777777" w:rsidTr="008B7413">
        <w:tc>
          <w:tcPr>
            <w:tcW w:w="2802" w:type="dxa"/>
          </w:tcPr>
          <w:p w14:paraId="4637303F" w14:textId="77777777" w:rsidR="003C0450" w:rsidRPr="004567E8" w:rsidRDefault="003C0450" w:rsidP="007E5FC5">
            <w:pPr>
              <w:spacing w:after="120"/>
              <w:rPr>
                <w:b/>
                <w:bCs/>
              </w:rPr>
            </w:pPr>
            <w:r w:rsidRPr="004567E8">
              <w:rPr>
                <w:b/>
                <w:bCs/>
              </w:rPr>
              <w:t xml:space="preserve">Position Title: </w:t>
            </w:r>
          </w:p>
        </w:tc>
        <w:tc>
          <w:tcPr>
            <w:tcW w:w="7438" w:type="dxa"/>
          </w:tcPr>
          <w:p w14:paraId="4E42B0AF" w14:textId="67E70BBD" w:rsidR="003C0450" w:rsidRPr="004567E8" w:rsidRDefault="00BE7FCD" w:rsidP="007E5FC5">
            <w:pPr>
              <w:spacing w:after="120"/>
              <w:rPr>
                <w:rFonts w:ascii="Gill Sans MT" w:hAnsi="Gill Sans MT" w:cs="Gill Sans"/>
              </w:rPr>
            </w:pPr>
            <w:r w:rsidRPr="004567E8">
              <w:rPr>
                <w:rStyle w:val="InformationBlockChar"/>
                <w:rFonts w:eastAsiaTheme="minorHAnsi"/>
                <w:b w:val="0"/>
                <w:bCs/>
              </w:rPr>
              <w:t>Senior Clinical Psychologist</w:t>
            </w:r>
            <w:r w:rsidR="008073A6" w:rsidRPr="004567E8">
              <w:rPr>
                <w:rStyle w:val="InformationBlockChar"/>
                <w:rFonts w:eastAsiaTheme="minorHAnsi"/>
                <w:b w:val="0"/>
                <w:bCs/>
              </w:rPr>
              <w:t xml:space="preserve"> </w:t>
            </w:r>
            <w:r w:rsidR="0065779A" w:rsidRPr="004567E8">
              <w:rPr>
                <w:rStyle w:val="InformationBlockChar"/>
                <w:rFonts w:eastAsiaTheme="minorHAnsi"/>
                <w:b w:val="0"/>
                <w:bCs/>
              </w:rPr>
              <w:t>-</w:t>
            </w:r>
            <w:r w:rsidR="008073A6" w:rsidRPr="004567E8">
              <w:rPr>
                <w:rStyle w:val="InformationBlockChar"/>
                <w:rFonts w:eastAsiaTheme="minorHAnsi"/>
                <w:b w:val="0"/>
                <w:bCs/>
              </w:rPr>
              <w:t xml:space="preserve"> Continuing Care Stream</w:t>
            </w:r>
          </w:p>
        </w:tc>
      </w:tr>
      <w:tr w:rsidR="003C0450" w:rsidRPr="004567E8" w14:paraId="0A01BAFA" w14:textId="77777777" w:rsidTr="008B7413">
        <w:tc>
          <w:tcPr>
            <w:tcW w:w="2802" w:type="dxa"/>
          </w:tcPr>
          <w:p w14:paraId="45FF0D90" w14:textId="77777777" w:rsidR="003C0450" w:rsidRPr="004567E8" w:rsidRDefault="003C0450" w:rsidP="007E5FC5">
            <w:pPr>
              <w:spacing w:after="120"/>
              <w:rPr>
                <w:b/>
                <w:bCs/>
              </w:rPr>
            </w:pPr>
            <w:r w:rsidRPr="004567E8">
              <w:rPr>
                <w:b/>
                <w:bCs/>
              </w:rPr>
              <w:t>Position Number:</w:t>
            </w:r>
          </w:p>
        </w:tc>
        <w:tc>
          <w:tcPr>
            <w:tcW w:w="7438" w:type="dxa"/>
          </w:tcPr>
          <w:p w14:paraId="64B83623" w14:textId="33923F77" w:rsidR="003C0450" w:rsidRPr="004567E8" w:rsidRDefault="00BE7FCD" w:rsidP="007E5FC5">
            <w:pPr>
              <w:spacing w:after="120"/>
              <w:rPr>
                <w:rFonts w:ascii="Gill Sans MT" w:hAnsi="Gill Sans MT" w:cs="Gill Sans"/>
              </w:rPr>
            </w:pPr>
            <w:r w:rsidRPr="004567E8">
              <w:rPr>
                <w:rStyle w:val="InformationBlockChar"/>
                <w:rFonts w:eastAsiaTheme="minorHAnsi"/>
                <w:b w:val="0"/>
                <w:bCs/>
              </w:rPr>
              <w:t>515673</w:t>
            </w:r>
          </w:p>
        </w:tc>
      </w:tr>
      <w:tr w:rsidR="003C0450" w:rsidRPr="004567E8" w14:paraId="40753856" w14:textId="77777777" w:rsidTr="008B7413">
        <w:trPr>
          <w:trHeight w:val="406"/>
        </w:trPr>
        <w:tc>
          <w:tcPr>
            <w:tcW w:w="2802" w:type="dxa"/>
          </w:tcPr>
          <w:p w14:paraId="7F6ECFA0" w14:textId="77777777" w:rsidR="003C0450" w:rsidRPr="004567E8" w:rsidRDefault="003C0450" w:rsidP="007E5FC5">
            <w:pPr>
              <w:spacing w:after="120"/>
              <w:rPr>
                <w:b/>
                <w:bCs/>
              </w:rPr>
            </w:pPr>
            <w:r w:rsidRPr="004567E8">
              <w:rPr>
                <w:b/>
                <w:bCs/>
              </w:rPr>
              <w:t xml:space="preserve">Classification: </w:t>
            </w:r>
          </w:p>
        </w:tc>
        <w:tc>
          <w:tcPr>
            <w:tcW w:w="7438" w:type="dxa"/>
          </w:tcPr>
          <w:p w14:paraId="59201FEA" w14:textId="400D7830" w:rsidR="003C0450" w:rsidRPr="004567E8" w:rsidRDefault="00883F42" w:rsidP="007E5FC5">
            <w:pPr>
              <w:spacing w:after="120"/>
              <w:rPr>
                <w:rFonts w:ascii="Gill Sans MT" w:hAnsi="Gill Sans MT" w:cs="Gill Sans"/>
              </w:rPr>
            </w:pPr>
            <w:r w:rsidRPr="004567E8">
              <w:rPr>
                <w:rStyle w:val="InformationBlockChar"/>
                <w:rFonts w:eastAsiaTheme="minorHAnsi"/>
                <w:b w:val="0"/>
                <w:bCs/>
              </w:rPr>
              <w:t>Allied Health Professional Level 4</w:t>
            </w:r>
          </w:p>
        </w:tc>
      </w:tr>
      <w:tr w:rsidR="003C0450" w:rsidRPr="004567E8" w14:paraId="67DF854C" w14:textId="77777777" w:rsidTr="008B7413">
        <w:tc>
          <w:tcPr>
            <w:tcW w:w="2802" w:type="dxa"/>
          </w:tcPr>
          <w:p w14:paraId="6BFF1D65" w14:textId="77777777" w:rsidR="003C0450" w:rsidRPr="004567E8" w:rsidRDefault="003C0450" w:rsidP="007E5FC5">
            <w:pPr>
              <w:spacing w:after="120"/>
              <w:rPr>
                <w:b/>
                <w:bCs/>
              </w:rPr>
            </w:pPr>
            <w:r w:rsidRPr="004567E8">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tc>
              <w:tcPr>
                <w:tcW w:w="7438" w:type="dxa"/>
              </w:tcPr>
              <w:p w14:paraId="3517A9F2" w14:textId="553D2224" w:rsidR="003C0450" w:rsidRPr="004567E8" w:rsidRDefault="008073A6" w:rsidP="007E5FC5">
                <w:pPr>
                  <w:spacing w:after="120"/>
                  <w:rPr>
                    <w:rFonts w:ascii="Gill Sans MT" w:hAnsi="Gill Sans MT" w:cs="Gill Sans"/>
                  </w:rPr>
                </w:pPr>
                <w:r w:rsidRPr="004567E8">
                  <w:rPr>
                    <w:rFonts w:ascii="Gill Sans MT" w:hAnsi="Gill Sans MT" w:cs="Gill Sans"/>
                  </w:rPr>
                  <w:t>Allied Health Professionals Public Sector Unions Wages Agreement</w:t>
                </w:r>
              </w:p>
            </w:tc>
          </w:sdtContent>
        </w:sdt>
      </w:tr>
      <w:tr w:rsidR="003C0450" w:rsidRPr="004567E8" w14:paraId="3CE73844" w14:textId="77777777" w:rsidTr="008B7413">
        <w:tc>
          <w:tcPr>
            <w:tcW w:w="2802" w:type="dxa"/>
          </w:tcPr>
          <w:p w14:paraId="0509B364" w14:textId="77777777" w:rsidR="003C0450" w:rsidRPr="004567E8" w:rsidRDefault="00AF0C6B" w:rsidP="007E5FC5">
            <w:pPr>
              <w:spacing w:after="120"/>
              <w:rPr>
                <w:b/>
                <w:bCs/>
              </w:rPr>
            </w:pPr>
            <w:r w:rsidRPr="004567E8">
              <w:rPr>
                <w:b/>
                <w:bCs/>
              </w:rPr>
              <w:t>Group/Section</w:t>
            </w:r>
            <w:r w:rsidR="003C0450" w:rsidRPr="004567E8">
              <w:rPr>
                <w:b/>
                <w:bCs/>
              </w:rPr>
              <w:t>:</w:t>
            </w:r>
          </w:p>
        </w:tc>
        <w:tc>
          <w:tcPr>
            <w:tcW w:w="7438" w:type="dxa"/>
          </w:tcPr>
          <w:p w14:paraId="482954D0" w14:textId="70DE6BC3" w:rsidR="008073A6" w:rsidRPr="004567E8" w:rsidRDefault="00BE7FCD" w:rsidP="007E5FC5">
            <w:pPr>
              <w:spacing w:after="0"/>
              <w:rPr>
                <w:rStyle w:val="InformationBlockChar"/>
                <w:rFonts w:eastAsiaTheme="minorHAnsi"/>
                <w:b w:val="0"/>
              </w:rPr>
            </w:pPr>
            <w:r w:rsidRPr="004567E8">
              <w:rPr>
                <w:rStyle w:val="InformationBlockChar"/>
                <w:rFonts w:eastAsiaTheme="minorHAnsi"/>
                <w:b w:val="0"/>
                <w:bCs/>
              </w:rPr>
              <w:t>Community</w:t>
            </w:r>
            <w:r w:rsidR="00592E0C" w:rsidRPr="004567E8">
              <w:rPr>
                <w:rStyle w:val="InformationBlockChar"/>
                <w:rFonts w:eastAsiaTheme="minorHAnsi"/>
                <w:b w:val="0"/>
                <w:bCs/>
              </w:rPr>
              <w:t>,</w:t>
            </w:r>
            <w:r w:rsidRPr="004567E8">
              <w:rPr>
                <w:rStyle w:val="InformationBlockChar"/>
                <w:rFonts w:eastAsiaTheme="minorHAnsi"/>
                <w:b w:val="0"/>
                <w:bCs/>
              </w:rPr>
              <w:t xml:space="preserve"> Mental Health and Wellbeing</w:t>
            </w:r>
            <w:r w:rsidR="00592E0C" w:rsidRPr="004567E8">
              <w:rPr>
                <w:rStyle w:val="InformationBlockChar"/>
                <w:rFonts w:eastAsiaTheme="minorHAnsi"/>
                <w:b w:val="0"/>
                <w:bCs/>
              </w:rPr>
              <w:t xml:space="preserve"> - </w:t>
            </w:r>
            <w:r w:rsidR="008073A6" w:rsidRPr="004567E8">
              <w:rPr>
                <w:rStyle w:val="InformationBlockChar"/>
                <w:rFonts w:eastAsiaTheme="minorHAnsi"/>
                <w:b w:val="0"/>
              </w:rPr>
              <w:t>Statewide Mental Health Services</w:t>
            </w:r>
          </w:p>
          <w:p w14:paraId="6033C3B1" w14:textId="506FCABA" w:rsidR="008073A6" w:rsidRPr="004567E8" w:rsidRDefault="008073A6" w:rsidP="007E5FC5">
            <w:pPr>
              <w:spacing w:after="120"/>
              <w:rPr>
                <w:rFonts w:ascii="Gill Sans MT" w:hAnsi="Gill Sans MT" w:cs="Gill Sans"/>
              </w:rPr>
            </w:pPr>
            <w:r w:rsidRPr="004567E8">
              <w:rPr>
                <w:rStyle w:val="InformationBlockChar"/>
                <w:rFonts w:eastAsiaTheme="minorHAnsi"/>
                <w:b w:val="0"/>
              </w:rPr>
              <w:t>Continuing Care Team</w:t>
            </w:r>
          </w:p>
        </w:tc>
      </w:tr>
      <w:tr w:rsidR="003C0450" w:rsidRPr="004567E8" w14:paraId="7DEA2257" w14:textId="77777777" w:rsidTr="008B7413">
        <w:tc>
          <w:tcPr>
            <w:tcW w:w="2802" w:type="dxa"/>
          </w:tcPr>
          <w:p w14:paraId="0D664FD0" w14:textId="77777777" w:rsidR="003C0450" w:rsidRPr="004567E8" w:rsidRDefault="003C0450" w:rsidP="007E5FC5">
            <w:pPr>
              <w:spacing w:after="120"/>
              <w:rPr>
                <w:b/>
                <w:bCs/>
              </w:rPr>
            </w:pPr>
            <w:r w:rsidRPr="004567E8">
              <w:rPr>
                <w:b/>
                <w:bCs/>
              </w:rPr>
              <w:t xml:space="preserve">Position Type: </w:t>
            </w:r>
          </w:p>
        </w:tc>
        <w:tc>
          <w:tcPr>
            <w:tcW w:w="7438" w:type="dxa"/>
          </w:tcPr>
          <w:p w14:paraId="2910A080" w14:textId="20262C6A" w:rsidR="003C0450" w:rsidRPr="004567E8" w:rsidRDefault="00592E0C" w:rsidP="007E5FC5">
            <w:pPr>
              <w:spacing w:after="120"/>
            </w:pPr>
            <w:r w:rsidRPr="004567E8">
              <w:rPr>
                <w:rStyle w:val="InformationBlockChar"/>
                <w:rFonts w:eastAsiaTheme="minorHAnsi"/>
                <w:b w:val="0"/>
                <w:bCs/>
              </w:rPr>
              <w:t>Permanent, Full Time</w:t>
            </w:r>
          </w:p>
        </w:tc>
      </w:tr>
      <w:tr w:rsidR="003C0450" w:rsidRPr="004567E8" w14:paraId="0725ACD3" w14:textId="77777777" w:rsidTr="008B7413">
        <w:tc>
          <w:tcPr>
            <w:tcW w:w="2802" w:type="dxa"/>
          </w:tcPr>
          <w:p w14:paraId="1A346DA0" w14:textId="77777777" w:rsidR="003C0450" w:rsidRPr="004567E8" w:rsidRDefault="003C0450" w:rsidP="007E5FC5">
            <w:pPr>
              <w:spacing w:after="120"/>
              <w:rPr>
                <w:b/>
                <w:bCs/>
              </w:rPr>
            </w:pPr>
            <w:r w:rsidRPr="004567E8">
              <w:rPr>
                <w:b/>
                <w:bCs/>
              </w:rPr>
              <w:t xml:space="preserve">Location: </w:t>
            </w:r>
          </w:p>
        </w:tc>
        <w:tc>
          <w:tcPr>
            <w:tcW w:w="7438" w:type="dxa"/>
          </w:tcPr>
          <w:p w14:paraId="685E5D14" w14:textId="47D4708D" w:rsidR="003C0450" w:rsidRPr="004567E8" w:rsidRDefault="00BE7FCD" w:rsidP="007E5FC5">
            <w:pPr>
              <w:spacing w:after="120"/>
            </w:pPr>
            <w:r w:rsidRPr="004567E8">
              <w:rPr>
                <w:rStyle w:val="InformationBlockChar"/>
                <w:rFonts w:eastAsiaTheme="minorHAnsi"/>
                <w:b w:val="0"/>
                <w:bCs/>
              </w:rPr>
              <w:t>South</w:t>
            </w:r>
          </w:p>
        </w:tc>
      </w:tr>
      <w:tr w:rsidR="003C0450" w:rsidRPr="004567E8" w14:paraId="18704B20" w14:textId="77777777" w:rsidTr="008B7413">
        <w:tc>
          <w:tcPr>
            <w:tcW w:w="2802" w:type="dxa"/>
          </w:tcPr>
          <w:p w14:paraId="4B63C4FD" w14:textId="77777777" w:rsidR="003C0450" w:rsidRPr="004567E8" w:rsidRDefault="003C0450" w:rsidP="007E5FC5">
            <w:pPr>
              <w:spacing w:after="120"/>
              <w:rPr>
                <w:b/>
                <w:bCs/>
              </w:rPr>
            </w:pPr>
            <w:r w:rsidRPr="004567E8">
              <w:rPr>
                <w:b/>
                <w:bCs/>
              </w:rPr>
              <w:t xml:space="preserve">Reports to: </w:t>
            </w:r>
          </w:p>
        </w:tc>
        <w:tc>
          <w:tcPr>
            <w:tcW w:w="7438" w:type="dxa"/>
          </w:tcPr>
          <w:p w14:paraId="4D88E970" w14:textId="47CC04DC" w:rsidR="003C0450" w:rsidRPr="004567E8" w:rsidRDefault="00592E0C" w:rsidP="007E5FC5">
            <w:pPr>
              <w:spacing w:after="120"/>
              <w:rPr>
                <w:rFonts w:ascii="Gill Sans MT" w:hAnsi="Gill Sans MT" w:cs="Gill Sans"/>
              </w:rPr>
            </w:pPr>
            <w:r w:rsidRPr="004567E8">
              <w:rPr>
                <w:rStyle w:val="InformationBlockChar"/>
                <w:rFonts w:eastAsiaTheme="minorHAnsi"/>
                <w:b w:val="0"/>
                <w:bCs/>
              </w:rPr>
              <w:t>Allied Health Director - Statewide Mental Health Services</w:t>
            </w:r>
          </w:p>
        </w:tc>
      </w:tr>
      <w:tr w:rsidR="004B1E48" w:rsidRPr="004567E8" w14:paraId="6ED422F8" w14:textId="77777777" w:rsidTr="008B7413">
        <w:tc>
          <w:tcPr>
            <w:tcW w:w="2802" w:type="dxa"/>
          </w:tcPr>
          <w:p w14:paraId="26FED182" w14:textId="77777777" w:rsidR="004B1E48" w:rsidRPr="004567E8" w:rsidRDefault="004B1E48" w:rsidP="007E5FC5">
            <w:pPr>
              <w:spacing w:after="120"/>
              <w:rPr>
                <w:b/>
                <w:bCs/>
              </w:rPr>
            </w:pPr>
            <w:r w:rsidRPr="004567E8">
              <w:rPr>
                <w:b/>
                <w:bCs/>
              </w:rPr>
              <w:t>Effective Date</w:t>
            </w:r>
            <w:r w:rsidR="00540344" w:rsidRPr="004567E8">
              <w:rPr>
                <w:b/>
                <w:bCs/>
              </w:rPr>
              <w:t>:</w:t>
            </w:r>
          </w:p>
        </w:tc>
        <w:tc>
          <w:tcPr>
            <w:tcW w:w="7438" w:type="dxa"/>
          </w:tcPr>
          <w:p w14:paraId="18B83BA0" w14:textId="4127A39A" w:rsidR="004B1E48" w:rsidRPr="004567E8" w:rsidRDefault="00EB0272" w:rsidP="007E5FC5">
            <w:pPr>
              <w:spacing w:after="120"/>
              <w:rPr>
                <w:rFonts w:ascii="Gill Sans MT" w:hAnsi="Gill Sans MT" w:cs="Gill Sans"/>
              </w:rPr>
            </w:pPr>
            <w:r>
              <w:rPr>
                <w:rStyle w:val="InformationBlockChar"/>
                <w:rFonts w:eastAsiaTheme="minorHAnsi"/>
                <w:b w:val="0"/>
                <w:bCs/>
              </w:rPr>
              <w:t>January 2023</w:t>
            </w:r>
          </w:p>
        </w:tc>
      </w:tr>
      <w:tr w:rsidR="00540344" w:rsidRPr="004567E8" w14:paraId="19F19BB7" w14:textId="77777777" w:rsidTr="008B7413">
        <w:tc>
          <w:tcPr>
            <w:tcW w:w="2802" w:type="dxa"/>
          </w:tcPr>
          <w:p w14:paraId="5B4E66A0" w14:textId="77777777" w:rsidR="00540344" w:rsidRPr="004567E8" w:rsidRDefault="00540344" w:rsidP="007E5FC5">
            <w:pPr>
              <w:spacing w:after="120"/>
              <w:rPr>
                <w:b/>
                <w:bCs/>
              </w:rPr>
            </w:pPr>
            <w:r w:rsidRPr="004567E8">
              <w:rPr>
                <w:b/>
                <w:bCs/>
              </w:rPr>
              <w:t>Check Type:</w:t>
            </w:r>
          </w:p>
        </w:tc>
        <w:tc>
          <w:tcPr>
            <w:tcW w:w="7438" w:type="dxa"/>
          </w:tcPr>
          <w:p w14:paraId="69C3DC91" w14:textId="54DFC39A" w:rsidR="00540344" w:rsidRPr="004567E8" w:rsidRDefault="00BE7FCD" w:rsidP="007E5FC5">
            <w:pPr>
              <w:spacing w:after="120"/>
              <w:rPr>
                <w:rStyle w:val="InformationBlockChar"/>
                <w:rFonts w:eastAsiaTheme="minorHAnsi"/>
                <w:b w:val="0"/>
                <w:bCs/>
              </w:rPr>
            </w:pPr>
            <w:r w:rsidRPr="004567E8">
              <w:rPr>
                <w:rStyle w:val="InformationBlockChar"/>
                <w:rFonts w:eastAsiaTheme="minorHAnsi"/>
                <w:b w:val="0"/>
                <w:bCs/>
              </w:rPr>
              <w:t>Annulled</w:t>
            </w:r>
          </w:p>
        </w:tc>
      </w:tr>
      <w:tr w:rsidR="00540344" w:rsidRPr="004567E8" w14:paraId="4E4D97C8" w14:textId="77777777" w:rsidTr="008B7413">
        <w:tc>
          <w:tcPr>
            <w:tcW w:w="2802" w:type="dxa"/>
          </w:tcPr>
          <w:p w14:paraId="64EF8AAE" w14:textId="77777777" w:rsidR="00540344" w:rsidRPr="004567E8" w:rsidRDefault="00540344" w:rsidP="007E5FC5">
            <w:pPr>
              <w:spacing w:after="120"/>
              <w:rPr>
                <w:b/>
                <w:bCs/>
              </w:rPr>
            </w:pPr>
            <w:r w:rsidRPr="004567E8">
              <w:rPr>
                <w:b/>
                <w:bCs/>
              </w:rPr>
              <w:t>Check Frequency:</w:t>
            </w:r>
          </w:p>
        </w:tc>
        <w:tc>
          <w:tcPr>
            <w:tcW w:w="7438" w:type="dxa"/>
          </w:tcPr>
          <w:p w14:paraId="54A80ED3" w14:textId="12108E4F" w:rsidR="00540344" w:rsidRPr="004567E8" w:rsidRDefault="00BE7FCD" w:rsidP="007E5FC5">
            <w:pPr>
              <w:spacing w:after="120"/>
              <w:rPr>
                <w:rStyle w:val="InformationBlockChar"/>
                <w:rFonts w:eastAsiaTheme="minorHAnsi"/>
                <w:b w:val="0"/>
                <w:bCs/>
              </w:rPr>
            </w:pPr>
            <w:r w:rsidRPr="004567E8">
              <w:rPr>
                <w:rStyle w:val="InformationBlockChar"/>
                <w:rFonts w:eastAsiaTheme="minorHAnsi"/>
                <w:b w:val="0"/>
                <w:bCs/>
              </w:rPr>
              <w:t>Pre-employment</w:t>
            </w:r>
          </w:p>
        </w:tc>
      </w:tr>
      <w:tr w:rsidR="008B7413" w:rsidRPr="004567E8" w14:paraId="6A90B2CB" w14:textId="77777777" w:rsidTr="008B7413">
        <w:tc>
          <w:tcPr>
            <w:tcW w:w="2802" w:type="dxa"/>
          </w:tcPr>
          <w:p w14:paraId="11C4B969" w14:textId="77777777" w:rsidR="008B7413" w:rsidRPr="004567E8" w:rsidRDefault="008B7413" w:rsidP="007E5FC5">
            <w:pPr>
              <w:spacing w:after="120"/>
              <w:rPr>
                <w:b/>
                <w:bCs/>
              </w:rPr>
            </w:pPr>
            <w:r w:rsidRPr="004567E8">
              <w:rPr>
                <w:b/>
                <w:bCs/>
              </w:rPr>
              <w:t xml:space="preserve">Essential Requirements: </w:t>
            </w:r>
          </w:p>
        </w:tc>
        <w:tc>
          <w:tcPr>
            <w:tcW w:w="7438" w:type="dxa"/>
          </w:tcPr>
          <w:p w14:paraId="1747967B" w14:textId="77777777" w:rsidR="008E36EA" w:rsidRDefault="008E36EA" w:rsidP="008E36EA">
            <w:pPr>
              <w:spacing w:after="120" w:line="280" w:lineRule="atLeast"/>
              <w:jc w:val="both"/>
              <w:rPr>
                <w:rFonts w:cs="Tahoma"/>
              </w:rPr>
            </w:pPr>
            <w:r>
              <w:rPr>
                <w:rFonts w:cs="Tahoma"/>
              </w:rPr>
              <w:t>Tertiary qualification/program of study approved by the Psychology Board of Australia</w:t>
            </w:r>
          </w:p>
          <w:p w14:paraId="3064BA29" w14:textId="77777777" w:rsidR="008E36EA" w:rsidRDefault="008E36EA" w:rsidP="008E36EA">
            <w:pPr>
              <w:spacing w:after="120" w:line="280" w:lineRule="atLeast"/>
              <w:jc w:val="both"/>
              <w:rPr>
                <w:rFonts w:cs="Tahoma"/>
              </w:rPr>
            </w:pPr>
            <w:r w:rsidRPr="00C23EE2">
              <w:rPr>
                <w:rFonts w:cs="Tahoma"/>
              </w:rPr>
              <w:t>Registered with the Psychology Board of Australia</w:t>
            </w:r>
          </w:p>
          <w:p w14:paraId="234689B1" w14:textId="77777777" w:rsidR="008E36EA" w:rsidRPr="00CC10C6" w:rsidRDefault="008E36EA" w:rsidP="008E36EA">
            <w:pPr>
              <w:spacing w:after="120" w:line="280" w:lineRule="atLeast"/>
              <w:jc w:val="both"/>
              <w:rPr>
                <w:rFonts w:cs="Tahoma"/>
                <w:i/>
                <w:iCs/>
              </w:rPr>
            </w:pPr>
            <w:r w:rsidRPr="00CC10C6">
              <w:rPr>
                <w:rFonts w:cs="Tahoma"/>
                <w:i/>
                <w:iCs/>
              </w:rPr>
              <w:t xml:space="preserve">Where required for a particular role: </w:t>
            </w:r>
          </w:p>
          <w:p w14:paraId="641D1A20" w14:textId="77777777" w:rsidR="008E36EA" w:rsidRPr="00CC10C6" w:rsidRDefault="008E36EA" w:rsidP="008E36EA">
            <w:pPr>
              <w:spacing w:after="120" w:line="280" w:lineRule="atLeast"/>
              <w:jc w:val="both"/>
              <w:rPr>
                <w:rFonts w:cs="Tahoma"/>
                <w:i/>
                <w:iCs/>
              </w:rPr>
            </w:pPr>
            <w:r w:rsidRPr="00CC10C6">
              <w:rPr>
                <w:rFonts w:cs="Tahoma"/>
                <w:i/>
                <w:iCs/>
              </w:rPr>
              <w:t xml:space="preserve">Area of practice Endorsement </w:t>
            </w:r>
            <w:proofErr w:type="spellStart"/>
            <w:r w:rsidRPr="00CC10C6">
              <w:rPr>
                <w:rFonts w:cs="Tahoma"/>
                <w:i/>
                <w:iCs/>
              </w:rPr>
              <w:t>ie</w:t>
            </w:r>
            <w:proofErr w:type="spellEnd"/>
            <w:r w:rsidRPr="00CC10C6">
              <w:rPr>
                <w:rFonts w:cs="Tahoma"/>
                <w:i/>
                <w:iCs/>
              </w:rPr>
              <w:t xml:space="preserve">, Clinical Psychology, Clinical Neuropsychology, Counselling Psychology, Community Psychology, Educational and Developmental Psychology, Forensic Psychology, Health Psychology, Organisational Psychology, or Sport and Exercise Psychology </w:t>
            </w:r>
          </w:p>
          <w:p w14:paraId="42665326" w14:textId="4B801AC3" w:rsidR="00400E85" w:rsidRPr="004567E8" w:rsidRDefault="008E36EA" w:rsidP="008E36EA">
            <w:pPr>
              <w:spacing w:after="120"/>
              <w:rPr>
                <w:i/>
                <w:iCs/>
              </w:rPr>
            </w:pPr>
            <w:r w:rsidRPr="00483880">
              <w:rPr>
                <w:rFonts w:ascii="Gill Sans MT" w:hAnsi="Gill Sans MT"/>
                <w:i/>
                <w:iCs/>
                <w:szCs w:val="22"/>
              </w:rPr>
              <w:t xml:space="preserve">*Registration/licences that are essential requirements of this role must </w:t>
            </w:r>
            <w:proofErr w:type="gramStart"/>
            <w:r w:rsidRPr="00483880">
              <w:rPr>
                <w:rFonts w:ascii="Gill Sans MT" w:hAnsi="Gill Sans MT"/>
                <w:i/>
                <w:iCs/>
                <w:szCs w:val="22"/>
              </w:rPr>
              <w:t>remain current and valid at all times</w:t>
            </w:r>
            <w:proofErr w:type="gramEnd"/>
            <w:r w:rsidRPr="00483880">
              <w:rPr>
                <w:rFonts w:ascii="Gill Sans MT" w:hAnsi="Gill Sans MT"/>
                <w:i/>
                <w:iCs/>
                <w:szCs w:val="22"/>
              </w:rPr>
              <w:t xml:space="preserve"> whilst employed in this role and the status of these may be checked at any time during employment. It is the employee’s responsibility to ensure that registration/licences remain current and to advise the Employer if their circumstances change. This includes notifying the Employer if a registration/licence is revoked, </w:t>
            </w:r>
            <w:proofErr w:type="gramStart"/>
            <w:r w:rsidRPr="00483880">
              <w:rPr>
                <w:rFonts w:ascii="Gill Sans MT" w:hAnsi="Gill Sans MT"/>
                <w:i/>
                <w:iCs/>
                <w:szCs w:val="22"/>
              </w:rPr>
              <w:t>cancelled</w:t>
            </w:r>
            <w:proofErr w:type="gramEnd"/>
            <w:r w:rsidRPr="00483880">
              <w:rPr>
                <w:rFonts w:ascii="Gill Sans MT" w:hAnsi="Gill Sans MT"/>
                <w:i/>
                <w:iCs/>
                <w:szCs w:val="22"/>
              </w:rPr>
              <w:t xml:space="preserve"> or has its conditions altered.</w:t>
            </w:r>
          </w:p>
        </w:tc>
      </w:tr>
      <w:tr w:rsidR="008B7413" w:rsidRPr="004567E8" w14:paraId="7729413A" w14:textId="77777777" w:rsidTr="008B7413">
        <w:tc>
          <w:tcPr>
            <w:tcW w:w="2802" w:type="dxa"/>
          </w:tcPr>
          <w:p w14:paraId="4C27F55B" w14:textId="77777777" w:rsidR="008B7413" w:rsidRPr="00A13231" w:rsidRDefault="008B7413" w:rsidP="007E5FC5">
            <w:pPr>
              <w:spacing w:after="120"/>
              <w:rPr>
                <w:b/>
                <w:bCs/>
              </w:rPr>
            </w:pPr>
            <w:r w:rsidRPr="00A13231">
              <w:rPr>
                <w:b/>
                <w:bCs/>
              </w:rPr>
              <w:t>Desirable Requirements</w:t>
            </w:r>
            <w:r w:rsidR="009B0BB2" w:rsidRPr="00A13231">
              <w:rPr>
                <w:b/>
                <w:bCs/>
              </w:rPr>
              <w:t>:</w:t>
            </w:r>
          </w:p>
        </w:tc>
        <w:tc>
          <w:tcPr>
            <w:tcW w:w="7438" w:type="dxa"/>
          </w:tcPr>
          <w:p w14:paraId="61519EB5" w14:textId="6C205C5E" w:rsidR="008073A6" w:rsidRPr="00A13231" w:rsidRDefault="004468C7" w:rsidP="007E5FC5">
            <w:pPr>
              <w:spacing w:after="120"/>
            </w:pPr>
            <w:r w:rsidRPr="00A13231">
              <w:t>Relevant postgraduate qualifications in staff supervision, leadership or management</w:t>
            </w:r>
          </w:p>
          <w:p w14:paraId="30847E28" w14:textId="65E88FAF" w:rsidR="007E5FC5" w:rsidRPr="00A13231" w:rsidRDefault="007E5FC5" w:rsidP="007E5FC5">
            <w:pPr>
              <w:spacing w:after="120"/>
            </w:pPr>
            <w:r w:rsidRPr="00A13231">
              <w:lastRenderedPageBreak/>
              <w:t>Registration as a supervisor with the Psychology Board of Australia</w:t>
            </w:r>
          </w:p>
          <w:p w14:paraId="33FC7535" w14:textId="248B9202" w:rsidR="00592E0C" w:rsidRPr="00A13231" w:rsidRDefault="00995C7D" w:rsidP="007E5FC5">
            <w:pPr>
              <w:spacing w:after="120"/>
            </w:pPr>
            <w:r w:rsidRPr="00A13231">
              <w:t>Current Working with Children Registratio</w:t>
            </w:r>
            <w:r w:rsidR="00291376">
              <w:t>n</w:t>
            </w:r>
          </w:p>
        </w:tc>
      </w:tr>
    </w:tbl>
    <w:p w14:paraId="02D583AF" w14:textId="77777777" w:rsidR="008B7413" w:rsidRPr="004567E8" w:rsidRDefault="00E91AB6" w:rsidP="00512B29">
      <w:pPr>
        <w:pStyle w:val="Caption"/>
        <w:rPr>
          <w:sz w:val="20"/>
          <w:szCs w:val="20"/>
        </w:rPr>
      </w:pPr>
      <w:r w:rsidRPr="004567E8">
        <w:rPr>
          <w:sz w:val="20"/>
          <w:szCs w:val="20"/>
        </w:rPr>
        <w:lastRenderedPageBreak/>
        <w:t xml:space="preserve">NB. The above details in relation to Location, Position </w:t>
      </w:r>
      <w:r w:rsidR="00FD3D54" w:rsidRPr="004567E8">
        <w:rPr>
          <w:sz w:val="20"/>
          <w:szCs w:val="20"/>
        </w:rPr>
        <w:t>Type</w:t>
      </w:r>
      <w:r w:rsidRPr="004567E8">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542971FE" w14:textId="77777777" w:rsidR="003C0450" w:rsidRPr="004567E8" w:rsidRDefault="003C0450" w:rsidP="00405739">
      <w:pPr>
        <w:pStyle w:val="Heading3"/>
      </w:pPr>
      <w:r w:rsidRPr="004567E8">
        <w:t xml:space="preserve">Primary Purpose: </w:t>
      </w:r>
    </w:p>
    <w:p w14:paraId="3A60DC3D" w14:textId="584A38B4" w:rsidR="00370CBA" w:rsidRPr="004567E8" w:rsidRDefault="008E3612" w:rsidP="00CD3EC2">
      <w:r w:rsidRPr="004567E8">
        <w:t xml:space="preserve">As part of a multidisciplinary team delivering high quality mental health services in accordance with Mental Health Service principles, National Mental Health Standards, Agency policy, legal requirements, and relevant professional competencies, the </w:t>
      </w:r>
      <w:r w:rsidR="0065779A" w:rsidRPr="004567E8">
        <w:t xml:space="preserve">Senior Clinical Psychologist - Continuing Care Stream </w:t>
      </w:r>
      <w:r w:rsidRPr="004567E8">
        <w:t xml:space="preserve">will: </w:t>
      </w:r>
    </w:p>
    <w:p w14:paraId="4A9C6427" w14:textId="77777777" w:rsidR="0065779A" w:rsidRPr="004567E8" w:rsidRDefault="008E3612" w:rsidP="00333E81">
      <w:pPr>
        <w:pStyle w:val="ListParagraph"/>
        <w:numPr>
          <w:ilvl w:val="0"/>
          <w:numId w:val="23"/>
        </w:numPr>
        <w:ind w:left="567" w:hanging="567"/>
      </w:pPr>
      <w:r w:rsidRPr="004567E8">
        <w:t xml:space="preserve">Undertake the delivery of quality patient care services, based on best practice principles and within a collaborative and multidisciplinary framework. </w:t>
      </w:r>
    </w:p>
    <w:p w14:paraId="3F7BAB8D" w14:textId="326E4010" w:rsidR="00370CBA" w:rsidRPr="004567E8" w:rsidRDefault="007E5FC5" w:rsidP="00333E81">
      <w:pPr>
        <w:pStyle w:val="ListParagraph"/>
        <w:numPr>
          <w:ilvl w:val="0"/>
          <w:numId w:val="23"/>
        </w:numPr>
        <w:ind w:left="567" w:hanging="567"/>
      </w:pPr>
      <w:r w:rsidRPr="004567E8">
        <w:t>P</w:t>
      </w:r>
      <w:r w:rsidR="008E3612" w:rsidRPr="004567E8">
        <w:t xml:space="preserve">romote community awareness in relation to mental health. </w:t>
      </w:r>
    </w:p>
    <w:p w14:paraId="22935041" w14:textId="77777777" w:rsidR="0065779A" w:rsidRPr="004567E8" w:rsidRDefault="008E3612" w:rsidP="006D6589">
      <w:pPr>
        <w:pStyle w:val="ListParagraph"/>
        <w:numPr>
          <w:ilvl w:val="0"/>
          <w:numId w:val="23"/>
        </w:numPr>
        <w:ind w:left="567" w:hanging="567"/>
        <w:rPr>
          <w:lang w:eastAsia="en-AU"/>
        </w:rPr>
      </w:pPr>
      <w:r w:rsidRPr="004567E8">
        <w:t xml:space="preserve">Provide a specialist clinical psychological assessment and treatment service to clients of an Adult Mental Health </w:t>
      </w:r>
      <w:r w:rsidR="007E5FC5" w:rsidRPr="004567E8">
        <w:t xml:space="preserve">Services (AMHS) </w:t>
      </w:r>
      <w:r w:rsidRPr="004567E8">
        <w:t>Team.</w:t>
      </w:r>
      <w:r w:rsidR="007E5FC5" w:rsidRPr="004567E8">
        <w:t xml:space="preserve"> </w:t>
      </w:r>
    </w:p>
    <w:p w14:paraId="29BC315A" w14:textId="3501D69F" w:rsidR="00CD3EC2" w:rsidRPr="004567E8" w:rsidRDefault="008E3612" w:rsidP="006D6589">
      <w:pPr>
        <w:pStyle w:val="ListParagraph"/>
        <w:numPr>
          <w:ilvl w:val="0"/>
          <w:numId w:val="23"/>
        </w:numPr>
        <w:ind w:left="567" w:hanging="567"/>
        <w:rPr>
          <w:lang w:eastAsia="en-AU"/>
        </w:rPr>
      </w:pPr>
      <w:r w:rsidRPr="004567E8">
        <w:t xml:space="preserve">Act as a consultant to other agencies regarding the support and management of clients with mental health </w:t>
      </w:r>
      <w:r w:rsidR="006A0B49" w:rsidRPr="004567E8">
        <w:t>needs.</w:t>
      </w:r>
    </w:p>
    <w:p w14:paraId="07543B70" w14:textId="77777777" w:rsidR="00E91AB6" w:rsidRPr="004567E8" w:rsidRDefault="00E91AB6" w:rsidP="00405739">
      <w:pPr>
        <w:pStyle w:val="Heading3"/>
      </w:pPr>
      <w:r w:rsidRPr="004567E8">
        <w:t>Duties:</w:t>
      </w:r>
    </w:p>
    <w:p w14:paraId="282F66F5" w14:textId="7A24A8BD" w:rsidR="0099700A" w:rsidRPr="004567E8" w:rsidRDefault="0065779A" w:rsidP="007E5FC5">
      <w:pPr>
        <w:pStyle w:val="ListNumbered"/>
        <w:numPr>
          <w:ilvl w:val="0"/>
          <w:numId w:val="14"/>
        </w:numPr>
        <w:spacing w:after="120"/>
      </w:pPr>
      <w:bookmarkStart w:id="0" w:name="_Hlk66960915"/>
      <w:r w:rsidRPr="004567E8">
        <w:t>M</w:t>
      </w:r>
      <w:r w:rsidR="00306EA0" w:rsidRPr="004567E8">
        <w:t>anage</w:t>
      </w:r>
      <w:r w:rsidR="00EC3409" w:rsidRPr="004567E8">
        <w:t xml:space="preserve"> and supervis</w:t>
      </w:r>
      <w:r w:rsidRPr="004567E8">
        <w:t>e</w:t>
      </w:r>
      <w:r w:rsidR="00EC3409" w:rsidRPr="004567E8">
        <w:t xml:space="preserve"> Psychologists </w:t>
      </w:r>
      <w:r w:rsidR="00187F68" w:rsidRPr="004567E8">
        <w:t xml:space="preserve">employed in the regional AMHS, including providing expert guidance on </w:t>
      </w:r>
      <w:r w:rsidRPr="004567E8">
        <w:t>p</w:t>
      </w:r>
      <w:r w:rsidR="00187F68" w:rsidRPr="004567E8">
        <w:t>sychology</w:t>
      </w:r>
      <w:r w:rsidR="0099700A" w:rsidRPr="004567E8">
        <w:t xml:space="preserve"> treatment</w:t>
      </w:r>
      <w:r w:rsidRPr="004567E8">
        <w:t xml:space="preserve">, </w:t>
      </w:r>
      <w:r w:rsidR="0099700A" w:rsidRPr="004567E8">
        <w:t>case management and coordinating peer review programs.</w:t>
      </w:r>
    </w:p>
    <w:p w14:paraId="18FDEA85" w14:textId="470A1189" w:rsidR="00D636FA" w:rsidRPr="004567E8" w:rsidRDefault="00D636FA" w:rsidP="007E5FC5">
      <w:pPr>
        <w:pStyle w:val="ListNumbered"/>
        <w:numPr>
          <w:ilvl w:val="0"/>
          <w:numId w:val="14"/>
        </w:numPr>
        <w:spacing w:after="120"/>
      </w:pPr>
      <w:r w:rsidRPr="004567E8">
        <w:t>Provide comprehensive, evidence base</w:t>
      </w:r>
      <w:r w:rsidR="004567E8">
        <w:t>d</w:t>
      </w:r>
      <w:r w:rsidRPr="004567E8">
        <w:t xml:space="preserve"> clinical assessment, treatment and recovery focused interventions and clinical case management services for consumers of AMHS, including developing and implementing group programs, community education sessions and formal reports as required.</w:t>
      </w:r>
    </w:p>
    <w:p w14:paraId="10241160" w14:textId="78367EA3" w:rsidR="00D636FA" w:rsidRPr="004567E8" w:rsidRDefault="00D636FA" w:rsidP="007E5FC5">
      <w:pPr>
        <w:pStyle w:val="ListNumbered"/>
        <w:numPr>
          <w:ilvl w:val="0"/>
          <w:numId w:val="14"/>
        </w:numPr>
        <w:spacing w:after="120"/>
      </w:pPr>
      <w:r w:rsidRPr="004567E8">
        <w:t>Participate in the recruitment process for Psychologists within the region, including assisting the Allied Health Director - Statewide Mental Health Services</w:t>
      </w:r>
      <w:r w:rsidR="0065779A" w:rsidRPr="004567E8">
        <w:t xml:space="preserve"> (SMHS)</w:t>
      </w:r>
      <w:r w:rsidRPr="004567E8">
        <w:t xml:space="preserve"> and </w:t>
      </w:r>
      <w:r w:rsidR="0065779A" w:rsidRPr="004567E8">
        <w:t xml:space="preserve">the </w:t>
      </w:r>
      <w:r w:rsidRPr="004567E8">
        <w:t>Team leader</w:t>
      </w:r>
      <w:r w:rsidR="0065779A" w:rsidRPr="004567E8">
        <w:t xml:space="preserve"> </w:t>
      </w:r>
      <w:r w:rsidRPr="004567E8">
        <w:t>with the coordination of Psychology student placements, orientation, and teaching activities within AMHS</w:t>
      </w:r>
      <w:r w:rsidR="00796ED2" w:rsidRPr="004567E8">
        <w:t>.</w:t>
      </w:r>
    </w:p>
    <w:p w14:paraId="1ED9F2D7" w14:textId="012A5994" w:rsidR="008803FC" w:rsidRPr="004567E8" w:rsidRDefault="00C93265" w:rsidP="007E5FC5">
      <w:pPr>
        <w:pStyle w:val="ListNumbered"/>
        <w:spacing w:after="120"/>
      </w:pPr>
      <w:r w:rsidRPr="004567E8">
        <w:t>Professional oversight of relevant</w:t>
      </w:r>
      <w:r w:rsidR="00B60A72" w:rsidRPr="004567E8">
        <w:t xml:space="preserve"> Allied Health Professional staff within the Continuing Care Stream and the Acute Care Stream</w:t>
      </w:r>
      <w:r w:rsidR="008803FC" w:rsidRPr="004567E8">
        <w:t xml:space="preserve">. </w:t>
      </w:r>
    </w:p>
    <w:p w14:paraId="31188F2F" w14:textId="6AAF76BA" w:rsidR="00284056" w:rsidRPr="004567E8" w:rsidRDefault="007D56B9" w:rsidP="007E5FC5">
      <w:pPr>
        <w:pStyle w:val="ListNumbered"/>
        <w:spacing w:after="120"/>
      </w:pPr>
      <w:r w:rsidRPr="004567E8">
        <w:t xml:space="preserve">Participate in ongoing quality assurance programs including assisting with the conduct of research and/or development </w:t>
      </w:r>
      <w:r w:rsidR="0065779A" w:rsidRPr="004567E8">
        <w:t xml:space="preserve">of </w:t>
      </w:r>
      <w:r w:rsidRPr="004567E8">
        <w:t xml:space="preserve">projects and providing professional input into Performance Development Agreements (PDAs) for </w:t>
      </w:r>
      <w:r w:rsidR="00D036CA" w:rsidRPr="004567E8">
        <w:t>Psychologists</w:t>
      </w:r>
      <w:r w:rsidRPr="004567E8">
        <w:t>, ensuring requisite professional development is provided</w:t>
      </w:r>
      <w:r w:rsidR="0065779A" w:rsidRPr="004567E8">
        <w:t xml:space="preserve"> and </w:t>
      </w:r>
      <w:r w:rsidRPr="004567E8">
        <w:t>assessed</w:t>
      </w:r>
      <w:r w:rsidR="0065779A" w:rsidRPr="004567E8">
        <w:t>,</w:t>
      </w:r>
      <w:r w:rsidRPr="004567E8">
        <w:t xml:space="preserve"> and appropriate records are maintained.</w:t>
      </w:r>
    </w:p>
    <w:p w14:paraId="11D6E530" w14:textId="58467856" w:rsidR="007D56B9" w:rsidRPr="004567E8" w:rsidRDefault="00995077" w:rsidP="007E5FC5">
      <w:pPr>
        <w:pStyle w:val="ListNumbered"/>
        <w:spacing w:after="120"/>
      </w:pPr>
      <w:r w:rsidRPr="004567E8">
        <w:t xml:space="preserve">Provide professional advice to the Allied Health Director - </w:t>
      </w:r>
      <w:r w:rsidR="0065779A" w:rsidRPr="004567E8">
        <w:t>SMHS</w:t>
      </w:r>
      <w:r w:rsidRPr="004567E8">
        <w:t xml:space="preserve"> on matters relating to the provision of </w:t>
      </w:r>
      <w:r w:rsidR="007A6487" w:rsidRPr="004567E8">
        <w:t>psychology</w:t>
      </w:r>
      <w:r w:rsidRPr="004567E8">
        <w:t xml:space="preserve"> services, policy and protocols, decision-making processes, new </w:t>
      </w:r>
      <w:r w:rsidR="00436917" w:rsidRPr="004567E8">
        <w:t>techniques,</w:t>
      </w:r>
      <w:r w:rsidRPr="004567E8">
        <w:t xml:space="preserve"> and workforce planning with</w:t>
      </w:r>
      <w:r w:rsidR="0065779A" w:rsidRPr="004567E8">
        <w:t>in</w:t>
      </w:r>
      <w:r w:rsidRPr="004567E8">
        <w:t xml:space="preserve"> </w:t>
      </w:r>
      <w:r w:rsidR="0017796A" w:rsidRPr="004567E8">
        <w:t>AMHS</w:t>
      </w:r>
      <w:r w:rsidRPr="004567E8">
        <w:t>.</w:t>
      </w:r>
    </w:p>
    <w:p w14:paraId="163E980E" w14:textId="4021449D" w:rsidR="00995077" w:rsidRPr="004567E8" w:rsidRDefault="00995077" w:rsidP="007E5FC5">
      <w:pPr>
        <w:pStyle w:val="ListNumbered"/>
        <w:spacing w:after="120"/>
      </w:pPr>
      <w:r w:rsidRPr="004567E8">
        <w:t xml:space="preserve">Contribute to the effective functioning of the multidisciplinary AMHS </w:t>
      </w:r>
      <w:r w:rsidR="0065779A" w:rsidRPr="004567E8">
        <w:t xml:space="preserve">area </w:t>
      </w:r>
      <w:r w:rsidRPr="004567E8">
        <w:t xml:space="preserve">and provide expert clinical </w:t>
      </w:r>
      <w:r w:rsidR="007A6487" w:rsidRPr="004567E8">
        <w:t>psychology</w:t>
      </w:r>
      <w:r w:rsidRPr="004567E8">
        <w:t xml:space="preserve"> advice in regional forums as required.</w:t>
      </w:r>
    </w:p>
    <w:p w14:paraId="408A0BA0" w14:textId="5FD2F7F4" w:rsidR="00ED59E8" w:rsidRPr="004567E8" w:rsidRDefault="00ED59E8" w:rsidP="007E5FC5">
      <w:pPr>
        <w:pStyle w:val="ListNumbered"/>
        <w:spacing w:after="120"/>
      </w:pPr>
      <w:r w:rsidRPr="004567E8">
        <w:t>Approve research for the evaluation of Mental Health Services programs and develop protocols and guidelines to facilitate best practice standards of care and professional service delivery within regional areas.</w:t>
      </w:r>
    </w:p>
    <w:p w14:paraId="019267CA" w14:textId="77777777" w:rsidR="00034B3C" w:rsidRDefault="00034B3C" w:rsidP="00034B3C">
      <w:pPr>
        <w:pStyle w:val="ListNumbered"/>
      </w:pPr>
      <w:bookmarkStart w:id="1" w:name="_Hlk140829942"/>
      <w:bookmarkEnd w:id="0"/>
      <w:r w:rsidRPr="00F256F0">
        <w:lastRenderedPageBreak/>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68A457B8" w14:textId="77777777" w:rsidR="00034B3C" w:rsidRPr="004B1E48" w:rsidRDefault="00034B3C" w:rsidP="00034B3C">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bookmarkEnd w:id="1"/>
    <w:p w14:paraId="4CCB949F" w14:textId="77777777" w:rsidR="00E91AB6" w:rsidRPr="004567E8" w:rsidRDefault="00AF0C6B" w:rsidP="00130E72">
      <w:pPr>
        <w:pStyle w:val="Heading3"/>
      </w:pPr>
      <w:r w:rsidRPr="004567E8">
        <w:t>Key Accountabilities and Responsibilities:</w:t>
      </w:r>
    </w:p>
    <w:p w14:paraId="2002956D" w14:textId="0F71CB21" w:rsidR="003846AE" w:rsidRPr="004567E8" w:rsidRDefault="0065779A" w:rsidP="0065779A">
      <w:pPr>
        <w:spacing w:after="120"/>
      </w:pPr>
      <w:r w:rsidRPr="004567E8">
        <w:t>The Senior Clinical Psychologist is c</w:t>
      </w:r>
      <w:r w:rsidR="00B47225" w:rsidRPr="004567E8">
        <w:t xml:space="preserve">linically and professionally accountable to the Allied Health Director - </w:t>
      </w:r>
      <w:r w:rsidRPr="004567E8">
        <w:t>SMHS</w:t>
      </w:r>
      <w:r w:rsidR="00B47225" w:rsidRPr="004567E8">
        <w:t xml:space="preserve"> and the relevant Team Leader </w:t>
      </w:r>
      <w:r w:rsidR="007E5FC5" w:rsidRPr="004567E8">
        <w:t>- Continuing Care</w:t>
      </w:r>
      <w:r w:rsidR="00F46909" w:rsidRPr="004567E8">
        <w:t xml:space="preserve"> </w:t>
      </w:r>
      <w:r w:rsidR="00B47225" w:rsidRPr="004567E8">
        <w:t xml:space="preserve">for </w:t>
      </w:r>
      <w:r w:rsidR="003846AE" w:rsidRPr="004567E8">
        <w:t>Psychology</w:t>
      </w:r>
      <w:r w:rsidR="00B47225" w:rsidRPr="004567E8">
        <w:t xml:space="preserve"> </w:t>
      </w:r>
      <w:r w:rsidR="007E5FC5" w:rsidRPr="004567E8">
        <w:t>S</w:t>
      </w:r>
      <w:r w:rsidR="00B47225" w:rsidRPr="004567E8">
        <w:t xml:space="preserve">ervices provided to </w:t>
      </w:r>
      <w:r w:rsidR="00CD4AD3" w:rsidRPr="004567E8">
        <w:t>consumers</w:t>
      </w:r>
      <w:r w:rsidR="00B47225" w:rsidRPr="004567E8">
        <w:t xml:space="preserve"> within AMHS.</w:t>
      </w:r>
      <w:r w:rsidR="004857A2" w:rsidRPr="004567E8">
        <w:t xml:space="preserve"> </w:t>
      </w:r>
    </w:p>
    <w:p w14:paraId="1B8A79BF" w14:textId="0BEB322B" w:rsidR="0065779A" w:rsidRPr="004567E8" w:rsidRDefault="0065779A" w:rsidP="0065779A">
      <w:pPr>
        <w:spacing w:after="120"/>
      </w:pPr>
      <w:r w:rsidRPr="004567E8">
        <w:t xml:space="preserve">The occupant </w:t>
      </w:r>
      <w:r w:rsidR="00C75874" w:rsidRPr="004567E8">
        <w:t>will</w:t>
      </w:r>
      <w:r w:rsidRPr="004567E8">
        <w:t>:</w:t>
      </w:r>
    </w:p>
    <w:p w14:paraId="1D81D5DF" w14:textId="78C12A30" w:rsidR="00F46909" w:rsidRPr="004567E8" w:rsidRDefault="00C75874" w:rsidP="007E5FC5">
      <w:pPr>
        <w:pStyle w:val="ListParagraph"/>
        <w:spacing w:after="120"/>
      </w:pPr>
      <w:r w:rsidRPr="004567E8">
        <w:t>Be r</w:t>
      </w:r>
      <w:r w:rsidR="00F46909" w:rsidRPr="004567E8">
        <w:t>esponsible for the provision of specialist psychology services pertaining to complex and critical cases.</w:t>
      </w:r>
    </w:p>
    <w:p w14:paraId="7FFFD6B7" w14:textId="38208164" w:rsidR="00164B69" w:rsidRPr="004567E8" w:rsidRDefault="00C75874" w:rsidP="007E5FC5">
      <w:pPr>
        <w:pStyle w:val="ListParagraph"/>
        <w:spacing w:after="120"/>
      </w:pPr>
      <w:r w:rsidRPr="004567E8">
        <w:t xml:space="preserve">Report to the </w:t>
      </w:r>
      <w:r w:rsidR="00164B69" w:rsidRPr="004567E8">
        <w:t xml:space="preserve">Allied Health </w:t>
      </w:r>
      <w:r w:rsidR="007E5FC5" w:rsidRPr="004567E8">
        <w:t>Director</w:t>
      </w:r>
      <w:r w:rsidR="00164B69" w:rsidRPr="004567E8">
        <w:t xml:space="preserve"> </w:t>
      </w:r>
      <w:r w:rsidR="007E5FC5" w:rsidRPr="004567E8">
        <w:t>-</w:t>
      </w:r>
      <w:r w:rsidR="00164B69" w:rsidRPr="004567E8">
        <w:t xml:space="preserve"> </w:t>
      </w:r>
      <w:r w:rsidRPr="004567E8">
        <w:t>SMHS</w:t>
      </w:r>
      <w:r w:rsidR="003220B3" w:rsidRPr="004567E8">
        <w:t xml:space="preserve"> and</w:t>
      </w:r>
      <w:r w:rsidRPr="004567E8">
        <w:t>/or the relevant</w:t>
      </w:r>
      <w:r w:rsidR="007E5FC5" w:rsidRPr="004567E8">
        <w:t xml:space="preserve"> </w:t>
      </w:r>
      <w:r w:rsidR="003220B3" w:rsidRPr="004567E8">
        <w:t xml:space="preserve">Team Leader - </w:t>
      </w:r>
      <w:r w:rsidR="007E5FC5" w:rsidRPr="004567E8">
        <w:t>Continuing Care</w:t>
      </w:r>
      <w:r w:rsidRPr="004567E8">
        <w:t xml:space="preserve"> for administrative and clinical direction</w:t>
      </w:r>
      <w:r w:rsidR="007E5FC5" w:rsidRPr="004567E8">
        <w:t>.</w:t>
      </w:r>
    </w:p>
    <w:p w14:paraId="4A4FB3D7" w14:textId="292C66D9" w:rsidR="003846AE" w:rsidRPr="004567E8" w:rsidRDefault="00C75874" w:rsidP="007E5FC5">
      <w:pPr>
        <w:pStyle w:val="ListParagraph"/>
        <w:spacing w:after="120"/>
      </w:pPr>
      <w:r w:rsidRPr="004567E8">
        <w:t>Be an a</w:t>
      </w:r>
      <w:r w:rsidR="00B47225" w:rsidRPr="004567E8">
        <w:t xml:space="preserve">dvisory role to Allied Health Director - </w:t>
      </w:r>
      <w:r w:rsidRPr="004567E8">
        <w:t>SMHS</w:t>
      </w:r>
      <w:r w:rsidR="00B47225" w:rsidRPr="004567E8">
        <w:t xml:space="preserve"> (or </w:t>
      </w:r>
      <w:r w:rsidRPr="004567E8">
        <w:t xml:space="preserve">their </w:t>
      </w:r>
      <w:r w:rsidR="00B47225" w:rsidRPr="004567E8">
        <w:t xml:space="preserve">Delegate) regarding </w:t>
      </w:r>
      <w:r w:rsidR="003846AE" w:rsidRPr="004567E8">
        <w:t>psychology</w:t>
      </w:r>
      <w:r w:rsidR="00B47225" w:rsidRPr="004567E8">
        <w:t xml:space="preserve"> provision within the service</w:t>
      </w:r>
      <w:r w:rsidRPr="004567E8">
        <w:t xml:space="preserve"> as needed</w:t>
      </w:r>
      <w:r w:rsidR="00B47225" w:rsidRPr="004567E8">
        <w:t xml:space="preserve">. </w:t>
      </w:r>
    </w:p>
    <w:p w14:paraId="4A9827E8" w14:textId="438DCF3C" w:rsidR="00987A4E" w:rsidRPr="004567E8" w:rsidRDefault="00C75874" w:rsidP="007E5FC5">
      <w:pPr>
        <w:pStyle w:val="ListParagraph"/>
        <w:spacing w:after="120"/>
      </w:pPr>
      <w:r w:rsidRPr="004567E8">
        <w:t>W</w:t>
      </w:r>
      <w:r w:rsidR="007E5FC5" w:rsidRPr="004567E8">
        <w:t xml:space="preserve">ork </w:t>
      </w:r>
      <w:r w:rsidR="00B47225" w:rsidRPr="004567E8">
        <w:t xml:space="preserve">in accordance with the </w:t>
      </w:r>
      <w:r w:rsidR="005E3F41" w:rsidRPr="004567E8">
        <w:t>Psychology</w:t>
      </w:r>
      <w:r w:rsidR="00B47225" w:rsidRPr="004567E8">
        <w:t xml:space="preserve"> Board of Australia Regulations and Code of Ethics and </w:t>
      </w:r>
      <w:r w:rsidRPr="004567E8">
        <w:t xml:space="preserve">within </w:t>
      </w:r>
      <w:r w:rsidR="007E5FC5" w:rsidRPr="004567E8">
        <w:t xml:space="preserve">the </w:t>
      </w:r>
      <w:r w:rsidR="00B47225" w:rsidRPr="004567E8">
        <w:t>Mental Health Act in relati</w:t>
      </w:r>
      <w:r w:rsidR="007E5FC5" w:rsidRPr="004567E8">
        <w:t xml:space="preserve">on </w:t>
      </w:r>
      <w:r w:rsidR="00B47225" w:rsidRPr="004567E8">
        <w:t xml:space="preserve">to </w:t>
      </w:r>
      <w:r w:rsidR="000235BC" w:rsidRPr="004567E8">
        <w:t>Authorised Officers</w:t>
      </w:r>
      <w:r w:rsidR="00B47225" w:rsidRPr="004567E8">
        <w:t xml:space="preserve">. </w:t>
      </w:r>
    </w:p>
    <w:p w14:paraId="38B2D7F7" w14:textId="289FF03F" w:rsidR="007C0D49" w:rsidRPr="004567E8" w:rsidRDefault="007C0D49" w:rsidP="007E5FC5">
      <w:pPr>
        <w:pStyle w:val="ListParagraph"/>
        <w:spacing w:after="120"/>
      </w:pPr>
      <w:r w:rsidRPr="004567E8">
        <w:t>Implement the Mental Health Act as an Authorised Officer</w:t>
      </w:r>
      <w:r w:rsidR="00C75874" w:rsidRPr="004567E8">
        <w:t>.</w:t>
      </w:r>
    </w:p>
    <w:p w14:paraId="78EF6EC6" w14:textId="77777777" w:rsidR="00034B3C" w:rsidRPr="0058236F" w:rsidRDefault="00034B3C" w:rsidP="00034B3C">
      <w:pPr>
        <w:pStyle w:val="ListParagraph"/>
        <w:rPr>
          <w:rFonts w:cs="Calibri"/>
        </w:rPr>
      </w:pPr>
      <w:bookmarkStart w:id="2" w:name="_Hlk140840678"/>
      <w:r>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147988E2" w14:textId="77777777" w:rsidR="00034B3C" w:rsidRDefault="00034B3C" w:rsidP="00034B3C">
      <w:pPr>
        <w:pStyle w:val="ListParagraph"/>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15850FC2" w14:textId="77777777" w:rsidR="00034B3C" w:rsidRDefault="00034B3C" w:rsidP="00034B3C">
      <w:pPr>
        <w:pStyle w:val="ListParagraph"/>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bookmarkEnd w:id="2"/>
    <w:p w14:paraId="5AF70A9F" w14:textId="06EDE1A5" w:rsidR="00E91AB6" w:rsidRPr="004567E8" w:rsidRDefault="00AF0C6B" w:rsidP="002A134E">
      <w:pPr>
        <w:pStyle w:val="Heading3"/>
      </w:pPr>
      <w:r w:rsidRPr="004567E8">
        <w:t>Pre-employment Conditions</w:t>
      </w:r>
      <w:r w:rsidR="00E91AB6" w:rsidRPr="004567E8">
        <w:t>:</w:t>
      </w:r>
    </w:p>
    <w:p w14:paraId="6EF6240C" w14:textId="0513DDB0" w:rsidR="00E92033" w:rsidRPr="004567E8" w:rsidRDefault="00E92033" w:rsidP="007E5FC5">
      <w:pPr>
        <w:spacing w:after="120"/>
        <w:rPr>
          <w:i/>
          <w:iCs/>
        </w:rPr>
      </w:pPr>
      <w:r w:rsidRPr="004567E8">
        <w:rPr>
          <w:i/>
          <w:iCs/>
        </w:rPr>
        <w:t xml:space="preserve">It is the Employee’s responsibility to notify an Employer of any new criminal convictions during the course of their </w:t>
      </w:r>
      <w:r w:rsidR="00B04356" w:rsidRPr="004567E8">
        <w:rPr>
          <w:i/>
          <w:iCs/>
        </w:rPr>
        <w:t>employment with the Department.</w:t>
      </w:r>
    </w:p>
    <w:p w14:paraId="7AE5EF94" w14:textId="77777777" w:rsidR="00E91AB6" w:rsidRPr="004567E8" w:rsidRDefault="00E91AB6" w:rsidP="007E5FC5">
      <w:pPr>
        <w:spacing w:after="120"/>
      </w:pPr>
      <w:r w:rsidRPr="004567E8">
        <w:t>The Head of the State Service has determined that the person nominated for this job is to satisfy a pre</w:t>
      </w:r>
      <w:r w:rsidRPr="004567E8">
        <w:noBreakHyphen/>
        <w:t>employment check before taking up the appointment, on promotion or transfer. The following checks are to be conducted:</w:t>
      </w:r>
    </w:p>
    <w:p w14:paraId="6224FAE6" w14:textId="77777777" w:rsidR="00E91AB6" w:rsidRPr="004567E8" w:rsidRDefault="00E91AB6" w:rsidP="007E5FC5">
      <w:pPr>
        <w:pStyle w:val="ListNumbered"/>
        <w:numPr>
          <w:ilvl w:val="0"/>
          <w:numId w:val="16"/>
        </w:numPr>
        <w:spacing w:after="120"/>
      </w:pPr>
      <w:r w:rsidRPr="004567E8">
        <w:t>Conviction checks in the following areas:</w:t>
      </w:r>
    </w:p>
    <w:p w14:paraId="3FBA2664" w14:textId="77777777" w:rsidR="00E91AB6" w:rsidRPr="004567E8" w:rsidRDefault="00E91AB6" w:rsidP="007E5FC5">
      <w:pPr>
        <w:pStyle w:val="ListNumbered"/>
        <w:numPr>
          <w:ilvl w:val="1"/>
          <w:numId w:val="13"/>
        </w:numPr>
        <w:spacing w:after="120"/>
      </w:pPr>
      <w:r w:rsidRPr="004567E8">
        <w:t>crimes of violence</w:t>
      </w:r>
    </w:p>
    <w:p w14:paraId="635FA630" w14:textId="77777777" w:rsidR="00E91AB6" w:rsidRPr="004567E8" w:rsidRDefault="00E91AB6" w:rsidP="007E5FC5">
      <w:pPr>
        <w:pStyle w:val="ListNumbered"/>
        <w:numPr>
          <w:ilvl w:val="1"/>
          <w:numId w:val="13"/>
        </w:numPr>
        <w:spacing w:after="120"/>
      </w:pPr>
      <w:r w:rsidRPr="004567E8">
        <w:t>sex related offences</w:t>
      </w:r>
    </w:p>
    <w:p w14:paraId="677773CD" w14:textId="77777777" w:rsidR="00E91AB6" w:rsidRPr="004567E8" w:rsidRDefault="00E91AB6" w:rsidP="007E5FC5">
      <w:pPr>
        <w:pStyle w:val="ListNumbered"/>
        <w:numPr>
          <w:ilvl w:val="1"/>
          <w:numId w:val="13"/>
        </w:numPr>
        <w:spacing w:after="120"/>
      </w:pPr>
      <w:r w:rsidRPr="004567E8">
        <w:t>serious drug offences</w:t>
      </w:r>
    </w:p>
    <w:p w14:paraId="6CA25CAE" w14:textId="77777777" w:rsidR="00405739" w:rsidRPr="004567E8" w:rsidRDefault="00E91AB6" w:rsidP="007E5FC5">
      <w:pPr>
        <w:pStyle w:val="ListNumbered"/>
        <w:numPr>
          <w:ilvl w:val="1"/>
          <w:numId w:val="13"/>
        </w:numPr>
        <w:spacing w:after="120"/>
      </w:pPr>
      <w:r w:rsidRPr="004567E8">
        <w:lastRenderedPageBreak/>
        <w:t>crimes involving dishonesty</w:t>
      </w:r>
    </w:p>
    <w:p w14:paraId="124D59D8" w14:textId="77777777" w:rsidR="00E91AB6" w:rsidRPr="004567E8" w:rsidRDefault="00E91AB6" w:rsidP="007E5FC5">
      <w:pPr>
        <w:pStyle w:val="ListNumbered"/>
        <w:spacing w:after="120"/>
      </w:pPr>
      <w:r w:rsidRPr="004567E8">
        <w:t>Identification check</w:t>
      </w:r>
    </w:p>
    <w:p w14:paraId="3C7C7329" w14:textId="77777777" w:rsidR="00E91AB6" w:rsidRPr="004567E8" w:rsidRDefault="00E91AB6" w:rsidP="007E5FC5">
      <w:pPr>
        <w:pStyle w:val="ListNumbered"/>
        <w:spacing w:after="120"/>
      </w:pPr>
      <w:r w:rsidRPr="004567E8">
        <w:t>Disciplinary action in previous employment check.</w:t>
      </w:r>
    </w:p>
    <w:p w14:paraId="0D5AAE82" w14:textId="77777777" w:rsidR="00E91AB6" w:rsidRPr="004567E8" w:rsidRDefault="00E91AB6" w:rsidP="00130E72">
      <w:pPr>
        <w:pStyle w:val="Heading3"/>
      </w:pPr>
      <w:r w:rsidRPr="004567E8">
        <w:t>Selection Criteria:</w:t>
      </w:r>
    </w:p>
    <w:p w14:paraId="1E95793F" w14:textId="3F7D84AE" w:rsidR="00D17FB6" w:rsidRPr="004567E8" w:rsidRDefault="00D17FB6" w:rsidP="007E5FC5">
      <w:pPr>
        <w:pStyle w:val="ListNumbered"/>
        <w:numPr>
          <w:ilvl w:val="0"/>
          <w:numId w:val="15"/>
        </w:numPr>
        <w:spacing w:after="120"/>
      </w:pPr>
      <w:bookmarkStart w:id="3" w:name="_Hlk123905746"/>
      <w:r w:rsidRPr="004567E8">
        <w:t xml:space="preserve">At least five years’ postgraduate psychology experience, including extensive experience and comprehensive knowledge of Psychology theory and practice as it applies to a variety of service delivery settings, with at least two years’ experience in an area directly applicable to mental health. </w:t>
      </w:r>
    </w:p>
    <w:p w14:paraId="605434C6" w14:textId="15D87085" w:rsidR="00D17FB6" w:rsidRPr="004567E8" w:rsidRDefault="00D17FB6" w:rsidP="007E5FC5">
      <w:pPr>
        <w:pStyle w:val="ListNumbered"/>
        <w:numPr>
          <w:ilvl w:val="0"/>
          <w:numId w:val="15"/>
        </w:numPr>
        <w:spacing w:after="120"/>
      </w:pPr>
      <w:r w:rsidRPr="004567E8">
        <w:t xml:space="preserve">Extensive Psychology knowledge and experience in assessment, treatment, assertive case management and counselling. Proven ability to exercise a high degree of independent professional judgement and to take a leadership role in undertaking complex assessments and developing treatment plans for adults with major mental health problems. </w:t>
      </w:r>
    </w:p>
    <w:p w14:paraId="6542750D" w14:textId="7495D319" w:rsidR="00D17FB6" w:rsidRPr="004567E8" w:rsidRDefault="00A00896" w:rsidP="007E5FC5">
      <w:pPr>
        <w:pStyle w:val="ListNumbered"/>
        <w:numPr>
          <w:ilvl w:val="0"/>
          <w:numId w:val="15"/>
        </w:numPr>
        <w:spacing w:after="120"/>
      </w:pPr>
      <w:r w:rsidRPr="004567E8">
        <w:t xml:space="preserve">High-level strategic, conceptual, analytical, innovative and creative skills including </w:t>
      </w:r>
      <w:bookmarkStart w:id="4" w:name="_Hlk123905945"/>
      <w:r w:rsidRPr="004567E8">
        <w:t xml:space="preserve">the </w:t>
      </w:r>
      <w:r w:rsidR="009B6230" w:rsidRPr="004567E8">
        <w:t>ability</w:t>
      </w:r>
      <w:r w:rsidRPr="004567E8">
        <w:t xml:space="preserve"> to develop, implement</w:t>
      </w:r>
      <w:r w:rsidR="00A02FEE" w:rsidRPr="004567E8">
        <w:t>, and evaluate policies, protocols and procedures</w:t>
      </w:r>
      <w:bookmarkEnd w:id="4"/>
      <w:r w:rsidR="00A02FEE" w:rsidRPr="004567E8">
        <w:t xml:space="preserve">, advise on </w:t>
      </w:r>
      <w:r w:rsidR="00175549" w:rsidRPr="004567E8">
        <w:t>appropriate changes</w:t>
      </w:r>
      <w:r w:rsidR="00A02FEE" w:rsidRPr="004567E8">
        <w:t xml:space="preserve">, and ensure the most effective </w:t>
      </w:r>
      <w:r w:rsidR="009B6230" w:rsidRPr="004567E8">
        <w:t>utilisation of psychology resources to best meet the needs of the region.</w:t>
      </w:r>
    </w:p>
    <w:p w14:paraId="00E021E4" w14:textId="6BF12BB3" w:rsidR="00D17FB6" w:rsidRPr="004567E8" w:rsidRDefault="00D17FB6" w:rsidP="007E5FC5">
      <w:pPr>
        <w:pStyle w:val="ListNumbered"/>
        <w:numPr>
          <w:ilvl w:val="0"/>
          <w:numId w:val="15"/>
        </w:numPr>
        <w:spacing w:after="120"/>
      </w:pPr>
      <w:r w:rsidRPr="004567E8">
        <w:t xml:space="preserve">Ability to develop and implement quality assurance programs including the demonstrated capacity to provide supervision in accordance with the </w:t>
      </w:r>
      <w:r w:rsidR="00DB2155" w:rsidRPr="004567E8">
        <w:t>Psychology</w:t>
      </w:r>
      <w:r w:rsidRPr="004567E8">
        <w:t xml:space="preserve"> Board of Australia. </w:t>
      </w:r>
    </w:p>
    <w:p w14:paraId="365EBD0A" w14:textId="43D826FF" w:rsidR="00D17FB6" w:rsidRPr="004567E8" w:rsidRDefault="00D17FB6" w:rsidP="007E5FC5">
      <w:pPr>
        <w:pStyle w:val="ListNumbered"/>
        <w:numPr>
          <w:ilvl w:val="0"/>
          <w:numId w:val="15"/>
        </w:numPr>
        <w:spacing w:after="120"/>
      </w:pPr>
      <w:r w:rsidRPr="004567E8">
        <w:t xml:space="preserve">Highly developed interpersonal, communication and conflict resolution skills with the ability to liaise and consult with other services and agencies in a professional manner and provide specialised mental health </w:t>
      </w:r>
      <w:r w:rsidR="00DB2155" w:rsidRPr="004567E8">
        <w:t>advice</w:t>
      </w:r>
      <w:r w:rsidRPr="004567E8">
        <w:t xml:space="preserve"> and training. </w:t>
      </w:r>
    </w:p>
    <w:p w14:paraId="4EF8D97D" w14:textId="675A5A89" w:rsidR="00E91AB6" w:rsidRPr="004567E8" w:rsidRDefault="00175549" w:rsidP="007E5FC5">
      <w:pPr>
        <w:pStyle w:val="ListNumbered"/>
        <w:numPr>
          <w:ilvl w:val="0"/>
          <w:numId w:val="15"/>
        </w:numPr>
        <w:spacing w:after="120"/>
      </w:pPr>
      <w:r w:rsidRPr="004567E8">
        <w:t xml:space="preserve">An understanding of </w:t>
      </w:r>
      <w:r w:rsidR="00D17FB6" w:rsidRPr="004567E8">
        <w:t>current legal and ethical issues</w:t>
      </w:r>
      <w:r w:rsidR="00C75874" w:rsidRPr="004567E8">
        <w:t xml:space="preserve">, together with </w:t>
      </w:r>
      <w:r w:rsidR="00D17FB6" w:rsidRPr="004567E8">
        <w:t>a comprehensive knowledge and understanding of relevant legislation and a</w:t>
      </w:r>
      <w:r w:rsidR="00C75874" w:rsidRPr="004567E8">
        <w:t>ct</w:t>
      </w:r>
      <w:r w:rsidR="00D17FB6" w:rsidRPr="004567E8">
        <w:t xml:space="preserve">s including the Mental Health Act, Freedom of Information Act, </w:t>
      </w:r>
      <w:r w:rsidR="007E5FC5" w:rsidRPr="004567E8">
        <w:t>Work Health and Safety</w:t>
      </w:r>
      <w:r w:rsidR="00D17FB6" w:rsidRPr="004567E8">
        <w:t>, Equal Employment Opportunity and Anti-Discrimination</w:t>
      </w:r>
      <w:r w:rsidR="007E5FC5" w:rsidRPr="004567E8">
        <w:t>,</w:t>
      </w:r>
      <w:r w:rsidR="00D17FB6" w:rsidRPr="004567E8">
        <w:t xml:space="preserve"> as well as knowledge of the </w:t>
      </w:r>
      <w:r w:rsidR="007E5FC5" w:rsidRPr="004567E8">
        <w:t>Psychology</w:t>
      </w:r>
      <w:r w:rsidR="00D17FB6" w:rsidRPr="004567E8">
        <w:t xml:space="preserve"> Board of Australia’s Code of Ethics and Professional Practice </w:t>
      </w:r>
      <w:r w:rsidR="007E5FC5" w:rsidRPr="004567E8">
        <w:t>S</w:t>
      </w:r>
      <w:r w:rsidR="00D17FB6" w:rsidRPr="004567E8">
        <w:t>tandards</w:t>
      </w:r>
      <w:r w:rsidR="007E5FC5" w:rsidRPr="004567E8">
        <w:t>.</w:t>
      </w:r>
    </w:p>
    <w:bookmarkEnd w:id="3"/>
    <w:p w14:paraId="3BBC74AB" w14:textId="77777777" w:rsidR="00E91AB6" w:rsidRPr="004567E8" w:rsidRDefault="00E91AB6" w:rsidP="00130E72">
      <w:pPr>
        <w:pStyle w:val="Heading3"/>
      </w:pPr>
      <w:r w:rsidRPr="004567E8">
        <w:t>Working Environment:</w:t>
      </w:r>
    </w:p>
    <w:p w14:paraId="36713933" w14:textId="77777777" w:rsidR="00034B3C" w:rsidRDefault="00034B3C" w:rsidP="00034B3C">
      <w:bookmarkStart w:id="5" w:name="_Hlk140843180"/>
      <w:bookmarkStart w:id="6" w:name="_Hlk140840708"/>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30AC322B" w14:textId="77777777" w:rsidR="00034B3C" w:rsidRDefault="00034B3C" w:rsidP="00034B3C">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590D70E3" w14:textId="77777777" w:rsidR="00034B3C" w:rsidRDefault="00034B3C" w:rsidP="00034B3C">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771C2322" w14:textId="380E6C22" w:rsidR="000D5AF4" w:rsidRPr="004B0994" w:rsidRDefault="00034B3C" w:rsidP="00034B3C">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11" w:history="1">
        <w:r w:rsidRPr="00686107">
          <w:rPr>
            <w:rStyle w:val="Hyperlink"/>
          </w:rPr>
          <w:t>Consumer and Community Engagement Principles</w:t>
        </w:r>
      </w:hyperlink>
      <w:r>
        <w:t>.</w:t>
      </w:r>
      <w:bookmarkEnd w:id="5"/>
      <w:r>
        <w:t xml:space="preserve"> </w:t>
      </w:r>
      <w:bookmarkEnd w:id="6"/>
    </w:p>
    <w:sectPr w:rsidR="000D5AF4" w:rsidRPr="004B0994" w:rsidSect="009808BF">
      <w:headerReference w:type="even" r:id="rId12"/>
      <w:headerReference w:type="default" r:id="rId13"/>
      <w:footerReference w:type="even" r:id="rId14"/>
      <w:footerReference w:type="default" r:id="rId15"/>
      <w:headerReference w:type="first" r:id="rId16"/>
      <w:footerReference w:type="first" r:id="rId17"/>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475F3" w14:textId="77777777" w:rsidR="00D50560" w:rsidRDefault="00D50560" w:rsidP="00F420E2">
      <w:pPr>
        <w:spacing w:after="0" w:line="240" w:lineRule="auto"/>
      </w:pPr>
      <w:r>
        <w:separator/>
      </w:r>
    </w:p>
  </w:endnote>
  <w:endnote w:type="continuationSeparator" w:id="0">
    <w:p w14:paraId="61EEB90D" w14:textId="77777777" w:rsidR="00D50560" w:rsidRDefault="00D50560"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Calibri"/>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110F9"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044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57216" behindDoc="1" locked="1" layoutInCell="1" allowOverlap="1" wp14:anchorId="10391658" wp14:editId="791ADA66">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59B9A"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58240" behindDoc="1" locked="1" layoutInCell="1" allowOverlap="1" wp14:anchorId="42CB04BA" wp14:editId="018129E5">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72E8E" w14:textId="77777777" w:rsidR="00D50560" w:rsidRDefault="00D50560" w:rsidP="00F420E2">
      <w:pPr>
        <w:spacing w:after="0" w:line="240" w:lineRule="auto"/>
      </w:pPr>
      <w:r>
        <w:separator/>
      </w:r>
    </w:p>
  </w:footnote>
  <w:footnote w:type="continuationSeparator" w:id="0">
    <w:p w14:paraId="1AB3456F" w14:textId="77777777" w:rsidR="00D50560" w:rsidRDefault="00D50560"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46EA6" w14:textId="77777777" w:rsidR="00D036CA" w:rsidRDefault="00D036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6EEC" w14:textId="375FC96A" w:rsidR="007E4B28" w:rsidRPr="00E8786B" w:rsidRDefault="00E8786B" w:rsidP="00E8786B">
    <w:pPr>
      <w:pStyle w:val="Header"/>
      <w:spacing w:after="480"/>
      <w:jc w:val="right"/>
    </w:pPr>
    <w:r>
      <w:rPr>
        <w:noProof/>
      </w:rPr>
      <w:drawing>
        <wp:anchor distT="0" distB="0" distL="114300" distR="114300" simplePos="0" relativeHeight="251659264" behindDoc="1" locked="1" layoutInCell="1" allowOverlap="1" wp14:anchorId="0F0D626C" wp14:editId="0F858482">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E88D7" w14:textId="77777777" w:rsidR="007E4B28" w:rsidRPr="004C2189" w:rsidRDefault="009808BF" w:rsidP="009808BF">
    <w:pPr>
      <w:pStyle w:val="Header"/>
      <w:tabs>
        <w:tab w:val="clear" w:pos="9026"/>
        <w:tab w:val="right" w:pos="10198"/>
      </w:tabs>
      <w:spacing w:after="600"/>
    </w:pPr>
    <w:r>
      <w:rPr>
        <w:noProof/>
      </w:rPr>
      <w:drawing>
        <wp:inline distT="0" distB="0" distL="0" distR="0" wp14:anchorId="1639703F" wp14:editId="3493D7A9">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56192" behindDoc="1" locked="0" layoutInCell="1" allowOverlap="1" wp14:anchorId="26C53FC5" wp14:editId="782C261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55168" behindDoc="1" locked="1" layoutInCell="1" allowOverlap="1" wp14:anchorId="50BDD256" wp14:editId="1D3B1DDD">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FF55AFB" wp14:editId="02B05C21">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0C834B0"/>
    <w:multiLevelType w:val="hybridMultilevel"/>
    <w:tmpl w:val="09123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C1078BC"/>
    <w:multiLevelType w:val="hybridMultilevel"/>
    <w:tmpl w:val="97BA3874"/>
    <w:lvl w:ilvl="0" w:tplc="9E52315A">
      <w:numFmt w:val="bullet"/>
      <w:lvlText w:val="•"/>
      <w:lvlJc w:val="left"/>
      <w:pPr>
        <w:ind w:left="720" w:hanging="360"/>
      </w:pPr>
      <w:rPr>
        <w:rFonts w:ascii="Gill Sans MT" w:eastAsiaTheme="minorHAnsi" w:hAnsi="Gill Sans MT" w:cs="Times New Roman (Body C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862C94"/>
    <w:multiLevelType w:val="hybridMultilevel"/>
    <w:tmpl w:val="D66EC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6F71C4"/>
    <w:multiLevelType w:val="multilevel"/>
    <w:tmpl w:val="8E8C0FDC"/>
    <w:numStyleLink w:val="NL1"/>
  </w:abstractNum>
  <w:abstractNum w:abstractNumId="11"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3"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6"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936329652">
    <w:abstractNumId w:val="19"/>
  </w:num>
  <w:num w:numId="2" w16cid:durableId="442041818">
    <w:abstractNumId w:val="3"/>
  </w:num>
  <w:num w:numId="3" w16cid:durableId="840386459">
    <w:abstractNumId w:val="1"/>
  </w:num>
  <w:num w:numId="4" w16cid:durableId="120073537">
    <w:abstractNumId w:val="9"/>
  </w:num>
  <w:num w:numId="5" w16cid:durableId="2127389997">
    <w:abstractNumId w:val="14"/>
  </w:num>
  <w:num w:numId="6" w16cid:durableId="808941864">
    <w:abstractNumId w:val="11"/>
  </w:num>
  <w:num w:numId="7" w16cid:durableId="1533613988">
    <w:abstractNumId w:val="17"/>
  </w:num>
  <w:num w:numId="8" w16cid:durableId="1453940204">
    <w:abstractNumId w:val="0"/>
  </w:num>
  <w:num w:numId="9" w16cid:durableId="36976199">
    <w:abstractNumId w:val="18"/>
  </w:num>
  <w:num w:numId="10" w16cid:durableId="172376048">
    <w:abstractNumId w:val="15"/>
  </w:num>
  <w:num w:numId="11" w16cid:durableId="420296524">
    <w:abstractNumId w:val="4"/>
  </w:num>
  <w:num w:numId="12" w16cid:durableId="673068135">
    <w:abstractNumId w:val="6"/>
  </w:num>
  <w:num w:numId="13" w16cid:durableId="1567378683">
    <w:abstractNumId w:val="10"/>
  </w:num>
  <w:num w:numId="14" w16cid:durableId="13603559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7811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8770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3935815">
    <w:abstractNumId w:val="12"/>
  </w:num>
  <w:num w:numId="18" w16cid:durableId="654530682">
    <w:abstractNumId w:val="2"/>
  </w:num>
  <w:num w:numId="19" w16cid:durableId="261258638">
    <w:abstractNumId w:val="13"/>
  </w:num>
  <w:num w:numId="20" w16cid:durableId="1893419452">
    <w:abstractNumId w:val="16"/>
  </w:num>
  <w:num w:numId="21" w16cid:durableId="1445804401">
    <w:abstractNumId w:val="8"/>
  </w:num>
  <w:num w:numId="22" w16cid:durableId="275185983">
    <w:abstractNumId w:val="4"/>
  </w:num>
  <w:num w:numId="23" w16cid:durableId="137840365">
    <w:abstractNumId w:val="5"/>
  </w:num>
  <w:num w:numId="24" w16cid:durableId="1636369145">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35BC"/>
    <w:rsid w:val="00033AA3"/>
    <w:rsid w:val="00034B3C"/>
    <w:rsid w:val="00036117"/>
    <w:rsid w:val="00036325"/>
    <w:rsid w:val="00063D77"/>
    <w:rsid w:val="00076386"/>
    <w:rsid w:val="00077639"/>
    <w:rsid w:val="0008146B"/>
    <w:rsid w:val="00090F2A"/>
    <w:rsid w:val="000A3FC6"/>
    <w:rsid w:val="000C3DA0"/>
    <w:rsid w:val="000C54F9"/>
    <w:rsid w:val="000C7998"/>
    <w:rsid w:val="000D5AF4"/>
    <w:rsid w:val="000D73E4"/>
    <w:rsid w:val="000E5162"/>
    <w:rsid w:val="000F7247"/>
    <w:rsid w:val="001001C5"/>
    <w:rsid w:val="0010194F"/>
    <w:rsid w:val="00104714"/>
    <w:rsid w:val="00122ED1"/>
    <w:rsid w:val="00123947"/>
    <w:rsid w:val="00130E72"/>
    <w:rsid w:val="00134D77"/>
    <w:rsid w:val="00143F2A"/>
    <w:rsid w:val="00156F2B"/>
    <w:rsid w:val="00164B69"/>
    <w:rsid w:val="00174560"/>
    <w:rsid w:val="00175549"/>
    <w:rsid w:val="0017718A"/>
    <w:rsid w:val="0017796A"/>
    <w:rsid w:val="00187F68"/>
    <w:rsid w:val="00193494"/>
    <w:rsid w:val="00197D66"/>
    <w:rsid w:val="001A0ED9"/>
    <w:rsid w:val="001A1485"/>
    <w:rsid w:val="001A5403"/>
    <w:rsid w:val="001B46F1"/>
    <w:rsid w:val="001C5696"/>
    <w:rsid w:val="001D302E"/>
    <w:rsid w:val="001E2C1B"/>
    <w:rsid w:val="00217495"/>
    <w:rsid w:val="00232BE5"/>
    <w:rsid w:val="002610EB"/>
    <w:rsid w:val="002629D9"/>
    <w:rsid w:val="00275F14"/>
    <w:rsid w:val="00284040"/>
    <w:rsid w:val="00284056"/>
    <w:rsid w:val="00291376"/>
    <w:rsid w:val="002A134E"/>
    <w:rsid w:val="002B144A"/>
    <w:rsid w:val="002D25CE"/>
    <w:rsid w:val="002D542C"/>
    <w:rsid w:val="002D729D"/>
    <w:rsid w:val="002D72E4"/>
    <w:rsid w:val="002E2FDC"/>
    <w:rsid w:val="00306EA0"/>
    <w:rsid w:val="003220B3"/>
    <w:rsid w:val="00324C8F"/>
    <w:rsid w:val="00325022"/>
    <w:rsid w:val="00326F12"/>
    <w:rsid w:val="0033673B"/>
    <w:rsid w:val="00341FBA"/>
    <w:rsid w:val="003506C1"/>
    <w:rsid w:val="0036538B"/>
    <w:rsid w:val="00365ADE"/>
    <w:rsid w:val="003703B1"/>
    <w:rsid w:val="00370CBA"/>
    <w:rsid w:val="00374075"/>
    <w:rsid w:val="003846AE"/>
    <w:rsid w:val="00385B14"/>
    <w:rsid w:val="003A15EA"/>
    <w:rsid w:val="003B7013"/>
    <w:rsid w:val="003C0420"/>
    <w:rsid w:val="003C0450"/>
    <w:rsid w:val="003C0F82"/>
    <w:rsid w:val="003C1834"/>
    <w:rsid w:val="003C43E7"/>
    <w:rsid w:val="003C72BB"/>
    <w:rsid w:val="003D0EEB"/>
    <w:rsid w:val="003F0D82"/>
    <w:rsid w:val="00400E85"/>
    <w:rsid w:val="00405171"/>
    <w:rsid w:val="0040549C"/>
    <w:rsid w:val="00405739"/>
    <w:rsid w:val="00430AC4"/>
    <w:rsid w:val="00432AC0"/>
    <w:rsid w:val="00432E92"/>
    <w:rsid w:val="00436917"/>
    <w:rsid w:val="00436F63"/>
    <w:rsid w:val="004411AC"/>
    <w:rsid w:val="004448F3"/>
    <w:rsid w:val="004468C7"/>
    <w:rsid w:val="0045194F"/>
    <w:rsid w:val="004567E8"/>
    <w:rsid w:val="00465559"/>
    <w:rsid w:val="00466186"/>
    <w:rsid w:val="00473037"/>
    <w:rsid w:val="004765B6"/>
    <w:rsid w:val="004818C6"/>
    <w:rsid w:val="00482546"/>
    <w:rsid w:val="00485015"/>
    <w:rsid w:val="004857A2"/>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33C57"/>
    <w:rsid w:val="00540344"/>
    <w:rsid w:val="00542AC3"/>
    <w:rsid w:val="00543396"/>
    <w:rsid w:val="0054434B"/>
    <w:rsid w:val="00550B9D"/>
    <w:rsid w:val="00557B73"/>
    <w:rsid w:val="00562084"/>
    <w:rsid w:val="0058698F"/>
    <w:rsid w:val="00592E0C"/>
    <w:rsid w:val="005A52A6"/>
    <w:rsid w:val="005B0392"/>
    <w:rsid w:val="005D732D"/>
    <w:rsid w:val="005E3F41"/>
    <w:rsid w:val="005F02A4"/>
    <w:rsid w:val="005F1E9B"/>
    <w:rsid w:val="005F3208"/>
    <w:rsid w:val="005F3D0B"/>
    <w:rsid w:val="006043D9"/>
    <w:rsid w:val="00620B2E"/>
    <w:rsid w:val="00624C62"/>
    <w:rsid w:val="006362F4"/>
    <w:rsid w:val="006431AC"/>
    <w:rsid w:val="00644CBC"/>
    <w:rsid w:val="00645F44"/>
    <w:rsid w:val="00653F82"/>
    <w:rsid w:val="0065779A"/>
    <w:rsid w:val="006648BB"/>
    <w:rsid w:val="00671C5D"/>
    <w:rsid w:val="00685C17"/>
    <w:rsid w:val="00686099"/>
    <w:rsid w:val="00686107"/>
    <w:rsid w:val="00686647"/>
    <w:rsid w:val="006A0B49"/>
    <w:rsid w:val="006B029D"/>
    <w:rsid w:val="006C21D8"/>
    <w:rsid w:val="006D31AA"/>
    <w:rsid w:val="006E2EF8"/>
    <w:rsid w:val="006E3EFC"/>
    <w:rsid w:val="006F728F"/>
    <w:rsid w:val="00720B7D"/>
    <w:rsid w:val="00724132"/>
    <w:rsid w:val="00734F23"/>
    <w:rsid w:val="007356C9"/>
    <w:rsid w:val="00750586"/>
    <w:rsid w:val="0075247C"/>
    <w:rsid w:val="00752800"/>
    <w:rsid w:val="00793C80"/>
    <w:rsid w:val="00793E83"/>
    <w:rsid w:val="00796ED2"/>
    <w:rsid w:val="007A158D"/>
    <w:rsid w:val="007A5511"/>
    <w:rsid w:val="007A6487"/>
    <w:rsid w:val="007A7429"/>
    <w:rsid w:val="007B4CF4"/>
    <w:rsid w:val="007B65A4"/>
    <w:rsid w:val="007C0D49"/>
    <w:rsid w:val="007C2856"/>
    <w:rsid w:val="007C40E4"/>
    <w:rsid w:val="007C6146"/>
    <w:rsid w:val="007C6E49"/>
    <w:rsid w:val="007D146E"/>
    <w:rsid w:val="007D5225"/>
    <w:rsid w:val="007D56B9"/>
    <w:rsid w:val="007E4B28"/>
    <w:rsid w:val="007E5FC5"/>
    <w:rsid w:val="007F4833"/>
    <w:rsid w:val="007F59D1"/>
    <w:rsid w:val="00802364"/>
    <w:rsid w:val="008073A6"/>
    <w:rsid w:val="008233DA"/>
    <w:rsid w:val="00824FEC"/>
    <w:rsid w:val="00845E63"/>
    <w:rsid w:val="00853A32"/>
    <w:rsid w:val="0086265E"/>
    <w:rsid w:val="00862746"/>
    <w:rsid w:val="008803FC"/>
    <w:rsid w:val="00883F42"/>
    <w:rsid w:val="008841BB"/>
    <w:rsid w:val="00890AD9"/>
    <w:rsid w:val="00897131"/>
    <w:rsid w:val="008A0C04"/>
    <w:rsid w:val="008A6FEB"/>
    <w:rsid w:val="008B2484"/>
    <w:rsid w:val="008B7413"/>
    <w:rsid w:val="008C760C"/>
    <w:rsid w:val="008D0D52"/>
    <w:rsid w:val="008D2FB8"/>
    <w:rsid w:val="008D441B"/>
    <w:rsid w:val="008D560D"/>
    <w:rsid w:val="008E3612"/>
    <w:rsid w:val="008E36EA"/>
    <w:rsid w:val="008E4732"/>
    <w:rsid w:val="008F007F"/>
    <w:rsid w:val="008F4C51"/>
    <w:rsid w:val="008F5771"/>
    <w:rsid w:val="009022D4"/>
    <w:rsid w:val="0090629B"/>
    <w:rsid w:val="009075D0"/>
    <w:rsid w:val="00912474"/>
    <w:rsid w:val="00912EDC"/>
    <w:rsid w:val="009259E8"/>
    <w:rsid w:val="00926CA3"/>
    <w:rsid w:val="00936443"/>
    <w:rsid w:val="00970F36"/>
    <w:rsid w:val="009764CE"/>
    <w:rsid w:val="009808BF"/>
    <w:rsid w:val="00987A4E"/>
    <w:rsid w:val="00990D4D"/>
    <w:rsid w:val="00990F46"/>
    <w:rsid w:val="00995077"/>
    <w:rsid w:val="00995C7D"/>
    <w:rsid w:val="00996960"/>
    <w:rsid w:val="00996D71"/>
    <w:rsid w:val="0099700A"/>
    <w:rsid w:val="009A0487"/>
    <w:rsid w:val="009B0BB2"/>
    <w:rsid w:val="009B6230"/>
    <w:rsid w:val="009D1E6D"/>
    <w:rsid w:val="009E53F4"/>
    <w:rsid w:val="009F3D24"/>
    <w:rsid w:val="009F4E40"/>
    <w:rsid w:val="009F4FA7"/>
    <w:rsid w:val="009F7C6A"/>
    <w:rsid w:val="00A00896"/>
    <w:rsid w:val="00A020CD"/>
    <w:rsid w:val="00A02FEE"/>
    <w:rsid w:val="00A05641"/>
    <w:rsid w:val="00A05FF5"/>
    <w:rsid w:val="00A13231"/>
    <w:rsid w:val="00A27DDD"/>
    <w:rsid w:val="00A35650"/>
    <w:rsid w:val="00A425DF"/>
    <w:rsid w:val="00A461AE"/>
    <w:rsid w:val="00A55A29"/>
    <w:rsid w:val="00A74970"/>
    <w:rsid w:val="00A84889"/>
    <w:rsid w:val="00AA1E47"/>
    <w:rsid w:val="00AA3525"/>
    <w:rsid w:val="00AA6DBD"/>
    <w:rsid w:val="00AB446C"/>
    <w:rsid w:val="00AB66FF"/>
    <w:rsid w:val="00AC199F"/>
    <w:rsid w:val="00AC23EA"/>
    <w:rsid w:val="00AC412D"/>
    <w:rsid w:val="00AF0C6B"/>
    <w:rsid w:val="00B04356"/>
    <w:rsid w:val="00B06327"/>
    <w:rsid w:val="00B077F7"/>
    <w:rsid w:val="00B10EAB"/>
    <w:rsid w:val="00B231B2"/>
    <w:rsid w:val="00B25BE3"/>
    <w:rsid w:val="00B47225"/>
    <w:rsid w:val="00B47CD5"/>
    <w:rsid w:val="00B55A2A"/>
    <w:rsid w:val="00B60A72"/>
    <w:rsid w:val="00B67080"/>
    <w:rsid w:val="00B81424"/>
    <w:rsid w:val="00B84B17"/>
    <w:rsid w:val="00B90EB3"/>
    <w:rsid w:val="00B914E4"/>
    <w:rsid w:val="00B91A23"/>
    <w:rsid w:val="00B97D5F"/>
    <w:rsid w:val="00BA2146"/>
    <w:rsid w:val="00BA6397"/>
    <w:rsid w:val="00BB12B9"/>
    <w:rsid w:val="00BC6DC6"/>
    <w:rsid w:val="00BE7FCD"/>
    <w:rsid w:val="00BF2032"/>
    <w:rsid w:val="00C21404"/>
    <w:rsid w:val="00C265E8"/>
    <w:rsid w:val="00C32D2A"/>
    <w:rsid w:val="00C36B19"/>
    <w:rsid w:val="00C414AD"/>
    <w:rsid w:val="00C43FDA"/>
    <w:rsid w:val="00C45805"/>
    <w:rsid w:val="00C45A81"/>
    <w:rsid w:val="00C53A5E"/>
    <w:rsid w:val="00C726D0"/>
    <w:rsid w:val="00C75874"/>
    <w:rsid w:val="00C82806"/>
    <w:rsid w:val="00C82F58"/>
    <w:rsid w:val="00C93265"/>
    <w:rsid w:val="00CA0904"/>
    <w:rsid w:val="00CA2025"/>
    <w:rsid w:val="00CB66AF"/>
    <w:rsid w:val="00CC6E00"/>
    <w:rsid w:val="00CD13C8"/>
    <w:rsid w:val="00CD2D3B"/>
    <w:rsid w:val="00CD3EC2"/>
    <w:rsid w:val="00CD4AD3"/>
    <w:rsid w:val="00CE2BFE"/>
    <w:rsid w:val="00CF1329"/>
    <w:rsid w:val="00CF4C44"/>
    <w:rsid w:val="00D01F6E"/>
    <w:rsid w:val="00D036CA"/>
    <w:rsid w:val="00D07979"/>
    <w:rsid w:val="00D17FB6"/>
    <w:rsid w:val="00D42019"/>
    <w:rsid w:val="00D46C41"/>
    <w:rsid w:val="00D46F55"/>
    <w:rsid w:val="00D50560"/>
    <w:rsid w:val="00D636FA"/>
    <w:rsid w:val="00D6474A"/>
    <w:rsid w:val="00D66105"/>
    <w:rsid w:val="00DA0528"/>
    <w:rsid w:val="00DA3AF3"/>
    <w:rsid w:val="00DA5474"/>
    <w:rsid w:val="00DA5A1E"/>
    <w:rsid w:val="00DA6A0B"/>
    <w:rsid w:val="00DA6A1D"/>
    <w:rsid w:val="00DB13FC"/>
    <w:rsid w:val="00DB2155"/>
    <w:rsid w:val="00DB2338"/>
    <w:rsid w:val="00DC524C"/>
    <w:rsid w:val="00DD0A63"/>
    <w:rsid w:val="00DD5FB3"/>
    <w:rsid w:val="00DE0798"/>
    <w:rsid w:val="00DE2B74"/>
    <w:rsid w:val="00DE6E44"/>
    <w:rsid w:val="00DF1536"/>
    <w:rsid w:val="00DF424E"/>
    <w:rsid w:val="00E0284B"/>
    <w:rsid w:val="00E16503"/>
    <w:rsid w:val="00E40C70"/>
    <w:rsid w:val="00E4372C"/>
    <w:rsid w:val="00E45051"/>
    <w:rsid w:val="00E468CA"/>
    <w:rsid w:val="00E474E3"/>
    <w:rsid w:val="00E576C4"/>
    <w:rsid w:val="00E62956"/>
    <w:rsid w:val="00E658B7"/>
    <w:rsid w:val="00E6769F"/>
    <w:rsid w:val="00E8786B"/>
    <w:rsid w:val="00E91936"/>
    <w:rsid w:val="00E91AB6"/>
    <w:rsid w:val="00E92033"/>
    <w:rsid w:val="00E94617"/>
    <w:rsid w:val="00EA58C4"/>
    <w:rsid w:val="00EB0272"/>
    <w:rsid w:val="00EB24EA"/>
    <w:rsid w:val="00EC3409"/>
    <w:rsid w:val="00ED59E8"/>
    <w:rsid w:val="00ED7A37"/>
    <w:rsid w:val="00EE1C89"/>
    <w:rsid w:val="00EE69D7"/>
    <w:rsid w:val="00EF3EFA"/>
    <w:rsid w:val="00EF4B3B"/>
    <w:rsid w:val="00EF57F1"/>
    <w:rsid w:val="00F013F0"/>
    <w:rsid w:val="00F052E5"/>
    <w:rsid w:val="00F1321C"/>
    <w:rsid w:val="00F24534"/>
    <w:rsid w:val="00F24539"/>
    <w:rsid w:val="00F372B8"/>
    <w:rsid w:val="00F420E2"/>
    <w:rsid w:val="00F46909"/>
    <w:rsid w:val="00F554AC"/>
    <w:rsid w:val="00F62ECE"/>
    <w:rsid w:val="00F71472"/>
    <w:rsid w:val="00F73AA4"/>
    <w:rsid w:val="00F77643"/>
    <w:rsid w:val="00F8585A"/>
    <w:rsid w:val="00FA2946"/>
    <w:rsid w:val="00FA3907"/>
    <w:rsid w:val="00FB3376"/>
    <w:rsid w:val="00FB7923"/>
    <w:rsid w:val="00FD3D54"/>
    <w:rsid w:val="00FF3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3C0C1"/>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577991">
      <w:bodyDiv w:val="1"/>
      <w:marLeft w:val="0"/>
      <w:marRight w:val="0"/>
      <w:marTop w:val="0"/>
      <w:marBottom w:val="0"/>
      <w:divBdr>
        <w:top w:val="none" w:sz="0" w:space="0" w:color="auto"/>
        <w:left w:val="none" w:sz="0" w:space="0" w:color="auto"/>
        <w:bottom w:val="none" w:sz="0" w:space="0" w:color="auto"/>
        <w:right w:val="none" w:sz="0" w:space="0" w:color="auto"/>
      </w:divBdr>
    </w:div>
    <w:div w:id="151522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ormpr-cm01/pandp/showdoc.aspx?recnum=P19/000365"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Calibri"/>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2A26C3"/>
    <w:rsid w:val="003D4C38"/>
    <w:rsid w:val="00470B78"/>
    <w:rsid w:val="00497E2A"/>
    <w:rsid w:val="006E4BAF"/>
    <w:rsid w:val="007637B0"/>
    <w:rsid w:val="00831BA8"/>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02B5FF-93FC-412B-B646-DFFBF0C6CFBD}">
  <ds:schemaRefs>
    <ds:schemaRef ds:uri="http://schemas.microsoft.com/sharepoint/v3/contenttype/forms"/>
  </ds:schemaRefs>
</ds:datastoreItem>
</file>

<file path=customXml/itemProps2.xml><?xml version="1.0" encoding="utf-8"?>
<ds:datastoreItem xmlns:ds="http://schemas.openxmlformats.org/officeDocument/2006/customXml" ds:itemID="{A78CA108-FB54-4D79-A919-035A643B0E2D}">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592f148b-0150-4488-97be-13883487a1d3"/>
    <ds:schemaRef ds:uri="392f5c55-3895-44f2-9a39-84bf41863857"/>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4.xml><?xml version="1.0" encoding="utf-8"?>
<ds:datastoreItem xmlns:ds="http://schemas.openxmlformats.org/officeDocument/2006/customXml" ds:itemID="{FDCE7CCB-9E15-49DF-BF88-44CB9E2521D7}"/>
</file>

<file path=docProps/app.xml><?xml version="1.0" encoding="utf-8"?>
<Properties xmlns="http://schemas.openxmlformats.org/officeDocument/2006/extended-properties" xmlns:vt="http://schemas.openxmlformats.org/officeDocument/2006/docPropsVTypes">
  <Template>Normal.dotm</Template>
  <TotalTime>66</TotalTime>
  <Pages>4</Pages>
  <Words>1494</Words>
  <Characters>9359</Characters>
  <Application>Microsoft Office Word</Application>
  <DocSecurity>0</DocSecurity>
  <Lines>167</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Easther, Anne L</dc:creator>
  <cp:keywords/>
  <dc:description/>
  <cp:lastModifiedBy>Rao, Asma</cp:lastModifiedBy>
  <cp:revision>10</cp:revision>
  <cp:lastPrinted>2023-01-11T01:26:00Z</cp:lastPrinted>
  <dcterms:created xsi:type="dcterms:W3CDTF">2023-01-04T03:05:00Z</dcterms:created>
  <dcterms:modified xsi:type="dcterms:W3CDTF">2023-07-21T06:31:00Z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