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92EB" w14:textId="77777777" w:rsidR="00C95BFC" w:rsidRPr="00186D2E" w:rsidRDefault="00C95BFC" w:rsidP="00C95BFC">
      <w:pPr>
        <w:spacing w:after="0" w:line="240" w:lineRule="auto"/>
        <w:rPr>
          <w:rFonts w:ascii="Arial" w:eastAsia="Times New Roman" w:hAnsi="Arial" w:cs="Arial"/>
          <w:sz w:val="24"/>
          <w:szCs w:val="24"/>
          <w:lang w:eastAsia="en-AU"/>
        </w:rPr>
      </w:pPr>
      <w:r w:rsidRPr="00186D2E">
        <w:rPr>
          <w:rFonts w:ascii="Arial" w:eastAsia="Times New Roman" w:hAnsi="Arial" w:cs="Arial"/>
          <w:noProof/>
          <w:sz w:val="24"/>
          <w:szCs w:val="24"/>
          <w:lang w:eastAsia="en-AU"/>
        </w:rPr>
        <w:drawing>
          <wp:anchor distT="0" distB="0" distL="114300" distR="114300" simplePos="0" relativeHeight="251660288" behindDoc="0" locked="0" layoutInCell="1" allowOverlap="1" wp14:anchorId="4FB39361" wp14:editId="4FB39362">
            <wp:simplePos x="0" y="0"/>
            <wp:positionH relativeFrom="column">
              <wp:posOffset>-9293</wp:posOffset>
            </wp:positionH>
            <wp:positionV relativeFrom="paragraph">
              <wp:posOffset>-332509</wp:posOffset>
            </wp:positionV>
            <wp:extent cx="2376054" cy="818751"/>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839" cy="819022"/>
                    </a:xfrm>
                    <a:prstGeom prst="rect">
                      <a:avLst/>
                    </a:prstGeom>
                  </pic:spPr>
                </pic:pic>
              </a:graphicData>
            </a:graphic>
            <wp14:sizeRelH relativeFrom="page">
              <wp14:pctWidth>0</wp14:pctWidth>
            </wp14:sizeRelH>
            <wp14:sizeRelV relativeFrom="page">
              <wp14:pctHeight>0</wp14:pctHeight>
            </wp14:sizeRelV>
          </wp:anchor>
        </w:drawing>
      </w:r>
      <w:r w:rsidRPr="00186D2E">
        <w:rPr>
          <w:rFonts w:ascii="Arial" w:eastAsia="Times New Roman" w:hAnsi="Arial" w:cs="Arial"/>
          <w:noProof/>
          <w:sz w:val="24"/>
          <w:szCs w:val="24"/>
          <w:lang w:eastAsia="en-AU"/>
        </w:rPr>
        <mc:AlternateContent>
          <mc:Choice Requires="wps">
            <w:drawing>
              <wp:anchor distT="0" distB="0" distL="114300" distR="114300" simplePos="0" relativeHeight="251659264" behindDoc="0" locked="0" layoutInCell="1" allowOverlap="1" wp14:anchorId="4FB39363" wp14:editId="4FB39364">
                <wp:simplePos x="0" y="0"/>
                <wp:positionH relativeFrom="column">
                  <wp:posOffset>4062730</wp:posOffset>
                </wp:positionH>
                <wp:positionV relativeFrom="paragraph">
                  <wp:posOffset>-1160145</wp:posOffset>
                </wp:positionV>
                <wp:extent cx="2609850" cy="2159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B385" id="Rectangle 3" o:spid="_x0000_s1026" style="position:absolute;margin-left:319.9pt;margin-top:-91.35pt;width:20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mA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DaF&#10;2YB/AgAA+wQAAA4AAAAAAAAAAAAAAAAALgIAAGRycy9lMm9Eb2MueG1sUEsBAi0AFAAGAAgAAAAh&#10;AEjDhxnjAAAADgEAAA8AAAAAAAAAAAAAAAAA2QQAAGRycy9kb3ducmV2LnhtbFBLBQYAAAAABAAE&#10;APMAAADpBQAAAAA=&#10;" fillcolor="#7ac4d9" stroked="f"/>
            </w:pict>
          </mc:Fallback>
        </mc:AlternateContent>
      </w:r>
    </w:p>
    <w:p w14:paraId="4FB392EC" w14:textId="77777777" w:rsidR="00C95BFC" w:rsidRPr="00186D2E" w:rsidRDefault="00C95BFC" w:rsidP="00C95BFC">
      <w:pPr>
        <w:spacing w:after="0" w:line="240" w:lineRule="auto"/>
        <w:rPr>
          <w:rFonts w:ascii="Arial" w:eastAsia="Times New Roman" w:hAnsi="Arial" w:cs="Arial"/>
          <w:sz w:val="24"/>
          <w:szCs w:val="24"/>
          <w:lang w:eastAsia="en-AU"/>
        </w:rPr>
      </w:pPr>
    </w:p>
    <w:p w14:paraId="4FB392ED" w14:textId="77777777" w:rsidR="00C95BFC" w:rsidRPr="00186D2E" w:rsidRDefault="00C95BFC" w:rsidP="00C95BFC">
      <w:pPr>
        <w:spacing w:after="0" w:line="240" w:lineRule="auto"/>
        <w:rPr>
          <w:rFonts w:ascii="Arial" w:eastAsia="Times New Roman" w:hAnsi="Arial" w:cs="Arial"/>
          <w:sz w:val="24"/>
          <w:szCs w:val="24"/>
          <w:lang w:eastAsia="en-AU"/>
        </w:rPr>
      </w:pPr>
    </w:p>
    <w:p w14:paraId="372E07C4" w14:textId="77777777" w:rsidR="00E07EFE" w:rsidRDefault="00E07EFE" w:rsidP="00E07EFE">
      <w:pPr>
        <w:pBdr>
          <w:top w:val="single" w:sz="36" w:space="1" w:color="auto"/>
        </w:pBdr>
        <w:jc w:val="center"/>
        <w:rPr>
          <w:rFonts w:ascii="Arial" w:hAnsi="Arial" w:cs="Arial"/>
          <w:b/>
        </w:rPr>
      </w:pPr>
      <w:r w:rsidRPr="00EC3F96">
        <w:rPr>
          <w:rFonts w:ascii="Arial" w:hAnsi="Arial" w:cs="Arial"/>
          <w:b/>
        </w:rPr>
        <w:t>Position Description</w:t>
      </w:r>
    </w:p>
    <w:p w14:paraId="4FB392F1" w14:textId="29BD5417"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
          <w:bCs/>
          <w:sz w:val="20"/>
          <w:szCs w:val="20"/>
          <w:lang w:val="en-US" w:eastAsia="en-AU"/>
        </w:rPr>
      </w:pPr>
      <w:r w:rsidRPr="00186D2E">
        <w:rPr>
          <w:rFonts w:ascii="Arial" w:hAnsi="Arial" w:cs="Arial"/>
        </w:rPr>
        <w:tab/>
      </w:r>
      <w:r w:rsidRPr="003D7F7F">
        <w:rPr>
          <w:rFonts w:ascii="Arial" w:eastAsia="Times New Roman" w:hAnsi="Arial" w:cs="Arial"/>
          <w:b/>
          <w:bCs/>
          <w:sz w:val="20"/>
          <w:szCs w:val="20"/>
          <w:lang w:val="en-US" w:eastAsia="en-AU"/>
        </w:rPr>
        <w:t xml:space="preserve">Position Title: </w:t>
      </w:r>
      <w:r w:rsidRPr="003D7F7F">
        <w:rPr>
          <w:rFonts w:ascii="Arial" w:eastAsia="Times New Roman" w:hAnsi="Arial" w:cs="Arial"/>
          <w:b/>
          <w:bCs/>
          <w:sz w:val="20"/>
          <w:szCs w:val="20"/>
          <w:lang w:val="en-US" w:eastAsia="en-AU"/>
        </w:rPr>
        <w:tab/>
      </w:r>
      <w:r w:rsidR="0061335F">
        <w:rPr>
          <w:rFonts w:ascii="Arial" w:eastAsia="Times New Roman" w:hAnsi="Arial" w:cs="Arial"/>
          <w:bCs/>
          <w:sz w:val="20"/>
          <w:szCs w:val="20"/>
          <w:lang w:val="en-US" w:eastAsia="en-AU"/>
        </w:rPr>
        <w:t xml:space="preserve">Manager </w:t>
      </w:r>
      <w:r w:rsidR="006849EE">
        <w:rPr>
          <w:rFonts w:ascii="Arial" w:eastAsia="Times New Roman" w:hAnsi="Arial" w:cs="Arial"/>
          <w:bCs/>
          <w:sz w:val="20"/>
          <w:szCs w:val="20"/>
          <w:lang w:val="en-US" w:eastAsia="en-AU"/>
        </w:rPr>
        <w:t>(</w:t>
      </w:r>
      <w:r w:rsidR="0061335F">
        <w:rPr>
          <w:rFonts w:ascii="Arial" w:eastAsia="Times New Roman" w:hAnsi="Arial" w:cs="Arial"/>
          <w:bCs/>
          <w:sz w:val="20"/>
          <w:szCs w:val="20"/>
          <w:lang w:val="en-US" w:eastAsia="en-AU"/>
        </w:rPr>
        <w:t>Cybers</w:t>
      </w:r>
      <w:r w:rsidRPr="003D7F7F">
        <w:rPr>
          <w:rFonts w:ascii="Arial" w:eastAsia="Times New Roman" w:hAnsi="Arial" w:cs="Arial"/>
          <w:bCs/>
          <w:sz w:val="20"/>
          <w:szCs w:val="20"/>
          <w:lang w:val="en-US" w:eastAsia="en-AU"/>
        </w:rPr>
        <w:t>ecurity</w:t>
      </w:r>
      <w:r w:rsidR="0061335F">
        <w:rPr>
          <w:rFonts w:ascii="Arial" w:eastAsia="Times New Roman" w:hAnsi="Arial" w:cs="Arial"/>
          <w:bCs/>
          <w:sz w:val="20"/>
          <w:szCs w:val="20"/>
          <w:lang w:val="en-US" w:eastAsia="en-AU"/>
        </w:rPr>
        <w:t xml:space="preserve"> Operations</w:t>
      </w:r>
      <w:r w:rsidR="006849EE">
        <w:rPr>
          <w:rFonts w:ascii="Arial" w:eastAsia="Times New Roman" w:hAnsi="Arial" w:cs="Arial"/>
          <w:bCs/>
          <w:sz w:val="20"/>
          <w:szCs w:val="20"/>
          <w:lang w:val="en-US" w:eastAsia="en-AU"/>
        </w:rPr>
        <w:t>)</w:t>
      </w:r>
    </w:p>
    <w:p w14:paraId="4FB392F2" w14:textId="77777777"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Cs/>
          <w:sz w:val="20"/>
          <w:szCs w:val="20"/>
          <w:lang w:val="en-US" w:eastAsia="en-AU"/>
        </w:rPr>
      </w:pPr>
      <w:r w:rsidRPr="003D7F7F">
        <w:rPr>
          <w:rFonts w:ascii="Arial" w:eastAsia="Times New Roman" w:hAnsi="Arial" w:cs="Arial"/>
          <w:b/>
          <w:bCs/>
          <w:sz w:val="20"/>
          <w:szCs w:val="20"/>
          <w:lang w:val="en-US" w:eastAsia="en-AU"/>
        </w:rPr>
        <w:tab/>
        <w:t xml:space="preserve">Position Classification: </w:t>
      </w:r>
      <w:r w:rsidRPr="003D7F7F">
        <w:rPr>
          <w:rFonts w:ascii="Arial" w:eastAsia="Times New Roman" w:hAnsi="Arial" w:cs="Arial"/>
          <w:b/>
          <w:bCs/>
          <w:sz w:val="20"/>
          <w:szCs w:val="20"/>
          <w:lang w:val="en-US" w:eastAsia="en-AU"/>
        </w:rPr>
        <w:tab/>
      </w:r>
      <w:r w:rsidRPr="003D7F7F">
        <w:rPr>
          <w:rFonts w:ascii="Arial" w:eastAsia="Times New Roman" w:hAnsi="Arial" w:cs="Arial"/>
          <w:bCs/>
          <w:sz w:val="20"/>
          <w:szCs w:val="20"/>
          <w:lang w:val="en-US" w:eastAsia="en-AU"/>
        </w:rPr>
        <w:t>Level 9</w:t>
      </w:r>
    </w:p>
    <w:p w14:paraId="4FB392F3" w14:textId="4BAFAE60"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Cs/>
          <w:sz w:val="20"/>
          <w:szCs w:val="20"/>
          <w:lang w:val="en-US" w:eastAsia="en-AU"/>
        </w:rPr>
      </w:pPr>
      <w:r w:rsidRPr="003D7F7F">
        <w:rPr>
          <w:rFonts w:ascii="Arial" w:eastAsia="Times New Roman" w:hAnsi="Arial" w:cs="Arial"/>
          <w:b/>
          <w:bCs/>
          <w:sz w:val="20"/>
          <w:szCs w:val="20"/>
          <w:lang w:val="en-US" w:eastAsia="en-AU"/>
        </w:rPr>
        <w:tab/>
        <w:t xml:space="preserve">Position Number: </w:t>
      </w:r>
      <w:r w:rsidRPr="003D7F7F">
        <w:rPr>
          <w:rFonts w:ascii="Arial" w:eastAsia="Times New Roman" w:hAnsi="Arial" w:cs="Arial"/>
          <w:b/>
          <w:bCs/>
          <w:sz w:val="20"/>
          <w:szCs w:val="20"/>
          <w:lang w:val="en-US" w:eastAsia="en-AU"/>
        </w:rPr>
        <w:tab/>
      </w:r>
      <w:r w:rsidR="007A45B8">
        <w:rPr>
          <w:rFonts w:ascii="Arial" w:eastAsia="Times New Roman" w:hAnsi="Arial" w:cs="Arial"/>
          <w:bCs/>
          <w:sz w:val="20"/>
          <w:szCs w:val="20"/>
          <w:lang w:val="en-US" w:eastAsia="en-AU"/>
        </w:rPr>
        <w:t>317968</w:t>
      </w:r>
    </w:p>
    <w:p w14:paraId="4FB392F4" w14:textId="77777777"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Cs/>
          <w:sz w:val="20"/>
          <w:szCs w:val="20"/>
          <w:lang w:val="en-US" w:eastAsia="en-AU"/>
        </w:rPr>
      </w:pPr>
      <w:r w:rsidRPr="003D7F7F">
        <w:rPr>
          <w:rFonts w:ascii="Arial" w:eastAsia="Times New Roman" w:hAnsi="Arial" w:cs="Arial"/>
          <w:b/>
          <w:bCs/>
          <w:sz w:val="20"/>
          <w:szCs w:val="20"/>
          <w:lang w:val="en-US" w:eastAsia="en-AU"/>
        </w:rPr>
        <w:tab/>
        <w:t xml:space="preserve">Faculty/Office: </w:t>
      </w:r>
      <w:r w:rsidRPr="003D7F7F">
        <w:rPr>
          <w:rFonts w:ascii="Arial" w:eastAsia="Times New Roman" w:hAnsi="Arial" w:cs="Arial"/>
          <w:b/>
          <w:bCs/>
          <w:sz w:val="20"/>
          <w:szCs w:val="20"/>
          <w:lang w:val="en-US" w:eastAsia="en-AU"/>
        </w:rPr>
        <w:tab/>
      </w:r>
      <w:r w:rsidRPr="003D7F7F">
        <w:rPr>
          <w:rFonts w:ascii="Arial" w:eastAsia="Times New Roman" w:hAnsi="Arial" w:cs="Arial"/>
          <w:bCs/>
          <w:sz w:val="20"/>
          <w:szCs w:val="20"/>
          <w:lang w:val="en-US" w:eastAsia="en-AU"/>
        </w:rPr>
        <w:t>University IT</w:t>
      </w:r>
    </w:p>
    <w:p w14:paraId="4FB392F5" w14:textId="51386A4F"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
          <w:bCs/>
          <w:sz w:val="20"/>
          <w:szCs w:val="20"/>
          <w:lang w:val="en-US" w:eastAsia="en-AU"/>
        </w:rPr>
      </w:pPr>
      <w:r w:rsidRPr="003D7F7F">
        <w:rPr>
          <w:rFonts w:ascii="Arial" w:eastAsia="Times New Roman" w:hAnsi="Arial" w:cs="Arial"/>
          <w:b/>
          <w:bCs/>
          <w:sz w:val="20"/>
          <w:szCs w:val="20"/>
          <w:lang w:val="en-US" w:eastAsia="en-AU"/>
        </w:rPr>
        <w:tab/>
        <w:t xml:space="preserve">School/Division: </w:t>
      </w:r>
      <w:r w:rsidRPr="003D7F7F">
        <w:rPr>
          <w:rFonts w:ascii="Arial" w:eastAsia="Times New Roman" w:hAnsi="Arial" w:cs="Arial"/>
          <w:b/>
          <w:bCs/>
          <w:sz w:val="20"/>
          <w:szCs w:val="20"/>
          <w:lang w:val="en-US" w:eastAsia="en-AU"/>
        </w:rPr>
        <w:tab/>
      </w:r>
      <w:r w:rsidRPr="003D7F7F">
        <w:rPr>
          <w:rFonts w:ascii="Arial" w:eastAsia="Times New Roman" w:hAnsi="Arial" w:cs="Arial"/>
          <w:bCs/>
          <w:sz w:val="20"/>
          <w:szCs w:val="20"/>
          <w:lang w:val="en-US" w:eastAsia="en-AU"/>
        </w:rPr>
        <w:t>Cyber</w:t>
      </w:r>
      <w:r w:rsidR="0061335F">
        <w:rPr>
          <w:rFonts w:ascii="Arial" w:eastAsia="Times New Roman" w:hAnsi="Arial" w:cs="Arial"/>
          <w:bCs/>
          <w:sz w:val="20"/>
          <w:szCs w:val="20"/>
          <w:lang w:val="en-US" w:eastAsia="en-AU"/>
        </w:rPr>
        <w:t>s</w:t>
      </w:r>
      <w:r w:rsidRPr="003D7F7F">
        <w:rPr>
          <w:rFonts w:ascii="Arial" w:eastAsia="Times New Roman" w:hAnsi="Arial" w:cs="Arial"/>
          <w:bCs/>
          <w:sz w:val="20"/>
          <w:szCs w:val="20"/>
          <w:lang w:val="en-US" w:eastAsia="en-AU"/>
        </w:rPr>
        <w:t>ecurity</w:t>
      </w:r>
      <w:r w:rsidR="0061335F">
        <w:rPr>
          <w:rFonts w:ascii="Arial" w:eastAsia="Times New Roman" w:hAnsi="Arial" w:cs="Arial"/>
          <w:bCs/>
          <w:sz w:val="20"/>
          <w:szCs w:val="20"/>
          <w:lang w:val="en-US" w:eastAsia="en-AU"/>
        </w:rPr>
        <w:t xml:space="preserve"> and Technology </w:t>
      </w:r>
      <w:r w:rsidRPr="003D7F7F">
        <w:rPr>
          <w:rFonts w:ascii="Arial" w:eastAsia="Times New Roman" w:hAnsi="Arial" w:cs="Arial"/>
          <w:bCs/>
          <w:sz w:val="20"/>
          <w:szCs w:val="20"/>
          <w:lang w:val="en-US" w:eastAsia="en-AU"/>
        </w:rPr>
        <w:t>Risk</w:t>
      </w:r>
    </w:p>
    <w:p w14:paraId="4FB392F6" w14:textId="77777777"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
          <w:bCs/>
          <w:sz w:val="20"/>
          <w:szCs w:val="20"/>
          <w:lang w:val="en-US" w:eastAsia="en-AU"/>
        </w:rPr>
      </w:pPr>
      <w:r w:rsidRPr="003D7F7F">
        <w:rPr>
          <w:rFonts w:ascii="Arial" w:eastAsia="Times New Roman" w:hAnsi="Arial" w:cs="Arial"/>
          <w:b/>
          <w:bCs/>
          <w:sz w:val="20"/>
          <w:szCs w:val="20"/>
          <w:lang w:val="en-US" w:eastAsia="en-AU"/>
        </w:rPr>
        <w:tab/>
        <w:t>Centre/Section:</w:t>
      </w:r>
      <w:r w:rsidRPr="003D7F7F">
        <w:rPr>
          <w:rFonts w:ascii="Arial" w:eastAsia="Times New Roman" w:hAnsi="Arial" w:cs="Arial"/>
          <w:b/>
          <w:bCs/>
          <w:sz w:val="20"/>
          <w:szCs w:val="20"/>
          <w:lang w:val="en-US" w:eastAsia="en-AU"/>
        </w:rPr>
        <w:tab/>
      </w:r>
    </w:p>
    <w:p w14:paraId="4FB392F7" w14:textId="7F3B99EC"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
          <w:bCs/>
          <w:sz w:val="20"/>
          <w:szCs w:val="20"/>
          <w:lang w:val="en-US" w:eastAsia="en-AU"/>
        </w:rPr>
      </w:pPr>
      <w:r w:rsidRPr="003D7F7F">
        <w:rPr>
          <w:rFonts w:ascii="Arial" w:eastAsia="Times New Roman" w:hAnsi="Arial" w:cs="Arial"/>
          <w:b/>
          <w:bCs/>
          <w:sz w:val="20"/>
          <w:szCs w:val="20"/>
          <w:lang w:val="en-US" w:eastAsia="en-AU"/>
        </w:rPr>
        <w:tab/>
        <w:t xml:space="preserve">Supervisor Title: </w:t>
      </w:r>
      <w:r w:rsidRPr="003D7F7F">
        <w:rPr>
          <w:rFonts w:ascii="Arial" w:eastAsia="Times New Roman" w:hAnsi="Arial" w:cs="Arial"/>
          <w:b/>
          <w:bCs/>
          <w:sz w:val="20"/>
          <w:szCs w:val="20"/>
          <w:lang w:val="en-US" w:eastAsia="en-AU"/>
        </w:rPr>
        <w:tab/>
      </w:r>
      <w:r w:rsidRPr="003D7F7F">
        <w:rPr>
          <w:rFonts w:ascii="Arial" w:eastAsia="Times New Roman" w:hAnsi="Arial" w:cs="Arial"/>
          <w:bCs/>
          <w:sz w:val="20"/>
          <w:szCs w:val="20"/>
          <w:lang w:val="en-US" w:eastAsia="en-AU"/>
        </w:rPr>
        <w:t>Associate Director</w:t>
      </w:r>
      <w:r w:rsidR="006849EE">
        <w:rPr>
          <w:rFonts w:ascii="Arial" w:eastAsia="Times New Roman" w:hAnsi="Arial" w:cs="Arial"/>
          <w:bCs/>
          <w:sz w:val="20"/>
          <w:szCs w:val="20"/>
          <w:lang w:val="en-US" w:eastAsia="en-AU"/>
        </w:rPr>
        <w:t xml:space="preserve"> (</w:t>
      </w:r>
      <w:r w:rsidRPr="003D7F7F">
        <w:rPr>
          <w:rFonts w:ascii="Arial" w:eastAsia="Times New Roman" w:hAnsi="Arial" w:cs="Arial"/>
          <w:bCs/>
          <w:sz w:val="20"/>
          <w:szCs w:val="20"/>
          <w:lang w:val="en-US" w:eastAsia="en-AU"/>
        </w:rPr>
        <w:t>Cyber Security</w:t>
      </w:r>
      <w:r w:rsidR="0061335F">
        <w:rPr>
          <w:rFonts w:ascii="Arial" w:eastAsia="Times New Roman" w:hAnsi="Arial" w:cs="Arial"/>
          <w:bCs/>
          <w:sz w:val="20"/>
          <w:szCs w:val="20"/>
          <w:lang w:val="en-US" w:eastAsia="en-AU"/>
        </w:rPr>
        <w:t xml:space="preserve"> ad Technology</w:t>
      </w:r>
      <w:r w:rsidRPr="003D7F7F">
        <w:rPr>
          <w:rFonts w:ascii="Arial" w:eastAsia="Times New Roman" w:hAnsi="Arial" w:cs="Arial"/>
          <w:bCs/>
          <w:sz w:val="20"/>
          <w:szCs w:val="20"/>
          <w:lang w:val="en-US" w:eastAsia="en-AU"/>
        </w:rPr>
        <w:t xml:space="preserve"> Risk</w:t>
      </w:r>
      <w:r w:rsidR="0061335F">
        <w:rPr>
          <w:rFonts w:ascii="Arial" w:eastAsia="Times New Roman" w:hAnsi="Arial" w:cs="Arial"/>
          <w:bCs/>
          <w:sz w:val="20"/>
          <w:szCs w:val="20"/>
          <w:lang w:val="en-US" w:eastAsia="en-AU"/>
        </w:rPr>
        <w:t>)</w:t>
      </w:r>
    </w:p>
    <w:p w14:paraId="4FB392F9" w14:textId="10F6DDFF" w:rsidR="00186D2E" w:rsidRPr="003D7F7F" w:rsidRDefault="00186D2E" w:rsidP="003D7F7F">
      <w:pPr>
        <w:pBdr>
          <w:top w:val="single" w:sz="36" w:space="1" w:color="auto"/>
        </w:pBdr>
        <w:tabs>
          <w:tab w:val="right" w:pos="3119"/>
          <w:tab w:val="left" w:pos="3686"/>
        </w:tabs>
        <w:spacing w:before="120" w:after="120" w:line="240" w:lineRule="auto"/>
        <w:ind w:left="3686" w:hanging="3686"/>
        <w:rPr>
          <w:rFonts w:ascii="Arial" w:eastAsia="Times New Roman" w:hAnsi="Arial" w:cs="Arial"/>
          <w:bCs/>
          <w:sz w:val="20"/>
          <w:szCs w:val="20"/>
          <w:lang w:val="en-US" w:eastAsia="en-AU"/>
        </w:rPr>
      </w:pPr>
      <w:r w:rsidRPr="003D7F7F">
        <w:rPr>
          <w:rFonts w:ascii="Arial" w:eastAsia="Times New Roman" w:hAnsi="Arial" w:cs="Arial"/>
          <w:b/>
          <w:bCs/>
          <w:sz w:val="20"/>
          <w:szCs w:val="20"/>
          <w:lang w:val="en-US" w:eastAsia="en-AU"/>
        </w:rPr>
        <w:tab/>
        <w:t xml:space="preserve">Supervisor Position Number: </w:t>
      </w:r>
      <w:r w:rsidRPr="003D7F7F">
        <w:rPr>
          <w:rFonts w:ascii="Arial" w:eastAsia="Times New Roman" w:hAnsi="Arial" w:cs="Arial"/>
          <w:b/>
          <w:bCs/>
          <w:sz w:val="20"/>
          <w:szCs w:val="20"/>
          <w:lang w:val="en-US" w:eastAsia="en-AU"/>
        </w:rPr>
        <w:tab/>
      </w:r>
      <w:r w:rsidR="007A45B8">
        <w:rPr>
          <w:rFonts w:ascii="Arial" w:eastAsia="Times New Roman" w:hAnsi="Arial" w:cs="Arial"/>
          <w:bCs/>
          <w:sz w:val="20"/>
          <w:szCs w:val="20"/>
          <w:lang w:val="en-US" w:eastAsia="en-AU"/>
        </w:rPr>
        <w:t>317935</w:t>
      </w:r>
    </w:p>
    <w:p w14:paraId="4FB392FA" w14:textId="77777777" w:rsidR="00C95BFC" w:rsidRPr="001C0F05" w:rsidRDefault="00383135" w:rsidP="00C95BFC">
      <w:pPr>
        <w:shd w:val="clear" w:color="auto" w:fill="000000"/>
        <w:tabs>
          <w:tab w:val="right" w:pos="9072"/>
        </w:tabs>
        <w:spacing w:before="120" w:after="60" w:line="240" w:lineRule="auto"/>
        <w:jc w:val="both"/>
        <w:rPr>
          <w:rFonts w:ascii="Arial" w:eastAsia="Times New Roman" w:hAnsi="Arial" w:cs="Arial"/>
          <w:b/>
          <w:bCs/>
          <w:color w:val="FFFFFF"/>
          <w:lang w:eastAsia="en-AU"/>
        </w:rPr>
      </w:pPr>
      <w:r w:rsidRPr="001C0F05">
        <w:rPr>
          <w:rFonts w:ascii="Arial" w:eastAsia="Times New Roman" w:hAnsi="Arial" w:cs="Arial"/>
          <w:b/>
          <w:bCs/>
          <w:color w:val="FFFFFF"/>
          <w:lang w:eastAsia="en-AU"/>
        </w:rPr>
        <w:t>Your Work A</w:t>
      </w:r>
      <w:r w:rsidR="00C95BFC" w:rsidRPr="001C0F05">
        <w:rPr>
          <w:rFonts w:ascii="Arial" w:eastAsia="Times New Roman" w:hAnsi="Arial" w:cs="Arial"/>
          <w:b/>
          <w:bCs/>
          <w:color w:val="FFFFFF"/>
          <w:lang w:eastAsia="en-AU"/>
        </w:rPr>
        <w:t xml:space="preserve">rea </w:t>
      </w:r>
    </w:p>
    <w:p w14:paraId="4FB392FC" w14:textId="77777777" w:rsidR="00D70D7B" w:rsidRPr="005A49F0" w:rsidRDefault="00C95BFC" w:rsidP="005A49F0">
      <w:pPr>
        <w:spacing w:before="120" w:after="120" w:line="240" w:lineRule="auto"/>
        <w:jc w:val="both"/>
        <w:rPr>
          <w:rFonts w:ascii="Arial" w:eastAsia="Times New Roman" w:hAnsi="Arial" w:cs="Arial"/>
          <w:sz w:val="20"/>
          <w:szCs w:val="20"/>
          <w:lang w:eastAsia="en-AU"/>
        </w:rPr>
      </w:pPr>
      <w:r w:rsidRPr="005A49F0">
        <w:rPr>
          <w:rFonts w:ascii="Arial" w:eastAsia="Times New Roman" w:hAnsi="Arial" w:cs="Arial"/>
          <w:sz w:val="20"/>
          <w:szCs w:val="20"/>
          <w:lang w:eastAsia="en-AU"/>
        </w:rPr>
        <w:t xml:space="preserve">UWA is making significant investments in the Information and Technology Services </w:t>
      </w:r>
      <w:r w:rsidR="00AB19E6" w:rsidRPr="005A49F0">
        <w:rPr>
          <w:rFonts w:ascii="Arial" w:eastAsia="Times New Roman" w:hAnsi="Arial" w:cs="Arial"/>
          <w:sz w:val="20"/>
          <w:szCs w:val="20"/>
          <w:lang w:eastAsia="en-AU"/>
        </w:rPr>
        <w:t xml:space="preserve">area </w:t>
      </w:r>
      <w:r w:rsidRPr="005A49F0">
        <w:rPr>
          <w:rFonts w:ascii="Arial" w:eastAsia="Times New Roman" w:hAnsi="Arial" w:cs="Arial"/>
          <w:sz w:val="20"/>
          <w:szCs w:val="20"/>
          <w:lang w:eastAsia="en-AU"/>
        </w:rPr>
        <w:t xml:space="preserve">to enable its </w:t>
      </w:r>
      <w:r w:rsidR="00AB19E6" w:rsidRPr="005A49F0">
        <w:rPr>
          <w:rFonts w:ascii="Arial" w:eastAsia="Times New Roman" w:hAnsi="Arial" w:cs="Arial"/>
          <w:sz w:val="20"/>
          <w:szCs w:val="20"/>
          <w:lang w:eastAsia="en-AU"/>
        </w:rPr>
        <w:t>strategic direction a</w:t>
      </w:r>
      <w:r w:rsidR="00D70D7B" w:rsidRPr="005A49F0">
        <w:rPr>
          <w:rFonts w:ascii="Arial" w:eastAsia="Times New Roman" w:hAnsi="Arial" w:cs="Arial"/>
          <w:sz w:val="20"/>
          <w:szCs w:val="20"/>
          <w:lang w:eastAsia="en-AU"/>
        </w:rPr>
        <w:t xml:space="preserve">nd goals. Information Security is </w:t>
      </w:r>
      <w:r w:rsidR="00AD580E" w:rsidRPr="005A49F0">
        <w:rPr>
          <w:rFonts w:ascii="Arial" w:eastAsia="Times New Roman" w:hAnsi="Arial" w:cs="Arial"/>
          <w:sz w:val="20"/>
          <w:szCs w:val="20"/>
          <w:lang w:eastAsia="en-AU"/>
        </w:rPr>
        <w:t>one of these areas and is undergoing an uplift in capability and delivery of new service</w:t>
      </w:r>
      <w:r w:rsidR="00E162AF" w:rsidRPr="005A49F0">
        <w:rPr>
          <w:rFonts w:ascii="Arial" w:eastAsia="Times New Roman" w:hAnsi="Arial" w:cs="Arial"/>
          <w:sz w:val="20"/>
          <w:szCs w:val="20"/>
          <w:lang w:eastAsia="en-AU"/>
        </w:rPr>
        <w:t>s</w:t>
      </w:r>
      <w:r w:rsidR="00AD580E" w:rsidRPr="005A49F0">
        <w:rPr>
          <w:rFonts w:ascii="Arial" w:eastAsia="Times New Roman" w:hAnsi="Arial" w:cs="Arial"/>
          <w:sz w:val="20"/>
          <w:szCs w:val="20"/>
          <w:lang w:eastAsia="en-AU"/>
        </w:rPr>
        <w:t xml:space="preserve"> to align with the University’s risk strategy.</w:t>
      </w:r>
    </w:p>
    <w:p w14:paraId="4043B671" w14:textId="44B2B5E1" w:rsidR="006F2F00" w:rsidRPr="008B08BC" w:rsidRDefault="0061335F" w:rsidP="006F2F00">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It is expected that the Cybers</w:t>
      </w:r>
      <w:r w:rsidR="006F2F00">
        <w:rPr>
          <w:rFonts w:ascii="Arial" w:eastAsia="Times New Roman" w:hAnsi="Arial" w:cs="Arial"/>
          <w:sz w:val="20"/>
          <w:szCs w:val="20"/>
          <w:lang w:eastAsia="en-AU"/>
        </w:rPr>
        <w:t>ecurity unit wil</w:t>
      </w:r>
      <w:r w:rsidR="006F2F00" w:rsidRPr="008B08BC">
        <w:rPr>
          <w:rFonts w:ascii="Arial" w:eastAsia="Times New Roman" w:hAnsi="Arial" w:cs="Arial"/>
          <w:sz w:val="20"/>
          <w:szCs w:val="20"/>
          <w:lang w:eastAsia="en-AU"/>
        </w:rPr>
        <w:t>l cover all aspects of the cyber security domain, from network security, platform security, security operation</w:t>
      </w:r>
      <w:r w:rsidR="006F2F00">
        <w:rPr>
          <w:rFonts w:ascii="Arial" w:eastAsia="Times New Roman" w:hAnsi="Arial" w:cs="Arial"/>
          <w:sz w:val="20"/>
          <w:szCs w:val="20"/>
          <w:lang w:eastAsia="en-AU"/>
        </w:rPr>
        <w:t>s toolkit including monitoring/</w:t>
      </w:r>
      <w:r w:rsidR="006F2F00" w:rsidRPr="008B08BC">
        <w:rPr>
          <w:rFonts w:ascii="Arial" w:eastAsia="Times New Roman" w:hAnsi="Arial" w:cs="Arial"/>
          <w:sz w:val="20"/>
          <w:szCs w:val="20"/>
          <w:lang w:eastAsia="en-AU"/>
        </w:rPr>
        <w:t>analytics solutions and vulnerability management solutions.</w:t>
      </w:r>
    </w:p>
    <w:p w14:paraId="4FB392FE" w14:textId="1663FC95" w:rsidR="00C95BFC" w:rsidRPr="001C0F05" w:rsidRDefault="002452AE" w:rsidP="00C95BFC">
      <w:pPr>
        <w:shd w:val="clear" w:color="auto" w:fill="000000"/>
        <w:tabs>
          <w:tab w:val="right" w:pos="9072"/>
        </w:tabs>
        <w:spacing w:before="120" w:after="60" w:line="240" w:lineRule="auto"/>
        <w:jc w:val="both"/>
        <w:rPr>
          <w:rFonts w:ascii="Arial" w:eastAsia="Times New Roman" w:hAnsi="Arial" w:cs="Arial"/>
          <w:b/>
          <w:bCs/>
          <w:color w:val="FFFFFF"/>
          <w:lang w:eastAsia="en-AU"/>
        </w:rPr>
      </w:pPr>
      <w:r w:rsidRPr="001C0F05">
        <w:rPr>
          <w:rFonts w:ascii="Arial" w:eastAsia="Times New Roman" w:hAnsi="Arial" w:cs="Arial"/>
          <w:b/>
          <w:bCs/>
          <w:color w:val="FFFFFF"/>
          <w:lang w:eastAsia="en-AU"/>
        </w:rPr>
        <w:t>Reporting s</w:t>
      </w:r>
      <w:r w:rsidR="00C95BFC" w:rsidRPr="001C0F05">
        <w:rPr>
          <w:rFonts w:ascii="Arial" w:eastAsia="Times New Roman" w:hAnsi="Arial" w:cs="Arial"/>
          <w:b/>
          <w:bCs/>
          <w:color w:val="FFFFFF"/>
          <w:lang w:eastAsia="en-AU"/>
        </w:rPr>
        <w:t>tructure</w:t>
      </w:r>
    </w:p>
    <w:p w14:paraId="4FB39301" w14:textId="140CC644" w:rsidR="00C95BFC" w:rsidRPr="0053287E" w:rsidRDefault="00C95BFC" w:rsidP="0053287E">
      <w:pPr>
        <w:spacing w:before="120" w:after="120" w:line="240" w:lineRule="auto"/>
        <w:rPr>
          <w:rFonts w:ascii="Arial" w:eastAsia="Times New Roman" w:hAnsi="Arial" w:cs="Arial"/>
          <w:noProof/>
          <w:sz w:val="20"/>
          <w:szCs w:val="20"/>
          <w:lang w:eastAsia="en-AU"/>
        </w:rPr>
      </w:pPr>
      <w:r w:rsidRPr="0053287E">
        <w:rPr>
          <w:rFonts w:ascii="Arial" w:eastAsia="Times New Roman" w:hAnsi="Arial" w:cs="Arial"/>
          <w:noProof/>
          <w:sz w:val="20"/>
          <w:szCs w:val="20"/>
          <w:lang w:eastAsia="en-AU"/>
        </w:rPr>
        <w:t>Report</w:t>
      </w:r>
      <w:r w:rsidR="00D23916" w:rsidRPr="0053287E">
        <w:rPr>
          <w:rFonts w:ascii="Arial" w:eastAsia="Times New Roman" w:hAnsi="Arial" w:cs="Arial"/>
          <w:noProof/>
          <w:sz w:val="20"/>
          <w:szCs w:val="20"/>
          <w:lang w:eastAsia="en-AU"/>
        </w:rPr>
        <w:t>s</w:t>
      </w:r>
      <w:r w:rsidRPr="0053287E">
        <w:rPr>
          <w:rFonts w:ascii="Arial" w:eastAsia="Times New Roman" w:hAnsi="Arial" w:cs="Arial"/>
          <w:noProof/>
          <w:sz w:val="20"/>
          <w:szCs w:val="20"/>
          <w:lang w:eastAsia="en-AU"/>
        </w:rPr>
        <w:t xml:space="preserve"> </w:t>
      </w:r>
      <w:r w:rsidR="003F21FC">
        <w:rPr>
          <w:rFonts w:ascii="Arial" w:eastAsia="Times New Roman" w:hAnsi="Arial" w:cs="Arial"/>
          <w:noProof/>
          <w:sz w:val="20"/>
          <w:szCs w:val="20"/>
          <w:lang w:eastAsia="en-AU"/>
        </w:rPr>
        <w:t>t</w:t>
      </w:r>
      <w:r w:rsidRPr="0053287E">
        <w:rPr>
          <w:rFonts w:ascii="Arial" w:eastAsia="Times New Roman" w:hAnsi="Arial" w:cs="Arial"/>
          <w:noProof/>
          <w:sz w:val="20"/>
          <w:szCs w:val="20"/>
          <w:lang w:eastAsia="en-AU"/>
        </w:rPr>
        <w:t>o: Associate Director</w:t>
      </w:r>
      <w:r w:rsidR="0061335F">
        <w:rPr>
          <w:rFonts w:ascii="Arial" w:eastAsia="Times New Roman" w:hAnsi="Arial" w:cs="Arial"/>
          <w:noProof/>
          <w:sz w:val="20"/>
          <w:szCs w:val="20"/>
          <w:lang w:eastAsia="en-AU"/>
        </w:rPr>
        <w:t xml:space="preserve"> (Cybersecurity and</w:t>
      </w:r>
      <w:r w:rsidR="00F34D84">
        <w:rPr>
          <w:rFonts w:ascii="Arial" w:eastAsia="Times New Roman" w:hAnsi="Arial" w:cs="Arial"/>
          <w:noProof/>
          <w:sz w:val="20"/>
          <w:szCs w:val="20"/>
          <w:lang w:eastAsia="en-AU"/>
        </w:rPr>
        <w:t xml:space="preserve"> </w:t>
      </w:r>
      <w:r w:rsidR="0061335F">
        <w:rPr>
          <w:rFonts w:ascii="Arial" w:eastAsia="Times New Roman" w:hAnsi="Arial" w:cs="Arial"/>
          <w:noProof/>
          <w:sz w:val="20"/>
          <w:szCs w:val="20"/>
          <w:lang w:eastAsia="en-AU"/>
        </w:rPr>
        <w:t>Technology Risk</w:t>
      </w:r>
      <w:r w:rsidR="00F34D84">
        <w:rPr>
          <w:rFonts w:ascii="Arial" w:eastAsia="Times New Roman" w:hAnsi="Arial" w:cs="Arial"/>
          <w:noProof/>
          <w:sz w:val="20"/>
          <w:szCs w:val="20"/>
          <w:lang w:eastAsia="en-AU"/>
        </w:rPr>
        <w:t>)</w:t>
      </w:r>
    </w:p>
    <w:p w14:paraId="4FB39302" w14:textId="41CD79B7" w:rsidR="00C95BFC" w:rsidRDefault="00C95BFC" w:rsidP="0053287E">
      <w:pPr>
        <w:spacing w:before="120" w:after="120" w:line="240" w:lineRule="auto"/>
        <w:rPr>
          <w:rFonts w:ascii="Arial" w:eastAsia="Times New Roman" w:hAnsi="Arial" w:cs="Arial"/>
          <w:noProof/>
          <w:sz w:val="20"/>
          <w:szCs w:val="20"/>
          <w:lang w:eastAsia="en-AU"/>
        </w:rPr>
      </w:pPr>
      <w:r w:rsidRPr="0053287E">
        <w:rPr>
          <w:rFonts w:ascii="Arial" w:eastAsia="Times New Roman" w:hAnsi="Arial" w:cs="Arial"/>
          <w:noProof/>
          <w:sz w:val="20"/>
          <w:szCs w:val="20"/>
          <w:lang w:eastAsia="en-AU"/>
        </w:rPr>
        <w:t xml:space="preserve">Direct </w:t>
      </w:r>
      <w:r w:rsidR="003F21FC">
        <w:rPr>
          <w:rFonts w:ascii="Arial" w:eastAsia="Times New Roman" w:hAnsi="Arial" w:cs="Arial"/>
          <w:noProof/>
          <w:sz w:val="20"/>
          <w:szCs w:val="20"/>
          <w:lang w:eastAsia="en-AU"/>
        </w:rPr>
        <w:t>r</w:t>
      </w:r>
      <w:r w:rsidRPr="0053287E">
        <w:rPr>
          <w:rFonts w:ascii="Arial" w:eastAsia="Times New Roman" w:hAnsi="Arial" w:cs="Arial"/>
          <w:noProof/>
          <w:sz w:val="20"/>
          <w:szCs w:val="20"/>
          <w:lang w:eastAsia="en-AU"/>
        </w:rPr>
        <w:t xml:space="preserve">eports: </w:t>
      </w:r>
      <w:r w:rsidR="00F34D84">
        <w:rPr>
          <w:rFonts w:ascii="Arial" w:eastAsia="Times New Roman" w:hAnsi="Arial" w:cs="Arial"/>
          <w:noProof/>
          <w:sz w:val="20"/>
          <w:szCs w:val="20"/>
          <w:lang w:eastAsia="en-AU"/>
        </w:rPr>
        <w:t>Analyst</w:t>
      </w:r>
      <w:r w:rsidR="0061335F">
        <w:rPr>
          <w:rFonts w:ascii="Arial" w:eastAsia="Times New Roman" w:hAnsi="Arial" w:cs="Arial"/>
          <w:noProof/>
          <w:sz w:val="20"/>
          <w:szCs w:val="20"/>
          <w:lang w:eastAsia="en-AU"/>
        </w:rPr>
        <w:t>/Senior Analyst (Cybers</w:t>
      </w:r>
      <w:r w:rsidR="00F34D84">
        <w:rPr>
          <w:rFonts w:ascii="Arial" w:eastAsia="Times New Roman" w:hAnsi="Arial" w:cs="Arial"/>
          <w:noProof/>
          <w:sz w:val="20"/>
          <w:szCs w:val="20"/>
          <w:lang w:eastAsia="en-AU"/>
        </w:rPr>
        <w:t>ecurity)</w:t>
      </w:r>
    </w:p>
    <w:p w14:paraId="4FB39304" w14:textId="4206E534" w:rsidR="00C95BFC" w:rsidRPr="001C0F05" w:rsidRDefault="002452AE" w:rsidP="00C95BFC">
      <w:pPr>
        <w:shd w:val="clear" w:color="auto" w:fill="000000"/>
        <w:tabs>
          <w:tab w:val="right" w:pos="9072"/>
        </w:tabs>
        <w:spacing w:before="120" w:after="60" w:line="240" w:lineRule="auto"/>
        <w:jc w:val="both"/>
        <w:rPr>
          <w:rFonts w:ascii="Arial" w:eastAsia="Times New Roman" w:hAnsi="Arial" w:cs="Arial"/>
          <w:b/>
          <w:bCs/>
          <w:color w:val="FFFFFF"/>
          <w:lang w:eastAsia="en-AU"/>
        </w:rPr>
      </w:pPr>
      <w:r w:rsidRPr="001C0F05">
        <w:rPr>
          <w:rFonts w:ascii="Arial" w:eastAsia="Times New Roman" w:hAnsi="Arial" w:cs="Arial"/>
          <w:b/>
          <w:bCs/>
          <w:color w:val="FFFFFF"/>
          <w:lang w:eastAsia="en-AU"/>
        </w:rPr>
        <w:t>Your r</w:t>
      </w:r>
      <w:r w:rsidR="00C95BFC" w:rsidRPr="001C0F05">
        <w:rPr>
          <w:rFonts w:ascii="Arial" w:eastAsia="Times New Roman" w:hAnsi="Arial" w:cs="Arial"/>
          <w:b/>
          <w:bCs/>
          <w:color w:val="FFFFFF"/>
          <w:lang w:eastAsia="en-AU"/>
        </w:rPr>
        <w:t xml:space="preserve">ole </w:t>
      </w:r>
    </w:p>
    <w:p w14:paraId="4FB39309" w14:textId="02759E95" w:rsidR="001E7796" w:rsidRPr="003D7F7F" w:rsidRDefault="00E4485F" w:rsidP="003D7F7F">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As the appointee, you will </w:t>
      </w:r>
      <w:r w:rsidR="00042C3B">
        <w:rPr>
          <w:rFonts w:ascii="Arial" w:eastAsia="Times New Roman" w:hAnsi="Arial" w:cs="Arial"/>
          <w:sz w:val="20"/>
          <w:szCs w:val="20"/>
          <w:lang w:eastAsia="en-AU"/>
        </w:rPr>
        <w:t xml:space="preserve">have a significant role in managing </w:t>
      </w:r>
      <w:r w:rsidR="00383135" w:rsidRPr="003D7F7F">
        <w:rPr>
          <w:rFonts w:ascii="Arial" w:eastAsia="Times New Roman" w:hAnsi="Arial" w:cs="Arial"/>
          <w:sz w:val="20"/>
          <w:szCs w:val="20"/>
          <w:lang w:eastAsia="en-AU"/>
        </w:rPr>
        <w:t>all operational and support activities associated with Information Security service delivery</w:t>
      </w:r>
      <w:r>
        <w:rPr>
          <w:rFonts w:ascii="Arial" w:eastAsia="Times New Roman" w:hAnsi="Arial" w:cs="Arial"/>
          <w:sz w:val="20"/>
          <w:szCs w:val="20"/>
          <w:lang w:eastAsia="en-AU"/>
        </w:rPr>
        <w:t>, including</w:t>
      </w:r>
      <w:r w:rsidR="00383135" w:rsidRPr="003D7F7F">
        <w:rPr>
          <w:rFonts w:ascii="Arial" w:eastAsia="Times New Roman" w:hAnsi="Arial" w:cs="Arial"/>
          <w:sz w:val="20"/>
          <w:szCs w:val="20"/>
          <w:lang w:eastAsia="en-AU"/>
        </w:rPr>
        <w:t xml:space="preserve"> monitoring performance and incidents to agreed Service Levels. </w:t>
      </w:r>
      <w:r>
        <w:rPr>
          <w:rFonts w:ascii="Arial" w:eastAsia="Times New Roman" w:hAnsi="Arial" w:cs="Arial"/>
          <w:sz w:val="20"/>
          <w:szCs w:val="20"/>
          <w:lang w:eastAsia="en-AU"/>
        </w:rPr>
        <w:t xml:space="preserve">Your will </w:t>
      </w:r>
      <w:r w:rsidR="00383135" w:rsidRPr="003D7F7F">
        <w:rPr>
          <w:rFonts w:ascii="Arial" w:eastAsia="Times New Roman" w:hAnsi="Arial" w:cs="Arial"/>
          <w:sz w:val="20"/>
          <w:szCs w:val="20"/>
          <w:lang w:eastAsia="en-AU"/>
        </w:rPr>
        <w:t xml:space="preserve">also </w:t>
      </w:r>
      <w:r>
        <w:rPr>
          <w:rFonts w:ascii="Arial" w:eastAsia="Times New Roman" w:hAnsi="Arial" w:cs="Arial"/>
          <w:sz w:val="20"/>
          <w:szCs w:val="20"/>
          <w:lang w:eastAsia="en-AU"/>
        </w:rPr>
        <w:t xml:space="preserve">be </w:t>
      </w:r>
      <w:r w:rsidR="00383135" w:rsidRPr="003D7F7F">
        <w:rPr>
          <w:rFonts w:ascii="Arial" w:eastAsia="Times New Roman" w:hAnsi="Arial" w:cs="Arial"/>
          <w:sz w:val="20"/>
          <w:szCs w:val="20"/>
          <w:lang w:eastAsia="en-AU"/>
        </w:rPr>
        <w:t>responsible for identifying and implementing ways to continuously improve the way IT delivers Information Secu</w:t>
      </w:r>
      <w:r w:rsidR="00E24792" w:rsidRPr="003D7F7F">
        <w:rPr>
          <w:rFonts w:ascii="Arial" w:eastAsia="Times New Roman" w:hAnsi="Arial" w:cs="Arial"/>
          <w:sz w:val="20"/>
          <w:szCs w:val="20"/>
          <w:lang w:eastAsia="en-AU"/>
        </w:rPr>
        <w:t>rity services to the University as well as leading Security Awareness activities.</w:t>
      </w:r>
      <w:r>
        <w:rPr>
          <w:rFonts w:ascii="Arial" w:eastAsia="Times New Roman" w:hAnsi="Arial" w:cs="Arial"/>
          <w:sz w:val="20"/>
          <w:szCs w:val="20"/>
          <w:lang w:eastAsia="en-AU"/>
        </w:rPr>
        <w:t xml:space="preserve"> You will undertake</w:t>
      </w:r>
      <w:r w:rsidR="001E7796" w:rsidRPr="003D7F7F">
        <w:rPr>
          <w:rFonts w:ascii="Arial" w:eastAsia="Times New Roman" w:hAnsi="Arial" w:cs="Arial"/>
          <w:sz w:val="20"/>
          <w:szCs w:val="20"/>
          <w:lang w:eastAsia="en-AU"/>
        </w:rPr>
        <w:t xml:space="preserve"> security assurance and consultative activities, ensuring that the appropriate security solutions are in place and working effectively to support information security, and that existing solutions comply with security standards and requirements. </w:t>
      </w:r>
    </w:p>
    <w:p w14:paraId="4FB3930B" w14:textId="272F77AF" w:rsidR="00C95BFC" w:rsidRPr="001C0F05" w:rsidRDefault="001B650B" w:rsidP="00C95BFC">
      <w:pPr>
        <w:shd w:val="clear" w:color="auto" w:fill="000000"/>
        <w:tabs>
          <w:tab w:val="right" w:pos="9072"/>
        </w:tabs>
        <w:spacing w:before="120" w:after="60" w:line="240" w:lineRule="auto"/>
        <w:jc w:val="both"/>
        <w:rPr>
          <w:rFonts w:ascii="Arial" w:eastAsia="Times New Roman" w:hAnsi="Arial" w:cs="Arial"/>
          <w:b/>
          <w:bCs/>
          <w:color w:val="FFFFFF"/>
          <w:lang w:eastAsia="en-AU"/>
        </w:rPr>
      </w:pPr>
      <w:r w:rsidRPr="001C0F05">
        <w:rPr>
          <w:rFonts w:ascii="Arial" w:eastAsia="Times New Roman" w:hAnsi="Arial" w:cs="Arial"/>
          <w:b/>
          <w:bCs/>
          <w:color w:val="FFFFFF"/>
          <w:lang w:eastAsia="en-AU"/>
        </w:rPr>
        <w:t>Your k</w:t>
      </w:r>
      <w:r w:rsidR="00C95BFC" w:rsidRPr="001C0F05">
        <w:rPr>
          <w:rFonts w:ascii="Arial" w:eastAsia="Times New Roman" w:hAnsi="Arial" w:cs="Arial"/>
          <w:b/>
          <w:bCs/>
          <w:color w:val="FFFFFF"/>
          <w:lang w:eastAsia="en-AU"/>
        </w:rPr>
        <w:t>ey responsibilities</w:t>
      </w:r>
    </w:p>
    <w:p w14:paraId="4FB3930E" w14:textId="563FD66B" w:rsidR="003C7F88" w:rsidRPr="00186D2E" w:rsidRDefault="00823DCC" w:rsidP="00666FC6">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M</w:t>
      </w:r>
      <w:r w:rsidR="001E7796" w:rsidRPr="00186D2E">
        <w:rPr>
          <w:rFonts w:ascii="Arial" w:eastAsia="Times New Roman" w:hAnsi="Arial" w:cs="Arial"/>
          <w:sz w:val="20"/>
          <w:szCs w:val="20"/>
          <w:lang w:eastAsia="en-AU"/>
        </w:rPr>
        <w:t xml:space="preserve">anage </w:t>
      </w:r>
      <w:r w:rsidR="003C7F88" w:rsidRPr="00186D2E">
        <w:rPr>
          <w:rFonts w:ascii="Arial" w:eastAsia="Times New Roman" w:hAnsi="Arial" w:cs="Arial"/>
          <w:sz w:val="20"/>
          <w:szCs w:val="20"/>
          <w:lang w:eastAsia="en-AU"/>
        </w:rPr>
        <w:t xml:space="preserve">and </w:t>
      </w:r>
      <w:r w:rsidR="001E7796" w:rsidRPr="00186D2E">
        <w:rPr>
          <w:rFonts w:ascii="Arial" w:eastAsia="Times New Roman" w:hAnsi="Arial" w:cs="Arial"/>
          <w:sz w:val="20"/>
          <w:szCs w:val="20"/>
          <w:lang w:eastAsia="en-AU"/>
        </w:rPr>
        <w:t xml:space="preserve">monitor security events and incidents, evaluating information security risks and performing </w:t>
      </w:r>
      <w:r w:rsidR="003C7F88" w:rsidRPr="00186D2E">
        <w:rPr>
          <w:rFonts w:ascii="Arial" w:eastAsia="Times New Roman" w:hAnsi="Arial" w:cs="Arial"/>
          <w:sz w:val="20"/>
          <w:szCs w:val="20"/>
          <w:lang w:eastAsia="en-AU"/>
        </w:rPr>
        <w:t xml:space="preserve">assurance activities such </w:t>
      </w:r>
      <w:r w:rsidR="001E7796" w:rsidRPr="00186D2E">
        <w:rPr>
          <w:rFonts w:ascii="Arial" w:eastAsia="Times New Roman" w:hAnsi="Arial" w:cs="Arial"/>
          <w:sz w:val="20"/>
          <w:szCs w:val="20"/>
          <w:lang w:eastAsia="en-AU"/>
        </w:rPr>
        <w:t xml:space="preserve">vulnerability </w:t>
      </w:r>
      <w:r w:rsidR="003C7F88" w:rsidRPr="00186D2E">
        <w:rPr>
          <w:rFonts w:ascii="Arial" w:eastAsia="Times New Roman" w:hAnsi="Arial" w:cs="Arial"/>
          <w:sz w:val="20"/>
          <w:szCs w:val="20"/>
          <w:lang w:eastAsia="en-AU"/>
        </w:rPr>
        <w:t xml:space="preserve">assessments </w:t>
      </w:r>
      <w:r>
        <w:rPr>
          <w:rFonts w:ascii="Arial" w:eastAsia="Times New Roman" w:hAnsi="Arial" w:cs="Arial"/>
          <w:sz w:val="20"/>
          <w:szCs w:val="20"/>
          <w:lang w:eastAsia="en-AU"/>
        </w:rPr>
        <w:t>then</w:t>
      </w:r>
      <w:r w:rsidRPr="00186D2E">
        <w:rPr>
          <w:rFonts w:ascii="Arial" w:eastAsia="Times New Roman" w:hAnsi="Arial" w:cs="Arial"/>
          <w:sz w:val="20"/>
          <w:szCs w:val="20"/>
          <w:lang w:eastAsia="en-AU"/>
        </w:rPr>
        <w:t xml:space="preserve"> </w:t>
      </w:r>
      <w:r w:rsidR="003C7F88" w:rsidRPr="00186D2E">
        <w:rPr>
          <w:rFonts w:ascii="Arial" w:eastAsia="Times New Roman" w:hAnsi="Arial" w:cs="Arial"/>
          <w:sz w:val="20"/>
          <w:szCs w:val="20"/>
          <w:lang w:eastAsia="en-AU"/>
        </w:rPr>
        <w:t>design reviews</w:t>
      </w:r>
      <w:r w:rsidR="001E7796" w:rsidRPr="00186D2E">
        <w:rPr>
          <w:rFonts w:ascii="Arial" w:eastAsia="Times New Roman" w:hAnsi="Arial" w:cs="Arial"/>
          <w:sz w:val="20"/>
          <w:szCs w:val="20"/>
          <w:lang w:eastAsia="en-AU"/>
        </w:rPr>
        <w:t xml:space="preserve">  </w:t>
      </w:r>
    </w:p>
    <w:p w14:paraId="4FB39310" w14:textId="57735488" w:rsidR="001E7796" w:rsidRPr="00186D2E" w:rsidRDefault="001E7796"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Initiate and drive operational efficiency improvements, including process and toolkit optimisation through methods such as solution enhancements and automation</w:t>
      </w:r>
    </w:p>
    <w:p w14:paraId="4FB39312" w14:textId="7E7ED57F" w:rsidR="001E7796" w:rsidRPr="00186D2E" w:rsidRDefault="001E7796"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 xml:space="preserve">Drive adoption and adherence to Information Security policy, standards and guidelines </w:t>
      </w:r>
    </w:p>
    <w:p w14:paraId="4FB39314" w14:textId="62D15F26" w:rsidR="001E7796" w:rsidRPr="00186D2E" w:rsidRDefault="001E7796"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Audit access controls, identify breaches of inappropriate access levels and analyse breaches and activities for patterns, and recommend improvements to processes or policies</w:t>
      </w:r>
    </w:p>
    <w:p w14:paraId="4FB39316" w14:textId="153C11F2" w:rsidR="001E7796" w:rsidRPr="00186D2E" w:rsidRDefault="001E7796"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Lead the security support team, embedding a culture of service excellence, innovation and continuous improvement founded on cohesiveness, team work and flexibility</w:t>
      </w:r>
    </w:p>
    <w:p w14:paraId="4FB39318" w14:textId="3C891BEC" w:rsidR="00BB11D3" w:rsidRPr="00186D2E" w:rsidRDefault="00BB11D3"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Perform a security assurance role to ensure that security rules and principles are embedded within the design of technology and services developed, and that best practice process and technologies across the security landscape are in place</w:t>
      </w:r>
    </w:p>
    <w:p w14:paraId="4FB3931A" w14:textId="6A11BA8F" w:rsidR="00BB11D3" w:rsidRPr="00186D2E" w:rsidRDefault="00823DCC" w:rsidP="00666FC6">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Actively</w:t>
      </w:r>
      <w:r w:rsidR="00BB11D3" w:rsidRPr="00186D2E">
        <w:rPr>
          <w:rFonts w:ascii="Arial" w:eastAsia="Times New Roman" w:hAnsi="Arial" w:cs="Arial"/>
          <w:sz w:val="20"/>
          <w:szCs w:val="20"/>
          <w:lang w:eastAsia="en-AU"/>
        </w:rPr>
        <w:t xml:space="preserve"> contribute to other initiatives and activities in the information and cyber security space including policy and standards design, security awareness and </w:t>
      </w:r>
      <w:r w:rsidR="003C7F88" w:rsidRPr="00186D2E">
        <w:rPr>
          <w:rFonts w:ascii="Arial" w:eastAsia="Times New Roman" w:hAnsi="Arial" w:cs="Arial"/>
          <w:sz w:val="20"/>
          <w:szCs w:val="20"/>
          <w:lang w:eastAsia="en-AU"/>
        </w:rPr>
        <w:t>security solutions development</w:t>
      </w:r>
    </w:p>
    <w:p w14:paraId="4FB3931C" w14:textId="452F022D" w:rsidR="00BB11D3" w:rsidRPr="00186D2E" w:rsidRDefault="00BB11D3"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Identify strategic initiatives and a</w:t>
      </w:r>
      <w:r w:rsidR="00666FC6">
        <w:rPr>
          <w:rFonts w:ascii="Arial" w:eastAsia="Times New Roman" w:hAnsi="Arial" w:cs="Arial"/>
          <w:sz w:val="20"/>
          <w:szCs w:val="20"/>
          <w:lang w:eastAsia="en-AU"/>
        </w:rPr>
        <w:t>reas requiring risk remediation</w:t>
      </w:r>
    </w:p>
    <w:p w14:paraId="4FB3931E" w14:textId="37734659" w:rsidR="00BB11D3" w:rsidRPr="00186D2E" w:rsidRDefault="00BB11D3"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lastRenderedPageBreak/>
        <w:t>Network with industry peers</w:t>
      </w:r>
      <w:r w:rsidR="00823DCC">
        <w:rPr>
          <w:rFonts w:ascii="Arial" w:eastAsia="Times New Roman" w:hAnsi="Arial" w:cs="Arial"/>
          <w:sz w:val="20"/>
          <w:szCs w:val="20"/>
          <w:lang w:eastAsia="en-AU"/>
        </w:rPr>
        <w:t xml:space="preserve"> and </w:t>
      </w:r>
      <w:r w:rsidRPr="00186D2E">
        <w:rPr>
          <w:rFonts w:ascii="Arial" w:eastAsia="Times New Roman" w:hAnsi="Arial" w:cs="Arial"/>
          <w:sz w:val="20"/>
          <w:szCs w:val="20"/>
          <w:lang w:eastAsia="en-AU"/>
        </w:rPr>
        <w:t xml:space="preserve">the </w:t>
      </w:r>
      <w:r w:rsidR="00823DCC">
        <w:rPr>
          <w:rFonts w:ascii="Arial" w:eastAsia="Times New Roman" w:hAnsi="Arial" w:cs="Arial"/>
          <w:sz w:val="20"/>
          <w:szCs w:val="20"/>
          <w:lang w:eastAsia="en-AU"/>
        </w:rPr>
        <w:t xml:space="preserve">wider </w:t>
      </w:r>
      <w:r w:rsidRPr="00186D2E">
        <w:rPr>
          <w:rFonts w:ascii="Arial" w:eastAsia="Times New Roman" w:hAnsi="Arial" w:cs="Arial"/>
          <w:sz w:val="20"/>
          <w:szCs w:val="20"/>
          <w:lang w:eastAsia="en-AU"/>
        </w:rPr>
        <w:t>community, contribute and share ideas</w:t>
      </w:r>
    </w:p>
    <w:p w14:paraId="4FB39320" w14:textId="469404A2" w:rsidR="00BB11D3" w:rsidRPr="00186D2E" w:rsidRDefault="00BB11D3"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Act as escalation point for security application problems and incidents</w:t>
      </w:r>
    </w:p>
    <w:p w14:paraId="4FB39324" w14:textId="2708020E" w:rsidR="00C95BFC" w:rsidRPr="00186D2E" w:rsidRDefault="003C7F88" w:rsidP="00666FC6">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Other duties as directed</w:t>
      </w:r>
    </w:p>
    <w:p w14:paraId="4FB39326" w14:textId="77777777" w:rsidR="00C95BFC" w:rsidRPr="001C0F05" w:rsidRDefault="00C95BFC" w:rsidP="00C95BFC">
      <w:pPr>
        <w:shd w:val="clear" w:color="auto" w:fill="000000"/>
        <w:tabs>
          <w:tab w:val="right" w:pos="9072"/>
        </w:tabs>
        <w:spacing w:before="120" w:after="60" w:line="240" w:lineRule="auto"/>
        <w:jc w:val="both"/>
        <w:rPr>
          <w:rFonts w:ascii="Arial" w:eastAsia="Times New Roman" w:hAnsi="Arial" w:cs="Arial"/>
          <w:b/>
          <w:bCs/>
          <w:color w:val="FFFFFF"/>
          <w:lang w:eastAsia="en-AU"/>
        </w:rPr>
      </w:pPr>
      <w:r w:rsidRPr="001C0F05">
        <w:rPr>
          <w:rFonts w:ascii="Arial" w:eastAsia="Times New Roman" w:hAnsi="Arial" w:cs="Arial"/>
          <w:b/>
          <w:bCs/>
          <w:color w:val="FFFFFF"/>
          <w:lang w:eastAsia="en-AU"/>
        </w:rPr>
        <w:t>Your specific work capabilities (selection criteria)</w:t>
      </w:r>
    </w:p>
    <w:p w14:paraId="009EEB61" w14:textId="77D05EC6" w:rsidR="00F928A9" w:rsidRDefault="00F928A9" w:rsidP="00F928A9">
      <w:pPr>
        <w:numPr>
          <w:ilvl w:val="12"/>
          <w:numId w:val="0"/>
        </w:numPr>
        <w:spacing w:before="120" w:after="120" w:line="240" w:lineRule="auto"/>
        <w:jc w:val="both"/>
        <w:rPr>
          <w:rFonts w:ascii="Arial" w:eastAsia="Times New Roman" w:hAnsi="Arial" w:cs="Arial"/>
          <w:sz w:val="20"/>
          <w:szCs w:val="20"/>
          <w:lang w:eastAsia="en-AU"/>
        </w:rPr>
      </w:pPr>
      <w:r w:rsidRPr="004173CA">
        <w:rPr>
          <w:rFonts w:ascii="Arial" w:eastAsia="Times New Roman" w:hAnsi="Arial" w:cs="Arial"/>
          <w:sz w:val="20"/>
          <w:szCs w:val="20"/>
          <w:lang w:eastAsia="en-AU"/>
        </w:rPr>
        <w:t xml:space="preserve">Relevant </w:t>
      </w:r>
      <w:r>
        <w:rPr>
          <w:rFonts w:ascii="Arial" w:eastAsia="Times New Roman" w:hAnsi="Arial" w:cs="Arial"/>
          <w:sz w:val="20"/>
          <w:szCs w:val="20"/>
          <w:lang w:eastAsia="en-AU"/>
        </w:rPr>
        <w:t>tertiary qualification or demonstrated equivalent competency</w:t>
      </w:r>
    </w:p>
    <w:p w14:paraId="56C44EFF" w14:textId="77777777" w:rsidR="00F928A9" w:rsidRDefault="00F928A9" w:rsidP="00F928A9">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Relevant i</w:t>
      </w:r>
      <w:r w:rsidRPr="00337883">
        <w:rPr>
          <w:rFonts w:ascii="Arial" w:eastAsia="Times New Roman" w:hAnsi="Arial" w:cs="Arial"/>
          <w:sz w:val="20"/>
          <w:szCs w:val="20"/>
          <w:lang w:eastAsia="en-AU"/>
        </w:rPr>
        <w:t>ndustry certifications including CISSP, CISM or other security/control certifications</w:t>
      </w:r>
    </w:p>
    <w:p w14:paraId="6704E825" w14:textId="03C7BEA4" w:rsidR="00042C3B" w:rsidRDefault="00042C3B" w:rsidP="00042C3B">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Substantial</w:t>
      </w:r>
      <w:r w:rsidRPr="00A6288F">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and extensive </w:t>
      </w:r>
      <w:r w:rsidRPr="00A6288F">
        <w:rPr>
          <w:rFonts w:ascii="Arial" w:eastAsia="Times New Roman" w:hAnsi="Arial" w:cs="Arial"/>
          <w:sz w:val="20"/>
          <w:szCs w:val="20"/>
          <w:lang w:eastAsia="en-AU"/>
        </w:rPr>
        <w:t xml:space="preserve">IT experience in information </w:t>
      </w:r>
      <w:r>
        <w:rPr>
          <w:rFonts w:ascii="Arial" w:eastAsia="Times New Roman" w:hAnsi="Arial" w:cs="Arial"/>
          <w:sz w:val="20"/>
          <w:szCs w:val="20"/>
          <w:lang w:eastAsia="en-AU"/>
        </w:rPr>
        <w:t>and</w:t>
      </w:r>
      <w:r w:rsidRPr="00A6288F">
        <w:rPr>
          <w:rFonts w:ascii="Arial" w:eastAsia="Times New Roman" w:hAnsi="Arial" w:cs="Arial"/>
          <w:sz w:val="20"/>
          <w:szCs w:val="20"/>
          <w:lang w:eastAsia="en-AU"/>
        </w:rPr>
        <w:t xml:space="preserve"> cyber security</w:t>
      </w:r>
      <w:r>
        <w:rPr>
          <w:rFonts w:ascii="Arial" w:eastAsia="Times New Roman" w:hAnsi="Arial" w:cs="Arial"/>
          <w:sz w:val="20"/>
          <w:szCs w:val="20"/>
          <w:lang w:eastAsia="en-AU"/>
        </w:rPr>
        <w:t>, including a</w:t>
      </w:r>
      <w:r w:rsidRPr="00A6288F">
        <w:rPr>
          <w:rFonts w:ascii="Arial" w:eastAsia="Times New Roman" w:hAnsi="Arial" w:cs="Arial"/>
          <w:sz w:val="20"/>
          <w:szCs w:val="20"/>
          <w:lang w:eastAsia="en-AU"/>
        </w:rPr>
        <w:t xml:space="preserve"> strong understanding of the cyber kill chain and advanced threats and malware techniques and tactics</w:t>
      </w:r>
    </w:p>
    <w:p w14:paraId="6D275058" w14:textId="77777777" w:rsidR="00F928A9" w:rsidRDefault="00F928A9" w:rsidP="00F928A9">
      <w:pPr>
        <w:spacing w:after="0" w:line="240" w:lineRule="auto"/>
        <w:contextualSpacing/>
        <w:jc w:val="both"/>
        <w:rPr>
          <w:rFonts w:ascii="Arial" w:eastAsia="Times New Roman" w:hAnsi="Arial" w:cs="Arial"/>
          <w:sz w:val="20"/>
          <w:szCs w:val="20"/>
          <w:lang w:eastAsia="en-AU"/>
        </w:rPr>
      </w:pPr>
      <w:r>
        <w:rPr>
          <w:rFonts w:ascii="Arial" w:eastAsia="Times New Roman" w:hAnsi="Arial" w:cs="Arial"/>
          <w:sz w:val="20"/>
          <w:szCs w:val="20"/>
          <w:lang w:eastAsia="en-AU"/>
        </w:rPr>
        <w:t>Excellent written and verbal skills with demonstrated</w:t>
      </w:r>
      <w:r w:rsidRPr="00337883">
        <w:rPr>
          <w:rFonts w:ascii="Arial" w:eastAsia="Times New Roman" w:hAnsi="Arial" w:cs="Arial"/>
          <w:sz w:val="20"/>
          <w:szCs w:val="20"/>
          <w:lang w:eastAsia="en-AU"/>
        </w:rPr>
        <w:t xml:space="preserve"> ability to communicate with influence, establish positive stakeholder relationships at all levels of the university, and negotiate competing priorities whilst always remaining fully customer focused</w:t>
      </w:r>
    </w:p>
    <w:p w14:paraId="1B255F5A" w14:textId="77777777" w:rsidR="00042C3B" w:rsidRDefault="00042C3B" w:rsidP="00042C3B">
      <w:pPr>
        <w:numPr>
          <w:ilvl w:val="12"/>
          <w:numId w:val="0"/>
        </w:num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Excellent planning and organisational skills</w:t>
      </w:r>
    </w:p>
    <w:p w14:paraId="18422859" w14:textId="77777777" w:rsidR="00F928A9" w:rsidRPr="00337883" w:rsidRDefault="00F928A9" w:rsidP="00F928A9">
      <w:pPr>
        <w:numPr>
          <w:ilvl w:val="12"/>
          <w:numId w:val="0"/>
        </w:num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Demonstrated ability to contribute to long term planning and key strategic direction</w:t>
      </w:r>
    </w:p>
    <w:p w14:paraId="0BD32206" w14:textId="77777777" w:rsidR="00042C3B" w:rsidRPr="008503E9" w:rsidRDefault="00042C3B" w:rsidP="00042C3B">
      <w:pPr>
        <w:spacing w:before="120" w:after="120" w:line="240" w:lineRule="auto"/>
        <w:jc w:val="both"/>
        <w:rPr>
          <w:rFonts w:ascii="Arial" w:eastAsia="Times New Roman" w:hAnsi="Arial" w:cs="Arial"/>
          <w:sz w:val="20"/>
          <w:szCs w:val="20"/>
          <w:lang w:eastAsia="en-AU"/>
        </w:rPr>
      </w:pPr>
      <w:r w:rsidRPr="008503E9">
        <w:rPr>
          <w:rFonts w:ascii="Arial" w:eastAsia="Times New Roman" w:hAnsi="Arial" w:cs="Arial"/>
          <w:sz w:val="20"/>
          <w:szCs w:val="20"/>
          <w:lang w:eastAsia="en-AU"/>
        </w:rPr>
        <w:t>Proficiency in a range of computing skills including word processing, spreadsheets, databases, internet, and email</w:t>
      </w:r>
    </w:p>
    <w:p w14:paraId="4FB3932F" w14:textId="03E5B5AD" w:rsidR="003C7F88" w:rsidRPr="00186D2E" w:rsidRDefault="00042C3B" w:rsidP="00BA217B">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Demonstrated </w:t>
      </w:r>
      <w:r w:rsidRPr="00BA217B">
        <w:rPr>
          <w:rFonts w:ascii="Arial" w:eastAsia="Times New Roman" w:hAnsi="Arial" w:cs="Arial"/>
          <w:sz w:val="20"/>
          <w:szCs w:val="20"/>
          <w:lang w:eastAsia="en-AU"/>
        </w:rPr>
        <w:t>experience</w:t>
      </w:r>
      <w:r w:rsidR="003C7F88" w:rsidRPr="00BA217B">
        <w:rPr>
          <w:rFonts w:ascii="Arial" w:eastAsia="Times New Roman" w:hAnsi="Arial" w:cs="Arial"/>
          <w:sz w:val="20"/>
          <w:szCs w:val="20"/>
          <w:lang w:eastAsia="en-AU"/>
        </w:rPr>
        <w:t xml:space="preserve"> working within or managing a security operations function, including experience with incident response, security event monitoring, vulnerability assessments and firewall configuration and rule-base creation</w:t>
      </w:r>
    </w:p>
    <w:p w14:paraId="4FB39339" w14:textId="1E775E54" w:rsidR="009678D5" w:rsidRPr="00186D2E" w:rsidRDefault="00042C3B" w:rsidP="00501573">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Demonstrated </w:t>
      </w:r>
      <w:r w:rsidR="00FA59DE" w:rsidRPr="00BA217B">
        <w:rPr>
          <w:rFonts w:ascii="Arial" w:eastAsia="Times New Roman" w:hAnsi="Arial" w:cs="Arial"/>
          <w:sz w:val="20"/>
          <w:szCs w:val="20"/>
          <w:lang w:eastAsia="en-AU"/>
        </w:rPr>
        <w:t>experience with</w:t>
      </w:r>
      <w:r w:rsidR="00BB11D3" w:rsidRPr="00BA217B">
        <w:rPr>
          <w:rFonts w:ascii="Arial" w:eastAsia="Times New Roman" w:hAnsi="Arial" w:cs="Arial"/>
          <w:sz w:val="20"/>
          <w:szCs w:val="20"/>
          <w:lang w:eastAsia="en-AU"/>
        </w:rPr>
        <w:t xml:space="preserve"> security solutions</w:t>
      </w:r>
      <w:r w:rsidR="00C32E59" w:rsidRPr="00BA217B">
        <w:rPr>
          <w:rFonts w:ascii="Arial" w:eastAsia="Times New Roman" w:hAnsi="Arial" w:cs="Arial"/>
          <w:sz w:val="20"/>
          <w:szCs w:val="20"/>
          <w:lang w:eastAsia="en-AU"/>
        </w:rPr>
        <w:t xml:space="preserve"> </w:t>
      </w:r>
      <w:r w:rsidR="00FA59DE" w:rsidRPr="00BA217B">
        <w:rPr>
          <w:rFonts w:ascii="Arial" w:eastAsia="Times New Roman" w:hAnsi="Arial" w:cs="Arial"/>
          <w:sz w:val="20"/>
          <w:szCs w:val="20"/>
          <w:lang w:eastAsia="en-AU"/>
        </w:rPr>
        <w:t xml:space="preserve">covering </w:t>
      </w:r>
      <w:r w:rsidR="00BB11D3" w:rsidRPr="00BA217B">
        <w:rPr>
          <w:rFonts w:ascii="Arial" w:eastAsia="Times New Roman" w:hAnsi="Arial" w:cs="Arial"/>
          <w:sz w:val="20"/>
          <w:szCs w:val="20"/>
          <w:lang w:eastAsia="en-AU"/>
        </w:rPr>
        <w:t>at least 3 of the following areas:</w:t>
      </w:r>
      <w:r w:rsidR="00501573">
        <w:rPr>
          <w:rFonts w:ascii="Arial" w:eastAsia="Times New Roman" w:hAnsi="Arial" w:cs="Arial"/>
          <w:sz w:val="20"/>
          <w:szCs w:val="20"/>
          <w:lang w:eastAsia="en-AU"/>
        </w:rPr>
        <w:t xml:space="preserve"> </w:t>
      </w:r>
      <w:r w:rsidR="00B16A14" w:rsidRPr="00BA217B">
        <w:rPr>
          <w:rFonts w:ascii="Arial" w:eastAsia="Times New Roman" w:hAnsi="Arial" w:cs="Arial"/>
          <w:sz w:val="20"/>
          <w:szCs w:val="20"/>
          <w:lang w:eastAsia="en-AU"/>
        </w:rPr>
        <w:t>Cloud Computing &amp; Security</w:t>
      </w:r>
      <w:r w:rsidR="00501573">
        <w:rPr>
          <w:rFonts w:ascii="Arial" w:eastAsia="Times New Roman" w:hAnsi="Arial" w:cs="Arial"/>
          <w:sz w:val="20"/>
          <w:szCs w:val="20"/>
          <w:lang w:eastAsia="en-AU"/>
        </w:rPr>
        <w:t xml:space="preserve">, </w:t>
      </w:r>
      <w:r w:rsidR="00BB11D3" w:rsidRPr="00BA217B">
        <w:rPr>
          <w:rFonts w:ascii="Arial" w:eastAsia="Times New Roman" w:hAnsi="Arial" w:cs="Arial"/>
          <w:sz w:val="20"/>
          <w:szCs w:val="20"/>
          <w:lang w:eastAsia="en-AU"/>
        </w:rPr>
        <w:t>Anti-Malware solutions, including APT and advanced threat solutions</w:t>
      </w:r>
      <w:r w:rsidR="00501573">
        <w:rPr>
          <w:rFonts w:ascii="Arial" w:eastAsia="Times New Roman" w:hAnsi="Arial" w:cs="Arial"/>
          <w:sz w:val="20"/>
          <w:szCs w:val="20"/>
          <w:lang w:eastAsia="en-AU"/>
        </w:rPr>
        <w:t xml:space="preserve">, </w:t>
      </w:r>
      <w:r w:rsidR="00FA59DE" w:rsidRPr="00BA217B">
        <w:rPr>
          <w:rFonts w:ascii="Arial" w:eastAsia="Times New Roman" w:hAnsi="Arial" w:cs="Arial"/>
          <w:sz w:val="20"/>
          <w:szCs w:val="20"/>
          <w:lang w:eastAsia="en-AU"/>
        </w:rPr>
        <w:t>Malware reverse-engineering and cyber forensics</w:t>
      </w:r>
      <w:r w:rsidR="00501573">
        <w:rPr>
          <w:rFonts w:ascii="Arial" w:eastAsia="Times New Roman" w:hAnsi="Arial" w:cs="Arial"/>
          <w:sz w:val="20"/>
          <w:szCs w:val="20"/>
          <w:lang w:eastAsia="en-AU"/>
        </w:rPr>
        <w:t xml:space="preserve">, </w:t>
      </w:r>
      <w:r w:rsidR="00BB11D3" w:rsidRPr="00BA217B">
        <w:rPr>
          <w:rFonts w:ascii="Arial" w:eastAsia="Times New Roman" w:hAnsi="Arial" w:cs="Arial"/>
          <w:sz w:val="20"/>
          <w:szCs w:val="20"/>
          <w:lang w:eastAsia="en-AU"/>
        </w:rPr>
        <w:t>Endpoint threat detection, prevention and response solutions</w:t>
      </w:r>
      <w:r w:rsidR="00501573">
        <w:rPr>
          <w:rFonts w:ascii="Arial" w:eastAsia="Times New Roman" w:hAnsi="Arial" w:cs="Arial"/>
          <w:sz w:val="20"/>
          <w:szCs w:val="20"/>
          <w:lang w:eastAsia="en-AU"/>
        </w:rPr>
        <w:t xml:space="preserve">, </w:t>
      </w:r>
      <w:r w:rsidR="00BB11D3" w:rsidRPr="00BA217B">
        <w:rPr>
          <w:rFonts w:ascii="Arial" w:eastAsia="Times New Roman" w:hAnsi="Arial" w:cs="Arial"/>
          <w:sz w:val="20"/>
          <w:szCs w:val="20"/>
          <w:lang w:eastAsia="en-AU"/>
        </w:rPr>
        <w:t>Security monitoring and security analytics solutions</w:t>
      </w:r>
      <w:r w:rsidR="00501573">
        <w:rPr>
          <w:rFonts w:ascii="Arial" w:eastAsia="Times New Roman" w:hAnsi="Arial" w:cs="Arial"/>
          <w:sz w:val="20"/>
          <w:szCs w:val="20"/>
          <w:lang w:eastAsia="en-AU"/>
        </w:rPr>
        <w:t xml:space="preserve">, </w:t>
      </w:r>
      <w:r w:rsidR="00BB11D3" w:rsidRPr="00BA217B">
        <w:rPr>
          <w:rFonts w:ascii="Arial" w:eastAsia="Times New Roman" w:hAnsi="Arial" w:cs="Arial"/>
          <w:sz w:val="20"/>
          <w:szCs w:val="20"/>
          <w:lang w:eastAsia="en-AU"/>
        </w:rPr>
        <w:t>Identity &amp; Access Management</w:t>
      </w:r>
      <w:r w:rsidR="00501573">
        <w:rPr>
          <w:rFonts w:ascii="Arial" w:eastAsia="Times New Roman" w:hAnsi="Arial" w:cs="Arial"/>
          <w:sz w:val="20"/>
          <w:szCs w:val="20"/>
          <w:lang w:eastAsia="en-AU"/>
        </w:rPr>
        <w:t xml:space="preserve">, </w:t>
      </w:r>
      <w:r w:rsidR="00BB11D3" w:rsidRPr="00BA217B">
        <w:rPr>
          <w:rFonts w:ascii="Arial" w:eastAsia="Times New Roman" w:hAnsi="Arial" w:cs="Arial"/>
          <w:sz w:val="20"/>
          <w:szCs w:val="20"/>
          <w:lang w:eastAsia="en-AU"/>
        </w:rPr>
        <w:t>Application Security, including source code and vulnerability assessment</w:t>
      </w:r>
      <w:r w:rsidR="00501573">
        <w:rPr>
          <w:rFonts w:ascii="Arial" w:eastAsia="Times New Roman" w:hAnsi="Arial" w:cs="Arial"/>
          <w:sz w:val="20"/>
          <w:szCs w:val="20"/>
          <w:lang w:eastAsia="en-AU"/>
        </w:rPr>
        <w:t xml:space="preserve">, </w:t>
      </w:r>
      <w:r w:rsidR="00BB11D3" w:rsidRPr="00BA217B">
        <w:rPr>
          <w:rFonts w:ascii="Arial" w:eastAsia="Times New Roman" w:hAnsi="Arial" w:cs="Arial"/>
          <w:sz w:val="20"/>
          <w:szCs w:val="20"/>
          <w:lang w:eastAsia="en-AU"/>
        </w:rPr>
        <w:t>Infrastructure and network security</w:t>
      </w:r>
    </w:p>
    <w:p w14:paraId="4FB3933D" w14:textId="1D6FF32D" w:rsidR="009678D5" w:rsidRPr="00186D2E" w:rsidRDefault="00042C3B" w:rsidP="00BA217B">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Demonstrated </w:t>
      </w:r>
      <w:r w:rsidR="009678D5" w:rsidRPr="00BA217B">
        <w:rPr>
          <w:rFonts w:ascii="Arial" w:eastAsia="Times New Roman" w:hAnsi="Arial" w:cs="Arial"/>
          <w:sz w:val="20"/>
          <w:szCs w:val="20"/>
          <w:lang w:eastAsia="en-AU"/>
        </w:rPr>
        <w:t>experience with Windows and Unix operating systems to a sys admin level</w:t>
      </w:r>
    </w:p>
    <w:p w14:paraId="4FB3933F" w14:textId="6AD0C14A" w:rsidR="009678D5" w:rsidRPr="00186D2E" w:rsidRDefault="00F928A9" w:rsidP="00BA217B">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Relevant</w:t>
      </w:r>
      <w:r w:rsidRPr="00BA217B">
        <w:rPr>
          <w:rFonts w:ascii="Arial" w:eastAsia="Times New Roman" w:hAnsi="Arial" w:cs="Arial"/>
          <w:sz w:val="20"/>
          <w:szCs w:val="20"/>
          <w:lang w:eastAsia="en-AU"/>
        </w:rPr>
        <w:t xml:space="preserve"> </w:t>
      </w:r>
      <w:r w:rsidR="009678D5" w:rsidRPr="00BA217B">
        <w:rPr>
          <w:rFonts w:ascii="Arial" w:eastAsia="Times New Roman" w:hAnsi="Arial" w:cs="Arial"/>
          <w:sz w:val="20"/>
          <w:szCs w:val="20"/>
          <w:lang w:eastAsia="en-AU"/>
        </w:rPr>
        <w:t>experience with infrastructure and networking concepts and technologies</w:t>
      </w:r>
    </w:p>
    <w:p w14:paraId="4FB39341" w14:textId="7DAB2F42" w:rsidR="001711CD" w:rsidRPr="00186D2E" w:rsidRDefault="00F928A9" w:rsidP="00BA217B">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Demonstrated</w:t>
      </w:r>
      <w:r w:rsidR="00C32E59" w:rsidRPr="00BA217B">
        <w:rPr>
          <w:rFonts w:ascii="Arial" w:eastAsia="Times New Roman" w:hAnsi="Arial" w:cs="Arial"/>
          <w:sz w:val="20"/>
          <w:szCs w:val="20"/>
          <w:lang w:eastAsia="en-AU"/>
        </w:rPr>
        <w:t xml:space="preserve"> experie</w:t>
      </w:r>
      <w:r w:rsidR="00501573">
        <w:rPr>
          <w:rFonts w:ascii="Arial" w:eastAsia="Times New Roman" w:hAnsi="Arial" w:cs="Arial"/>
          <w:sz w:val="20"/>
          <w:szCs w:val="20"/>
          <w:lang w:eastAsia="en-AU"/>
        </w:rPr>
        <w:t xml:space="preserve">nce with the operating model of </w:t>
      </w:r>
      <w:r w:rsidR="009678D5" w:rsidRPr="00BA217B">
        <w:rPr>
          <w:rFonts w:ascii="Arial" w:eastAsia="Times New Roman" w:hAnsi="Arial" w:cs="Arial"/>
          <w:sz w:val="20"/>
          <w:szCs w:val="20"/>
          <w:lang w:eastAsia="en-AU"/>
        </w:rPr>
        <w:t>security operations, processes and requirements</w:t>
      </w:r>
    </w:p>
    <w:p w14:paraId="4FB3934A" w14:textId="26104F6E" w:rsidR="000F425D" w:rsidRPr="00186D2E" w:rsidRDefault="00416701" w:rsidP="00BA217B">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Knowledge of i</w:t>
      </w:r>
      <w:r w:rsidR="00C95BFC" w:rsidRPr="00186D2E">
        <w:rPr>
          <w:rFonts w:ascii="Arial" w:eastAsia="Times New Roman" w:hAnsi="Arial" w:cs="Arial"/>
          <w:sz w:val="20"/>
          <w:szCs w:val="20"/>
          <w:lang w:eastAsia="en-AU"/>
        </w:rPr>
        <w:t>nformation security standards and best practices</w:t>
      </w:r>
      <w:r w:rsidRPr="00186D2E">
        <w:rPr>
          <w:rFonts w:ascii="Arial" w:eastAsia="Times New Roman" w:hAnsi="Arial" w:cs="Arial"/>
          <w:sz w:val="20"/>
          <w:szCs w:val="20"/>
          <w:lang w:eastAsia="en-AU"/>
        </w:rPr>
        <w:t xml:space="preserve"> including</w:t>
      </w:r>
      <w:r w:rsidR="00C95BFC" w:rsidRPr="00186D2E">
        <w:rPr>
          <w:rFonts w:ascii="Arial" w:eastAsia="Times New Roman" w:hAnsi="Arial" w:cs="Arial"/>
          <w:sz w:val="20"/>
          <w:szCs w:val="20"/>
          <w:lang w:eastAsia="en-AU"/>
        </w:rPr>
        <w:t xml:space="preserve"> Data Retention Act (2015) and ISO-27001</w:t>
      </w:r>
    </w:p>
    <w:p w14:paraId="4FB3934C" w14:textId="4769C0EB" w:rsidR="009678D5" w:rsidRPr="00186D2E" w:rsidRDefault="00F928A9" w:rsidP="00BA217B">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Relevant experience in s</w:t>
      </w:r>
      <w:r w:rsidR="009678D5" w:rsidRPr="00186D2E">
        <w:rPr>
          <w:rFonts w:ascii="Arial" w:eastAsia="Times New Roman" w:hAnsi="Arial" w:cs="Arial"/>
          <w:sz w:val="20"/>
          <w:szCs w:val="20"/>
          <w:lang w:eastAsia="en-AU"/>
        </w:rPr>
        <w:t>ecurity analytics experience</w:t>
      </w:r>
      <w:r>
        <w:rPr>
          <w:rFonts w:ascii="Arial" w:eastAsia="Times New Roman" w:hAnsi="Arial" w:cs="Arial"/>
          <w:sz w:val="20"/>
          <w:szCs w:val="20"/>
          <w:lang w:eastAsia="en-AU"/>
        </w:rPr>
        <w:t xml:space="preserve"> (</w:t>
      </w:r>
      <w:r w:rsidR="00042C3B" w:rsidRPr="00186D2E">
        <w:rPr>
          <w:rFonts w:ascii="Arial" w:eastAsia="Times New Roman" w:hAnsi="Arial" w:cs="Arial"/>
          <w:sz w:val="20"/>
          <w:szCs w:val="20"/>
          <w:lang w:eastAsia="en-AU"/>
        </w:rPr>
        <w:t>e.g.</w:t>
      </w:r>
      <w:r w:rsidR="009678D5" w:rsidRPr="00186D2E">
        <w:rPr>
          <w:rFonts w:ascii="Arial" w:eastAsia="Times New Roman" w:hAnsi="Arial" w:cs="Arial"/>
          <w:sz w:val="20"/>
          <w:szCs w:val="20"/>
          <w:lang w:eastAsia="en-AU"/>
        </w:rPr>
        <w:t xml:space="preserve"> Splunk or Hadoop</w:t>
      </w:r>
      <w:r>
        <w:rPr>
          <w:rFonts w:ascii="Arial" w:eastAsia="Times New Roman" w:hAnsi="Arial" w:cs="Arial"/>
          <w:sz w:val="20"/>
          <w:szCs w:val="20"/>
          <w:lang w:eastAsia="en-AU"/>
        </w:rPr>
        <w:t>)</w:t>
      </w:r>
    </w:p>
    <w:p w14:paraId="4FB3934F" w14:textId="3F1AD3D5" w:rsidR="000F425D" w:rsidRPr="00186D2E" w:rsidRDefault="00F928A9" w:rsidP="00BA217B">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Relevant s</w:t>
      </w:r>
      <w:r w:rsidR="009678D5" w:rsidRPr="00186D2E">
        <w:rPr>
          <w:rFonts w:ascii="Arial" w:eastAsia="Times New Roman" w:hAnsi="Arial" w:cs="Arial"/>
          <w:sz w:val="20"/>
          <w:szCs w:val="20"/>
          <w:lang w:eastAsia="en-AU"/>
        </w:rPr>
        <w:t>oftware dev</w:t>
      </w:r>
      <w:r w:rsidR="00703ADF" w:rsidRPr="00186D2E">
        <w:rPr>
          <w:rFonts w:ascii="Arial" w:eastAsia="Times New Roman" w:hAnsi="Arial" w:cs="Arial"/>
          <w:sz w:val="20"/>
          <w:szCs w:val="20"/>
          <w:lang w:eastAsia="en-AU"/>
        </w:rPr>
        <w:t>elopment or shell</w:t>
      </w:r>
      <w:r w:rsidR="009678D5" w:rsidRPr="00186D2E">
        <w:rPr>
          <w:rFonts w:ascii="Arial" w:eastAsia="Times New Roman" w:hAnsi="Arial" w:cs="Arial"/>
          <w:sz w:val="20"/>
          <w:szCs w:val="20"/>
          <w:lang w:eastAsia="en-AU"/>
        </w:rPr>
        <w:t xml:space="preserve"> scripting</w:t>
      </w:r>
      <w:r w:rsidR="00703ADF" w:rsidRPr="00186D2E">
        <w:rPr>
          <w:rFonts w:ascii="Arial" w:eastAsia="Times New Roman" w:hAnsi="Arial" w:cs="Arial"/>
          <w:sz w:val="20"/>
          <w:szCs w:val="20"/>
          <w:lang w:eastAsia="en-AU"/>
        </w:rPr>
        <w:t xml:space="preserve"> experience and skills</w:t>
      </w:r>
    </w:p>
    <w:p w14:paraId="4FB39350" w14:textId="3CB11BBB" w:rsidR="00C95BFC" w:rsidRPr="00186D2E" w:rsidRDefault="00C95BFC" w:rsidP="00BA217B">
      <w:pPr>
        <w:spacing w:before="120" w:after="120" w:line="240" w:lineRule="auto"/>
        <w:jc w:val="both"/>
        <w:rPr>
          <w:rFonts w:ascii="Arial" w:eastAsia="Times New Roman" w:hAnsi="Arial" w:cs="Arial"/>
          <w:sz w:val="20"/>
          <w:szCs w:val="20"/>
          <w:lang w:eastAsia="en-AU"/>
        </w:rPr>
      </w:pPr>
      <w:r w:rsidRPr="00186D2E">
        <w:rPr>
          <w:rFonts w:ascii="Arial" w:eastAsia="Times New Roman" w:hAnsi="Arial" w:cs="Arial"/>
          <w:sz w:val="20"/>
          <w:szCs w:val="20"/>
          <w:lang w:eastAsia="en-AU"/>
        </w:rPr>
        <w:t xml:space="preserve">Working knowledge of the </w:t>
      </w:r>
      <w:r w:rsidR="000F425D" w:rsidRPr="00186D2E">
        <w:rPr>
          <w:rFonts w:ascii="Arial" w:eastAsia="Times New Roman" w:hAnsi="Arial" w:cs="Arial"/>
          <w:sz w:val="20"/>
          <w:szCs w:val="20"/>
          <w:lang w:eastAsia="en-AU"/>
        </w:rPr>
        <w:t>H</w:t>
      </w:r>
      <w:r w:rsidRPr="00186D2E">
        <w:rPr>
          <w:rFonts w:ascii="Arial" w:eastAsia="Times New Roman" w:hAnsi="Arial" w:cs="Arial"/>
          <w:sz w:val="20"/>
          <w:szCs w:val="20"/>
          <w:lang w:eastAsia="en-AU"/>
        </w:rPr>
        <w:t xml:space="preserve">igher </w:t>
      </w:r>
      <w:r w:rsidR="000F425D" w:rsidRPr="00186D2E">
        <w:rPr>
          <w:rFonts w:ascii="Arial" w:eastAsia="Times New Roman" w:hAnsi="Arial" w:cs="Arial"/>
          <w:sz w:val="20"/>
          <w:szCs w:val="20"/>
          <w:lang w:eastAsia="en-AU"/>
        </w:rPr>
        <w:t>E</w:t>
      </w:r>
      <w:r w:rsidR="00BA217B">
        <w:rPr>
          <w:rFonts w:ascii="Arial" w:eastAsia="Times New Roman" w:hAnsi="Arial" w:cs="Arial"/>
          <w:sz w:val="20"/>
          <w:szCs w:val="20"/>
          <w:lang w:eastAsia="en-AU"/>
        </w:rPr>
        <w:t>ducation sector is desirable</w:t>
      </w:r>
    </w:p>
    <w:p w14:paraId="4FB39352" w14:textId="7C70CA8F" w:rsidR="00C95BFC" w:rsidRPr="001C0F05" w:rsidRDefault="002452AE" w:rsidP="00C95BFC">
      <w:pPr>
        <w:shd w:val="clear" w:color="auto" w:fill="000000"/>
        <w:tabs>
          <w:tab w:val="right" w:pos="9072"/>
        </w:tabs>
        <w:spacing w:before="120" w:after="60" w:line="240" w:lineRule="auto"/>
        <w:jc w:val="both"/>
        <w:rPr>
          <w:rFonts w:ascii="Arial" w:eastAsia="Times New Roman" w:hAnsi="Arial" w:cs="Arial"/>
          <w:b/>
          <w:bCs/>
          <w:color w:val="FFFFFF"/>
          <w:lang w:eastAsia="en-AU"/>
        </w:rPr>
      </w:pPr>
      <w:r w:rsidRPr="001C0F05">
        <w:rPr>
          <w:rFonts w:ascii="Arial" w:eastAsia="Times New Roman" w:hAnsi="Arial" w:cs="Arial"/>
          <w:b/>
          <w:bCs/>
          <w:color w:val="FFFFFF"/>
          <w:lang w:eastAsia="en-AU"/>
        </w:rPr>
        <w:t>Special r</w:t>
      </w:r>
      <w:r w:rsidR="00C95BFC" w:rsidRPr="001C0F05">
        <w:rPr>
          <w:rFonts w:ascii="Arial" w:eastAsia="Times New Roman" w:hAnsi="Arial" w:cs="Arial"/>
          <w:b/>
          <w:bCs/>
          <w:color w:val="FFFFFF"/>
          <w:lang w:eastAsia="en-AU"/>
        </w:rPr>
        <w:t>equirements</w:t>
      </w:r>
      <w:r w:rsidRPr="001C0F05">
        <w:rPr>
          <w:rFonts w:ascii="Arial" w:eastAsia="Times New Roman" w:hAnsi="Arial" w:cs="Arial"/>
          <w:b/>
          <w:bCs/>
          <w:color w:val="FFFFFF"/>
          <w:lang w:eastAsia="en-AU"/>
        </w:rPr>
        <w:t xml:space="preserve"> (selection criteria)</w:t>
      </w:r>
    </w:p>
    <w:p w14:paraId="57F87B73" w14:textId="641F7F83" w:rsidR="00AC55A3" w:rsidRPr="00CE0058" w:rsidRDefault="0073690C" w:rsidP="00AC55A3">
      <w:pPr>
        <w:spacing w:before="120" w:after="120" w:line="240" w:lineRule="auto"/>
        <w:jc w:val="both"/>
        <w:rPr>
          <w:rFonts w:ascii="Arial" w:eastAsia="Times New Roman" w:hAnsi="Arial" w:cs="Arial"/>
          <w:sz w:val="20"/>
          <w:szCs w:val="20"/>
          <w:lang w:eastAsia="en-AU"/>
        </w:rPr>
      </w:pPr>
      <w:r>
        <w:rPr>
          <w:rFonts w:ascii="Arial" w:eastAsia="Times New Roman" w:hAnsi="Arial" w:cs="Arial"/>
          <w:sz w:val="20"/>
          <w:szCs w:val="20"/>
          <w:lang w:eastAsia="en-AU"/>
        </w:rPr>
        <w:t>No special requirements</w:t>
      </w:r>
    </w:p>
    <w:p w14:paraId="4FB39354" w14:textId="77777777" w:rsidR="00C95BFC" w:rsidRPr="001C0F05" w:rsidRDefault="00C95BFC" w:rsidP="00C95BFC">
      <w:pPr>
        <w:shd w:val="clear" w:color="auto" w:fill="000000"/>
        <w:tabs>
          <w:tab w:val="right" w:pos="9072"/>
        </w:tabs>
        <w:spacing w:before="120" w:after="60" w:line="240" w:lineRule="auto"/>
        <w:jc w:val="both"/>
        <w:rPr>
          <w:rFonts w:ascii="Arial" w:eastAsia="Times New Roman" w:hAnsi="Arial" w:cs="Arial"/>
          <w:b/>
          <w:bCs/>
          <w:color w:val="FFFFFF"/>
          <w:lang w:eastAsia="en-AU"/>
        </w:rPr>
      </w:pPr>
      <w:r w:rsidRPr="001C0F05">
        <w:rPr>
          <w:rFonts w:ascii="Arial" w:eastAsia="Times New Roman" w:hAnsi="Arial" w:cs="Arial"/>
          <w:b/>
          <w:bCs/>
          <w:color w:val="FFFFFF"/>
          <w:lang w:eastAsia="en-AU"/>
        </w:rPr>
        <w:t>Compliance</w:t>
      </w:r>
    </w:p>
    <w:p w14:paraId="50B1A58E" w14:textId="77777777" w:rsidR="00BA217B" w:rsidRDefault="00BA217B" w:rsidP="00BA217B">
      <w:pPr>
        <w:pStyle w:val="PlainText"/>
        <w:spacing w:before="120" w:after="120"/>
        <w:jc w:val="both"/>
        <w:rPr>
          <w:rFonts w:ascii="Arial" w:hAnsi="Arial" w:cs="Arial"/>
          <w:sz w:val="20"/>
          <w:szCs w:val="20"/>
        </w:rPr>
      </w:pPr>
      <w:r w:rsidRPr="008E14B5">
        <w:rPr>
          <w:rFonts w:ascii="Arial" w:hAnsi="Arial" w:cs="Arial"/>
          <w:sz w:val="20"/>
          <w:szCs w:val="20"/>
        </w:rPr>
        <w:t>Workplace Health &amp; Safety</w:t>
      </w:r>
    </w:p>
    <w:p w14:paraId="4A2918DE" w14:textId="77777777" w:rsidR="00BA217B" w:rsidRDefault="00BA217B" w:rsidP="00BA217B">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25ABE626" w14:textId="77777777" w:rsidR="00BA217B" w:rsidRPr="00971568" w:rsidRDefault="00BA217B" w:rsidP="00BA217B">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9"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4EA9100D" w14:textId="77777777" w:rsidR="00BA217B" w:rsidRDefault="00BA217B" w:rsidP="00BA217B">
      <w:pPr>
        <w:pStyle w:val="PlainText"/>
        <w:spacing w:before="120" w:after="120"/>
        <w:jc w:val="both"/>
        <w:rPr>
          <w:rFonts w:ascii="Arial" w:hAnsi="Arial" w:cs="Arial"/>
          <w:sz w:val="20"/>
          <w:szCs w:val="20"/>
        </w:rPr>
      </w:pPr>
    </w:p>
    <w:p w14:paraId="46D9B12B" w14:textId="77777777" w:rsidR="00BA217B" w:rsidRPr="008E14B5" w:rsidRDefault="00BA217B" w:rsidP="00BA217B">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286E8E6C" w14:textId="77777777" w:rsidR="00BA217B" w:rsidRPr="00B06A19" w:rsidRDefault="00BA217B" w:rsidP="00BA217B">
      <w:pPr>
        <w:pStyle w:val="PlainText"/>
        <w:spacing w:before="120" w:after="120"/>
        <w:jc w:val="both"/>
        <w:rPr>
          <w:rFonts w:ascii="Arial" w:hAnsi="Arial" w:cs="Arial"/>
          <w:sz w:val="20"/>
          <w:szCs w:val="20"/>
        </w:rPr>
      </w:pPr>
      <w:r w:rsidRPr="00971568">
        <w:rPr>
          <w:rFonts w:ascii="Arial" w:hAnsi="Arial" w:cs="Arial"/>
          <w:sz w:val="20"/>
          <w:szCs w:val="20"/>
        </w:rPr>
        <w:t>All staff members are required to comply with the University’s Cod</w:t>
      </w:r>
      <w:r>
        <w:rPr>
          <w:rFonts w:ascii="Arial" w:hAnsi="Arial" w:cs="Arial"/>
          <w:sz w:val="20"/>
          <w:szCs w:val="20"/>
        </w:rPr>
        <w:t>e of Ethics,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0" w:history="1">
        <w:r w:rsidRPr="00EC10DB">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1" w:history="1">
        <w:r w:rsidRPr="00D33887">
          <w:rPr>
            <w:rStyle w:val="Hyperlink"/>
            <w:rFonts w:ascii="Arial" w:hAnsi="Arial" w:cs="Arial"/>
            <w:sz w:val="20"/>
            <w:szCs w:val="20"/>
          </w:rPr>
          <w:t>http://www.web.uwa.edu.au/inclusion-diversity</w:t>
        </w:r>
      </w:hyperlink>
      <w:r>
        <w:rPr>
          <w:rStyle w:val="Hyperlink"/>
          <w:rFonts w:ascii="Arial" w:hAnsi="Arial" w:cs="Arial"/>
          <w:sz w:val="20"/>
          <w:szCs w:val="20"/>
        </w:rPr>
        <w:t>.</w:t>
      </w:r>
    </w:p>
    <w:sectPr w:rsidR="00BA217B" w:rsidRPr="00B06A19" w:rsidSect="00BA217B">
      <w:pgSz w:w="11906" w:h="16838"/>
      <w:pgMar w:top="1276" w:right="1282" w:bottom="1276" w:left="1411"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C82"/>
    <w:multiLevelType w:val="hybridMultilevel"/>
    <w:tmpl w:val="78C49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341587"/>
    <w:multiLevelType w:val="hybridMultilevel"/>
    <w:tmpl w:val="9C18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127235"/>
    <w:multiLevelType w:val="hybridMultilevel"/>
    <w:tmpl w:val="0AB62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94750D"/>
    <w:multiLevelType w:val="hybridMultilevel"/>
    <w:tmpl w:val="68F03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CE3DF8"/>
    <w:multiLevelType w:val="hybridMultilevel"/>
    <w:tmpl w:val="195A1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94676"/>
    <w:multiLevelType w:val="hybridMultilevel"/>
    <w:tmpl w:val="ACC8F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3245972">
    <w:abstractNumId w:val="1"/>
  </w:num>
  <w:num w:numId="2" w16cid:durableId="175846274">
    <w:abstractNumId w:val="5"/>
  </w:num>
  <w:num w:numId="3" w16cid:durableId="1169638910">
    <w:abstractNumId w:val="4"/>
  </w:num>
  <w:num w:numId="4" w16cid:durableId="2004814667">
    <w:abstractNumId w:val="0"/>
  </w:num>
  <w:num w:numId="5" w16cid:durableId="1911575732">
    <w:abstractNumId w:val="2"/>
  </w:num>
  <w:num w:numId="6" w16cid:durableId="175381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FC"/>
    <w:rsid w:val="000246F3"/>
    <w:rsid w:val="00042C3B"/>
    <w:rsid w:val="000F425D"/>
    <w:rsid w:val="001711CD"/>
    <w:rsid w:val="001726C4"/>
    <w:rsid w:val="00186D2E"/>
    <w:rsid w:val="001B3F32"/>
    <w:rsid w:val="001B650B"/>
    <w:rsid w:val="001C0F05"/>
    <w:rsid w:val="001E7796"/>
    <w:rsid w:val="00242EAF"/>
    <w:rsid w:val="002452AE"/>
    <w:rsid w:val="00257FB1"/>
    <w:rsid w:val="002B5A95"/>
    <w:rsid w:val="0033386C"/>
    <w:rsid w:val="00354353"/>
    <w:rsid w:val="00383135"/>
    <w:rsid w:val="00397182"/>
    <w:rsid w:val="003A2850"/>
    <w:rsid w:val="003C7F88"/>
    <w:rsid w:val="003D6069"/>
    <w:rsid w:val="003D7F7F"/>
    <w:rsid w:val="003F21FC"/>
    <w:rsid w:val="00416701"/>
    <w:rsid w:val="00464835"/>
    <w:rsid w:val="00501573"/>
    <w:rsid w:val="0053287E"/>
    <w:rsid w:val="00544C07"/>
    <w:rsid w:val="005739B5"/>
    <w:rsid w:val="005A49F0"/>
    <w:rsid w:val="005A7DAA"/>
    <w:rsid w:val="005E601E"/>
    <w:rsid w:val="005F1887"/>
    <w:rsid w:val="0061335F"/>
    <w:rsid w:val="00613F98"/>
    <w:rsid w:val="00660399"/>
    <w:rsid w:val="00666FC6"/>
    <w:rsid w:val="006769B0"/>
    <w:rsid w:val="006849EE"/>
    <w:rsid w:val="00685CE8"/>
    <w:rsid w:val="006F2F00"/>
    <w:rsid w:val="00703ADF"/>
    <w:rsid w:val="0073690C"/>
    <w:rsid w:val="00743FCC"/>
    <w:rsid w:val="00762BD3"/>
    <w:rsid w:val="007A45B8"/>
    <w:rsid w:val="00823DCC"/>
    <w:rsid w:val="008E1AD5"/>
    <w:rsid w:val="009678D5"/>
    <w:rsid w:val="00990E81"/>
    <w:rsid w:val="009A31C3"/>
    <w:rsid w:val="009C2DE1"/>
    <w:rsid w:val="009E3FAC"/>
    <w:rsid w:val="009E5FDD"/>
    <w:rsid w:val="00A07254"/>
    <w:rsid w:val="00AB19E6"/>
    <w:rsid w:val="00AC55A3"/>
    <w:rsid w:val="00AD580E"/>
    <w:rsid w:val="00B16A14"/>
    <w:rsid w:val="00B272C2"/>
    <w:rsid w:val="00B73DC2"/>
    <w:rsid w:val="00B84D02"/>
    <w:rsid w:val="00BA217B"/>
    <w:rsid w:val="00BB11D3"/>
    <w:rsid w:val="00BF15F5"/>
    <w:rsid w:val="00C32E59"/>
    <w:rsid w:val="00C95BFC"/>
    <w:rsid w:val="00CC66AF"/>
    <w:rsid w:val="00D23916"/>
    <w:rsid w:val="00D449D6"/>
    <w:rsid w:val="00D70D7B"/>
    <w:rsid w:val="00D94F7B"/>
    <w:rsid w:val="00E07EFE"/>
    <w:rsid w:val="00E162AF"/>
    <w:rsid w:val="00E24792"/>
    <w:rsid w:val="00E4485F"/>
    <w:rsid w:val="00E96483"/>
    <w:rsid w:val="00EA1A78"/>
    <w:rsid w:val="00EA504D"/>
    <w:rsid w:val="00EA7C5D"/>
    <w:rsid w:val="00F279DE"/>
    <w:rsid w:val="00F34D84"/>
    <w:rsid w:val="00F41BE1"/>
    <w:rsid w:val="00F917FB"/>
    <w:rsid w:val="00F928A9"/>
    <w:rsid w:val="00FA5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92EB"/>
  <w15:docId w15:val="{EFD0DD17-A005-499E-BA27-A351ED77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835"/>
    <w:pPr>
      <w:ind w:left="720"/>
      <w:contextualSpacing/>
    </w:pPr>
  </w:style>
  <w:style w:type="character" w:styleId="Hyperlink">
    <w:name w:val="Hyperlink"/>
    <w:rsid w:val="00BA217B"/>
    <w:rPr>
      <w:rFonts w:cs="Times New Roman"/>
      <w:color w:val="0000FF"/>
      <w:u w:val="single"/>
    </w:rPr>
  </w:style>
  <w:style w:type="paragraph" w:styleId="PlainText">
    <w:name w:val="Plain Text"/>
    <w:basedOn w:val="Normal"/>
    <w:link w:val="PlainTextChar"/>
    <w:uiPriority w:val="99"/>
    <w:unhideWhenUsed/>
    <w:rsid w:val="00BA217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A217B"/>
    <w:rPr>
      <w:rFonts w:ascii="Calibri" w:eastAsia="Calibri" w:hAnsi="Calibri" w:cs="Times New Roman"/>
      <w:szCs w:val="21"/>
    </w:rPr>
  </w:style>
  <w:style w:type="paragraph" w:styleId="BalloonText">
    <w:name w:val="Balloon Text"/>
    <w:basedOn w:val="Normal"/>
    <w:link w:val="BalloonTextChar"/>
    <w:uiPriority w:val="99"/>
    <w:semiHidden/>
    <w:unhideWhenUsed/>
    <w:rsid w:val="00684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b.uwa.edu.au/inclusion-diversity" TargetMode="External"/><Relationship Id="rId5" Type="http://schemas.openxmlformats.org/officeDocument/2006/relationships/styles" Target="styles.xml"/><Relationship Id="rId10" Type="http://schemas.openxmlformats.org/officeDocument/2006/relationships/hyperlink" Target="http://www.hr.uwa.edu.au/policies/policies/conduct/code" TargetMode="External"/><Relationship Id="rId4" Type="http://schemas.openxmlformats.org/officeDocument/2006/relationships/numbering" Target="numbering.xml"/><Relationship Id="rId9" Type="http://schemas.openxmlformats.org/officeDocument/2006/relationships/hyperlink" Target="http://www.safety.u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CCCC4-16F0-4F7A-8CC2-CAB9CA8E9274}"/>
</file>

<file path=customXml/itemProps2.xml><?xml version="1.0" encoding="utf-8"?>
<ds:datastoreItem xmlns:ds="http://schemas.openxmlformats.org/officeDocument/2006/customXml" ds:itemID="{415D1A8B-D3CB-404D-8AA0-B274F0B2004D}">
  <ds:schemaRefs>
    <ds:schemaRef ds:uri="094a2d7e-a41d-4b01-a22a-0c2e58ddb386"/>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1fc6685b-16e5-4436-a130-f3e2e43fb37f"/>
    <ds:schemaRef ds:uri="http://www.w3.org/XML/1998/namespace"/>
  </ds:schemaRefs>
</ds:datastoreItem>
</file>

<file path=customXml/itemProps3.xml><?xml version="1.0" encoding="utf-8"?>
<ds:datastoreItem xmlns:ds="http://schemas.openxmlformats.org/officeDocument/2006/customXml" ds:itemID="{2EC25E47-FFEC-40A8-97C4-71C53340A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Postion Description</vt:lpstr>
    </vt:vector>
  </TitlesOfParts>
  <Company>The University of Western Australia</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Postion Description</dc:title>
  <dc:creator>Katie Lau</dc:creator>
  <cp:lastModifiedBy>Adrian Wilks</cp:lastModifiedBy>
  <cp:revision>2</cp:revision>
  <dcterms:created xsi:type="dcterms:W3CDTF">2024-10-14T05:17:00Z</dcterms:created>
  <dcterms:modified xsi:type="dcterms:W3CDTF">2024-10-14T05:17:00Z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