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40F52352"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4943D227"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4F43D8">
              <w:rPr>
                <w:b/>
              </w:rPr>
              <w:t>Adolescent  Caseworker/ Family Counsellor Reconnect</w:t>
            </w:r>
            <w:r w:rsidR="00653102">
              <w:rPr>
                <w:sz w:val="22"/>
              </w:rPr>
              <w:t xml:space="preserve">        </w:t>
            </w:r>
            <w:r w:rsidR="005E0924">
              <w:rPr>
                <w:sz w:val="22"/>
              </w:rPr>
              <w:t xml:space="preserve">  </w:t>
            </w:r>
            <w:r w:rsidR="00653102">
              <w:rPr>
                <w:sz w:val="22"/>
              </w:rPr>
              <w:t xml:space="preserve">  </w:t>
            </w:r>
            <w:r w:rsidR="005E0924">
              <w:rPr>
                <w:sz w:val="22"/>
              </w:rPr>
              <w:t xml:space="preserve">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738CA2DD" w:rsidR="00472F91" w:rsidRPr="00B76B2D" w:rsidRDefault="004F43D8" w:rsidP="00F223CF">
                <w:pPr>
                  <w:ind w:left="720" w:hanging="720"/>
                  <w:rPr>
                    <w:sz w:val="22"/>
                  </w:rPr>
                </w:pPr>
                <w:r>
                  <w:rPr>
                    <w:sz w:val="22"/>
                  </w:rPr>
                  <w:t>Community Services</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27C17A6D" w:rsidR="00C805F7" w:rsidRPr="00B76B2D" w:rsidRDefault="004F43D8" w:rsidP="00F223CF">
            <w:pPr>
              <w:ind w:left="720" w:hanging="720"/>
              <w:rPr>
                <w:sz w:val="22"/>
              </w:rPr>
            </w:pPr>
            <w:r>
              <w:rPr>
                <w:sz w:val="22"/>
              </w:rPr>
              <w:t xml:space="preserve">Program Manager </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67A1769D" w:rsidR="00C805F7" w:rsidRPr="00B76B2D" w:rsidRDefault="004F43D8" w:rsidP="00B7629E">
            <w:pPr>
              <w:jc w:val="both"/>
              <w:rPr>
                <w:sz w:val="22"/>
              </w:rPr>
            </w:pPr>
            <w:r w:rsidRPr="004F43D8">
              <w:rPr>
                <w:sz w:val="22"/>
              </w:rPr>
              <w:t>Provide early intervention support to young people at risk of homelessness or who are already homeless, and their families. This includes the provision of individual case management, counselling, family counselling, support, group work programs and provision of information and supported referral  Specific areas will be around accommodation, family relationships, school refusal, anxiety, depression and self-esteem.</w:t>
            </w:r>
            <w:r w:rsidR="009537C6">
              <w:rPr>
                <w:sz w:val="22"/>
              </w:rPr>
              <w:t xml:space="preserve">       </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25A6089F"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1973C5">
        <w:rPr>
          <w:b/>
          <w:color w:val="722D69"/>
          <w:sz w:val="28"/>
        </w:rPr>
        <w:t>:</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6"/>
              <w:gridCol w:w="4727"/>
            </w:tblGrid>
            <w:tr w:rsidR="00422424" w14:paraId="631F2D4F" w14:textId="77777777" w:rsidTr="00B7629E">
              <w:tc>
                <w:tcPr>
                  <w:tcW w:w="4316" w:type="dxa"/>
                </w:tcPr>
                <w:p w14:paraId="31F97AF0" w14:textId="77777777" w:rsidR="00422424" w:rsidRDefault="00422424" w:rsidP="0070562F">
                  <w:pPr>
                    <w:spacing w:before="40" w:after="60"/>
                    <w:rPr>
                      <w:b/>
                      <w:color w:val="522F8C"/>
                    </w:rPr>
                  </w:pPr>
                  <w:r w:rsidRPr="00193477">
                    <w:rPr>
                      <w:b/>
                      <w:color w:val="522F8C"/>
                    </w:rPr>
                    <w:t>Key Result Area 1</w:t>
                  </w:r>
                </w:p>
              </w:tc>
              <w:tc>
                <w:tcPr>
                  <w:tcW w:w="4727" w:type="dxa"/>
                </w:tcPr>
                <w:p w14:paraId="78515ADC" w14:textId="49F7C414" w:rsidR="00422424" w:rsidRDefault="00B7629E" w:rsidP="0070562F">
                  <w:pPr>
                    <w:spacing w:before="40" w:after="60"/>
                    <w:rPr>
                      <w:b/>
                      <w:color w:val="522F8C"/>
                    </w:rPr>
                  </w:pPr>
                  <w:r>
                    <w:rPr>
                      <w:b/>
                      <w:color w:val="522F8C"/>
                    </w:rPr>
                    <w:t xml:space="preserve">Client Support </w:t>
                  </w:r>
                </w:p>
              </w:tc>
            </w:tr>
            <w:tr w:rsidR="00422424" w14:paraId="119136E9" w14:textId="77777777" w:rsidTr="00B7629E">
              <w:tc>
                <w:tcPr>
                  <w:tcW w:w="4316" w:type="dxa"/>
                </w:tcPr>
                <w:p w14:paraId="151457FB" w14:textId="77777777" w:rsidR="00422424" w:rsidRDefault="00422424" w:rsidP="0070562F">
                  <w:pPr>
                    <w:spacing w:before="40" w:after="60"/>
                    <w:rPr>
                      <w:b/>
                      <w:color w:val="522F8C"/>
                    </w:rPr>
                  </w:pPr>
                  <w:r>
                    <w:rPr>
                      <w:b/>
                      <w:color w:val="BD1A8D"/>
                    </w:rPr>
                    <w:t>Key tasks</w:t>
                  </w:r>
                </w:p>
              </w:tc>
              <w:tc>
                <w:tcPr>
                  <w:tcW w:w="4727"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B7629E">
              <w:tc>
                <w:tcPr>
                  <w:tcW w:w="4316" w:type="dxa"/>
                </w:tcPr>
                <w:p w14:paraId="0CE3EBBA" w14:textId="3D925B1F" w:rsidR="004F43D8" w:rsidRPr="00B7629E" w:rsidRDefault="004F43D8" w:rsidP="004F43D8">
                  <w:pPr>
                    <w:spacing w:before="40" w:after="60"/>
                    <w:jc w:val="both"/>
                    <w:rPr>
                      <w:b/>
                      <w:color w:val="522F8C"/>
                      <w:sz w:val="22"/>
                      <w:szCs w:val="22"/>
                    </w:rPr>
                  </w:pPr>
                  <w:r w:rsidRPr="00B7629E">
                    <w:rPr>
                      <w:b/>
                      <w:color w:val="522F8C"/>
                      <w:sz w:val="22"/>
                      <w:szCs w:val="22"/>
                    </w:rPr>
                    <w:t>•</w:t>
                  </w:r>
                  <w:r w:rsidRPr="00B7629E">
                    <w:rPr>
                      <w:color w:val="522F8C"/>
                      <w:sz w:val="22"/>
                      <w:szCs w:val="22"/>
                    </w:rPr>
                    <w:t>To engage young people aged 12 -18 years who are at risk of leaving home, or are homeless</w:t>
                  </w:r>
                </w:p>
                <w:p w14:paraId="1ED7012F" w14:textId="0FB4593B"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Undertake  case work or counselling with young people and/or their families</w:t>
                  </w:r>
                </w:p>
                <w:p w14:paraId="39552DE8" w14:textId="0BAD7528"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Respond to referrals from government, Non-government services, schools, families or individuals.</w:t>
                  </w:r>
                </w:p>
                <w:p w14:paraId="13CF0236" w14:textId="08DF1E7C"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 xml:space="preserve">Conduct an initial meeting with adolescents and/or their families to determine if they meet service criteria, </w:t>
                  </w:r>
                </w:p>
                <w:p w14:paraId="07949ECC" w14:textId="1127CFF1"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Conduct introductory meetings/conversations with client and/or their families to determine issues, hopes, preferences and complete all required service paperwork.</w:t>
                  </w:r>
                </w:p>
                <w:p w14:paraId="6B9CAF08" w14:textId="13A278BA"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 xml:space="preserve">Schedule a conduct ongoing case management and/or </w:t>
                  </w:r>
                  <w:r w:rsidRPr="00B7629E">
                    <w:rPr>
                      <w:color w:val="522F8C"/>
                      <w:sz w:val="22"/>
                      <w:szCs w:val="22"/>
                    </w:rPr>
                    <w:t>counselling</w:t>
                  </w:r>
                  <w:r w:rsidR="004F43D8" w:rsidRPr="00B7629E">
                    <w:rPr>
                      <w:color w:val="522F8C"/>
                      <w:sz w:val="22"/>
                      <w:szCs w:val="22"/>
                    </w:rPr>
                    <w:t xml:space="preserve"> sessions with client and/or their families that is collaborative and client driven in an outreach or service environment.</w:t>
                  </w:r>
                </w:p>
                <w:p w14:paraId="74F3A536" w14:textId="0396ABA7"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To provide client and/or their families with the support necessary to assist in the restoration of healthy relationships in the  family and the wider community</w:t>
                  </w:r>
                </w:p>
                <w:p w14:paraId="42160A9E" w14:textId="74C7BA8A"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Develop caring, supportive and professional relationships with clients.</w:t>
                  </w:r>
                </w:p>
                <w:p w14:paraId="62A22EEE" w14:textId="44EEA03A"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Develop quality relationships with a range of key stakeholders including community organisations, rehabilitation providers and other health professionals to allow for the effective provision of support and information to clients.</w:t>
                  </w:r>
                </w:p>
                <w:p w14:paraId="02EF5102" w14:textId="4992AC67" w:rsidR="004F43D8" w:rsidRPr="00B7629E" w:rsidRDefault="00B7629E" w:rsidP="004F43D8">
                  <w:pPr>
                    <w:spacing w:before="40" w:after="60"/>
                    <w:jc w:val="both"/>
                    <w:rPr>
                      <w:color w:val="522F8C"/>
                      <w:sz w:val="22"/>
                      <w:szCs w:val="22"/>
                    </w:rPr>
                  </w:pPr>
                  <w:r w:rsidRPr="00B7629E">
                    <w:rPr>
                      <w:color w:val="522F8C"/>
                      <w:sz w:val="22"/>
                      <w:szCs w:val="22"/>
                    </w:rPr>
                    <w:lastRenderedPageBreak/>
                    <w:t>•</w:t>
                  </w:r>
                  <w:r w:rsidR="004F43D8" w:rsidRPr="00B7629E">
                    <w:rPr>
                      <w:color w:val="522F8C"/>
                      <w:sz w:val="22"/>
                      <w:szCs w:val="22"/>
                    </w:rPr>
                    <w:t>Develop and conduct a range of groups counselling/ information sessions for families on a range of topics relevant to adolescents and families.</w:t>
                  </w:r>
                </w:p>
                <w:p w14:paraId="32036676" w14:textId="27C7E8DC"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Develop and conduct a range of case management meetings for client on areas off Advice Advocacy Referral (</w:t>
                  </w:r>
                  <w:r w:rsidR="006270D2" w:rsidRPr="00B7629E">
                    <w:rPr>
                      <w:color w:val="522F8C"/>
                      <w:sz w:val="22"/>
                      <w:szCs w:val="22"/>
                    </w:rPr>
                    <w:t>AAR) on housing, education and C</w:t>
                  </w:r>
                  <w:r w:rsidR="004F43D8" w:rsidRPr="00B7629E">
                    <w:rPr>
                      <w:color w:val="522F8C"/>
                      <w:sz w:val="22"/>
                      <w:szCs w:val="22"/>
                    </w:rPr>
                    <w:t>entrelink</w:t>
                  </w:r>
                </w:p>
                <w:p w14:paraId="477E8134" w14:textId="3FF54E86"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Advocate on behalf of client and or their  families in a range of forums including, Depa</w:t>
                  </w:r>
                  <w:r w:rsidR="006270D2" w:rsidRPr="00B7629E">
                    <w:rPr>
                      <w:color w:val="522F8C"/>
                      <w:sz w:val="22"/>
                      <w:szCs w:val="22"/>
                    </w:rPr>
                    <w:t>rtment of housing, schools and C</w:t>
                  </w:r>
                  <w:r w:rsidR="004F43D8" w:rsidRPr="00B7629E">
                    <w:rPr>
                      <w:color w:val="522F8C"/>
                      <w:sz w:val="22"/>
                      <w:szCs w:val="22"/>
                    </w:rPr>
                    <w:t>entrelink and other services</w:t>
                  </w:r>
                </w:p>
                <w:p w14:paraId="5B2F8B8B" w14:textId="5E1625DE"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Provide unscheduled support to families in times of crisis including over the phone support.</w:t>
                  </w:r>
                </w:p>
                <w:p w14:paraId="4A0943AA" w14:textId="2DF68CCC" w:rsidR="004F43D8" w:rsidRPr="00B7629E" w:rsidRDefault="00B7629E" w:rsidP="004F43D8">
                  <w:pPr>
                    <w:spacing w:before="40" w:after="60"/>
                    <w:jc w:val="both"/>
                    <w:rPr>
                      <w:color w:val="522F8C"/>
                      <w:sz w:val="22"/>
                      <w:szCs w:val="22"/>
                    </w:rPr>
                  </w:pPr>
                  <w:r w:rsidRPr="00B7629E">
                    <w:rPr>
                      <w:color w:val="522F8C"/>
                      <w:sz w:val="22"/>
                      <w:szCs w:val="22"/>
                    </w:rPr>
                    <w:t>•</w:t>
                  </w:r>
                  <w:r w:rsidR="004F43D8" w:rsidRPr="00B7629E">
                    <w:rPr>
                      <w:color w:val="522F8C"/>
                      <w:sz w:val="22"/>
                      <w:szCs w:val="22"/>
                    </w:rPr>
                    <w:t xml:space="preserve">Provide material assistance to families where necessary through petty cash, and document and reconcile any expenditure </w:t>
                  </w:r>
                </w:p>
                <w:p w14:paraId="0A2F44B0" w14:textId="208181DA" w:rsidR="00422424" w:rsidRPr="00B7629E" w:rsidRDefault="00B7629E" w:rsidP="00B7629E">
                  <w:pPr>
                    <w:spacing w:before="40" w:after="60"/>
                    <w:jc w:val="both"/>
                    <w:rPr>
                      <w:color w:val="522F8C"/>
                      <w:sz w:val="22"/>
                      <w:szCs w:val="22"/>
                    </w:rPr>
                  </w:pPr>
                  <w:r w:rsidRPr="00B7629E">
                    <w:rPr>
                      <w:color w:val="522F8C"/>
                      <w:sz w:val="22"/>
                      <w:szCs w:val="22"/>
                    </w:rPr>
                    <w:t>•</w:t>
                  </w:r>
                  <w:r w:rsidR="004F43D8" w:rsidRPr="00B7629E">
                    <w:rPr>
                      <w:color w:val="522F8C"/>
                      <w:sz w:val="22"/>
                      <w:szCs w:val="22"/>
                    </w:rPr>
                    <w:t>Conduct ongoing assessment of the needs of the family to determine the continuing need for counselling services and referral to other services as needed.</w:t>
                  </w:r>
                </w:p>
              </w:tc>
              <w:tc>
                <w:tcPr>
                  <w:tcW w:w="4727" w:type="dxa"/>
                </w:tcPr>
                <w:p w14:paraId="65D40EE7" w14:textId="3E89A52B" w:rsidR="004F43D8" w:rsidRPr="00B7629E" w:rsidRDefault="004F43D8" w:rsidP="004F43D8">
                  <w:pPr>
                    <w:spacing w:before="40" w:after="60"/>
                    <w:jc w:val="both"/>
                    <w:rPr>
                      <w:color w:val="522F8C"/>
                      <w:sz w:val="22"/>
                      <w:szCs w:val="22"/>
                    </w:rPr>
                  </w:pPr>
                  <w:r w:rsidRPr="00B7629E">
                    <w:rPr>
                      <w:color w:val="522F8C"/>
                      <w:sz w:val="22"/>
                      <w:szCs w:val="22"/>
                    </w:rPr>
                    <w:lastRenderedPageBreak/>
                    <w:t>•Referrals or walk-ins are responded to in a timely manner.</w:t>
                  </w:r>
                </w:p>
                <w:p w14:paraId="134CA4C4" w14:textId="7E16496C" w:rsidR="004F43D8" w:rsidRPr="00B7629E" w:rsidRDefault="004F43D8" w:rsidP="004F43D8">
                  <w:pPr>
                    <w:spacing w:before="40" w:after="60"/>
                    <w:jc w:val="both"/>
                    <w:rPr>
                      <w:color w:val="522F8C"/>
                      <w:sz w:val="22"/>
                      <w:szCs w:val="22"/>
                    </w:rPr>
                  </w:pPr>
                  <w:r w:rsidRPr="00B7629E">
                    <w:rPr>
                      <w:color w:val="522F8C"/>
                      <w:sz w:val="22"/>
                      <w:szCs w:val="22"/>
                    </w:rPr>
                    <w:t xml:space="preserve">•Thorough initial meetings are conducted resulting in appropriate families/individuals being entered into the program. </w:t>
                  </w:r>
                </w:p>
                <w:p w14:paraId="7E59A0E8" w14:textId="6A9D930F" w:rsidR="004F43D8" w:rsidRPr="00B7629E" w:rsidRDefault="004F43D8" w:rsidP="004F43D8">
                  <w:pPr>
                    <w:spacing w:before="40" w:after="60"/>
                    <w:jc w:val="both"/>
                    <w:rPr>
                      <w:color w:val="522F8C"/>
                      <w:sz w:val="22"/>
                      <w:szCs w:val="22"/>
                    </w:rPr>
                  </w:pPr>
                  <w:r w:rsidRPr="00B7629E">
                    <w:rPr>
                      <w:color w:val="522F8C"/>
                      <w:sz w:val="22"/>
                      <w:szCs w:val="22"/>
                    </w:rPr>
                    <w:t>•A client led approach is taken to the relationship and all required service paperwork is completed and on file.</w:t>
                  </w:r>
                </w:p>
                <w:p w14:paraId="4F7EDCD7" w14:textId="29D74BB1" w:rsidR="004F43D8" w:rsidRDefault="004F43D8" w:rsidP="004F43D8">
                  <w:pPr>
                    <w:spacing w:before="40" w:after="60"/>
                    <w:jc w:val="both"/>
                    <w:rPr>
                      <w:color w:val="522F8C"/>
                      <w:sz w:val="22"/>
                      <w:szCs w:val="22"/>
                    </w:rPr>
                  </w:pPr>
                  <w:r w:rsidRPr="00B7629E">
                    <w:rPr>
                      <w:color w:val="522F8C"/>
                      <w:sz w:val="22"/>
                      <w:szCs w:val="22"/>
                    </w:rPr>
                    <w:t>•Support is provided for adolescents and families in accordance with the Mission Australia guidelines with positive results and outcomes.</w:t>
                  </w:r>
                </w:p>
                <w:p w14:paraId="437F84B1" w14:textId="77777777" w:rsidR="001973C5" w:rsidRPr="00B7629E" w:rsidRDefault="001973C5" w:rsidP="004F43D8">
                  <w:pPr>
                    <w:spacing w:before="40" w:after="60"/>
                    <w:jc w:val="both"/>
                    <w:rPr>
                      <w:color w:val="522F8C"/>
                      <w:sz w:val="22"/>
                      <w:szCs w:val="22"/>
                    </w:rPr>
                  </w:pPr>
                </w:p>
                <w:p w14:paraId="50EB07FC" w14:textId="60083190" w:rsidR="004F43D8" w:rsidRDefault="004F43D8" w:rsidP="004F43D8">
                  <w:pPr>
                    <w:spacing w:before="40" w:after="60"/>
                    <w:jc w:val="both"/>
                    <w:rPr>
                      <w:color w:val="522F8C"/>
                      <w:sz w:val="22"/>
                      <w:szCs w:val="22"/>
                    </w:rPr>
                  </w:pPr>
                  <w:r w:rsidRPr="00B7629E">
                    <w:rPr>
                      <w:color w:val="522F8C"/>
                      <w:sz w:val="22"/>
                      <w:szCs w:val="22"/>
                    </w:rPr>
                    <w:t>•Professional and supportive relationships are forged with families in all situations.</w:t>
                  </w:r>
                </w:p>
                <w:p w14:paraId="356238AE" w14:textId="77777777" w:rsidR="001973C5" w:rsidRPr="00B7629E" w:rsidRDefault="001973C5" w:rsidP="004F43D8">
                  <w:pPr>
                    <w:spacing w:before="40" w:after="60"/>
                    <w:jc w:val="both"/>
                    <w:rPr>
                      <w:color w:val="522F8C"/>
                      <w:sz w:val="22"/>
                      <w:szCs w:val="22"/>
                    </w:rPr>
                  </w:pPr>
                </w:p>
                <w:p w14:paraId="639E2D41" w14:textId="59C1AFF5" w:rsidR="004F43D8" w:rsidRDefault="004F43D8" w:rsidP="004F43D8">
                  <w:pPr>
                    <w:spacing w:before="40" w:after="60"/>
                    <w:jc w:val="both"/>
                    <w:rPr>
                      <w:color w:val="522F8C"/>
                      <w:sz w:val="22"/>
                      <w:szCs w:val="22"/>
                    </w:rPr>
                  </w:pPr>
                  <w:r w:rsidRPr="00B7629E">
                    <w:rPr>
                      <w:color w:val="522F8C"/>
                      <w:sz w:val="22"/>
                      <w:szCs w:val="22"/>
                    </w:rPr>
                    <w:t>•</w:t>
                  </w:r>
                  <w:r w:rsidR="00B7629E" w:rsidRPr="00B7629E">
                    <w:rPr>
                      <w:color w:val="522F8C"/>
                      <w:sz w:val="22"/>
                      <w:szCs w:val="22"/>
                    </w:rPr>
                    <w:t xml:space="preserve">Influential relationships are </w:t>
                  </w:r>
                  <w:r w:rsidRPr="00B7629E">
                    <w:rPr>
                      <w:color w:val="522F8C"/>
                      <w:sz w:val="22"/>
                      <w:szCs w:val="22"/>
                    </w:rPr>
                    <w:t xml:space="preserve">created with external bodies for the development of the service and advancement of needs of families. </w:t>
                  </w:r>
                </w:p>
                <w:p w14:paraId="7688323A" w14:textId="77777777" w:rsidR="001973C5" w:rsidRPr="00B7629E" w:rsidRDefault="001973C5" w:rsidP="004F43D8">
                  <w:pPr>
                    <w:spacing w:before="40" w:after="60"/>
                    <w:jc w:val="both"/>
                    <w:rPr>
                      <w:color w:val="522F8C"/>
                      <w:sz w:val="22"/>
                      <w:szCs w:val="22"/>
                    </w:rPr>
                  </w:pPr>
                </w:p>
                <w:p w14:paraId="463B073B" w14:textId="3B883FBC" w:rsidR="004F43D8" w:rsidRDefault="004F43D8" w:rsidP="004F43D8">
                  <w:pPr>
                    <w:spacing w:before="40" w:after="60"/>
                    <w:jc w:val="both"/>
                    <w:rPr>
                      <w:color w:val="522F8C"/>
                      <w:sz w:val="22"/>
                      <w:szCs w:val="22"/>
                    </w:rPr>
                  </w:pPr>
                  <w:r w:rsidRPr="00B7629E">
                    <w:rPr>
                      <w:color w:val="522F8C"/>
                      <w:sz w:val="22"/>
                      <w:szCs w:val="22"/>
                    </w:rPr>
                    <w:t xml:space="preserve">•Group sessions are conducted with a professional and well-structured approach, with quality outcomes and positive feedback from families involved.  </w:t>
                  </w:r>
                </w:p>
                <w:p w14:paraId="7501D653" w14:textId="77777777" w:rsidR="001973C5" w:rsidRPr="00B7629E" w:rsidRDefault="001973C5" w:rsidP="004F43D8">
                  <w:pPr>
                    <w:spacing w:before="40" w:after="60"/>
                    <w:jc w:val="both"/>
                    <w:rPr>
                      <w:color w:val="522F8C"/>
                      <w:sz w:val="22"/>
                      <w:szCs w:val="22"/>
                    </w:rPr>
                  </w:pPr>
                </w:p>
                <w:p w14:paraId="61913C7F" w14:textId="38E7AE38" w:rsidR="004F43D8" w:rsidRDefault="004F43D8" w:rsidP="004F43D8">
                  <w:pPr>
                    <w:spacing w:before="40" w:after="60"/>
                    <w:jc w:val="both"/>
                    <w:rPr>
                      <w:color w:val="522F8C"/>
                      <w:sz w:val="22"/>
                      <w:szCs w:val="22"/>
                    </w:rPr>
                  </w:pPr>
                  <w:r w:rsidRPr="00B7629E">
                    <w:rPr>
                      <w:color w:val="522F8C"/>
                      <w:sz w:val="22"/>
                      <w:szCs w:val="22"/>
                    </w:rPr>
                    <w:t>•Advocacy is provided where needed.</w:t>
                  </w:r>
                </w:p>
                <w:p w14:paraId="2B13643A" w14:textId="77777777" w:rsidR="001973C5" w:rsidRPr="00B7629E" w:rsidRDefault="001973C5" w:rsidP="004F43D8">
                  <w:pPr>
                    <w:spacing w:before="40" w:after="60"/>
                    <w:jc w:val="both"/>
                    <w:rPr>
                      <w:color w:val="522F8C"/>
                      <w:sz w:val="22"/>
                      <w:szCs w:val="22"/>
                    </w:rPr>
                  </w:pPr>
                </w:p>
                <w:p w14:paraId="1BCABAB7" w14:textId="24638C40" w:rsidR="004F43D8" w:rsidRPr="00B7629E" w:rsidRDefault="004F43D8" w:rsidP="004F43D8">
                  <w:pPr>
                    <w:spacing w:before="40" w:after="60"/>
                    <w:jc w:val="both"/>
                    <w:rPr>
                      <w:color w:val="522F8C"/>
                      <w:sz w:val="22"/>
                      <w:szCs w:val="22"/>
                    </w:rPr>
                  </w:pPr>
                  <w:r w:rsidRPr="00B7629E">
                    <w:rPr>
                      <w:color w:val="522F8C"/>
                      <w:sz w:val="22"/>
                      <w:szCs w:val="22"/>
                    </w:rPr>
                    <w:t>•Unscheduled support is offered to families where possible in order to overcome crisis situations or alternative options for support are offered.</w:t>
                  </w:r>
                </w:p>
                <w:p w14:paraId="4B69CB82" w14:textId="6BCEF822" w:rsidR="004F43D8" w:rsidRDefault="004F43D8" w:rsidP="004F43D8">
                  <w:pPr>
                    <w:spacing w:before="40" w:after="60"/>
                    <w:jc w:val="both"/>
                    <w:rPr>
                      <w:color w:val="522F8C"/>
                      <w:sz w:val="22"/>
                      <w:szCs w:val="22"/>
                    </w:rPr>
                  </w:pPr>
                  <w:r w:rsidRPr="00B7629E">
                    <w:rPr>
                      <w:color w:val="522F8C"/>
                      <w:sz w:val="22"/>
                      <w:szCs w:val="22"/>
                    </w:rPr>
                    <w:t xml:space="preserve">•Material assistance is issued responsibly and well documented. </w:t>
                  </w:r>
                </w:p>
                <w:p w14:paraId="7E1230C6" w14:textId="77777777" w:rsidR="001973C5" w:rsidRPr="00B7629E" w:rsidRDefault="001973C5" w:rsidP="004F43D8">
                  <w:pPr>
                    <w:spacing w:before="40" w:after="60"/>
                    <w:jc w:val="both"/>
                    <w:rPr>
                      <w:color w:val="522F8C"/>
                      <w:sz w:val="22"/>
                      <w:szCs w:val="22"/>
                    </w:rPr>
                  </w:pPr>
                </w:p>
                <w:p w14:paraId="095DCF37" w14:textId="4DC4E6A0" w:rsidR="00422424" w:rsidRPr="00B7629E" w:rsidRDefault="004F43D8" w:rsidP="004F43D8">
                  <w:pPr>
                    <w:spacing w:before="40" w:after="60"/>
                    <w:jc w:val="both"/>
                    <w:rPr>
                      <w:color w:val="522F8C"/>
                      <w:sz w:val="22"/>
                      <w:szCs w:val="22"/>
                    </w:rPr>
                  </w:pPr>
                  <w:r w:rsidRPr="00B7629E">
                    <w:rPr>
                      <w:color w:val="522F8C"/>
                      <w:sz w:val="22"/>
                      <w:szCs w:val="22"/>
                    </w:rPr>
                    <w:lastRenderedPageBreak/>
                    <w:t>•Ongoing counselling is provided for families where needed or referral is made to other appropriate continuing services.</w:t>
                  </w:r>
                </w:p>
                <w:p w14:paraId="630D63CB" w14:textId="77777777" w:rsidR="00422424" w:rsidRPr="00B7629E" w:rsidRDefault="00422424" w:rsidP="004F43D8">
                  <w:pPr>
                    <w:spacing w:before="40" w:after="60"/>
                    <w:jc w:val="both"/>
                    <w:rPr>
                      <w:color w:val="522F8C"/>
                      <w:sz w:val="22"/>
                      <w:szCs w:val="22"/>
                    </w:rPr>
                  </w:pPr>
                </w:p>
                <w:p w14:paraId="47D945D3" w14:textId="77777777" w:rsidR="00422424" w:rsidRPr="00B7629E" w:rsidRDefault="00422424" w:rsidP="004F43D8">
                  <w:pPr>
                    <w:spacing w:before="40" w:after="60"/>
                    <w:jc w:val="both"/>
                    <w:rPr>
                      <w:color w:val="522F8C"/>
                      <w:sz w:val="22"/>
                      <w:szCs w:val="22"/>
                    </w:rPr>
                  </w:pPr>
                </w:p>
              </w:tc>
            </w:tr>
            <w:tr w:rsidR="00422424" w14:paraId="15EAFA1E" w14:textId="77777777" w:rsidTr="00B7629E">
              <w:tc>
                <w:tcPr>
                  <w:tcW w:w="4316" w:type="dxa"/>
                </w:tcPr>
                <w:p w14:paraId="687CFE3D" w14:textId="77777777" w:rsidR="00422424" w:rsidRPr="00B7629E" w:rsidRDefault="00422424" w:rsidP="0070562F">
                  <w:pPr>
                    <w:spacing w:before="40" w:after="60"/>
                    <w:rPr>
                      <w:b/>
                      <w:color w:val="522F8C"/>
                      <w:sz w:val="22"/>
                      <w:szCs w:val="22"/>
                    </w:rPr>
                  </w:pPr>
                  <w:r w:rsidRPr="00B7629E">
                    <w:rPr>
                      <w:b/>
                      <w:color w:val="522F8C"/>
                      <w:sz w:val="22"/>
                      <w:szCs w:val="22"/>
                    </w:rPr>
                    <w:lastRenderedPageBreak/>
                    <w:t>Key Result Area 2</w:t>
                  </w:r>
                </w:p>
              </w:tc>
              <w:tc>
                <w:tcPr>
                  <w:tcW w:w="4727" w:type="dxa"/>
                </w:tcPr>
                <w:p w14:paraId="3AB6E6D8" w14:textId="73983512" w:rsidR="00422424" w:rsidRPr="00B7629E" w:rsidRDefault="006270D2" w:rsidP="0070562F">
                  <w:pPr>
                    <w:spacing w:before="40" w:after="60"/>
                    <w:rPr>
                      <w:b/>
                      <w:color w:val="522F8C"/>
                      <w:sz w:val="22"/>
                      <w:szCs w:val="22"/>
                    </w:rPr>
                  </w:pPr>
                  <w:r w:rsidRPr="00B7629E">
                    <w:rPr>
                      <w:b/>
                      <w:color w:val="522F8C"/>
                      <w:sz w:val="22"/>
                      <w:szCs w:val="22"/>
                    </w:rPr>
                    <w:t xml:space="preserve">Program Support </w:t>
                  </w:r>
                </w:p>
              </w:tc>
            </w:tr>
            <w:tr w:rsidR="00422424" w14:paraId="6BEDAEC5" w14:textId="77777777" w:rsidTr="00B7629E">
              <w:tc>
                <w:tcPr>
                  <w:tcW w:w="4316" w:type="dxa"/>
                </w:tcPr>
                <w:p w14:paraId="2759EDD2" w14:textId="77777777" w:rsidR="00422424" w:rsidRPr="00B7629E" w:rsidRDefault="00422424" w:rsidP="0070562F">
                  <w:pPr>
                    <w:spacing w:before="40" w:after="60"/>
                    <w:rPr>
                      <w:b/>
                      <w:color w:val="522F8C"/>
                      <w:sz w:val="22"/>
                      <w:szCs w:val="22"/>
                    </w:rPr>
                  </w:pPr>
                  <w:r w:rsidRPr="00B7629E">
                    <w:rPr>
                      <w:b/>
                      <w:color w:val="BD1A8D"/>
                      <w:sz w:val="22"/>
                      <w:szCs w:val="22"/>
                    </w:rPr>
                    <w:t>Key tasks</w:t>
                  </w:r>
                </w:p>
              </w:tc>
              <w:tc>
                <w:tcPr>
                  <w:tcW w:w="4727" w:type="dxa"/>
                </w:tcPr>
                <w:p w14:paraId="5EF859FB" w14:textId="77777777" w:rsidR="00422424" w:rsidRPr="00B7629E" w:rsidRDefault="00422424" w:rsidP="0070562F">
                  <w:pPr>
                    <w:spacing w:before="40" w:after="60"/>
                    <w:rPr>
                      <w:b/>
                      <w:color w:val="522F8C"/>
                      <w:sz w:val="22"/>
                      <w:szCs w:val="22"/>
                    </w:rPr>
                  </w:pPr>
                  <w:r w:rsidRPr="00B7629E">
                    <w:rPr>
                      <w:b/>
                      <w:color w:val="BD1A8D"/>
                      <w:sz w:val="22"/>
                      <w:szCs w:val="22"/>
                    </w:rPr>
                    <w:t>Position holder is successful when</w:t>
                  </w:r>
                </w:p>
              </w:tc>
            </w:tr>
            <w:tr w:rsidR="00422424" w14:paraId="366AC9FE" w14:textId="77777777" w:rsidTr="00B7629E">
              <w:tc>
                <w:tcPr>
                  <w:tcW w:w="4316" w:type="dxa"/>
                </w:tcPr>
                <w:p w14:paraId="0F8A5238" w14:textId="13E85938" w:rsidR="006270D2" w:rsidRPr="00B7629E" w:rsidRDefault="006270D2" w:rsidP="006270D2">
                  <w:pPr>
                    <w:spacing w:before="40" w:after="60"/>
                    <w:jc w:val="both"/>
                    <w:rPr>
                      <w:color w:val="522F8C"/>
                      <w:sz w:val="22"/>
                      <w:szCs w:val="22"/>
                    </w:rPr>
                  </w:pPr>
                  <w:r w:rsidRPr="00B7629E">
                    <w:rPr>
                      <w:b/>
                      <w:color w:val="522F8C"/>
                      <w:sz w:val="22"/>
                      <w:szCs w:val="22"/>
                    </w:rPr>
                    <w:t>•</w:t>
                  </w:r>
                  <w:r w:rsidRPr="00B7629E">
                    <w:rPr>
                      <w:color w:val="522F8C"/>
                      <w:sz w:val="22"/>
                      <w:szCs w:val="22"/>
                    </w:rPr>
                    <w:t>Participate in arrange of interagency meetings, steering committees and other forums in order to share information and best practice and highlight the needs of families and adolescents in the community.</w:t>
                  </w:r>
                </w:p>
                <w:p w14:paraId="4880F91F" w14:textId="4BBEF416" w:rsidR="006270D2" w:rsidRPr="00B7629E" w:rsidRDefault="006270D2" w:rsidP="006270D2">
                  <w:pPr>
                    <w:spacing w:before="40" w:after="60"/>
                    <w:jc w:val="both"/>
                    <w:rPr>
                      <w:color w:val="522F8C"/>
                      <w:sz w:val="22"/>
                      <w:szCs w:val="22"/>
                    </w:rPr>
                  </w:pPr>
                  <w:r w:rsidRPr="00B7629E">
                    <w:rPr>
                      <w:color w:val="522F8C"/>
                      <w:sz w:val="22"/>
                      <w:szCs w:val="22"/>
                    </w:rPr>
                    <w:t>•Contribute to a range of community development and capacity building activities including preparing and conducting workshops and preparing information for external parties.</w:t>
                  </w:r>
                </w:p>
                <w:p w14:paraId="16E1FEBE" w14:textId="72E58A04" w:rsidR="006270D2" w:rsidRPr="00B7629E" w:rsidRDefault="006270D2" w:rsidP="006270D2">
                  <w:pPr>
                    <w:spacing w:before="40" w:after="60"/>
                    <w:jc w:val="both"/>
                    <w:rPr>
                      <w:color w:val="522F8C"/>
                      <w:sz w:val="22"/>
                      <w:szCs w:val="22"/>
                    </w:rPr>
                  </w:pPr>
                  <w:r w:rsidRPr="00B7629E">
                    <w:rPr>
                      <w:color w:val="522F8C"/>
                      <w:sz w:val="22"/>
                      <w:szCs w:val="22"/>
                    </w:rPr>
                    <w:t>•Collate and prepare a range of statistics and other program information for lodgement</w:t>
                  </w:r>
                  <w:r w:rsidR="00B7629E" w:rsidRPr="00B7629E">
                    <w:rPr>
                      <w:color w:val="522F8C"/>
                      <w:sz w:val="22"/>
                      <w:szCs w:val="22"/>
                    </w:rPr>
                    <w:t xml:space="preserve"> with management and the Department of Social Services </w:t>
                  </w:r>
                </w:p>
                <w:p w14:paraId="76F688C0" w14:textId="7ECCA1BA" w:rsidR="006270D2" w:rsidRPr="00B7629E" w:rsidRDefault="006270D2" w:rsidP="006270D2">
                  <w:pPr>
                    <w:spacing w:before="40" w:after="60"/>
                    <w:jc w:val="both"/>
                    <w:rPr>
                      <w:color w:val="522F8C"/>
                      <w:sz w:val="22"/>
                      <w:szCs w:val="22"/>
                    </w:rPr>
                  </w:pPr>
                  <w:r w:rsidRPr="00B7629E">
                    <w:rPr>
                      <w:color w:val="522F8C"/>
                      <w:sz w:val="22"/>
                      <w:szCs w:val="22"/>
                    </w:rPr>
                    <w:t>•Actively participate in clinical supervision and learning and development programs and peer development activities as required.</w:t>
                  </w:r>
                </w:p>
                <w:p w14:paraId="6AE923C3" w14:textId="66628FC6" w:rsidR="006270D2" w:rsidRPr="00B7629E" w:rsidRDefault="006270D2" w:rsidP="006270D2">
                  <w:pPr>
                    <w:spacing w:before="40" w:after="60"/>
                    <w:jc w:val="both"/>
                    <w:rPr>
                      <w:color w:val="522F8C"/>
                      <w:sz w:val="22"/>
                      <w:szCs w:val="22"/>
                    </w:rPr>
                  </w:pPr>
                  <w:r w:rsidRPr="00B7629E">
                    <w:rPr>
                      <w:color w:val="522F8C"/>
                      <w:sz w:val="22"/>
                      <w:szCs w:val="22"/>
                    </w:rPr>
                    <w:t xml:space="preserve">•Develop and maintain a supportive and co-operative team environment </w:t>
                  </w:r>
                </w:p>
                <w:p w14:paraId="2B4AB0EB" w14:textId="77F8E5F3" w:rsidR="00B7629E" w:rsidRPr="001973C5" w:rsidRDefault="006270D2" w:rsidP="001973C5">
                  <w:pPr>
                    <w:spacing w:before="40" w:after="60"/>
                    <w:jc w:val="both"/>
                    <w:rPr>
                      <w:color w:val="522F8C"/>
                      <w:sz w:val="22"/>
                      <w:szCs w:val="22"/>
                    </w:rPr>
                  </w:pPr>
                  <w:r w:rsidRPr="00B7629E">
                    <w:rPr>
                      <w:b/>
                      <w:color w:val="522F8C"/>
                      <w:sz w:val="22"/>
                      <w:szCs w:val="22"/>
                    </w:rPr>
                    <w:t>•</w:t>
                  </w:r>
                  <w:r w:rsidRPr="00B7629E">
                    <w:rPr>
                      <w:color w:val="522F8C"/>
                      <w:sz w:val="22"/>
                      <w:szCs w:val="22"/>
                    </w:rPr>
                    <w:t>Participate actively in service intake and staff meetings</w:t>
                  </w:r>
                </w:p>
                <w:p w14:paraId="6E4673A3" w14:textId="163F7470" w:rsidR="00422424" w:rsidRPr="00B7629E" w:rsidRDefault="00422424" w:rsidP="0070562F">
                  <w:pPr>
                    <w:spacing w:before="40" w:after="60"/>
                    <w:rPr>
                      <w:b/>
                      <w:color w:val="522F8C"/>
                      <w:sz w:val="22"/>
                      <w:szCs w:val="22"/>
                    </w:rPr>
                  </w:pPr>
                </w:p>
              </w:tc>
              <w:tc>
                <w:tcPr>
                  <w:tcW w:w="4727" w:type="dxa"/>
                </w:tcPr>
                <w:p w14:paraId="5E6DF69C" w14:textId="705176E1" w:rsidR="006270D2" w:rsidRPr="00B7629E" w:rsidRDefault="006270D2" w:rsidP="00B7629E">
                  <w:pPr>
                    <w:spacing w:before="40" w:after="60"/>
                    <w:jc w:val="both"/>
                    <w:rPr>
                      <w:color w:val="522F8C"/>
                      <w:sz w:val="22"/>
                      <w:szCs w:val="22"/>
                    </w:rPr>
                  </w:pPr>
                  <w:r w:rsidRPr="00B7629E">
                    <w:rPr>
                      <w:b/>
                      <w:color w:val="522F8C"/>
                      <w:sz w:val="22"/>
                      <w:szCs w:val="22"/>
                    </w:rPr>
                    <w:t>•</w:t>
                  </w:r>
                  <w:r w:rsidRPr="00B7629E">
                    <w:rPr>
                      <w:color w:val="522F8C"/>
                      <w:sz w:val="22"/>
                      <w:szCs w:val="22"/>
                    </w:rPr>
                    <w:t>Effective contribution is made to relevant forums with consequent development in the service and the position of families in the community.</w:t>
                  </w:r>
                </w:p>
                <w:p w14:paraId="3B9AA181" w14:textId="3DE033C5" w:rsidR="006270D2" w:rsidRPr="00B7629E" w:rsidRDefault="006270D2" w:rsidP="00B7629E">
                  <w:pPr>
                    <w:spacing w:before="40" w:after="60"/>
                    <w:jc w:val="both"/>
                    <w:rPr>
                      <w:color w:val="522F8C"/>
                      <w:sz w:val="22"/>
                      <w:szCs w:val="22"/>
                    </w:rPr>
                  </w:pPr>
                  <w:r w:rsidRPr="00B7629E">
                    <w:rPr>
                      <w:color w:val="522F8C"/>
                      <w:sz w:val="22"/>
                      <w:szCs w:val="22"/>
                    </w:rPr>
                    <w:t xml:space="preserve">•Contribution is made to community development activities and workshops. </w:t>
                  </w:r>
                </w:p>
                <w:p w14:paraId="36329BBE" w14:textId="1E86F561" w:rsidR="006270D2" w:rsidRPr="00B7629E" w:rsidRDefault="006270D2" w:rsidP="00B7629E">
                  <w:pPr>
                    <w:spacing w:before="40" w:after="60"/>
                    <w:jc w:val="both"/>
                    <w:rPr>
                      <w:color w:val="522F8C"/>
                      <w:sz w:val="22"/>
                      <w:szCs w:val="22"/>
                    </w:rPr>
                  </w:pPr>
                  <w:r w:rsidRPr="00B7629E">
                    <w:rPr>
                      <w:color w:val="522F8C"/>
                      <w:sz w:val="22"/>
                      <w:szCs w:val="22"/>
                    </w:rPr>
                    <w:t xml:space="preserve">•Reports and statistics are submitted accurately and on time. </w:t>
                  </w:r>
                </w:p>
                <w:p w14:paraId="0DDBACAA" w14:textId="756DBEE9" w:rsidR="00422424" w:rsidRPr="00B7629E" w:rsidRDefault="006270D2" w:rsidP="00B7629E">
                  <w:pPr>
                    <w:spacing w:before="40" w:after="60"/>
                    <w:jc w:val="both"/>
                    <w:rPr>
                      <w:b/>
                      <w:color w:val="522F8C"/>
                      <w:sz w:val="22"/>
                      <w:szCs w:val="22"/>
                    </w:rPr>
                  </w:pPr>
                  <w:r w:rsidRPr="00B7629E">
                    <w:rPr>
                      <w:color w:val="522F8C"/>
                      <w:sz w:val="22"/>
                      <w:szCs w:val="22"/>
                    </w:rPr>
                    <w:t>•Development activities are fully engaged in.</w:t>
                  </w:r>
                </w:p>
              </w:tc>
            </w:tr>
            <w:tr w:rsidR="00422424" w14:paraId="0D03E5E5" w14:textId="77777777" w:rsidTr="00B7629E">
              <w:tc>
                <w:tcPr>
                  <w:tcW w:w="4316" w:type="dxa"/>
                </w:tcPr>
                <w:p w14:paraId="1C440478" w14:textId="77777777" w:rsidR="00422424" w:rsidRDefault="00422424" w:rsidP="00422424">
                  <w:pPr>
                    <w:spacing w:before="40" w:after="60"/>
                    <w:rPr>
                      <w:b/>
                      <w:color w:val="522F8C"/>
                    </w:rPr>
                  </w:pPr>
                  <w:r>
                    <w:rPr>
                      <w:b/>
                      <w:color w:val="522F8C"/>
                    </w:rPr>
                    <w:t>Key Result Area 3</w:t>
                  </w:r>
                </w:p>
              </w:tc>
              <w:tc>
                <w:tcPr>
                  <w:tcW w:w="4727" w:type="dxa"/>
                </w:tcPr>
                <w:p w14:paraId="3624C4B7" w14:textId="7FFFA7F3" w:rsidR="00422424" w:rsidRDefault="00B7629E" w:rsidP="0070562F">
                  <w:pPr>
                    <w:spacing w:before="40" w:after="60"/>
                    <w:rPr>
                      <w:b/>
                      <w:color w:val="522F8C"/>
                    </w:rPr>
                  </w:pPr>
                  <w:r>
                    <w:rPr>
                      <w:b/>
                      <w:color w:val="522F8C"/>
                    </w:rPr>
                    <w:t xml:space="preserve">Administration </w:t>
                  </w:r>
                </w:p>
              </w:tc>
            </w:tr>
            <w:tr w:rsidR="00422424" w14:paraId="4C3D8AB1" w14:textId="77777777" w:rsidTr="00B7629E">
              <w:tc>
                <w:tcPr>
                  <w:tcW w:w="4316" w:type="dxa"/>
                </w:tcPr>
                <w:p w14:paraId="665E2956" w14:textId="77777777" w:rsidR="00422424" w:rsidRDefault="00422424" w:rsidP="0070562F">
                  <w:pPr>
                    <w:spacing w:before="40" w:after="60"/>
                    <w:rPr>
                      <w:b/>
                      <w:color w:val="522F8C"/>
                    </w:rPr>
                  </w:pPr>
                  <w:r>
                    <w:rPr>
                      <w:b/>
                      <w:color w:val="BD1A8D"/>
                    </w:rPr>
                    <w:t>Key tasks</w:t>
                  </w:r>
                </w:p>
              </w:tc>
              <w:tc>
                <w:tcPr>
                  <w:tcW w:w="4727"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B7629E">
              <w:tc>
                <w:tcPr>
                  <w:tcW w:w="4316" w:type="dxa"/>
                </w:tcPr>
                <w:p w14:paraId="6042B983" w14:textId="70FF30D3" w:rsidR="006270D2" w:rsidRPr="00B7629E" w:rsidRDefault="006270D2" w:rsidP="006270D2">
                  <w:pPr>
                    <w:spacing w:before="40" w:after="60"/>
                    <w:jc w:val="both"/>
                    <w:rPr>
                      <w:color w:val="522F8C"/>
                      <w:sz w:val="22"/>
                      <w:szCs w:val="22"/>
                    </w:rPr>
                  </w:pPr>
                  <w:r w:rsidRPr="00B7629E">
                    <w:rPr>
                      <w:b/>
                      <w:color w:val="522F8C"/>
                      <w:sz w:val="22"/>
                      <w:szCs w:val="22"/>
                    </w:rPr>
                    <w:t>•</w:t>
                  </w:r>
                  <w:r w:rsidRPr="00B7629E">
                    <w:rPr>
                      <w:color w:val="522F8C"/>
                      <w:sz w:val="22"/>
                      <w:szCs w:val="22"/>
                    </w:rPr>
                    <w:t>Develop and update a client file for each fa</w:t>
                  </w:r>
                  <w:r w:rsidR="00B7629E" w:rsidRPr="00B7629E">
                    <w:rPr>
                      <w:color w:val="522F8C"/>
                      <w:sz w:val="22"/>
                      <w:szCs w:val="22"/>
                    </w:rPr>
                    <w:t>mily in line with MA guidelines.</w:t>
                  </w:r>
                </w:p>
                <w:p w14:paraId="0901068B" w14:textId="77777777" w:rsidR="00B7629E" w:rsidRPr="00B7629E" w:rsidRDefault="00B7629E" w:rsidP="006270D2">
                  <w:pPr>
                    <w:spacing w:before="40" w:after="60"/>
                    <w:jc w:val="both"/>
                    <w:rPr>
                      <w:color w:val="522F8C"/>
                      <w:sz w:val="22"/>
                      <w:szCs w:val="22"/>
                    </w:rPr>
                  </w:pPr>
                </w:p>
                <w:p w14:paraId="7AD3CD6C" w14:textId="42E9EABF" w:rsidR="006270D2" w:rsidRPr="00B7629E" w:rsidRDefault="009B0C24" w:rsidP="006270D2">
                  <w:pPr>
                    <w:spacing w:before="40" w:after="60"/>
                    <w:jc w:val="both"/>
                    <w:rPr>
                      <w:color w:val="522F8C"/>
                      <w:sz w:val="22"/>
                      <w:szCs w:val="22"/>
                    </w:rPr>
                  </w:pPr>
                  <w:r w:rsidRPr="00B7629E">
                    <w:rPr>
                      <w:color w:val="522F8C"/>
                      <w:sz w:val="22"/>
                      <w:szCs w:val="22"/>
                    </w:rPr>
                    <w:t>•</w:t>
                  </w:r>
                  <w:r w:rsidR="006270D2" w:rsidRPr="00B7629E">
                    <w:rPr>
                      <w:color w:val="522F8C"/>
                      <w:sz w:val="22"/>
                      <w:szCs w:val="22"/>
                    </w:rPr>
                    <w:t>Conduct initial risk assessments of client and/or their families to ensure it is safe to go ahead with the relationship. If deemed unsafe refer the family to other suitable support services</w:t>
                  </w:r>
                </w:p>
                <w:p w14:paraId="22DF81AC" w14:textId="77777777" w:rsidR="00B7629E" w:rsidRPr="00B7629E" w:rsidRDefault="00B7629E" w:rsidP="006270D2">
                  <w:pPr>
                    <w:spacing w:before="40" w:after="60"/>
                    <w:jc w:val="both"/>
                    <w:rPr>
                      <w:color w:val="522F8C"/>
                      <w:sz w:val="22"/>
                      <w:szCs w:val="22"/>
                    </w:rPr>
                  </w:pPr>
                </w:p>
                <w:p w14:paraId="2A7CAB96" w14:textId="43B78BBB" w:rsidR="006270D2" w:rsidRPr="00B7629E" w:rsidRDefault="009B0C24" w:rsidP="006270D2">
                  <w:pPr>
                    <w:spacing w:before="40" w:after="60"/>
                    <w:jc w:val="both"/>
                    <w:rPr>
                      <w:color w:val="522F8C"/>
                      <w:sz w:val="22"/>
                      <w:szCs w:val="22"/>
                    </w:rPr>
                  </w:pPr>
                  <w:r w:rsidRPr="00B7629E">
                    <w:rPr>
                      <w:color w:val="522F8C"/>
                      <w:sz w:val="22"/>
                      <w:szCs w:val="22"/>
                    </w:rPr>
                    <w:t>•</w:t>
                  </w:r>
                  <w:r w:rsidR="006270D2" w:rsidRPr="00B7629E">
                    <w:rPr>
                      <w:color w:val="522F8C"/>
                      <w:sz w:val="22"/>
                      <w:szCs w:val="22"/>
                    </w:rPr>
                    <w:t>Coordinate and support the exit of client and/or their families from the program including preparing a post summary, post questionnaire and support letters.</w:t>
                  </w:r>
                </w:p>
                <w:p w14:paraId="73785315" w14:textId="77777777" w:rsidR="00B7629E" w:rsidRPr="00B7629E" w:rsidRDefault="00B7629E" w:rsidP="006270D2">
                  <w:pPr>
                    <w:spacing w:before="40" w:after="60"/>
                    <w:jc w:val="both"/>
                    <w:rPr>
                      <w:color w:val="522F8C"/>
                      <w:sz w:val="22"/>
                      <w:szCs w:val="22"/>
                    </w:rPr>
                  </w:pPr>
                </w:p>
                <w:p w14:paraId="32D47382" w14:textId="2B4D64D6" w:rsidR="00422424" w:rsidRPr="001973C5" w:rsidRDefault="009B0C24" w:rsidP="001973C5">
                  <w:pPr>
                    <w:spacing w:before="40" w:after="60"/>
                    <w:jc w:val="both"/>
                    <w:rPr>
                      <w:color w:val="522F8C"/>
                      <w:sz w:val="22"/>
                      <w:szCs w:val="22"/>
                    </w:rPr>
                  </w:pPr>
                  <w:r w:rsidRPr="00B7629E">
                    <w:rPr>
                      <w:color w:val="522F8C"/>
                      <w:sz w:val="22"/>
                      <w:szCs w:val="22"/>
                    </w:rPr>
                    <w:t>•</w:t>
                  </w:r>
                  <w:r w:rsidR="006270D2" w:rsidRPr="00B7629E">
                    <w:rPr>
                      <w:color w:val="522F8C"/>
                      <w:sz w:val="22"/>
                      <w:szCs w:val="22"/>
                    </w:rPr>
                    <w:t>Adhere to all relevant internal and external policy and procedures, statutory and contractual requirements including client confidentiality, duty of care and WHS.</w:t>
                  </w:r>
                </w:p>
              </w:tc>
              <w:tc>
                <w:tcPr>
                  <w:tcW w:w="4727" w:type="dxa"/>
                </w:tcPr>
                <w:p w14:paraId="6FB61B50" w14:textId="1CBB8903" w:rsidR="00B7629E" w:rsidRPr="00B7629E" w:rsidRDefault="00B7629E" w:rsidP="00B7629E">
                  <w:pPr>
                    <w:spacing w:before="40" w:after="60"/>
                    <w:jc w:val="both"/>
                    <w:rPr>
                      <w:color w:val="522F8C"/>
                      <w:sz w:val="22"/>
                      <w:szCs w:val="22"/>
                    </w:rPr>
                  </w:pPr>
                  <w:r w:rsidRPr="00B7629E">
                    <w:rPr>
                      <w:b/>
                      <w:color w:val="522F8C"/>
                      <w:sz w:val="22"/>
                      <w:szCs w:val="22"/>
                    </w:rPr>
                    <w:t>•</w:t>
                  </w:r>
                  <w:r w:rsidRPr="00B7629E">
                    <w:rPr>
                      <w:color w:val="522F8C"/>
                      <w:sz w:val="22"/>
                      <w:szCs w:val="22"/>
                    </w:rPr>
                    <w:t>All families have a client file, which is up to date and in line with MA guidelines.</w:t>
                  </w:r>
                </w:p>
                <w:p w14:paraId="6183FFA5" w14:textId="77777777" w:rsidR="00B7629E" w:rsidRPr="00B7629E" w:rsidRDefault="00B7629E" w:rsidP="00B7629E">
                  <w:pPr>
                    <w:spacing w:before="40" w:after="60"/>
                    <w:jc w:val="both"/>
                    <w:rPr>
                      <w:color w:val="522F8C"/>
                      <w:sz w:val="22"/>
                      <w:szCs w:val="22"/>
                    </w:rPr>
                  </w:pPr>
                </w:p>
                <w:p w14:paraId="3842C7FF" w14:textId="3638F392" w:rsidR="00B7629E" w:rsidRPr="00B7629E" w:rsidRDefault="00B7629E" w:rsidP="00B7629E">
                  <w:pPr>
                    <w:spacing w:before="40" w:after="60"/>
                    <w:jc w:val="both"/>
                    <w:rPr>
                      <w:color w:val="522F8C"/>
                      <w:sz w:val="22"/>
                      <w:szCs w:val="22"/>
                    </w:rPr>
                  </w:pPr>
                  <w:r w:rsidRPr="00B7629E">
                    <w:rPr>
                      <w:color w:val="522F8C"/>
                      <w:sz w:val="22"/>
                      <w:szCs w:val="22"/>
                    </w:rPr>
                    <w:t>•Use of the MACSIMS program to co-ordinate client electronic file</w:t>
                  </w:r>
                </w:p>
                <w:p w14:paraId="41E50061" w14:textId="77777777" w:rsidR="00B7629E" w:rsidRPr="00B7629E" w:rsidRDefault="00B7629E" w:rsidP="00B7629E">
                  <w:pPr>
                    <w:spacing w:before="40" w:after="60"/>
                    <w:jc w:val="both"/>
                    <w:rPr>
                      <w:color w:val="522F8C"/>
                      <w:sz w:val="22"/>
                      <w:szCs w:val="22"/>
                    </w:rPr>
                  </w:pPr>
                </w:p>
                <w:p w14:paraId="74FF45E5" w14:textId="018D6727" w:rsidR="00B7629E" w:rsidRPr="00B7629E" w:rsidRDefault="00B7629E" w:rsidP="00B7629E">
                  <w:pPr>
                    <w:spacing w:before="40" w:after="60"/>
                    <w:jc w:val="both"/>
                    <w:rPr>
                      <w:color w:val="522F8C"/>
                      <w:sz w:val="22"/>
                      <w:szCs w:val="22"/>
                    </w:rPr>
                  </w:pPr>
                  <w:r w:rsidRPr="00B7629E">
                    <w:rPr>
                      <w:color w:val="522F8C"/>
                      <w:sz w:val="22"/>
                      <w:szCs w:val="22"/>
                    </w:rPr>
                    <w:t xml:space="preserve">•Risk assessments are completed and responsible action is undertaken with families including referral to other services if deemed unsafe. </w:t>
                  </w:r>
                </w:p>
                <w:p w14:paraId="28BB05DB" w14:textId="77777777" w:rsidR="00B7629E" w:rsidRPr="00B7629E" w:rsidRDefault="00B7629E" w:rsidP="00B7629E">
                  <w:pPr>
                    <w:spacing w:before="40" w:after="60"/>
                    <w:rPr>
                      <w:color w:val="522F8C"/>
                      <w:sz w:val="22"/>
                      <w:szCs w:val="22"/>
                    </w:rPr>
                  </w:pPr>
                </w:p>
                <w:p w14:paraId="00294E3E" w14:textId="1F65A3FB" w:rsidR="00B7629E" w:rsidRPr="00B7629E" w:rsidRDefault="00B7629E" w:rsidP="00B7629E">
                  <w:pPr>
                    <w:spacing w:before="40" w:after="60"/>
                    <w:jc w:val="both"/>
                    <w:rPr>
                      <w:color w:val="522F8C"/>
                      <w:sz w:val="22"/>
                      <w:szCs w:val="22"/>
                    </w:rPr>
                  </w:pPr>
                  <w:r w:rsidRPr="00B7629E">
                    <w:rPr>
                      <w:color w:val="522F8C"/>
                      <w:sz w:val="22"/>
                      <w:szCs w:val="22"/>
                    </w:rPr>
                    <w:t>•Families are properly exited from the program and feedback is gathered and analysed.</w:t>
                  </w:r>
                </w:p>
                <w:p w14:paraId="19508EC8" w14:textId="77777777" w:rsidR="00B7629E" w:rsidRPr="00B7629E" w:rsidRDefault="00B7629E" w:rsidP="00B7629E">
                  <w:pPr>
                    <w:spacing w:before="40" w:after="60"/>
                    <w:jc w:val="both"/>
                    <w:rPr>
                      <w:color w:val="522F8C"/>
                      <w:sz w:val="22"/>
                      <w:szCs w:val="22"/>
                    </w:rPr>
                  </w:pPr>
                </w:p>
                <w:p w14:paraId="4BAB514D" w14:textId="39EEB6C6" w:rsidR="00B7629E" w:rsidRPr="00B7629E" w:rsidRDefault="00B7629E" w:rsidP="00B7629E">
                  <w:pPr>
                    <w:spacing w:before="40" w:after="60"/>
                    <w:jc w:val="both"/>
                    <w:rPr>
                      <w:color w:val="522F8C"/>
                      <w:sz w:val="22"/>
                      <w:szCs w:val="22"/>
                    </w:rPr>
                  </w:pPr>
                  <w:r w:rsidRPr="00B7629E">
                    <w:rPr>
                      <w:color w:val="522F8C"/>
                      <w:sz w:val="22"/>
                      <w:szCs w:val="22"/>
                    </w:rPr>
                    <w:t>•The YPC program is properly coordinated.</w:t>
                  </w:r>
                </w:p>
                <w:p w14:paraId="15E68E0B" w14:textId="77777777" w:rsidR="00B7629E" w:rsidRPr="00B7629E" w:rsidRDefault="00B7629E" w:rsidP="00B7629E">
                  <w:pPr>
                    <w:spacing w:before="40" w:after="60"/>
                    <w:jc w:val="both"/>
                    <w:rPr>
                      <w:color w:val="522F8C"/>
                      <w:sz w:val="22"/>
                      <w:szCs w:val="22"/>
                    </w:rPr>
                  </w:pPr>
                </w:p>
                <w:p w14:paraId="5980445F" w14:textId="6767B217" w:rsidR="00422424" w:rsidRPr="00B7629E" w:rsidRDefault="00B7629E" w:rsidP="00B7629E">
                  <w:pPr>
                    <w:spacing w:before="40" w:after="60"/>
                    <w:jc w:val="both"/>
                    <w:rPr>
                      <w:b/>
                      <w:color w:val="522F8C"/>
                      <w:sz w:val="22"/>
                      <w:szCs w:val="22"/>
                    </w:rPr>
                  </w:pPr>
                  <w:r w:rsidRPr="00B7629E">
                    <w:rPr>
                      <w:color w:val="522F8C"/>
                      <w:sz w:val="22"/>
                      <w:szCs w:val="22"/>
                    </w:rPr>
                    <w:t>•All relevant internal and external policy is adhered to at all times</w:t>
                  </w:r>
                  <w:r w:rsidRPr="00B7629E">
                    <w:rPr>
                      <w:b/>
                      <w:color w:val="522F8C"/>
                      <w:sz w:val="22"/>
                      <w:szCs w:val="22"/>
                    </w:rPr>
                    <w:t>.</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B7629E">
            <w:pPr>
              <w:ind w:left="720" w:hanging="1004"/>
              <w:jc w:val="both"/>
              <w:rPr>
                <w:b/>
                <w:color w:val="722D69"/>
                <w:sz w:val="28"/>
              </w:rPr>
            </w:pPr>
            <w:r w:rsidRPr="0087756E">
              <w:rPr>
                <w:b/>
                <w:color w:val="722D69"/>
                <w:sz w:val="28"/>
              </w:rPr>
              <w:lastRenderedPageBreak/>
              <w:t>P</w:t>
            </w:r>
          </w:p>
          <w:p w14:paraId="3DC06E31" w14:textId="77777777" w:rsidR="00F84051" w:rsidRDefault="002D6F81" w:rsidP="00B7629E">
            <w:pPr>
              <w:ind w:left="720" w:hanging="1004"/>
              <w:jc w:val="both"/>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B7629E">
            <w:pPr>
              <w:ind w:left="720" w:hanging="1004"/>
              <w:jc w:val="both"/>
              <w:rPr>
                <w:b/>
                <w:color w:val="722D69"/>
                <w:sz w:val="28"/>
              </w:rPr>
            </w:pPr>
            <w:r>
              <w:rPr>
                <w:sz w:val="22"/>
              </w:rPr>
              <w:lastRenderedPageBreak/>
              <w:t xml:space="preserve">     </w:t>
            </w:r>
            <w:r w:rsidRPr="00246AF5">
              <w:rPr>
                <w:sz w:val="22"/>
              </w:rPr>
              <w:t>Everyone is responsible for safety and must maintain:</w:t>
            </w:r>
          </w:p>
          <w:p w14:paraId="46566CBA" w14:textId="77777777" w:rsidR="00D26C27" w:rsidRDefault="00D26C27" w:rsidP="00B7629E">
            <w:pPr>
              <w:pStyle w:val="ListParagraph"/>
              <w:numPr>
                <w:ilvl w:val="0"/>
                <w:numId w:val="21"/>
              </w:numPr>
              <w:spacing w:after="60"/>
              <w:contextualSpacing w:val="0"/>
              <w:jc w:val="both"/>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B7629E">
            <w:pPr>
              <w:pStyle w:val="ListParagraph"/>
              <w:numPr>
                <w:ilvl w:val="0"/>
                <w:numId w:val="21"/>
              </w:numPr>
              <w:spacing w:after="60"/>
              <w:contextualSpacing w:val="0"/>
              <w:jc w:val="both"/>
              <w:rPr>
                <w:sz w:val="22"/>
              </w:rPr>
            </w:pPr>
            <w:r w:rsidRPr="00FB1B05">
              <w:rPr>
                <w:sz w:val="22"/>
              </w:rPr>
              <w:t>Ensure required workplace health and safety actions are completed as required</w:t>
            </w:r>
          </w:p>
          <w:p w14:paraId="4DD9A972" w14:textId="77777777" w:rsidR="00D26C27" w:rsidRPr="00FB1B05" w:rsidRDefault="00D26C27" w:rsidP="00B7629E">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B7629E">
            <w:pPr>
              <w:pStyle w:val="ListParagraph"/>
              <w:numPr>
                <w:ilvl w:val="0"/>
                <w:numId w:val="21"/>
              </w:numPr>
              <w:spacing w:after="60"/>
              <w:contextualSpacing w:val="0"/>
              <w:jc w:val="both"/>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B7629E">
            <w:pPr>
              <w:spacing w:after="60"/>
              <w:jc w:val="both"/>
              <w:rPr>
                <w:sz w:val="22"/>
              </w:rPr>
            </w:pPr>
          </w:p>
          <w:p w14:paraId="680A5912" w14:textId="77777777" w:rsidR="00474630" w:rsidRPr="00193477" w:rsidRDefault="00246AF5" w:rsidP="00B7629E">
            <w:pPr>
              <w:ind w:left="720" w:hanging="1004"/>
              <w:jc w:val="both"/>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0B007D">
              <w:rPr>
                <w:sz w:val="22"/>
              </w:rPr>
              <w:lastRenderedPageBreak/>
              <w:t>Actively support Mission Australia’s purpose and values;</w:t>
            </w:r>
          </w:p>
          <w:p w14:paraId="6D68F7FE"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0B007D">
              <w:rPr>
                <w:sz w:val="22"/>
              </w:rPr>
              <w:t>Positively and constructively represent our organisation to external contacts at all opportunities;</w:t>
            </w:r>
          </w:p>
          <w:p w14:paraId="5CBBFDF4"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0B007D">
              <w:rPr>
                <w:sz w:val="22"/>
              </w:rPr>
              <w:t>Operate in line with Mission Australia policies and practices (EG:  financial, HR, etc.);</w:t>
            </w:r>
          </w:p>
          <w:p w14:paraId="1F50B0FB" w14:textId="77777777" w:rsidR="00474630" w:rsidRDefault="00474630" w:rsidP="00B7629E">
            <w:pPr>
              <w:pStyle w:val="ListParagraph"/>
              <w:numPr>
                <w:ilvl w:val="0"/>
                <w:numId w:val="21"/>
              </w:numPr>
              <w:spacing w:after="60"/>
              <w:ind w:left="318" w:hanging="284"/>
              <w:contextualSpacing w:val="0"/>
              <w:jc w:val="both"/>
              <w:rPr>
                <w:sz w:val="22"/>
              </w:rPr>
            </w:pPr>
            <w:r w:rsidRPr="000B007D">
              <w:rPr>
                <w:sz w:val="22"/>
              </w:rPr>
              <w:t>To help ensure the health, safety and welfare of self and others working in the business;</w:t>
            </w:r>
          </w:p>
          <w:p w14:paraId="604CDFE1" w14:textId="77777777" w:rsidR="00474630" w:rsidRDefault="00474630" w:rsidP="00B7629E">
            <w:pPr>
              <w:pStyle w:val="ListParagraph"/>
              <w:numPr>
                <w:ilvl w:val="0"/>
                <w:numId w:val="21"/>
              </w:numPr>
              <w:spacing w:after="60"/>
              <w:ind w:left="318" w:hanging="284"/>
              <w:contextualSpacing w:val="0"/>
              <w:jc w:val="both"/>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B7629E">
            <w:pPr>
              <w:pStyle w:val="ListParagraph"/>
              <w:numPr>
                <w:ilvl w:val="0"/>
                <w:numId w:val="21"/>
              </w:numPr>
              <w:spacing w:after="60"/>
              <w:ind w:left="318" w:hanging="284"/>
              <w:contextualSpacing w:val="0"/>
              <w:jc w:val="both"/>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B7629E">
            <w:pPr>
              <w:pStyle w:val="ListParagraph"/>
              <w:numPr>
                <w:ilvl w:val="0"/>
                <w:numId w:val="21"/>
              </w:numPr>
              <w:spacing w:after="60"/>
              <w:ind w:left="318" w:hanging="284"/>
              <w:contextualSpacing w:val="0"/>
              <w:jc w:val="both"/>
              <w:rPr>
                <w:sz w:val="22"/>
              </w:rPr>
            </w:pPr>
            <w:r w:rsidRPr="00A40233">
              <w:rPr>
                <w:sz w:val="22"/>
              </w:rPr>
              <w:t>Actively support Mission Australia’s Reconciliation Action Plan.</w:t>
            </w:r>
          </w:p>
        </w:tc>
      </w:tr>
    </w:tbl>
    <w:p w14:paraId="3CADE44E" w14:textId="77777777" w:rsidR="009537C6" w:rsidRDefault="009537C6" w:rsidP="00B7629E">
      <w:pPr>
        <w:ind w:left="720" w:hanging="1004"/>
        <w:rPr>
          <w:b/>
          <w:color w:val="722D69"/>
          <w:sz w:val="28"/>
        </w:rPr>
      </w:pPr>
    </w:p>
    <w:p w14:paraId="1BDA2DA8" w14:textId="77777777" w:rsidR="005F71CC" w:rsidRPr="00A54162" w:rsidRDefault="005F71CC" w:rsidP="00B7629E">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B7629E">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5C88F4E6" w14:textId="77777777" w:rsidR="00B7629E" w:rsidRPr="00B7629E" w:rsidRDefault="00B7629E" w:rsidP="00B7629E">
            <w:pPr>
              <w:pStyle w:val="ListParagraph"/>
              <w:numPr>
                <w:ilvl w:val="0"/>
                <w:numId w:val="25"/>
              </w:numPr>
              <w:spacing w:after="60"/>
              <w:rPr>
                <w:sz w:val="22"/>
                <w:szCs w:val="22"/>
              </w:rPr>
            </w:pPr>
            <w:r w:rsidRPr="00B7629E">
              <w:rPr>
                <w:sz w:val="22"/>
                <w:szCs w:val="22"/>
              </w:rPr>
              <w:t>Client focus</w:t>
            </w:r>
          </w:p>
          <w:p w14:paraId="0D28079B" w14:textId="77777777" w:rsidR="00B7629E" w:rsidRPr="00B7629E" w:rsidRDefault="00B7629E" w:rsidP="00B7629E">
            <w:pPr>
              <w:pStyle w:val="ListParagraph"/>
              <w:numPr>
                <w:ilvl w:val="0"/>
                <w:numId w:val="25"/>
              </w:numPr>
              <w:spacing w:after="60"/>
              <w:rPr>
                <w:sz w:val="22"/>
                <w:szCs w:val="22"/>
              </w:rPr>
            </w:pPr>
            <w:r w:rsidRPr="00B7629E">
              <w:rPr>
                <w:sz w:val="22"/>
                <w:szCs w:val="22"/>
              </w:rPr>
              <w:t>Excellent interpersonal skills including the proven ability to communicate effectively with young people and their families</w:t>
            </w:r>
          </w:p>
          <w:p w14:paraId="53B875F0" w14:textId="77777777" w:rsidR="00B7629E" w:rsidRPr="00B7629E" w:rsidRDefault="00B7629E" w:rsidP="00B7629E">
            <w:pPr>
              <w:pStyle w:val="ListParagraph"/>
              <w:numPr>
                <w:ilvl w:val="0"/>
                <w:numId w:val="25"/>
              </w:numPr>
              <w:spacing w:after="60"/>
              <w:rPr>
                <w:sz w:val="22"/>
                <w:szCs w:val="22"/>
              </w:rPr>
            </w:pPr>
            <w:r w:rsidRPr="00B7629E">
              <w:rPr>
                <w:sz w:val="22"/>
                <w:szCs w:val="22"/>
              </w:rPr>
              <w:t>Ability to work effectively and equitably with all genders, cultures and disabilities</w:t>
            </w:r>
          </w:p>
          <w:p w14:paraId="66914D9B" w14:textId="77777777" w:rsidR="00B7629E" w:rsidRPr="00B7629E" w:rsidRDefault="00B7629E" w:rsidP="00B7629E">
            <w:pPr>
              <w:pStyle w:val="ListParagraph"/>
              <w:numPr>
                <w:ilvl w:val="0"/>
                <w:numId w:val="25"/>
              </w:numPr>
              <w:spacing w:after="60"/>
              <w:rPr>
                <w:sz w:val="22"/>
                <w:szCs w:val="22"/>
              </w:rPr>
            </w:pPr>
            <w:r w:rsidRPr="00B7629E">
              <w:rPr>
                <w:sz w:val="22"/>
                <w:szCs w:val="22"/>
              </w:rPr>
              <w:t>Ability to work sensitively the needs of local Aboriginal and CALD communities</w:t>
            </w:r>
          </w:p>
          <w:p w14:paraId="6F5B0FD8" w14:textId="77777777" w:rsidR="00B7629E" w:rsidRPr="00B7629E" w:rsidRDefault="00B7629E" w:rsidP="00B7629E">
            <w:pPr>
              <w:pStyle w:val="ListParagraph"/>
              <w:numPr>
                <w:ilvl w:val="0"/>
                <w:numId w:val="25"/>
              </w:numPr>
              <w:spacing w:after="60"/>
              <w:rPr>
                <w:sz w:val="22"/>
                <w:szCs w:val="22"/>
              </w:rPr>
            </w:pPr>
            <w:r w:rsidRPr="00B7629E">
              <w:rPr>
                <w:sz w:val="22"/>
                <w:szCs w:val="22"/>
              </w:rPr>
              <w:t>High developed time management and organisational skills</w:t>
            </w:r>
          </w:p>
          <w:p w14:paraId="137BB7D3" w14:textId="77777777" w:rsidR="00B7629E" w:rsidRPr="00B7629E" w:rsidRDefault="00B7629E" w:rsidP="00B7629E">
            <w:pPr>
              <w:pStyle w:val="ListParagraph"/>
              <w:numPr>
                <w:ilvl w:val="0"/>
                <w:numId w:val="25"/>
              </w:numPr>
              <w:spacing w:after="60"/>
              <w:rPr>
                <w:sz w:val="22"/>
                <w:szCs w:val="22"/>
              </w:rPr>
            </w:pPr>
            <w:r w:rsidRPr="00B7629E">
              <w:rPr>
                <w:sz w:val="22"/>
                <w:szCs w:val="22"/>
              </w:rPr>
              <w:t>Proven ability to work co-operatively in a small team environment and independently</w:t>
            </w:r>
          </w:p>
          <w:p w14:paraId="0C47D1ED" w14:textId="2ACD415A" w:rsidR="00B7629E" w:rsidRDefault="00B7629E" w:rsidP="00B7629E">
            <w:pPr>
              <w:pStyle w:val="ListParagraph"/>
              <w:numPr>
                <w:ilvl w:val="0"/>
                <w:numId w:val="25"/>
              </w:numPr>
              <w:spacing w:after="60"/>
              <w:rPr>
                <w:sz w:val="22"/>
                <w:szCs w:val="22"/>
              </w:rPr>
            </w:pPr>
            <w:r w:rsidRPr="00B7629E">
              <w:rPr>
                <w:sz w:val="22"/>
                <w:szCs w:val="22"/>
              </w:rPr>
              <w:t>High level written and verbal communication skills</w:t>
            </w:r>
          </w:p>
          <w:p w14:paraId="5BF7FE03" w14:textId="23F7B59C" w:rsidR="00B7629E" w:rsidRDefault="00B7629E" w:rsidP="00B7629E">
            <w:pPr>
              <w:pStyle w:val="ListParagraph"/>
              <w:numPr>
                <w:ilvl w:val="0"/>
                <w:numId w:val="25"/>
              </w:numPr>
              <w:rPr>
                <w:sz w:val="22"/>
                <w:szCs w:val="22"/>
              </w:rPr>
            </w:pPr>
            <w:r w:rsidRPr="00B7629E">
              <w:rPr>
                <w:sz w:val="22"/>
                <w:szCs w:val="22"/>
              </w:rPr>
              <w:t>Computer literacy at an intermediate level and above</w:t>
            </w:r>
          </w:p>
          <w:p w14:paraId="6B1EA0D9" w14:textId="77777777" w:rsidR="00B7629E" w:rsidRPr="00B7629E" w:rsidRDefault="00B7629E" w:rsidP="00B7629E">
            <w:pPr>
              <w:pStyle w:val="ListParagraph"/>
              <w:numPr>
                <w:ilvl w:val="0"/>
                <w:numId w:val="25"/>
              </w:numPr>
              <w:rPr>
                <w:sz w:val="22"/>
                <w:szCs w:val="22"/>
              </w:rPr>
            </w:pPr>
            <w:r w:rsidRPr="00B7629E">
              <w:rPr>
                <w:sz w:val="22"/>
                <w:szCs w:val="22"/>
              </w:rPr>
              <w:t>Relevant tertiary qualifications</w:t>
            </w:r>
          </w:p>
          <w:p w14:paraId="110DA470" w14:textId="77777777" w:rsidR="00B7629E" w:rsidRPr="00B7629E" w:rsidRDefault="00B7629E" w:rsidP="00B7629E">
            <w:pPr>
              <w:pStyle w:val="ListParagraph"/>
              <w:numPr>
                <w:ilvl w:val="0"/>
                <w:numId w:val="25"/>
              </w:numPr>
              <w:rPr>
                <w:sz w:val="22"/>
                <w:szCs w:val="22"/>
              </w:rPr>
            </w:pPr>
            <w:r w:rsidRPr="00B7629E">
              <w:rPr>
                <w:sz w:val="22"/>
                <w:szCs w:val="22"/>
              </w:rPr>
              <w:t>An understanding of youth homelessness and other issues relevant to young people</w:t>
            </w:r>
          </w:p>
          <w:p w14:paraId="536A1D0D" w14:textId="77777777" w:rsidR="00B7629E" w:rsidRPr="00B7629E" w:rsidRDefault="00B7629E" w:rsidP="00B7629E">
            <w:pPr>
              <w:pStyle w:val="ListParagraph"/>
              <w:numPr>
                <w:ilvl w:val="0"/>
                <w:numId w:val="25"/>
              </w:numPr>
              <w:rPr>
                <w:sz w:val="22"/>
                <w:szCs w:val="22"/>
              </w:rPr>
            </w:pPr>
            <w:r w:rsidRPr="00B7629E">
              <w:rPr>
                <w:sz w:val="22"/>
                <w:szCs w:val="22"/>
              </w:rPr>
              <w:t xml:space="preserve">Demonstrated experience in working therapeutically in partnership with young people and their families </w:t>
            </w:r>
          </w:p>
          <w:p w14:paraId="28E956B0" w14:textId="77777777" w:rsidR="00B7629E" w:rsidRPr="00B7629E" w:rsidRDefault="00B7629E" w:rsidP="00B7629E">
            <w:pPr>
              <w:pStyle w:val="ListParagraph"/>
              <w:numPr>
                <w:ilvl w:val="0"/>
                <w:numId w:val="25"/>
              </w:numPr>
              <w:rPr>
                <w:sz w:val="22"/>
                <w:szCs w:val="22"/>
              </w:rPr>
            </w:pPr>
            <w:r w:rsidRPr="00B7629E">
              <w:rPr>
                <w:sz w:val="22"/>
                <w:szCs w:val="22"/>
              </w:rPr>
              <w:t>Demonstrated experience in facilitating groups</w:t>
            </w:r>
          </w:p>
          <w:p w14:paraId="1AAF650C" w14:textId="77777777" w:rsidR="00B7629E" w:rsidRPr="00B7629E" w:rsidRDefault="00B7629E" w:rsidP="00B7629E">
            <w:pPr>
              <w:pStyle w:val="ListParagraph"/>
              <w:numPr>
                <w:ilvl w:val="0"/>
                <w:numId w:val="25"/>
              </w:numPr>
              <w:rPr>
                <w:sz w:val="22"/>
                <w:szCs w:val="22"/>
              </w:rPr>
            </w:pPr>
            <w:r w:rsidRPr="00B7629E">
              <w:rPr>
                <w:sz w:val="22"/>
                <w:szCs w:val="22"/>
              </w:rPr>
              <w:t>Demonstrated experience in counselling</w:t>
            </w:r>
          </w:p>
          <w:p w14:paraId="55C43F4C" w14:textId="77777777" w:rsidR="00B7629E" w:rsidRPr="00B7629E" w:rsidRDefault="00B7629E" w:rsidP="00B7629E">
            <w:pPr>
              <w:pStyle w:val="ListParagraph"/>
              <w:numPr>
                <w:ilvl w:val="0"/>
                <w:numId w:val="25"/>
              </w:numPr>
              <w:rPr>
                <w:sz w:val="22"/>
                <w:szCs w:val="22"/>
              </w:rPr>
            </w:pPr>
            <w:r w:rsidRPr="00B7629E">
              <w:rPr>
                <w:sz w:val="22"/>
                <w:szCs w:val="22"/>
              </w:rPr>
              <w:t>Demonstrated experience in case management</w:t>
            </w:r>
          </w:p>
          <w:p w14:paraId="64BD1A74" w14:textId="77777777" w:rsidR="00B7629E" w:rsidRPr="00B7629E" w:rsidRDefault="00B7629E" w:rsidP="00B7629E">
            <w:pPr>
              <w:pStyle w:val="ListParagraph"/>
              <w:numPr>
                <w:ilvl w:val="0"/>
                <w:numId w:val="25"/>
              </w:numPr>
              <w:rPr>
                <w:sz w:val="22"/>
                <w:szCs w:val="22"/>
              </w:rPr>
            </w:pPr>
            <w:r w:rsidRPr="00B7629E">
              <w:rPr>
                <w:sz w:val="22"/>
                <w:szCs w:val="22"/>
              </w:rPr>
              <w:t>Ability to network and develop effective working relationships at all levels of the community</w:t>
            </w:r>
          </w:p>
          <w:p w14:paraId="45ACB7CC" w14:textId="77777777" w:rsidR="00B7629E" w:rsidRPr="00B7629E" w:rsidRDefault="00B7629E" w:rsidP="00B7629E">
            <w:pPr>
              <w:pStyle w:val="ListParagraph"/>
              <w:numPr>
                <w:ilvl w:val="0"/>
                <w:numId w:val="25"/>
              </w:numPr>
              <w:rPr>
                <w:sz w:val="22"/>
                <w:szCs w:val="22"/>
              </w:rPr>
            </w:pPr>
            <w:r w:rsidRPr="00B7629E">
              <w:rPr>
                <w:sz w:val="22"/>
                <w:szCs w:val="22"/>
              </w:rPr>
              <w:t xml:space="preserve">Willingness to work from  a Strengths based perspective </w:t>
            </w:r>
          </w:p>
          <w:p w14:paraId="58AC4B35" w14:textId="366785D6" w:rsidR="00F143C4" w:rsidRPr="00B7629E" w:rsidRDefault="00B7629E" w:rsidP="00B7629E">
            <w:pPr>
              <w:pStyle w:val="ListParagraph"/>
              <w:numPr>
                <w:ilvl w:val="0"/>
                <w:numId w:val="25"/>
              </w:numPr>
              <w:rPr>
                <w:sz w:val="22"/>
                <w:szCs w:val="22"/>
              </w:rPr>
            </w:pPr>
            <w:r w:rsidRPr="00B7629E">
              <w:rPr>
                <w:sz w:val="22"/>
                <w:szCs w:val="22"/>
              </w:rPr>
              <w:t>Current valid Driver's License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6107649B" w14:textId="08261DDA" w:rsidR="009537C6" w:rsidRDefault="009537C6" w:rsidP="00B7629E">
            <w:pPr>
              <w:spacing w:before="40" w:after="6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7FB95294" w14:textId="77777777" w:rsidR="00B7629E" w:rsidRPr="00B7629E" w:rsidRDefault="00B7629E" w:rsidP="00B7629E">
            <w:pPr>
              <w:pStyle w:val="ListParagraph"/>
              <w:numPr>
                <w:ilvl w:val="0"/>
                <w:numId w:val="25"/>
              </w:numPr>
              <w:spacing w:after="60"/>
              <w:rPr>
                <w:sz w:val="22"/>
                <w:szCs w:val="22"/>
              </w:rPr>
            </w:pPr>
            <w:r w:rsidRPr="00B7629E">
              <w:rPr>
                <w:sz w:val="22"/>
                <w:szCs w:val="22"/>
              </w:rPr>
              <w:t>Balance of Case Management, Counselling and groups facilitation</w:t>
            </w:r>
          </w:p>
          <w:p w14:paraId="208D0E41" w14:textId="3908C4CF" w:rsidR="00F143C4" w:rsidRPr="00F143C4" w:rsidRDefault="00B7629E" w:rsidP="00B7629E">
            <w:pPr>
              <w:pStyle w:val="ListParagraph"/>
              <w:numPr>
                <w:ilvl w:val="0"/>
                <w:numId w:val="25"/>
              </w:numPr>
              <w:spacing w:after="60"/>
              <w:contextualSpacing w:val="0"/>
              <w:rPr>
                <w:sz w:val="22"/>
                <w:szCs w:val="22"/>
              </w:rPr>
            </w:pPr>
            <w:r w:rsidRPr="00B7629E">
              <w:rPr>
                <w:sz w:val="22"/>
                <w:szCs w:val="22"/>
              </w:rPr>
              <w:t>High Level of support required in Case Management</w:t>
            </w:r>
            <w:r>
              <w:rPr>
                <w:sz w:val="22"/>
                <w:szCs w:val="22"/>
              </w:rPr>
              <w:t xml:space="preserve"> and Counselling in outreach capacity</w:t>
            </w:r>
          </w:p>
        </w:tc>
      </w:tr>
    </w:tbl>
    <w:p w14:paraId="26F36B2E" w14:textId="144901CA" w:rsidR="00B7629E" w:rsidRDefault="00B7629E" w:rsidP="00B7629E">
      <w:pPr>
        <w:rPr>
          <w:b/>
          <w:color w:val="722D69"/>
          <w:sz w:val="28"/>
        </w:rPr>
      </w:pPr>
    </w:p>
    <w:p w14:paraId="69158670" w14:textId="2C146F02" w:rsidR="00B47289" w:rsidRDefault="007454A0" w:rsidP="007454A0">
      <w:pPr>
        <w:ind w:left="720" w:hanging="1004"/>
        <w:rPr>
          <w:b/>
          <w:color w:val="722D69"/>
          <w:sz w:val="28"/>
        </w:rPr>
      </w:pPr>
      <w:r>
        <w:rPr>
          <w:b/>
          <w:color w:val="722D69"/>
          <w:sz w:val="28"/>
        </w:rPr>
        <w:t xml:space="preserve">Compliance checks required </w:t>
      </w:r>
    </w:p>
    <w:p w14:paraId="1F135AA7"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0030A2D4"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lastRenderedPageBreak/>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A86D" w14:textId="77777777" w:rsidR="004C4E67" w:rsidRDefault="004C4E67" w:rsidP="00985745">
      <w:r>
        <w:separator/>
      </w:r>
    </w:p>
  </w:endnote>
  <w:endnote w:type="continuationSeparator" w:id="0">
    <w:p w14:paraId="7B06E208" w14:textId="77777777" w:rsidR="004C4E67" w:rsidRDefault="004C4E67"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96EE" w14:textId="5E25FF8E"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E7E89">
      <w:t>3</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FDC6" w14:textId="77777777" w:rsidR="004C4E67" w:rsidRDefault="004C4E67" w:rsidP="00985745">
      <w:r>
        <w:separator/>
      </w:r>
    </w:p>
  </w:footnote>
  <w:footnote w:type="continuationSeparator" w:id="0">
    <w:p w14:paraId="392E80F8" w14:textId="77777777" w:rsidR="004C4E67" w:rsidRDefault="004C4E67"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6"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10"/>
  </w:num>
  <w:num w:numId="5">
    <w:abstractNumId w:val="2"/>
  </w:num>
  <w:num w:numId="6">
    <w:abstractNumId w:val="3"/>
  </w:num>
  <w:num w:numId="7">
    <w:abstractNumId w:val="9"/>
  </w:num>
  <w:num w:numId="8">
    <w:abstractNumId w:val="23"/>
  </w:num>
  <w:num w:numId="9">
    <w:abstractNumId w:val="20"/>
  </w:num>
  <w:num w:numId="10">
    <w:abstractNumId w:val="14"/>
  </w:num>
  <w:num w:numId="11">
    <w:abstractNumId w:val="18"/>
  </w:num>
  <w:num w:numId="12">
    <w:abstractNumId w:val="22"/>
  </w:num>
  <w:num w:numId="13">
    <w:abstractNumId w:val="27"/>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6"/>
  </w:num>
  <w:num w:numId="25">
    <w:abstractNumId w:val="16"/>
  </w:num>
  <w:num w:numId="26">
    <w:abstractNumId w:val="6"/>
  </w:num>
  <w:num w:numId="27">
    <w:abstractNumId w:val="28"/>
  </w:num>
  <w:num w:numId="28">
    <w:abstractNumId w:val="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3C5"/>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E7E89"/>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4E67"/>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43D8"/>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270D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208"/>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0C24"/>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629E"/>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18175B"/>
    <w:rsid w:val="00217911"/>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C23D434C-DDA5-4308-A048-3AC05AB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10365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Lucinda Lamb</cp:lastModifiedBy>
  <cp:revision>2</cp:revision>
  <cp:lastPrinted>2014-03-03T01:31:00Z</cp:lastPrinted>
  <dcterms:created xsi:type="dcterms:W3CDTF">2019-10-03T04:30:00Z</dcterms:created>
  <dcterms:modified xsi:type="dcterms:W3CDTF">2019-10-03T04:30:00Z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