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Arial"/>
          <w:b/>
          <w:bCs/>
          <w:color w:val="A20066" w:themeColor="accent1"/>
          <w:sz w:val="32"/>
          <w:szCs w:val="32"/>
          <w:lang w:val="en-US"/>
        </w:rPr>
        <w:id w:val="-514307023"/>
        <w:lock w:val="sdtContentLocked"/>
        <w:placeholder>
          <w:docPart w:val="97AC396C610A427E95200163F5EEF032"/>
        </w:placeholder>
      </w:sdtPr>
      <w:sdtEndPr/>
      <w:sdtContent>
        <w:p w14:paraId="28DEF552"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p w14:paraId="7BAE4E96" w14:textId="7DCC8FD1" w:rsidR="00C9685D" w:rsidRDefault="00C9685D" w:rsidP="00354CFB">
      <w:pPr>
        <w:autoSpaceDE w:val="0"/>
        <w:autoSpaceDN w:val="0"/>
        <w:adjustRightInd w:val="0"/>
        <w:jc w:val="center"/>
        <w:rPr>
          <w:rFonts w:asciiTheme="majorHAnsi" w:hAnsiTheme="majorHAnsi" w:cs="Arial"/>
          <w:b/>
          <w:bCs/>
          <w:color w:val="A20066" w:themeColor="accent1"/>
          <w:sz w:val="32"/>
          <w:szCs w:val="32"/>
          <w:lang w:val="en-US"/>
        </w:rPr>
      </w:pPr>
    </w:p>
    <w:sdt>
      <w:sdtPr>
        <w:rPr>
          <w:rFonts w:asciiTheme="majorHAnsi" w:hAnsiTheme="majorHAnsi" w:cs="Arial"/>
          <w:b/>
          <w:bCs/>
          <w:color w:val="A20066" w:themeColor="accent1"/>
          <w:sz w:val="36"/>
          <w:szCs w:val="36"/>
          <w:lang w:val="en-US"/>
        </w:rPr>
        <w:id w:val="-688760251"/>
        <w:placeholder>
          <w:docPart w:val="147C82ECAC44428FA58D09989055F6BA"/>
        </w:placeholder>
      </w:sdtPr>
      <w:sdtEndPr>
        <w:rPr>
          <w:color w:val="7F7F7F" w:themeColor="text1" w:themeTint="80"/>
          <w:sz w:val="20"/>
          <w:szCs w:val="20"/>
        </w:rPr>
      </w:sdtEndPr>
      <w:sdtContent>
        <w:p w14:paraId="6909D377" w14:textId="77777777" w:rsidR="00C9685D" w:rsidRPr="00A7640D" w:rsidRDefault="00C9685D" w:rsidP="00354CFB">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Pr="00A7640D">
            <w:rPr>
              <w:rFonts w:asciiTheme="majorHAnsi" w:hAnsiTheme="majorHAnsi" w:cs="Arial"/>
              <w:b/>
              <w:bCs/>
              <w:color w:val="A20066" w:themeColor="accent1"/>
              <w:sz w:val="36"/>
              <w:szCs w:val="36"/>
              <w:lang w:val="en-US"/>
            </w:rPr>
            <w:t xml:space="preserve"> DESCRIPTION</w:t>
          </w:r>
        </w:p>
        <w:p w14:paraId="3902698D" w14:textId="77777777" w:rsidR="00C9685D" w:rsidRDefault="00D8392D" w:rsidP="00354CFB">
          <w:pPr>
            <w:autoSpaceDE w:val="0"/>
            <w:autoSpaceDN w:val="0"/>
            <w:adjustRightInd w:val="0"/>
            <w:jc w:val="center"/>
            <w:rPr>
              <w:rFonts w:asciiTheme="majorHAnsi" w:hAnsiTheme="majorHAnsi" w:cs="Arial"/>
              <w:b/>
              <w:bCs/>
              <w:color w:val="7F7F7F" w:themeColor="text1" w:themeTint="80"/>
              <w:szCs w:val="20"/>
              <w:lang w:val="en-US"/>
            </w:rPr>
          </w:pPr>
        </w:p>
      </w:sdtContent>
    </w:sdt>
    <w:p w14:paraId="2C982096" w14:textId="0BF7D770" w:rsidR="00C9685D" w:rsidRPr="00000519" w:rsidRDefault="00D8392D" w:rsidP="00354CFB">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321774052"/>
          <w:placeholder>
            <w:docPart w:val="F8358576C24C4BDABFBCE03AC45ECA23"/>
          </w:placeholder>
        </w:sdtPr>
        <w:sdtEndPr/>
        <w:sdtContent>
          <w:sdt>
            <w:sdtPr>
              <w:rPr>
                <w:rFonts w:asciiTheme="majorHAnsi" w:hAnsiTheme="majorHAnsi" w:cs="Arial"/>
                <w:b/>
                <w:bCs/>
                <w:color w:val="878E8E" w:themeColor="accent4" w:themeShade="BF"/>
                <w:sz w:val="36"/>
                <w:szCs w:val="36"/>
                <w:lang w:val="en-US"/>
              </w:rPr>
              <w:alias w:val="Job title"/>
              <w:tag w:val="Job title"/>
              <w:id w:val="-1079282152"/>
              <w:placeholder>
                <w:docPart w:val="0D296048D30A49FB88973B54F4664D56"/>
              </w:placeholder>
            </w:sdtPr>
            <w:sdtEndPr/>
            <w:sdtContent>
              <w:r w:rsidR="004C64F1">
                <w:rPr>
                  <w:rStyle w:val="PlaceholderText"/>
                  <w:rFonts w:asciiTheme="majorHAnsi" w:hAnsiTheme="majorHAnsi"/>
                  <w:color w:val="878E8E" w:themeColor="accent4" w:themeShade="BF"/>
                  <w:sz w:val="36"/>
                  <w:szCs w:val="36"/>
                </w:rPr>
                <w:t>C</w:t>
              </w:r>
              <w:r w:rsidR="0024701D">
                <w:rPr>
                  <w:rStyle w:val="PlaceholderText"/>
                  <w:rFonts w:asciiTheme="majorHAnsi" w:hAnsiTheme="majorHAnsi"/>
                  <w:color w:val="878E8E" w:themeColor="accent4" w:themeShade="BF"/>
                  <w:sz w:val="36"/>
                  <w:szCs w:val="36"/>
                </w:rPr>
                <w:t>aseworke</w:t>
              </w:r>
              <w:r w:rsidR="00C9685D">
                <w:rPr>
                  <w:rStyle w:val="PlaceholderText"/>
                  <w:rFonts w:asciiTheme="majorHAnsi" w:hAnsiTheme="majorHAnsi"/>
                  <w:color w:val="878E8E" w:themeColor="accent4" w:themeShade="BF"/>
                  <w:sz w:val="36"/>
                  <w:szCs w:val="36"/>
                </w:rPr>
                <w:t>r Permanency Support Program (PSP)</w:t>
              </w:r>
            </w:sdtContent>
          </w:sdt>
        </w:sdtContent>
      </w:sdt>
    </w:p>
    <w:sdt>
      <w:sdtPr>
        <w:rPr>
          <w:rStyle w:val="Strong"/>
          <w:rFonts w:ascii="Verdana" w:eastAsia="Times New Roman" w:hAnsi="Verdana" w:cs="Times New Roman"/>
          <w:b/>
          <w:bCs/>
          <w:color w:val="auto"/>
          <w:sz w:val="20"/>
          <w:szCs w:val="20"/>
        </w:rPr>
        <w:id w:val="-536119264"/>
        <w:placeholder>
          <w:docPart w:val="147C82ECAC44428FA58D09989055F6BA"/>
        </w:placeholder>
      </w:sdtPr>
      <w:sdtEndPr>
        <w:rPr>
          <w:rStyle w:val="DefaultParagraphFont"/>
          <w:rFonts w:asciiTheme="minorHAnsi" w:eastAsiaTheme="minorEastAsia" w:hAnsiTheme="minorHAnsi"/>
          <w:b w:val="0"/>
          <w:bCs w:val="0"/>
          <w:szCs w:val="24"/>
        </w:rPr>
      </w:sdtEndPr>
      <w:sdtContent>
        <w:p w14:paraId="6326F694" w14:textId="77777777" w:rsidR="00C9685D" w:rsidRPr="00A7640D" w:rsidRDefault="00C9685D" w:rsidP="00354CFB">
          <w:pPr>
            <w:pStyle w:val="Heading1"/>
            <w:spacing w:before="120"/>
            <w:jc w:val="both"/>
            <w:rPr>
              <w:rStyle w:val="Strong"/>
            </w:rPr>
          </w:pPr>
          <w:r w:rsidRPr="00A7640D">
            <w:rPr>
              <w:rStyle w:val="Strong"/>
            </w:rPr>
            <w:t>ABOUT UNITING</w:t>
          </w:r>
        </w:p>
        <w:p w14:paraId="68CE6EAB" w14:textId="77777777" w:rsidR="00C9685D" w:rsidRPr="00A7640D" w:rsidRDefault="00C9685D" w:rsidP="00354CFB">
          <w:pPr>
            <w:autoSpaceDE w:val="0"/>
            <w:autoSpaceDN w:val="0"/>
            <w:adjustRightInd w:val="0"/>
            <w:ind w:left="1440" w:hanging="1440"/>
            <w:jc w:val="both"/>
            <w:rPr>
              <w:rFonts w:ascii="FS Elliot Pro" w:hAnsi="FS Elliot Pro" w:cs="Arial"/>
              <w:b/>
              <w:szCs w:val="20"/>
              <w:lang w:val="en-US"/>
            </w:rPr>
          </w:pPr>
        </w:p>
        <w:p w14:paraId="52788D55" w14:textId="77777777" w:rsidR="00C9685D" w:rsidRPr="00A7640D" w:rsidRDefault="00C9685D" w:rsidP="00354CFB">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5D2CF57" w14:textId="77777777" w:rsidR="00C9685D" w:rsidRPr="00A7640D" w:rsidRDefault="00C9685D" w:rsidP="00354CFB">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3369382A" w14:textId="77777777" w:rsidR="00C9685D" w:rsidRPr="00A7640D" w:rsidRDefault="00D8392D" w:rsidP="00354CFB">
          <w:pPr>
            <w:pStyle w:val="Heading1"/>
            <w:spacing w:before="0"/>
            <w:jc w:val="both"/>
            <w:rPr>
              <w:rStyle w:val="Strong"/>
              <w:sz w:val="20"/>
              <w:szCs w:val="20"/>
            </w:rPr>
          </w:pPr>
          <w:r>
            <w:rPr>
              <w:rFonts w:ascii="FS Elliot Pro" w:hAnsi="FS Elliot Pro" w:cs="Arial"/>
              <w:szCs w:val="20"/>
              <w:lang w:val="en-US"/>
            </w:rPr>
            <w:pict w14:anchorId="46C287B8">
              <v:rect id="_x0000_i1025" style="width:0;height:1.5pt" o:hralign="center" o:hrstd="t" o:hr="t" fillcolor="#a0a0a0" stroked="f"/>
            </w:pict>
          </w:r>
        </w:p>
        <w:p w14:paraId="669C6AF6" w14:textId="77777777" w:rsidR="00C9685D" w:rsidRPr="00A7640D" w:rsidRDefault="00C9685D" w:rsidP="00354CFB">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9C0590E" w14:textId="77777777" w:rsidR="00C9685D" w:rsidRPr="00A7640D" w:rsidRDefault="00C9685D" w:rsidP="00354CFB">
          <w:pPr>
            <w:jc w:val="both"/>
            <w:rPr>
              <w:rFonts w:ascii="FS Elliot Pro" w:hAnsi="FS Elliot Pro"/>
            </w:rPr>
          </w:pPr>
        </w:p>
        <w:p w14:paraId="032520F7" w14:textId="77777777" w:rsidR="00C9685D" w:rsidRDefault="00C9685D" w:rsidP="00354CFB">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C51F46">
            <w:rPr>
              <w:rFonts w:ascii="FS Elliot Pro" w:hAnsi="FS Elliot Pro"/>
            </w:rPr>
            <w:t>We commit to respecting children and take action to keep them safe.</w:t>
          </w:r>
        </w:p>
        <w:p w14:paraId="426E6405" w14:textId="77777777" w:rsidR="00C9685D" w:rsidRDefault="00C9685D" w:rsidP="00354CFB">
          <w:pPr>
            <w:rPr>
              <w:rFonts w:ascii="FS Elliot Pro" w:hAnsi="FS Elliot Pro"/>
              <w:szCs w:val="20"/>
            </w:rPr>
          </w:pPr>
        </w:p>
        <w:p w14:paraId="1FFFE7D1" w14:textId="77777777" w:rsidR="00C9685D" w:rsidRDefault="00C9685D" w:rsidP="00354CFB">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76CF8CB" w14:textId="77777777" w:rsidR="00C9685D" w:rsidRPr="00A7640D" w:rsidRDefault="00D8392D" w:rsidP="00354CFB">
          <w:pPr>
            <w:jc w:val="both"/>
            <w:rPr>
              <w:rFonts w:ascii="FS Elliot Pro" w:hAnsi="FS Elliot Pro"/>
            </w:rPr>
          </w:pPr>
          <w:r>
            <w:rPr>
              <w:rFonts w:ascii="FS Elliot Pro" w:hAnsi="FS Elliot Pro" w:cs="Arial"/>
              <w:szCs w:val="20"/>
              <w:lang w:val="en-US"/>
            </w:rPr>
            <w:pict w14:anchorId="2FDD846C">
              <v:rect id="_x0000_i1026" style="width:0;height:1.5pt" o:hralign="center" o:hrstd="t" o:hr="t" fillcolor="#a0a0a0" stroked="f"/>
            </w:pict>
          </w:r>
        </w:p>
        <w:p w14:paraId="6A91629A" w14:textId="77777777" w:rsidR="00C9685D" w:rsidRPr="00A7640D" w:rsidRDefault="00C9685D" w:rsidP="00354CFB">
          <w:pPr>
            <w:pStyle w:val="Heading1"/>
            <w:spacing w:before="240"/>
            <w:jc w:val="both"/>
            <w:rPr>
              <w:rStyle w:val="Strong"/>
            </w:rPr>
          </w:pPr>
          <w:r w:rsidRPr="00A7640D">
            <w:rPr>
              <w:rStyle w:val="Strong"/>
            </w:rPr>
            <w:t>ABOUT THE ROLE</w:t>
          </w:r>
        </w:p>
        <w:p w14:paraId="6680AC7F" w14:textId="77777777" w:rsidR="00C9685D" w:rsidRPr="003F0936" w:rsidRDefault="00C9685D" w:rsidP="00354CFB">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6E43AD58" w14:textId="47D63CDE" w:rsidR="00B32B0D" w:rsidRDefault="00D8392D" w:rsidP="00354CFB">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802537623"/>
          <w:placeholder>
            <w:docPart w:val="147C82ECAC44428FA58D09989055F6BA"/>
          </w:placeholder>
        </w:sdtPr>
        <w:sdtEndPr/>
        <w:sdtContent>
          <w:r w:rsidR="00C9685D" w:rsidRPr="005040CC">
            <w:rPr>
              <w:rFonts w:ascii="FS Elliot Pro" w:eastAsiaTheme="minorEastAsia" w:hAnsi="FS Elliot Pro" w:cs="FS Elliot"/>
              <w:szCs w:val="20"/>
              <w:lang w:val="en-US" w:eastAsia="en-US"/>
            </w:rPr>
            <w:t>The Permanency Support Program (PSP) aims to give every child/young person a loving home, whether that be with parents, family, extended family</w:t>
          </w:r>
          <w:r w:rsidR="006D3C15">
            <w:rPr>
              <w:rFonts w:ascii="FS Elliot Pro" w:eastAsiaTheme="minorEastAsia" w:hAnsi="FS Elliot Pro" w:cs="FS Elliot"/>
              <w:szCs w:val="20"/>
              <w:lang w:val="en-US" w:eastAsia="en-US"/>
            </w:rPr>
            <w:t>,</w:t>
          </w:r>
          <w:r w:rsidR="00C9685D" w:rsidRPr="005040CC">
            <w:rPr>
              <w:rFonts w:ascii="FS Elliot Pro" w:eastAsiaTheme="minorEastAsia" w:hAnsi="FS Elliot Pro" w:cs="FS Elliot"/>
              <w:szCs w:val="20"/>
              <w:lang w:val="en-US" w:eastAsia="en-US"/>
            </w:rPr>
            <w:t xml:space="preserve"> </w:t>
          </w:r>
          <w:r w:rsidR="00C11043">
            <w:rPr>
              <w:rFonts w:ascii="FS Elliot Pro" w:eastAsiaTheme="minorEastAsia" w:hAnsi="FS Elliot Pro" w:cs="FS Elliot"/>
              <w:szCs w:val="20"/>
              <w:lang w:val="en-US" w:eastAsia="en-US"/>
            </w:rPr>
            <w:t xml:space="preserve">through </w:t>
          </w:r>
          <w:r w:rsidR="00C9685D" w:rsidRPr="005040CC">
            <w:rPr>
              <w:rFonts w:ascii="FS Elliot Pro" w:eastAsiaTheme="minorEastAsia" w:hAnsi="FS Elliot Pro" w:cs="FS Elliot"/>
              <w:szCs w:val="20"/>
              <w:lang w:val="en-US" w:eastAsia="en-US"/>
            </w:rPr>
            <w:t>guardianship</w:t>
          </w:r>
          <w:r w:rsidR="00C11043">
            <w:rPr>
              <w:rFonts w:ascii="FS Elliot Pro" w:eastAsiaTheme="minorEastAsia" w:hAnsi="FS Elliot Pro" w:cs="FS Elliot"/>
              <w:szCs w:val="20"/>
              <w:lang w:val="en-US" w:eastAsia="en-US"/>
            </w:rPr>
            <w:t xml:space="preserve"> or quality long term care</w:t>
          </w:r>
          <w:r w:rsidR="00C9685D" w:rsidRPr="005040CC">
            <w:rPr>
              <w:rFonts w:ascii="FS Elliot Pro" w:eastAsiaTheme="minorEastAsia" w:hAnsi="FS Elliot Pro" w:cs="FS Elliot"/>
              <w:szCs w:val="20"/>
              <w:lang w:val="en-US" w:eastAsia="en-US"/>
            </w:rPr>
            <w:t>. We provide culturally supported pl</w:t>
          </w:r>
          <w:r w:rsidR="00C9685D">
            <w:rPr>
              <w:rFonts w:ascii="FS Elliot Pro" w:eastAsiaTheme="minorEastAsia" w:hAnsi="FS Elliot Pro" w:cs="FS Elliot"/>
              <w:szCs w:val="20"/>
              <w:lang w:val="en-US" w:eastAsia="en-US"/>
            </w:rPr>
            <w:t>acement options for</w:t>
          </w:r>
          <w:r w:rsidR="00537E3D">
            <w:rPr>
              <w:rFonts w:ascii="FS Elliot Pro" w:eastAsiaTheme="minorEastAsia" w:hAnsi="FS Elliot Pro" w:cs="FS Elliot"/>
              <w:szCs w:val="20"/>
              <w:lang w:val="en-US" w:eastAsia="en-US"/>
            </w:rPr>
            <w:t xml:space="preserve"> </w:t>
          </w:r>
          <w:r w:rsidR="00C9685D">
            <w:rPr>
              <w:rFonts w:ascii="FS Elliot Pro" w:eastAsiaTheme="minorEastAsia" w:hAnsi="FS Elliot Pro" w:cs="FS Elliot"/>
              <w:szCs w:val="20"/>
              <w:lang w:val="en-US" w:eastAsia="en-US"/>
            </w:rPr>
            <w:t>c</w:t>
          </w:r>
          <w:r w:rsidR="00C9685D" w:rsidRPr="005040CC">
            <w:rPr>
              <w:rFonts w:ascii="FS Elliot Pro" w:eastAsiaTheme="minorEastAsia" w:hAnsi="FS Elliot Pro" w:cs="FS Elliot"/>
              <w:szCs w:val="20"/>
              <w:lang w:val="en-US" w:eastAsia="en-US"/>
            </w:rPr>
            <w:t xml:space="preserve">hildren and </w:t>
          </w:r>
          <w:r w:rsidR="00C9685D">
            <w:rPr>
              <w:rFonts w:ascii="FS Elliot Pro" w:eastAsiaTheme="minorEastAsia" w:hAnsi="FS Elliot Pro" w:cs="FS Elliot"/>
              <w:szCs w:val="20"/>
              <w:lang w:val="en-US" w:eastAsia="en-US"/>
            </w:rPr>
            <w:t>y</w:t>
          </w:r>
          <w:r w:rsidR="00C9685D" w:rsidRPr="005040CC">
            <w:rPr>
              <w:rFonts w:ascii="FS Elliot Pro" w:eastAsiaTheme="minorEastAsia" w:hAnsi="FS Elliot Pro" w:cs="FS Elliot"/>
              <w:szCs w:val="20"/>
              <w:lang w:val="en-US" w:eastAsia="en-US"/>
            </w:rPr>
            <w:t xml:space="preserve">oung </w:t>
          </w:r>
          <w:r w:rsidR="00C9685D">
            <w:rPr>
              <w:rFonts w:ascii="FS Elliot Pro" w:eastAsiaTheme="minorEastAsia" w:hAnsi="FS Elliot Pro" w:cs="FS Elliot"/>
              <w:szCs w:val="20"/>
              <w:lang w:val="en-US" w:eastAsia="en-US"/>
            </w:rPr>
            <w:t>p</w:t>
          </w:r>
          <w:r w:rsidR="00C9685D" w:rsidRPr="005040CC">
            <w:rPr>
              <w:rFonts w:ascii="FS Elliot Pro" w:eastAsiaTheme="minorEastAsia" w:hAnsi="FS Elliot Pro" w:cs="FS Elliot"/>
              <w:szCs w:val="20"/>
              <w:lang w:val="en-US" w:eastAsia="en-US"/>
            </w:rPr>
            <w:t xml:space="preserve">eople 0-18 years of age. </w:t>
          </w:r>
          <w:r w:rsidR="00C9685D">
            <w:rPr>
              <w:rFonts w:ascii="FS Elliot Pro" w:eastAsiaTheme="minorEastAsia" w:hAnsi="FS Elliot Pro" w:cs="FS Elliot"/>
              <w:szCs w:val="20"/>
              <w:lang w:val="en-US" w:eastAsia="en-US"/>
            </w:rPr>
            <w:t xml:space="preserve">PSP also provides a ‘light touch’ </w:t>
          </w:r>
          <w:r w:rsidR="00C9685D" w:rsidRPr="005040CC">
            <w:rPr>
              <w:rFonts w:ascii="FS Elliot Pro" w:eastAsiaTheme="minorEastAsia" w:hAnsi="FS Elliot Pro" w:cs="FS Elliot"/>
              <w:szCs w:val="20"/>
              <w:lang w:val="en-US" w:eastAsia="en-US"/>
            </w:rPr>
            <w:t>Aftercare service for young people 18-25 years who have left foster care.</w:t>
          </w:r>
        </w:sdtContent>
      </w:sdt>
    </w:p>
    <w:p w14:paraId="131608C2" w14:textId="77777777" w:rsidR="00B32B0D" w:rsidRDefault="00B32B0D" w:rsidP="00354CFB">
      <w:pPr>
        <w:tabs>
          <w:tab w:val="left" w:pos="0"/>
        </w:tabs>
        <w:autoSpaceDE w:val="0"/>
        <w:autoSpaceDN w:val="0"/>
        <w:adjustRightInd w:val="0"/>
        <w:jc w:val="both"/>
        <w:rPr>
          <w:rFonts w:ascii="FS Elliot Pro" w:eastAsiaTheme="minorEastAsia" w:hAnsi="FS Elliot Pro" w:cs="FS Elliot"/>
          <w:szCs w:val="20"/>
          <w:lang w:val="en-US" w:eastAsia="en-US"/>
        </w:rPr>
      </w:pPr>
    </w:p>
    <w:p w14:paraId="71667C52" w14:textId="756B7D71" w:rsidR="00C9685D" w:rsidRPr="000C422F" w:rsidRDefault="00B32B0D" w:rsidP="00354CFB">
      <w:pPr>
        <w:tabs>
          <w:tab w:val="left" w:pos="0"/>
        </w:tabs>
        <w:autoSpaceDE w:val="0"/>
        <w:autoSpaceDN w:val="0"/>
        <w:adjustRightInd w:val="0"/>
        <w:jc w:val="both"/>
        <w:rPr>
          <w:rFonts w:ascii="FS Elliot Pro" w:eastAsiaTheme="minorEastAsia" w:hAnsi="FS Elliot Pro" w:cs="FS Elliot"/>
          <w:szCs w:val="20"/>
          <w:lang w:val="en-US" w:eastAsia="en-US"/>
        </w:rPr>
      </w:pPr>
      <w:r w:rsidRPr="005040CC">
        <w:rPr>
          <w:rFonts w:ascii="FS Elliot Pro" w:eastAsiaTheme="minorEastAsia" w:hAnsi="FS Elliot Pro" w:cs="FS Elliot"/>
          <w:szCs w:val="20"/>
          <w:lang w:val="en-US" w:eastAsia="en-US"/>
        </w:rPr>
        <w:t>This role is responsible for</w:t>
      </w:r>
      <w:r w:rsidR="007C5E57">
        <w:rPr>
          <w:rFonts w:ascii="FS Elliot Pro" w:eastAsiaTheme="minorEastAsia" w:hAnsi="FS Elliot Pro" w:cs="FS Elliot"/>
          <w:szCs w:val="20"/>
          <w:lang w:val="en-US" w:eastAsia="en-US"/>
        </w:rPr>
        <w:t xml:space="preserve"> the case management </w:t>
      </w:r>
      <w:r w:rsidR="00F06E8C">
        <w:rPr>
          <w:rFonts w:ascii="FS Elliot Pro" w:eastAsiaTheme="minorEastAsia" w:hAnsi="FS Elliot Pro" w:cs="FS Elliot"/>
          <w:szCs w:val="20"/>
          <w:lang w:val="en-US" w:eastAsia="en-US"/>
        </w:rPr>
        <w:t xml:space="preserve">and </w:t>
      </w:r>
      <w:r w:rsidR="009E02F8">
        <w:rPr>
          <w:rFonts w:ascii="FS Elliot Pro" w:eastAsiaTheme="minorEastAsia" w:hAnsi="FS Elliot Pro" w:cs="FS Elliot"/>
          <w:szCs w:val="20"/>
          <w:lang w:val="en-US" w:eastAsia="en-US"/>
        </w:rPr>
        <w:t xml:space="preserve">prioritizing </w:t>
      </w:r>
      <w:r w:rsidR="00F06E8C">
        <w:rPr>
          <w:rFonts w:ascii="FS Elliot Pro" w:eastAsiaTheme="minorEastAsia" w:hAnsi="FS Elliot Pro" w:cs="FS Elliot"/>
          <w:szCs w:val="20"/>
          <w:lang w:val="en-US" w:eastAsia="en-US"/>
        </w:rPr>
        <w:t xml:space="preserve">outcomes </w:t>
      </w:r>
      <w:r w:rsidR="00C11043">
        <w:rPr>
          <w:rFonts w:ascii="FS Elliot Pro" w:eastAsiaTheme="minorEastAsia" w:hAnsi="FS Elliot Pro" w:cs="FS Elliot"/>
          <w:szCs w:val="20"/>
          <w:lang w:val="en-US" w:eastAsia="en-US"/>
        </w:rPr>
        <w:t>for</w:t>
      </w:r>
      <w:r w:rsidR="00850576">
        <w:rPr>
          <w:rFonts w:ascii="FS Elliot Pro" w:eastAsiaTheme="minorEastAsia" w:hAnsi="FS Elliot Pro" w:cs="FS Elliot"/>
          <w:szCs w:val="20"/>
          <w:lang w:val="en-US" w:eastAsia="en-US"/>
        </w:rPr>
        <w:t xml:space="preserve"> p</w:t>
      </w:r>
      <w:r w:rsidR="00D10459">
        <w:rPr>
          <w:rFonts w:ascii="FS Elliot Pro" w:eastAsiaTheme="minorEastAsia" w:hAnsi="FS Elliot Pro" w:cs="FS Elliot"/>
          <w:szCs w:val="20"/>
          <w:lang w:val="en-US" w:eastAsia="en-US"/>
        </w:rPr>
        <w:t>ermanency</w:t>
      </w:r>
      <w:r w:rsidR="00850576">
        <w:rPr>
          <w:rFonts w:ascii="FS Elliot Pro" w:eastAsiaTheme="minorEastAsia" w:hAnsi="FS Elliot Pro" w:cs="FS Elliot"/>
          <w:szCs w:val="20"/>
          <w:lang w:val="en-US" w:eastAsia="en-US"/>
        </w:rPr>
        <w:t xml:space="preserve"> and restoration when a</w:t>
      </w:r>
      <w:r w:rsidR="00951E12">
        <w:rPr>
          <w:rFonts w:ascii="FS Elliot Pro" w:eastAsiaTheme="minorEastAsia" w:hAnsi="FS Elliot Pro" w:cs="FS Elliot"/>
          <w:szCs w:val="20"/>
          <w:lang w:val="en-US" w:eastAsia="en-US"/>
        </w:rPr>
        <w:t xml:space="preserve"> </w:t>
      </w:r>
      <w:r w:rsidR="00850576">
        <w:rPr>
          <w:rFonts w:ascii="FS Elliot Pro" w:eastAsiaTheme="minorEastAsia" w:hAnsi="FS Elliot Pro" w:cs="FS Elliot"/>
          <w:szCs w:val="20"/>
          <w:lang w:val="en-US" w:eastAsia="en-US"/>
        </w:rPr>
        <w:t>child o</w:t>
      </w:r>
      <w:r w:rsidR="00EB2C58">
        <w:rPr>
          <w:rFonts w:ascii="FS Elliot Pro" w:eastAsiaTheme="minorEastAsia" w:hAnsi="FS Elliot Pro" w:cs="FS Elliot"/>
          <w:szCs w:val="20"/>
          <w:lang w:val="en-US" w:eastAsia="en-US"/>
        </w:rPr>
        <w:t>r</w:t>
      </w:r>
      <w:r w:rsidR="00850576">
        <w:rPr>
          <w:rFonts w:ascii="FS Elliot Pro" w:eastAsiaTheme="minorEastAsia" w:hAnsi="FS Elliot Pro" w:cs="FS Elliot"/>
          <w:szCs w:val="20"/>
          <w:lang w:val="en-US" w:eastAsia="en-US"/>
        </w:rPr>
        <w:t xml:space="preserve"> young person enters </w:t>
      </w:r>
      <w:r w:rsidR="00951E12">
        <w:rPr>
          <w:rFonts w:ascii="FS Elliot Pro" w:eastAsiaTheme="minorEastAsia" w:hAnsi="FS Elliot Pro" w:cs="FS Elliot"/>
          <w:szCs w:val="20"/>
          <w:lang w:val="en-US" w:eastAsia="en-US"/>
        </w:rPr>
        <w:t>Uniting’s</w:t>
      </w:r>
      <w:r w:rsidR="00850576">
        <w:rPr>
          <w:rFonts w:ascii="FS Elliot Pro" w:eastAsiaTheme="minorEastAsia" w:hAnsi="FS Elliot Pro" w:cs="FS Elliot"/>
          <w:szCs w:val="20"/>
          <w:lang w:val="en-US" w:eastAsia="en-US"/>
        </w:rPr>
        <w:t xml:space="preserve"> care. </w:t>
      </w:r>
      <w:sdt>
        <w:sdtPr>
          <w:rPr>
            <w:rFonts w:ascii="FS Elliot Pro" w:eastAsiaTheme="minorEastAsia" w:hAnsi="FS Elliot Pro" w:cs="FS Elliot"/>
            <w:szCs w:val="20"/>
            <w:lang w:val="en-US" w:eastAsia="en-US"/>
          </w:rPr>
          <w:id w:val="-1249735181"/>
          <w:placeholder>
            <w:docPart w:val="147C82ECAC44428FA58D09989055F6BA"/>
          </w:placeholder>
        </w:sdtPr>
        <w:sdtEndPr/>
        <w:sdtContent>
          <w:r w:rsidR="00C02C18">
            <w:rPr>
              <w:rFonts w:ascii="FS Elliot Pro" w:eastAsiaTheme="minorEastAsia" w:hAnsi="FS Elliot Pro" w:cs="FS Elliot"/>
              <w:szCs w:val="20"/>
              <w:lang w:val="en-US" w:eastAsia="en-US"/>
            </w:rPr>
            <w:t>In this role</w:t>
          </w:r>
          <w:r w:rsidR="004708B8">
            <w:rPr>
              <w:rFonts w:ascii="FS Elliot Pro" w:eastAsiaTheme="minorEastAsia" w:hAnsi="FS Elliot Pro" w:cs="FS Elliot"/>
              <w:szCs w:val="20"/>
              <w:lang w:val="en-US" w:eastAsia="en-US"/>
            </w:rPr>
            <w:t xml:space="preserve"> you will need to meet funding</w:t>
          </w:r>
          <w:r w:rsidR="00C11043">
            <w:rPr>
              <w:rFonts w:ascii="FS Elliot Pro" w:eastAsiaTheme="minorEastAsia" w:hAnsi="FS Elliot Pro" w:cs="FS Elliot"/>
              <w:szCs w:val="20"/>
              <w:lang w:val="en-US" w:eastAsia="en-US"/>
            </w:rPr>
            <w:t xml:space="preserve">, </w:t>
          </w:r>
          <w:r w:rsidR="004708B8">
            <w:rPr>
              <w:rFonts w:ascii="FS Elliot Pro" w:eastAsiaTheme="minorEastAsia" w:hAnsi="FS Elliot Pro" w:cs="FS Elliot"/>
              <w:szCs w:val="20"/>
              <w:lang w:val="en-US" w:eastAsia="en-US"/>
            </w:rPr>
            <w:t>performance</w:t>
          </w:r>
          <w:r w:rsidR="00C11043">
            <w:rPr>
              <w:rFonts w:ascii="FS Elliot Pro" w:eastAsiaTheme="minorEastAsia" w:hAnsi="FS Elliot Pro" w:cs="FS Elliot"/>
              <w:szCs w:val="20"/>
              <w:lang w:val="en-US" w:eastAsia="en-US"/>
            </w:rPr>
            <w:t xml:space="preserve"> and practice</w:t>
          </w:r>
          <w:r w:rsidR="004708B8">
            <w:rPr>
              <w:rFonts w:ascii="FS Elliot Pro" w:eastAsiaTheme="minorEastAsia" w:hAnsi="FS Elliot Pro" w:cs="FS Elliot"/>
              <w:szCs w:val="20"/>
              <w:lang w:val="en-US" w:eastAsia="en-US"/>
            </w:rPr>
            <w:t xml:space="preserve"> requirements, ethical and professional standards as well as community and stakeholder expectations within PSP.</w:t>
          </w:r>
          <w:r w:rsidR="00C02C18">
            <w:rPr>
              <w:rFonts w:ascii="FS Elliot Pro" w:eastAsiaTheme="minorEastAsia" w:hAnsi="FS Elliot Pro" w:cs="FS Elliot"/>
              <w:szCs w:val="20"/>
              <w:lang w:val="en-US" w:eastAsia="en-US"/>
            </w:rPr>
            <w:t xml:space="preserve"> </w:t>
          </w:r>
        </w:sdtContent>
      </w:sdt>
    </w:p>
    <w:p w14:paraId="03BC3D1F" w14:textId="77777777" w:rsidR="00C9685D" w:rsidRPr="00A7640D" w:rsidRDefault="00D8392D" w:rsidP="00354CFB">
      <w:pPr>
        <w:pStyle w:val="Heading1"/>
        <w:spacing w:before="0"/>
        <w:jc w:val="both"/>
        <w:rPr>
          <w:rStyle w:val="Strong"/>
          <w:sz w:val="20"/>
          <w:szCs w:val="20"/>
        </w:rPr>
      </w:pPr>
      <w:r>
        <w:rPr>
          <w:rFonts w:ascii="FS Elliot Pro" w:hAnsi="FS Elliot Pro" w:cs="Arial"/>
          <w:szCs w:val="20"/>
          <w:lang w:val="en-US"/>
        </w:rPr>
        <w:pict w14:anchorId="602DF042">
          <v:rect id="_x0000_i1027" style="width:0;height:1.5pt" o:hralign="center" o:hrstd="t" o:hr="t" fillcolor="#a0a0a0" stroked="f"/>
        </w:pict>
      </w:r>
    </w:p>
    <w:p w14:paraId="67816DF4" w14:textId="77777777" w:rsidR="00C9685D" w:rsidRPr="00A7640D" w:rsidRDefault="00C9685D" w:rsidP="00354CFB">
      <w:pPr>
        <w:pStyle w:val="Heading1"/>
        <w:spacing w:before="240"/>
        <w:jc w:val="both"/>
        <w:rPr>
          <w:b w:val="0"/>
          <w:lang w:val="en-US"/>
        </w:rPr>
      </w:pPr>
      <w:r w:rsidRPr="00A7640D">
        <w:rPr>
          <w:b w:val="0"/>
          <w:lang w:val="en-US"/>
        </w:rPr>
        <w:t xml:space="preserve">ROLE </w:t>
      </w:r>
      <w:r>
        <w:rPr>
          <w:b w:val="0"/>
          <w:lang w:val="en-US"/>
        </w:rPr>
        <w:t>KEY ACCOUNTABILITIES</w:t>
      </w:r>
    </w:p>
    <w:p w14:paraId="63458E26" w14:textId="1F7A0E78" w:rsidR="002B7F80" w:rsidRPr="00D10459" w:rsidRDefault="00C11043" w:rsidP="00D10459">
      <w:pPr>
        <w:pStyle w:val="NormalWeb"/>
        <w:numPr>
          <w:ilvl w:val="0"/>
          <w:numId w:val="3"/>
        </w:numPr>
        <w:spacing w:after="0" w:line="240" w:lineRule="auto"/>
        <w:ind w:left="357" w:hanging="357"/>
      </w:pPr>
      <w:r w:rsidRPr="006921E7">
        <w:rPr>
          <w:rFonts w:ascii="FSElliotPro" w:eastAsiaTheme="minorEastAsia" w:hAnsi="FSElliotPro" w:cs="FSElliotPro"/>
          <w:spacing w:val="-2"/>
          <w:sz w:val="20"/>
          <w:szCs w:val="20"/>
          <w:lang w:val="en-GB" w:eastAsia="en-US"/>
        </w:rPr>
        <w:t xml:space="preserve">Be </w:t>
      </w:r>
      <w:r>
        <w:rPr>
          <w:rFonts w:ascii="FSElliotPro" w:eastAsiaTheme="minorEastAsia" w:hAnsi="FSElliotPro" w:cs="FSElliotPro"/>
          <w:spacing w:val="-2"/>
          <w:sz w:val="20"/>
          <w:szCs w:val="20"/>
          <w:lang w:val="en-GB" w:eastAsia="en-US"/>
        </w:rPr>
        <w:t xml:space="preserve">an </w:t>
      </w:r>
      <w:r w:rsidRPr="006921E7">
        <w:rPr>
          <w:rFonts w:ascii="FSElliotPro" w:eastAsiaTheme="minorEastAsia" w:hAnsi="FSElliotPro" w:cs="FSElliotPro"/>
          <w:spacing w:val="-2"/>
          <w:sz w:val="20"/>
          <w:szCs w:val="20"/>
          <w:lang w:val="en-GB" w:eastAsia="en-US"/>
        </w:rPr>
        <w:t xml:space="preserve">integral </w:t>
      </w:r>
      <w:r>
        <w:rPr>
          <w:rFonts w:ascii="FSElliotPro" w:eastAsiaTheme="minorEastAsia" w:hAnsi="FSElliotPro" w:cs="FSElliotPro"/>
          <w:spacing w:val="-2"/>
          <w:sz w:val="20"/>
          <w:szCs w:val="20"/>
          <w:lang w:val="en-GB" w:eastAsia="en-US"/>
        </w:rPr>
        <w:t xml:space="preserve">team player in </w:t>
      </w:r>
      <w:r w:rsidRPr="006921E7">
        <w:rPr>
          <w:rFonts w:ascii="FSElliotPro" w:eastAsiaTheme="minorEastAsia" w:hAnsi="FSElliotPro" w:cs="FSElliotPro"/>
          <w:spacing w:val="-2"/>
          <w:sz w:val="20"/>
          <w:szCs w:val="20"/>
          <w:lang w:val="en-GB" w:eastAsia="en-US"/>
        </w:rPr>
        <w:t xml:space="preserve">case management and planning </w:t>
      </w:r>
      <w:r>
        <w:rPr>
          <w:rFonts w:ascii="FSElliotPro" w:eastAsiaTheme="minorEastAsia" w:hAnsi="FSElliotPro" w:cs="FSElliotPro"/>
          <w:spacing w:val="-2"/>
          <w:sz w:val="20"/>
          <w:szCs w:val="20"/>
          <w:lang w:val="en-GB" w:eastAsia="en-US"/>
        </w:rPr>
        <w:t xml:space="preserve">of </w:t>
      </w:r>
      <w:r w:rsidRPr="006921E7">
        <w:rPr>
          <w:rFonts w:asciiTheme="minorHAnsi" w:eastAsiaTheme="minorEastAsia" w:hAnsi="FS Elliot Pro" w:cstheme="minorBidi"/>
          <w:kern w:val="24"/>
          <w:sz w:val="20"/>
          <w:szCs w:val="20"/>
        </w:rPr>
        <w:t xml:space="preserve">tasks </w:t>
      </w:r>
      <w:r w:rsidR="00C71029">
        <w:rPr>
          <w:rFonts w:asciiTheme="minorHAnsi" w:eastAsiaTheme="minorEastAsia" w:hAnsi="FS Elliot Pro" w:cstheme="minorBidi"/>
          <w:kern w:val="24"/>
          <w:sz w:val="20"/>
          <w:szCs w:val="20"/>
        </w:rPr>
        <w:t>that</w:t>
      </w:r>
      <w:r w:rsidRPr="006921E7">
        <w:rPr>
          <w:rFonts w:asciiTheme="minorHAnsi" w:eastAsiaTheme="minorEastAsia" w:hAnsi="FS Elliot Pro" w:cstheme="minorBidi"/>
          <w:kern w:val="24"/>
          <w:sz w:val="20"/>
          <w:szCs w:val="20"/>
        </w:rPr>
        <w:t xml:space="preserve"> </w:t>
      </w:r>
      <w:r w:rsidR="006D3C15">
        <w:rPr>
          <w:rFonts w:asciiTheme="minorHAnsi" w:eastAsiaTheme="minorEastAsia" w:hAnsi="FS Elliot Pro" w:cstheme="minorBidi"/>
          <w:kern w:val="24"/>
          <w:sz w:val="20"/>
          <w:szCs w:val="20"/>
        </w:rPr>
        <w:t>progress</w:t>
      </w:r>
      <w:r w:rsidRPr="006921E7">
        <w:rPr>
          <w:rFonts w:asciiTheme="minorHAnsi" w:eastAsiaTheme="minorEastAsia" w:hAnsi="FS Elliot Pro" w:cstheme="minorBidi"/>
          <w:kern w:val="24"/>
          <w:sz w:val="20"/>
          <w:szCs w:val="20"/>
        </w:rPr>
        <w:t xml:space="preserve"> </w:t>
      </w:r>
      <w:r w:rsidR="002B7F80">
        <w:rPr>
          <w:rFonts w:asciiTheme="minorHAnsi" w:eastAsiaTheme="minorEastAsia" w:hAnsi="FS Elliot Pro" w:cstheme="minorBidi"/>
          <w:kern w:val="24"/>
          <w:sz w:val="20"/>
          <w:szCs w:val="20"/>
        </w:rPr>
        <w:t xml:space="preserve">permanency and restoration </w:t>
      </w:r>
      <w:r w:rsidR="006D3C15">
        <w:rPr>
          <w:rFonts w:asciiTheme="minorHAnsi" w:eastAsiaTheme="minorEastAsia" w:hAnsi="FS Elliot Pro" w:cstheme="minorBidi"/>
          <w:kern w:val="24"/>
          <w:sz w:val="20"/>
          <w:szCs w:val="20"/>
        </w:rPr>
        <w:t xml:space="preserve">targeted </w:t>
      </w:r>
      <w:r w:rsidRPr="006921E7">
        <w:rPr>
          <w:rFonts w:asciiTheme="minorHAnsi" w:eastAsiaTheme="minorEastAsia" w:hAnsi="FS Elliot Pro" w:cstheme="minorBidi"/>
          <w:kern w:val="24"/>
          <w:sz w:val="20"/>
          <w:szCs w:val="20"/>
        </w:rPr>
        <w:t>case plan goals</w:t>
      </w:r>
      <w:r w:rsidR="00C71029">
        <w:rPr>
          <w:rFonts w:asciiTheme="minorHAnsi" w:eastAsiaTheme="minorEastAsia" w:hAnsi="FS Elliot Pro" w:cstheme="minorBidi"/>
          <w:kern w:val="24"/>
          <w:sz w:val="20"/>
          <w:szCs w:val="20"/>
        </w:rPr>
        <w:t xml:space="preserve"> for children and young people. </w:t>
      </w:r>
    </w:p>
    <w:p w14:paraId="4349FD4F" w14:textId="2A5708E9" w:rsidR="00C71029" w:rsidRPr="00D10459" w:rsidRDefault="002B7F80" w:rsidP="00D10459">
      <w:pPr>
        <w:pStyle w:val="NormalWeb"/>
        <w:numPr>
          <w:ilvl w:val="0"/>
          <w:numId w:val="3"/>
        </w:numPr>
        <w:spacing w:after="0" w:line="240" w:lineRule="auto"/>
        <w:ind w:left="357" w:hanging="357"/>
      </w:pPr>
      <w:r>
        <w:rPr>
          <w:rFonts w:asciiTheme="minorHAnsi" w:eastAsiaTheme="minorEastAsia" w:hAnsi="FS Elliot Pro" w:cstheme="minorBidi"/>
          <w:kern w:val="24"/>
          <w:sz w:val="20"/>
          <w:szCs w:val="20"/>
        </w:rPr>
        <w:t xml:space="preserve">Support </w:t>
      </w:r>
      <w:r w:rsidR="00C11043" w:rsidRPr="006921E7">
        <w:rPr>
          <w:rFonts w:asciiTheme="minorHAnsi" w:eastAsiaTheme="minorEastAsia" w:hAnsi="FS Elliot Pro" w:cstheme="minorBidi"/>
          <w:kern w:val="24"/>
          <w:sz w:val="20"/>
          <w:szCs w:val="20"/>
        </w:rPr>
        <w:t>collaboration between all stakeholders</w:t>
      </w:r>
      <w:r w:rsidR="00C71029">
        <w:rPr>
          <w:rFonts w:asciiTheme="minorHAnsi" w:eastAsiaTheme="minorEastAsia" w:hAnsi="FS Elliot Pro" w:cstheme="minorBidi"/>
          <w:kern w:val="24"/>
          <w:sz w:val="20"/>
          <w:szCs w:val="20"/>
        </w:rPr>
        <w:t xml:space="preserve"> </w:t>
      </w:r>
      <w:r>
        <w:rPr>
          <w:rFonts w:asciiTheme="minorHAnsi" w:eastAsiaTheme="minorEastAsia" w:hAnsi="FS Elliot Pro" w:cstheme="minorBidi"/>
          <w:kern w:val="24"/>
          <w:sz w:val="20"/>
          <w:szCs w:val="20"/>
        </w:rPr>
        <w:t xml:space="preserve">in a child or young person’s </w:t>
      </w:r>
      <w:r w:rsidR="006D3C15">
        <w:rPr>
          <w:rFonts w:asciiTheme="minorHAnsi" w:eastAsiaTheme="minorEastAsia" w:hAnsi="FS Elliot Pro" w:cstheme="minorBidi"/>
          <w:kern w:val="24"/>
          <w:sz w:val="20"/>
          <w:szCs w:val="20"/>
        </w:rPr>
        <w:t xml:space="preserve">network for </w:t>
      </w:r>
      <w:r>
        <w:rPr>
          <w:rFonts w:asciiTheme="minorHAnsi" w:eastAsiaTheme="minorEastAsia" w:hAnsi="FS Elliot Pro" w:cstheme="minorBidi"/>
          <w:kern w:val="24"/>
          <w:sz w:val="20"/>
          <w:szCs w:val="20"/>
        </w:rPr>
        <w:t>life, including famil</w:t>
      </w:r>
      <w:r w:rsidR="006D3C15">
        <w:rPr>
          <w:rFonts w:asciiTheme="minorHAnsi" w:eastAsiaTheme="minorEastAsia" w:hAnsi="FS Elliot Pro" w:cstheme="minorBidi"/>
          <w:kern w:val="24"/>
          <w:sz w:val="20"/>
          <w:szCs w:val="20"/>
        </w:rPr>
        <w:t>y,</w:t>
      </w:r>
      <w:r>
        <w:rPr>
          <w:rFonts w:asciiTheme="minorHAnsi" w:eastAsiaTheme="minorEastAsia" w:hAnsi="FS Elliot Pro" w:cstheme="minorBidi"/>
          <w:kern w:val="24"/>
          <w:sz w:val="20"/>
          <w:szCs w:val="20"/>
        </w:rPr>
        <w:t xml:space="preserve"> extended kin</w:t>
      </w:r>
      <w:r w:rsidR="006D3C15">
        <w:rPr>
          <w:rFonts w:asciiTheme="minorHAnsi" w:eastAsiaTheme="minorEastAsia" w:hAnsi="FS Elliot Pro" w:cstheme="minorBidi"/>
          <w:kern w:val="24"/>
          <w:sz w:val="20"/>
          <w:szCs w:val="20"/>
        </w:rPr>
        <w:t xml:space="preserve"> and</w:t>
      </w:r>
      <w:r>
        <w:rPr>
          <w:rFonts w:asciiTheme="minorHAnsi" w:eastAsiaTheme="minorEastAsia" w:hAnsi="FS Elliot Pro" w:cstheme="minorBidi"/>
          <w:kern w:val="24"/>
          <w:sz w:val="20"/>
          <w:szCs w:val="20"/>
        </w:rPr>
        <w:t xml:space="preserve"> </w:t>
      </w:r>
      <w:r w:rsidR="006D3C15">
        <w:rPr>
          <w:rFonts w:asciiTheme="minorHAnsi" w:eastAsiaTheme="minorEastAsia" w:hAnsi="FS Elliot Pro" w:cstheme="minorBidi"/>
          <w:kern w:val="24"/>
          <w:sz w:val="20"/>
          <w:szCs w:val="20"/>
        </w:rPr>
        <w:t xml:space="preserve">carers, </w:t>
      </w:r>
      <w:r w:rsidR="00C11043" w:rsidRPr="006921E7">
        <w:rPr>
          <w:rFonts w:asciiTheme="minorHAnsi" w:eastAsiaTheme="minorEastAsia" w:hAnsi="FS Elliot Pro" w:cstheme="minorBidi"/>
          <w:kern w:val="24"/>
          <w:sz w:val="20"/>
          <w:szCs w:val="20"/>
        </w:rPr>
        <w:t xml:space="preserve">facilitating </w:t>
      </w:r>
      <w:r w:rsidR="006D3C15">
        <w:rPr>
          <w:rFonts w:asciiTheme="minorHAnsi" w:eastAsiaTheme="minorEastAsia" w:hAnsi="FS Elliot Pro" w:cstheme="minorBidi"/>
          <w:kern w:val="24"/>
          <w:sz w:val="20"/>
          <w:szCs w:val="20"/>
        </w:rPr>
        <w:t xml:space="preserve">building </w:t>
      </w:r>
      <w:r w:rsidR="00C71029">
        <w:rPr>
          <w:rFonts w:asciiTheme="minorHAnsi" w:eastAsiaTheme="minorEastAsia" w:hAnsi="FS Elliot Pro" w:cstheme="minorBidi"/>
          <w:kern w:val="24"/>
          <w:sz w:val="20"/>
          <w:szCs w:val="20"/>
        </w:rPr>
        <w:t xml:space="preserve">the </w:t>
      </w:r>
      <w:r w:rsidR="00C11043" w:rsidRPr="006921E7">
        <w:rPr>
          <w:rFonts w:asciiTheme="minorHAnsi" w:eastAsiaTheme="minorEastAsia" w:hAnsi="FS Elliot Pro" w:cstheme="minorBidi"/>
          <w:kern w:val="24"/>
          <w:sz w:val="20"/>
          <w:szCs w:val="20"/>
        </w:rPr>
        <w:t xml:space="preserve">capacity of </w:t>
      </w:r>
      <w:r w:rsidR="006D3C15">
        <w:rPr>
          <w:rFonts w:asciiTheme="minorHAnsi" w:eastAsiaTheme="minorEastAsia" w:hAnsi="FS Elliot Pro" w:cstheme="minorBidi"/>
          <w:kern w:val="24"/>
          <w:sz w:val="20"/>
          <w:szCs w:val="20"/>
        </w:rPr>
        <w:t xml:space="preserve">parents and </w:t>
      </w:r>
      <w:r w:rsidR="00C11043" w:rsidRPr="006921E7">
        <w:rPr>
          <w:rFonts w:asciiTheme="minorHAnsi" w:eastAsiaTheme="minorEastAsia" w:hAnsi="FS Elliot Pro" w:cstheme="minorBidi"/>
          <w:kern w:val="24"/>
          <w:sz w:val="20"/>
          <w:szCs w:val="20"/>
        </w:rPr>
        <w:t xml:space="preserve">carers </w:t>
      </w:r>
      <w:r w:rsidR="006D3C15">
        <w:rPr>
          <w:rFonts w:asciiTheme="minorHAnsi" w:eastAsiaTheme="minorEastAsia" w:hAnsi="FS Elliot Pro" w:cstheme="minorBidi"/>
          <w:kern w:val="24"/>
          <w:sz w:val="20"/>
          <w:szCs w:val="20"/>
        </w:rPr>
        <w:t>for</w:t>
      </w:r>
      <w:r>
        <w:rPr>
          <w:rFonts w:asciiTheme="minorHAnsi" w:eastAsiaTheme="minorEastAsia" w:hAnsi="FS Elliot Pro" w:cstheme="minorBidi"/>
          <w:kern w:val="24"/>
          <w:sz w:val="20"/>
          <w:szCs w:val="20"/>
        </w:rPr>
        <w:t xml:space="preserve"> all type</w:t>
      </w:r>
      <w:r w:rsidR="006D3C15">
        <w:rPr>
          <w:rFonts w:asciiTheme="minorHAnsi" w:eastAsiaTheme="minorEastAsia" w:hAnsi="FS Elliot Pro" w:cstheme="minorBidi"/>
          <w:kern w:val="24"/>
          <w:sz w:val="20"/>
          <w:szCs w:val="20"/>
        </w:rPr>
        <w:t>s</w:t>
      </w:r>
      <w:r>
        <w:rPr>
          <w:rFonts w:asciiTheme="minorHAnsi" w:eastAsiaTheme="minorEastAsia" w:hAnsi="FS Elliot Pro" w:cstheme="minorBidi"/>
          <w:kern w:val="24"/>
          <w:sz w:val="20"/>
          <w:szCs w:val="20"/>
        </w:rPr>
        <w:t xml:space="preserve"> </w:t>
      </w:r>
      <w:r w:rsidR="006D3C15">
        <w:rPr>
          <w:rFonts w:asciiTheme="minorHAnsi" w:eastAsiaTheme="minorEastAsia" w:hAnsi="FS Elliot Pro" w:cstheme="minorBidi"/>
          <w:kern w:val="24"/>
          <w:sz w:val="20"/>
          <w:szCs w:val="20"/>
        </w:rPr>
        <w:t xml:space="preserve">of placements, </w:t>
      </w:r>
      <w:r w:rsidR="00C11043" w:rsidRPr="006921E7">
        <w:rPr>
          <w:rFonts w:asciiTheme="minorHAnsi" w:eastAsiaTheme="minorEastAsia" w:hAnsi="FS Elliot Pro" w:cstheme="minorBidi"/>
          <w:kern w:val="24"/>
          <w:sz w:val="20"/>
          <w:szCs w:val="20"/>
        </w:rPr>
        <w:t>to provide care</w:t>
      </w:r>
      <w:r>
        <w:rPr>
          <w:rFonts w:asciiTheme="minorHAnsi" w:eastAsiaTheme="minorEastAsia" w:hAnsi="FS Elliot Pro" w:cstheme="minorBidi"/>
          <w:kern w:val="24"/>
          <w:sz w:val="20"/>
          <w:szCs w:val="20"/>
        </w:rPr>
        <w:t xml:space="preserve"> that allows a child or young person to thrive</w:t>
      </w:r>
      <w:r w:rsidR="00C71029">
        <w:rPr>
          <w:rFonts w:asciiTheme="minorHAnsi" w:eastAsiaTheme="minorEastAsia" w:hAnsi="FS Elliot Pro" w:cstheme="minorBidi"/>
          <w:kern w:val="24"/>
          <w:sz w:val="20"/>
          <w:szCs w:val="20"/>
        </w:rPr>
        <w:t>.</w:t>
      </w:r>
    </w:p>
    <w:p w14:paraId="22681EFF" w14:textId="6A081FF2" w:rsidR="007A4F5A" w:rsidRPr="00D10459" w:rsidRDefault="002B7F80" w:rsidP="00D10459">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szCs w:val="20"/>
        </w:rPr>
        <w:t>C</w:t>
      </w:r>
      <w:r w:rsidR="007A4F5A">
        <w:rPr>
          <w:rFonts w:asciiTheme="minorHAnsi" w:hAnsiTheme="minorHAnsi"/>
          <w:szCs w:val="20"/>
        </w:rPr>
        <w:t>onsider a child or young person’s needs through cross functional lenses focusing on health and wellbeing needs, education needs, therapeutic need</w:t>
      </w:r>
      <w:r>
        <w:rPr>
          <w:rFonts w:asciiTheme="minorHAnsi" w:hAnsiTheme="minorHAnsi"/>
          <w:szCs w:val="20"/>
        </w:rPr>
        <w:t xml:space="preserve">s and cultural needs. Ensure </w:t>
      </w:r>
      <w:r w:rsidR="007A4F5A">
        <w:rPr>
          <w:rFonts w:asciiTheme="minorHAnsi" w:hAnsiTheme="minorHAnsi"/>
          <w:szCs w:val="20"/>
        </w:rPr>
        <w:t xml:space="preserve">case planning </w:t>
      </w:r>
      <w:r>
        <w:rPr>
          <w:rFonts w:asciiTheme="minorHAnsi" w:hAnsiTheme="minorHAnsi"/>
          <w:szCs w:val="20"/>
        </w:rPr>
        <w:t xml:space="preserve">never </w:t>
      </w:r>
      <w:r w:rsidR="007A4F5A">
        <w:rPr>
          <w:rFonts w:asciiTheme="minorHAnsi" w:hAnsiTheme="minorHAnsi"/>
          <w:szCs w:val="20"/>
        </w:rPr>
        <w:t>occurs in isolation and that at all times, a child or young person and their needs are viewed holistically.</w:t>
      </w:r>
    </w:p>
    <w:p w14:paraId="34BADE14" w14:textId="34927CC0" w:rsidR="00C71029" w:rsidRDefault="00C11043"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 xml:space="preserve">Understand </w:t>
      </w:r>
      <w:r w:rsidR="00C71029">
        <w:rPr>
          <w:rFonts w:asciiTheme="minorHAnsi" w:hAnsiTheme="minorHAnsi"/>
          <w:szCs w:val="20"/>
        </w:rPr>
        <w:t xml:space="preserve">PSP </w:t>
      </w:r>
      <w:r>
        <w:rPr>
          <w:rFonts w:asciiTheme="minorHAnsi" w:hAnsiTheme="minorHAnsi"/>
          <w:szCs w:val="20"/>
        </w:rPr>
        <w:t>key performance indicators</w:t>
      </w:r>
      <w:r w:rsidR="006D3C15">
        <w:rPr>
          <w:rFonts w:asciiTheme="minorHAnsi" w:hAnsiTheme="minorHAnsi"/>
          <w:szCs w:val="20"/>
        </w:rPr>
        <w:t>,</w:t>
      </w:r>
      <w:r>
        <w:rPr>
          <w:rFonts w:asciiTheme="minorHAnsi" w:hAnsiTheme="minorHAnsi"/>
          <w:szCs w:val="20"/>
        </w:rPr>
        <w:t xml:space="preserve"> compliance and probity obligations and strive to </w:t>
      </w:r>
      <w:r w:rsidR="00095B7F">
        <w:rPr>
          <w:rFonts w:asciiTheme="minorHAnsi" w:hAnsiTheme="minorHAnsi"/>
          <w:szCs w:val="20"/>
        </w:rPr>
        <w:t>achieve these to a high standard.</w:t>
      </w:r>
    </w:p>
    <w:p w14:paraId="2A939B34" w14:textId="1A74EA4D" w:rsidR="00C11043" w:rsidRDefault="00C11043"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Positively c</w:t>
      </w:r>
      <w:r w:rsidRPr="00574D1B">
        <w:rPr>
          <w:rFonts w:asciiTheme="minorHAnsi" w:hAnsiTheme="minorHAnsi"/>
          <w:szCs w:val="20"/>
        </w:rPr>
        <w:t xml:space="preserve">ontribute to the </w:t>
      </w:r>
      <w:r>
        <w:rPr>
          <w:rFonts w:asciiTheme="minorHAnsi" w:hAnsiTheme="minorHAnsi"/>
          <w:szCs w:val="20"/>
        </w:rPr>
        <w:t xml:space="preserve">development and implementation of </w:t>
      </w:r>
      <w:r w:rsidR="00C71029">
        <w:rPr>
          <w:rFonts w:asciiTheme="minorHAnsi" w:hAnsiTheme="minorHAnsi"/>
          <w:szCs w:val="20"/>
        </w:rPr>
        <w:t xml:space="preserve">practice </w:t>
      </w:r>
      <w:r>
        <w:rPr>
          <w:rFonts w:asciiTheme="minorHAnsi" w:hAnsiTheme="minorHAnsi"/>
          <w:szCs w:val="20"/>
        </w:rPr>
        <w:t xml:space="preserve">improvements to </w:t>
      </w:r>
      <w:r w:rsidRPr="00574D1B">
        <w:rPr>
          <w:rFonts w:asciiTheme="minorHAnsi" w:hAnsiTheme="minorHAnsi"/>
          <w:szCs w:val="20"/>
        </w:rPr>
        <w:t xml:space="preserve">ensure the </w:t>
      </w:r>
      <w:r>
        <w:rPr>
          <w:rFonts w:asciiTheme="minorHAnsi" w:hAnsiTheme="minorHAnsi"/>
          <w:szCs w:val="20"/>
        </w:rPr>
        <w:t>delivery of a high quality and safe service to children and young people.</w:t>
      </w:r>
      <w:r w:rsidR="007C4807">
        <w:rPr>
          <w:rFonts w:asciiTheme="minorHAnsi" w:hAnsiTheme="minorHAnsi"/>
          <w:szCs w:val="20"/>
        </w:rPr>
        <w:t xml:space="preserve"> Actively use resources such as </w:t>
      </w:r>
      <w:r w:rsidR="006D3C15">
        <w:rPr>
          <w:rFonts w:asciiTheme="minorHAnsi" w:hAnsiTheme="minorHAnsi"/>
          <w:szCs w:val="20"/>
        </w:rPr>
        <w:t>SharePoint</w:t>
      </w:r>
      <w:r w:rsidR="007C4807">
        <w:rPr>
          <w:rFonts w:asciiTheme="minorHAnsi" w:hAnsiTheme="minorHAnsi"/>
          <w:szCs w:val="20"/>
        </w:rPr>
        <w:t xml:space="preserve"> to support these activities.</w:t>
      </w:r>
    </w:p>
    <w:p w14:paraId="39379E4B" w14:textId="0CC9093B" w:rsidR="000871C3" w:rsidRDefault="000871C3"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lastRenderedPageBreak/>
        <w:t>In your practice obtain and document the essential evidence required for decision-making in the best interest of children, youth and their families.</w:t>
      </w:r>
    </w:p>
    <w:p w14:paraId="7BB5E411" w14:textId="5288188E" w:rsidR="00C11043" w:rsidRDefault="005223C9"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In your daily practice, actively c</w:t>
      </w:r>
      <w:r w:rsidR="00C11043">
        <w:rPr>
          <w:rFonts w:asciiTheme="minorHAnsi" w:hAnsiTheme="minorHAnsi"/>
          <w:szCs w:val="20"/>
        </w:rPr>
        <w:t>ontribute to a culture that values the voices of children and young people to have a say in decisions that affect them and their futures.</w:t>
      </w:r>
    </w:p>
    <w:p w14:paraId="0BFB59A3" w14:textId="0236F1B3" w:rsidR="00C11043" w:rsidRDefault="00C11043"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 xml:space="preserve">Contribute to </w:t>
      </w:r>
      <w:r w:rsidRPr="0099759F">
        <w:rPr>
          <w:rFonts w:asciiTheme="minorHAnsi" w:hAnsiTheme="minorHAnsi"/>
          <w:szCs w:val="20"/>
        </w:rPr>
        <w:t>a safe and supportive working environment that is inclusive of all staff through celebrating their nationality, cultural background, LGBTI st</w:t>
      </w:r>
      <w:r>
        <w:rPr>
          <w:rFonts w:asciiTheme="minorHAnsi" w:hAnsiTheme="minorHAnsi"/>
          <w:szCs w:val="20"/>
        </w:rPr>
        <w:t>atus, abilities, gender and age</w:t>
      </w:r>
      <w:r w:rsidRPr="00946D4F">
        <w:rPr>
          <w:rFonts w:asciiTheme="minorHAnsi" w:hAnsiTheme="minorHAnsi"/>
          <w:szCs w:val="20"/>
        </w:rPr>
        <w:t>.</w:t>
      </w:r>
    </w:p>
    <w:p w14:paraId="389DE4D2" w14:textId="1C602947" w:rsidR="00354CFB" w:rsidRDefault="00354CFB" w:rsidP="00D10459">
      <w:pPr>
        <w:pStyle w:val="ListParagraph"/>
        <w:numPr>
          <w:ilvl w:val="0"/>
          <w:numId w:val="3"/>
        </w:numPr>
        <w:autoSpaceDE w:val="0"/>
        <w:autoSpaceDN w:val="0"/>
        <w:adjustRightInd w:val="0"/>
        <w:ind w:left="357" w:hanging="357"/>
        <w:jc w:val="both"/>
        <w:rPr>
          <w:rFonts w:asciiTheme="minorHAnsi" w:hAnsiTheme="minorHAnsi"/>
          <w:szCs w:val="20"/>
        </w:rPr>
      </w:pPr>
      <w:r w:rsidRPr="00FC3ED1">
        <w:rPr>
          <w:rFonts w:asciiTheme="minorHAnsi" w:hAnsiTheme="minorHAnsi"/>
          <w:szCs w:val="20"/>
          <w:lang w:val="en-US"/>
        </w:rPr>
        <w:t xml:space="preserve">Actively engage and participate in the </w:t>
      </w:r>
      <w:r>
        <w:rPr>
          <w:rFonts w:asciiTheme="minorHAnsi" w:hAnsiTheme="minorHAnsi"/>
          <w:szCs w:val="20"/>
          <w:lang w:val="en-US"/>
        </w:rPr>
        <w:t>Uniting Continuous Conversations development framework and clinical supervision sessions so as to enable ongoing learning and development.</w:t>
      </w:r>
    </w:p>
    <w:p w14:paraId="4FB69088" w14:textId="77777777" w:rsidR="00C11043" w:rsidRPr="00D10459" w:rsidRDefault="00C11043" w:rsidP="00D10459">
      <w:pPr>
        <w:autoSpaceDE w:val="0"/>
        <w:autoSpaceDN w:val="0"/>
        <w:adjustRightInd w:val="0"/>
        <w:rPr>
          <w:rFonts w:asciiTheme="minorHAnsi" w:hAnsiTheme="minorHAnsi"/>
          <w:szCs w:val="20"/>
        </w:rPr>
      </w:pPr>
    </w:p>
    <w:p w14:paraId="7C304423" w14:textId="2409A97D" w:rsidR="00C9685D" w:rsidRPr="00D10459" w:rsidRDefault="00D8392D" w:rsidP="00354CFB">
      <w:pPr>
        <w:jc w:val="both"/>
        <w:rPr>
          <w:rFonts w:asciiTheme="minorHAnsi" w:eastAsiaTheme="minorEastAsia" w:hAnsiTheme="minorHAnsi" w:cs="FS Elliot"/>
          <w:b/>
          <w:color w:val="000000"/>
          <w:szCs w:val="20"/>
          <w:lang w:val="en-US" w:eastAsia="en-US"/>
        </w:rPr>
      </w:pPr>
      <w:sdt>
        <w:sdtPr>
          <w:rPr>
            <w:rFonts w:asciiTheme="minorHAnsi" w:eastAsiaTheme="minorEastAsia" w:hAnsiTheme="minorHAnsi" w:cs="FS Elliot"/>
            <w:b/>
            <w:color w:val="000000"/>
            <w:szCs w:val="20"/>
            <w:lang w:val="en-US" w:eastAsia="en-US"/>
          </w:rPr>
          <w:id w:val="-1257666774"/>
          <w:placeholder>
            <w:docPart w:val="147C82ECAC44428FA58D09989055F6BA"/>
          </w:placeholder>
        </w:sdtPr>
        <w:sdtEndPr/>
        <w:sdtContent>
          <w:r w:rsidR="00C9685D" w:rsidRPr="00D10459">
            <w:rPr>
              <w:rFonts w:asciiTheme="minorHAnsi" w:eastAsiaTheme="minorEastAsia" w:hAnsiTheme="minorHAnsi" w:cs="FS Elliot"/>
              <w:b/>
              <w:color w:val="000000"/>
              <w:szCs w:val="20"/>
              <w:lang w:val="en-US" w:eastAsia="en-US"/>
            </w:rPr>
            <w:t xml:space="preserve">As the </w:t>
          </w:r>
          <w:r w:rsidR="001111F1" w:rsidRPr="00D10459">
            <w:rPr>
              <w:rFonts w:asciiTheme="minorHAnsi" w:eastAsiaTheme="minorEastAsia" w:hAnsiTheme="minorHAnsi" w:cs="FS Elliot"/>
              <w:b/>
              <w:color w:val="000000"/>
              <w:szCs w:val="20"/>
              <w:lang w:val="en-US" w:eastAsia="en-US"/>
            </w:rPr>
            <w:t>Caseworke</w:t>
          </w:r>
          <w:r w:rsidR="00717776" w:rsidRPr="00D10459">
            <w:rPr>
              <w:rFonts w:asciiTheme="minorHAnsi" w:eastAsiaTheme="minorEastAsia" w:hAnsiTheme="minorHAnsi" w:cs="FS Elliot"/>
              <w:b/>
              <w:color w:val="000000"/>
              <w:szCs w:val="20"/>
              <w:lang w:val="en-US" w:eastAsia="en-US"/>
            </w:rPr>
            <w:t>r</w:t>
          </w:r>
          <w:r w:rsidR="00B73F9A" w:rsidRPr="00D10459">
            <w:rPr>
              <w:rFonts w:asciiTheme="minorHAnsi" w:eastAsiaTheme="minorEastAsia" w:hAnsiTheme="minorHAnsi" w:cs="FS Elliot"/>
              <w:b/>
              <w:color w:val="000000"/>
              <w:szCs w:val="20"/>
              <w:lang w:val="en-US" w:eastAsia="en-US"/>
            </w:rPr>
            <w:t xml:space="preserve"> in</w:t>
          </w:r>
        </w:sdtContent>
      </w:sdt>
      <w:r w:rsidR="00C9685D" w:rsidRPr="00D10459">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alias w:val="Job title"/>
          <w:tag w:val="Job title"/>
          <w:id w:val="-73969872"/>
          <w:placeholder>
            <w:docPart w:val="A72824923B004AEEAAAB0E2C05381224"/>
          </w:placeholder>
        </w:sdtPr>
        <w:sdtEndPr/>
        <w:sdtContent>
          <w:sdt>
            <w:sdtPr>
              <w:rPr>
                <w:rFonts w:asciiTheme="minorHAnsi" w:eastAsiaTheme="minorEastAsia" w:hAnsiTheme="minorHAnsi" w:cs="FS Elliot"/>
                <w:b/>
                <w:color w:val="000000" w:themeColor="text1"/>
                <w:szCs w:val="20"/>
                <w:lang w:val="en-US" w:eastAsia="en-US"/>
              </w:rPr>
              <w:alias w:val="Job title"/>
              <w:tag w:val="Job title"/>
              <w:id w:val="-1407298440"/>
              <w:placeholder>
                <w:docPart w:val="48A4ACD5E7C744EBA61B27C721317B09"/>
              </w:placeholder>
            </w:sdtPr>
            <w:sdtEndPr/>
            <w:sdtContent>
              <w:r w:rsidR="00C9685D" w:rsidRPr="00D10459">
                <w:rPr>
                  <w:rFonts w:asciiTheme="minorHAnsi" w:eastAsiaTheme="minorEastAsia" w:hAnsiTheme="minorHAnsi" w:cs="FS Elliot"/>
                  <w:b/>
                  <w:color w:val="000000" w:themeColor="text1"/>
                  <w:szCs w:val="20"/>
                  <w:lang w:val="en-US" w:eastAsia="en-US"/>
                </w:rPr>
                <w:t>PSP</w:t>
              </w:r>
            </w:sdtContent>
          </w:sdt>
        </w:sdtContent>
      </w:sdt>
      <w:r w:rsidR="00C9685D" w:rsidRPr="00D10459">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id w:val="-1008602867"/>
          <w:placeholder>
            <w:docPart w:val="147C82ECAC44428FA58D09989055F6BA"/>
          </w:placeholder>
        </w:sdtPr>
        <w:sdtEndPr/>
        <w:sdtContent>
          <w:r w:rsidR="00C9685D" w:rsidRPr="00D10459">
            <w:rPr>
              <w:rFonts w:asciiTheme="minorHAnsi" w:eastAsiaTheme="minorEastAsia" w:hAnsiTheme="minorHAnsi" w:cs="FS Elliot"/>
              <w:b/>
              <w:color w:val="000000"/>
              <w:szCs w:val="20"/>
              <w:lang w:val="en-US" w:eastAsia="en-US"/>
            </w:rPr>
            <w:t>your role specifically will:</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51F3F256DB384647A5DA7A15B08D28A6"/>
        </w:placeholder>
      </w:sdtPr>
      <w:sdtEndPr>
        <w:rPr>
          <w:rFonts w:ascii="Verdana" w:hAnsi="Verdana" w:cs="Times New Roman"/>
          <w:sz w:val="16"/>
          <w:szCs w:val="16"/>
          <w:highlight w:val="none"/>
        </w:rPr>
      </w:sdtEndPr>
      <w:sdtContent>
        <w:p w14:paraId="62B2E2E2" w14:textId="77777777" w:rsidR="00C9685D" w:rsidRPr="00D10459" w:rsidRDefault="00C9685D" w:rsidP="00354CFB">
          <w:pPr>
            <w:autoSpaceDE w:val="0"/>
            <w:autoSpaceDN w:val="0"/>
            <w:adjustRightInd w:val="0"/>
            <w:jc w:val="both"/>
            <w:rPr>
              <w:rFonts w:ascii="FS Elliot Pro" w:hAnsi="FS Elliot Pro"/>
              <w:szCs w:val="20"/>
            </w:rPr>
          </w:pPr>
          <w:r w:rsidRPr="00D10459">
            <w:rPr>
              <w:rFonts w:asciiTheme="minorHAnsi" w:hAnsiTheme="minorHAnsi" w:cs="Arial"/>
              <w:color w:val="000000" w:themeColor="text1"/>
              <w:szCs w:val="20"/>
            </w:rPr>
            <w:fldChar w:fldCharType="begin"/>
          </w:r>
          <w:r w:rsidRPr="00D10459">
            <w:rPr>
              <w:rFonts w:asciiTheme="minorHAnsi" w:hAnsiTheme="minorHAnsi" w:cs="Arial"/>
              <w:color w:val="000000" w:themeColor="text1"/>
              <w:szCs w:val="20"/>
            </w:rPr>
            <w:instrText xml:space="preserve"> </w:instrText>
          </w:r>
          <w:r w:rsidRPr="00D10459">
            <w:rPr>
              <w:rFonts w:ascii="FS Elliot Pro" w:hAnsi="FS Elliot Pro"/>
              <w:szCs w:val="20"/>
            </w:rPr>
            <w:instrText>AutoTextList  \s NoStyle \t “</w:instrText>
          </w:r>
          <w:r w:rsidRPr="00D10459">
            <w:rPr>
              <w:rFonts w:asciiTheme="minorHAnsi" w:hAnsiTheme="minorHAnsi" w:cs="Arial"/>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D10459">
            <w:rPr>
              <w:rFonts w:ascii="FS Elliot Pro" w:hAnsi="FS Elliot Pro"/>
              <w:szCs w:val="20"/>
            </w:rPr>
            <w:instrText>”</w:instrText>
          </w:r>
        </w:p>
        <w:p w14:paraId="3FE07643" w14:textId="67392197" w:rsidR="00552016" w:rsidRDefault="00C9685D" w:rsidP="00D10459">
          <w:pPr>
            <w:autoSpaceDE w:val="0"/>
            <w:autoSpaceDN w:val="0"/>
            <w:adjustRightInd w:val="0"/>
            <w:jc w:val="both"/>
            <w:rPr>
              <w:rFonts w:ascii="FSElliotPro" w:eastAsiaTheme="minorEastAsia" w:hAnsi="FSElliotPro" w:cs="FSElliotPro"/>
              <w:spacing w:val="-2"/>
              <w:sz w:val="22"/>
              <w:szCs w:val="22"/>
              <w:lang w:val="en-GB" w:eastAsia="en-US"/>
            </w:rPr>
          </w:pPr>
          <w:r w:rsidRPr="00D10459">
            <w:rPr>
              <w:rFonts w:asciiTheme="minorHAnsi" w:hAnsiTheme="minorHAnsi" w:cs="Arial"/>
              <w:color w:val="000000" w:themeColor="text1"/>
              <w:szCs w:val="20"/>
            </w:rPr>
            <w:instrText xml:space="preserve"> </w:instrText>
          </w:r>
          <w:r w:rsidRPr="00D10459">
            <w:rPr>
              <w:rFonts w:asciiTheme="minorHAnsi" w:hAnsiTheme="minorHAnsi" w:cs="Arial"/>
              <w:color w:val="000000" w:themeColor="text1"/>
              <w:szCs w:val="20"/>
            </w:rPr>
            <w:fldChar w:fldCharType="separate"/>
          </w:r>
          <w:r w:rsidRPr="00D10459">
            <w:rPr>
              <w:rFonts w:ascii="FS Elliot Pro" w:hAnsi="FS Elliot Pro"/>
              <w:szCs w:val="20"/>
            </w:rPr>
            <w:t xml:space="preserve">               </w:t>
          </w:r>
          <w:r w:rsidRPr="00D10459">
            <w:rPr>
              <w:rFonts w:asciiTheme="minorHAnsi" w:hAnsiTheme="minorHAnsi" w:cs="Arial"/>
              <w:color w:val="000000" w:themeColor="text1"/>
              <w:szCs w:val="20"/>
            </w:rPr>
            <w:fldChar w:fldCharType="end"/>
          </w:r>
          <w:r w:rsidR="00C71029" w:rsidRPr="00D10459">
            <w:rPr>
              <w:rFonts w:asciiTheme="minorHAnsi" w:hAnsiTheme="minorHAnsi" w:cs="Arial"/>
              <w:b/>
              <w:color w:val="000000" w:themeColor="text1"/>
              <w:szCs w:val="20"/>
            </w:rPr>
            <w:t>General Case Work</w:t>
          </w:r>
          <w:r w:rsidR="00C71029" w:rsidRPr="00D10459">
            <w:rPr>
              <w:rFonts w:asciiTheme="minorHAnsi" w:hAnsiTheme="minorHAnsi" w:cs="Arial"/>
              <w:color w:val="000000" w:themeColor="text1"/>
              <w:szCs w:val="20"/>
            </w:rPr>
            <w:t xml:space="preserve"> </w:t>
          </w:r>
        </w:p>
      </w:sdtContent>
    </w:sdt>
    <w:p w14:paraId="3C684DAA" w14:textId="46CFE92E" w:rsidR="00552016" w:rsidRPr="00D10459" w:rsidRDefault="00552016" w:rsidP="00D10459">
      <w:pPr>
        <w:pStyle w:val="ListParagraph"/>
        <w:numPr>
          <w:ilvl w:val="0"/>
          <w:numId w:val="25"/>
        </w:numPr>
        <w:rPr>
          <w:rFonts w:asciiTheme="minorHAnsi" w:hAnsiTheme="minorHAnsi"/>
          <w:szCs w:val="20"/>
        </w:rPr>
      </w:pPr>
      <w:r>
        <w:rPr>
          <w:rFonts w:asciiTheme="minorHAnsi" w:hAnsiTheme="minorHAnsi"/>
          <w:szCs w:val="20"/>
        </w:rPr>
        <w:t>Ensure a</w:t>
      </w:r>
      <w:r w:rsidRPr="00643B7C">
        <w:rPr>
          <w:rFonts w:asciiTheme="minorHAnsi" w:hAnsiTheme="minorHAnsi"/>
          <w:szCs w:val="20"/>
        </w:rPr>
        <w:t>ppropriate placement matching, placement review and placement transition plans for children and young people aged 0-1</w:t>
      </w:r>
      <w:r w:rsidR="000871C3">
        <w:rPr>
          <w:rFonts w:asciiTheme="minorHAnsi" w:hAnsiTheme="minorHAnsi"/>
          <w:szCs w:val="20"/>
        </w:rPr>
        <w:t>8</w:t>
      </w:r>
      <w:r w:rsidRPr="00643B7C">
        <w:rPr>
          <w:rFonts w:asciiTheme="minorHAnsi" w:hAnsiTheme="minorHAnsi"/>
          <w:szCs w:val="20"/>
        </w:rPr>
        <w:t xml:space="preserve">, with carers who can meet their safety, wellbeing and permanency outcomes. This includes both initial entry </w:t>
      </w:r>
      <w:r w:rsidR="00396398">
        <w:rPr>
          <w:rFonts w:asciiTheme="minorHAnsi" w:hAnsiTheme="minorHAnsi"/>
          <w:szCs w:val="20"/>
        </w:rPr>
        <w:t>to and exit from</w:t>
      </w:r>
      <w:r w:rsidRPr="00643B7C">
        <w:rPr>
          <w:rFonts w:asciiTheme="minorHAnsi" w:hAnsiTheme="minorHAnsi"/>
          <w:szCs w:val="20"/>
        </w:rPr>
        <w:t xml:space="preserve"> Uniting and transferring between placements once a child is under Uniting case management responsibility</w:t>
      </w:r>
      <w:r>
        <w:rPr>
          <w:rFonts w:asciiTheme="minorHAnsi" w:hAnsiTheme="minorHAnsi"/>
          <w:szCs w:val="20"/>
        </w:rPr>
        <w:t>.</w:t>
      </w:r>
    </w:p>
    <w:p w14:paraId="7A915D28" w14:textId="313154DE" w:rsidR="00C11043" w:rsidRPr="00D10459" w:rsidRDefault="00C11043" w:rsidP="00D10459">
      <w:pPr>
        <w:pStyle w:val="ListParagraph"/>
        <w:numPr>
          <w:ilvl w:val="0"/>
          <w:numId w:val="25"/>
        </w:numPr>
        <w:rPr>
          <w:rFonts w:asciiTheme="minorHAnsi" w:hAnsiTheme="minorHAnsi"/>
          <w:szCs w:val="20"/>
        </w:rPr>
      </w:pPr>
      <w:r w:rsidRPr="00D10459">
        <w:rPr>
          <w:rFonts w:asciiTheme="minorHAnsi" w:hAnsiTheme="minorHAnsi"/>
          <w:szCs w:val="20"/>
        </w:rPr>
        <w:t>Develop initial case plans that prioritise permanency and undertake casework tasks for children and young people</w:t>
      </w:r>
      <w:r w:rsidR="00552016" w:rsidRPr="00D10459">
        <w:rPr>
          <w:rFonts w:asciiTheme="minorHAnsi" w:hAnsiTheme="minorHAnsi"/>
          <w:szCs w:val="20"/>
        </w:rPr>
        <w:t>.</w:t>
      </w:r>
    </w:p>
    <w:p w14:paraId="0ACAD38E" w14:textId="4324EA0C" w:rsidR="00C71029" w:rsidRDefault="00C71029">
      <w:pPr>
        <w:pStyle w:val="ListParagraph"/>
        <w:numPr>
          <w:ilvl w:val="0"/>
          <w:numId w:val="18"/>
        </w:numPr>
        <w:autoSpaceDE w:val="0"/>
        <w:autoSpaceDN w:val="0"/>
        <w:adjustRightInd w:val="0"/>
        <w:rPr>
          <w:rFonts w:asciiTheme="minorHAnsi" w:hAnsiTheme="minorHAnsi"/>
          <w:szCs w:val="20"/>
        </w:rPr>
      </w:pPr>
      <w:r w:rsidRPr="00BA01F0">
        <w:rPr>
          <w:rFonts w:asciiTheme="minorHAnsi" w:hAnsiTheme="minorHAnsi"/>
          <w:szCs w:val="20"/>
        </w:rPr>
        <w:t xml:space="preserve">Monitor case plan actions, child and young person safety and wellbeing and placement supports through regular ongoing home visits (minimum monthly or as approved </w:t>
      </w:r>
      <w:r w:rsidR="000871C3">
        <w:rPr>
          <w:rFonts w:asciiTheme="minorHAnsi" w:hAnsiTheme="minorHAnsi"/>
          <w:szCs w:val="20"/>
        </w:rPr>
        <w:t xml:space="preserve">by the </w:t>
      </w:r>
      <w:r w:rsidRPr="00BA01F0">
        <w:rPr>
          <w:rFonts w:asciiTheme="minorHAnsi" w:hAnsiTheme="minorHAnsi"/>
          <w:szCs w:val="20"/>
        </w:rPr>
        <w:t>coordinator</w:t>
      </w:r>
      <w:r w:rsidR="000871C3">
        <w:rPr>
          <w:rFonts w:asciiTheme="minorHAnsi" w:hAnsiTheme="minorHAnsi"/>
          <w:szCs w:val="20"/>
        </w:rPr>
        <w:t>,</w:t>
      </w:r>
      <w:r w:rsidRPr="00BA01F0">
        <w:rPr>
          <w:rFonts w:asciiTheme="minorHAnsi" w:hAnsiTheme="minorHAnsi"/>
          <w:szCs w:val="20"/>
        </w:rPr>
        <w:t xml:space="preserve"> in line with case plan goals)</w:t>
      </w:r>
      <w:r w:rsidR="000871C3">
        <w:rPr>
          <w:rFonts w:asciiTheme="minorHAnsi" w:hAnsiTheme="minorHAnsi"/>
          <w:szCs w:val="20"/>
        </w:rPr>
        <w:t>,</w:t>
      </w:r>
      <w:r w:rsidRPr="00BA01F0">
        <w:rPr>
          <w:rFonts w:asciiTheme="minorHAnsi" w:hAnsiTheme="minorHAnsi"/>
          <w:szCs w:val="20"/>
        </w:rPr>
        <w:t xml:space="preserve"> individual discussions with child or young person</w:t>
      </w:r>
      <w:r w:rsidR="000871C3">
        <w:rPr>
          <w:rFonts w:asciiTheme="minorHAnsi" w:hAnsiTheme="minorHAnsi"/>
          <w:szCs w:val="20"/>
        </w:rPr>
        <w:t>, their parents/family,</w:t>
      </w:r>
      <w:r w:rsidRPr="00BA01F0">
        <w:rPr>
          <w:rFonts w:asciiTheme="minorHAnsi" w:hAnsiTheme="minorHAnsi"/>
          <w:szCs w:val="20"/>
        </w:rPr>
        <w:t xml:space="preserve"> carers</w:t>
      </w:r>
      <w:r w:rsidR="000871C3">
        <w:rPr>
          <w:rFonts w:asciiTheme="minorHAnsi" w:hAnsiTheme="minorHAnsi"/>
          <w:szCs w:val="20"/>
        </w:rPr>
        <w:t xml:space="preserve"> and care team professionals</w:t>
      </w:r>
      <w:r w:rsidRPr="00BA01F0">
        <w:rPr>
          <w:rFonts w:asciiTheme="minorHAnsi" w:hAnsiTheme="minorHAnsi"/>
          <w:szCs w:val="20"/>
        </w:rPr>
        <w:t>.</w:t>
      </w:r>
    </w:p>
    <w:p w14:paraId="1893B178" w14:textId="7FC7560F" w:rsidR="00C71029" w:rsidRDefault="00C71029" w:rsidP="00C71029">
      <w:pPr>
        <w:pStyle w:val="ListParagraph"/>
        <w:numPr>
          <w:ilvl w:val="0"/>
          <w:numId w:val="18"/>
        </w:numPr>
        <w:autoSpaceDE w:val="0"/>
        <w:autoSpaceDN w:val="0"/>
        <w:adjustRightInd w:val="0"/>
        <w:rPr>
          <w:rFonts w:asciiTheme="minorHAnsi" w:hAnsiTheme="minorHAnsi"/>
          <w:szCs w:val="20"/>
        </w:rPr>
      </w:pPr>
      <w:r w:rsidRPr="00342657">
        <w:rPr>
          <w:rFonts w:asciiTheme="minorHAnsi" w:hAnsiTheme="minorHAnsi"/>
          <w:szCs w:val="20"/>
        </w:rPr>
        <w:t>Monitor placements for child/young person safety and wellbeing, identifying and reporting incidents and child protection concerns through internal and external mechanisms as per Uniting policy and procedure</w:t>
      </w:r>
      <w:r w:rsidR="00095B7F">
        <w:rPr>
          <w:rFonts w:asciiTheme="minorHAnsi" w:hAnsiTheme="minorHAnsi"/>
          <w:szCs w:val="20"/>
        </w:rPr>
        <w:t>.</w:t>
      </w:r>
    </w:p>
    <w:p w14:paraId="73683507" w14:textId="1D3D7BDB" w:rsidR="00095B7F" w:rsidRPr="00342657" w:rsidRDefault="00095B7F" w:rsidP="00C7102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Participate in the assessment of ROSH reports with DCJ, including investigation, consultation and feedback.</w:t>
      </w:r>
    </w:p>
    <w:p w14:paraId="470C6861" w14:textId="77777777" w:rsidR="00C31685" w:rsidRDefault="00C71029">
      <w:pPr>
        <w:pStyle w:val="ListParagraph"/>
        <w:numPr>
          <w:ilvl w:val="0"/>
          <w:numId w:val="18"/>
        </w:numPr>
        <w:autoSpaceDE w:val="0"/>
        <w:autoSpaceDN w:val="0"/>
        <w:adjustRightInd w:val="0"/>
        <w:rPr>
          <w:rFonts w:asciiTheme="minorHAnsi" w:hAnsiTheme="minorHAnsi"/>
          <w:szCs w:val="20"/>
        </w:rPr>
      </w:pPr>
      <w:r w:rsidRPr="009573E1">
        <w:rPr>
          <w:rFonts w:asciiTheme="minorHAnsi" w:hAnsiTheme="minorHAnsi"/>
          <w:szCs w:val="20"/>
        </w:rPr>
        <w:t>Develop and implement safety plans as part of risk assessments to ensure the safety and wellbeing of children and young people is prioritised</w:t>
      </w:r>
      <w:r>
        <w:rPr>
          <w:rFonts w:asciiTheme="minorHAnsi" w:hAnsiTheme="minorHAnsi"/>
          <w:szCs w:val="20"/>
        </w:rPr>
        <w:t xml:space="preserve"> as child protection concerns are identified, during investigations or in response to incidents where risk assessment may be a required response.</w:t>
      </w:r>
      <w:r w:rsidR="00D402C8">
        <w:rPr>
          <w:rFonts w:asciiTheme="minorHAnsi" w:hAnsiTheme="minorHAnsi"/>
          <w:szCs w:val="20"/>
        </w:rPr>
        <w:t xml:space="preserve"> </w:t>
      </w:r>
    </w:p>
    <w:p w14:paraId="14F510D6" w14:textId="70F69046" w:rsidR="00C71029" w:rsidRPr="00D10459" w:rsidRDefault="00D402C8">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Use</w:t>
      </w:r>
      <w:r w:rsidR="00C31685">
        <w:rPr>
          <w:rFonts w:asciiTheme="minorHAnsi" w:hAnsiTheme="minorHAnsi"/>
          <w:szCs w:val="20"/>
        </w:rPr>
        <w:t xml:space="preserve"> evidenced based tools for capturing accurate information, for example</w:t>
      </w:r>
      <w:r>
        <w:rPr>
          <w:rFonts w:asciiTheme="minorHAnsi" w:hAnsiTheme="minorHAnsi"/>
          <w:szCs w:val="20"/>
        </w:rPr>
        <w:t xml:space="preserve"> Structured Decision Making tools to support children and young people’s safety and wellbeing.</w:t>
      </w:r>
    </w:p>
    <w:p w14:paraId="30834C04" w14:textId="77777777" w:rsidR="00C11043" w:rsidRPr="00D5720C" w:rsidRDefault="00C11043" w:rsidP="00C11043">
      <w:pPr>
        <w:pStyle w:val="ListParagraph"/>
        <w:numPr>
          <w:ilvl w:val="0"/>
          <w:numId w:val="18"/>
        </w:numPr>
        <w:autoSpaceDE w:val="0"/>
        <w:autoSpaceDN w:val="0"/>
        <w:adjustRightInd w:val="0"/>
        <w:rPr>
          <w:rFonts w:asciiTheme="minorHAnsi" w:hAnsiTheme="minorHAnsi"/>
          <w:szCs w:val="20"/>
        </w:rPr>
      </w:pPr>
      <w:r w:rsidRPr="00F81E54">
        <w:rPr>
          <w:rFonts w:asciiTheme="minorHAnsi" w:hAnsiTheme="minorHAnsi"/>
          <w:szCs w:val="20"/>
        </w:rPr>
        <w:t>Perform all tasks related to correct record keeping in a timely and appropriate manner, including case notes and relevant child or carer related documentation</w:t>
      </w:r>
    </w:p>
    <w:p w14:paraId="3808131D" w14:textId="69830956" w:rsidR="00C11043" w:rsidRPr="003C68CC" w:rsidRDefault="00C11043" w:rsidP="00C11043">
      <w:pPr>
        <w:pStyle w:val="ListParagraph"/>
        <w:numPr>
          <w:ilvl w:val="0"/>
          <w:numId w:val="18"/>
        </w:numPr>
        <w:autoSpaceDE w:val="0"/>
        <w:autoSpaceDN w:val="0"/>
        <w:adjustRightInd w:val="0"/>
        <w:rPr>
          <w:rFonts w:asciiTheme="minorHAnsi" w:hAnsiTheme="minorHAnsi"/>
          <w:szCs w:val="20"/>
        </w:rPr>
      </w:pPr>
      <w:r w:rsidRPr="003C68CC">
        <w:rPr>
          <w:rFonts w:asciiTheme="minorHAnsi" w:hAnsiTheme="minorHAnsi"/>
          <w:szCs w:val="20"/>
        </w:rPr>
        <w:t>Review permanency case plan goals</w:t>
      </w:r>
      <w:r w:rsidR="00C71029">
        <w:rPr>
          <w:rFonts w:asciiTheme="minorHAnsi" w:hAnsiTheme="minorHAnsi"/>
          <w:szCs w:val="20"/>
        </w:rPr>
        <w:t xml:space="preserve"> regularly and as appropriate</w:t>
      </w:r>
      <w:r w:rsidRPr="003C68CC">
        <w:rPr>
          <w:rFonts w:asciiTheme="minorHAnsi" w:hAnsiTheme="minorHAnsi"/>
          <w:szCs w:val="20"/>
        </w:rPr>
        <w:t xml:space="preserve">, prioritising restoration, kinship care, guardianship, adoption </w:t>
      </w:r>
      <w:r>
        <w:rPr>
          <w:rFonts w:asciiTheme="minorHAnsi" w:hAnsiTheme="minorHAnsi"/>
          <w:szCs w:val="20"/>
        </w:rPr>
        <w:t xml:space="preserve">as per Uniting’s’ policies and procedures </w:t>
      </w:r>
    </w:p>
    <w:p w14:paraId="28D21B53" w14:textId="45886F18" w:rsidR="00C11043" w:rsidRPr="00C10BCA" w:rsidRDefault="00C11043" w:rsidP="00C11043">
      <w:pPr>
        <w:pStyle w:val="ListParagraph"/>
        <w:numPr>
          <w:ilvl w:val="0"/>
          <w:numId w:val="18"/>
        </w:numPr>
        <w:autoSpaceDE w:val="0"/>
        <w:autoSpaceDN w:val="0"/>
        <w:adjustRightInd w:val="0"/>
        <w:rPr>
          <w:rFonts w:asciiTheme="minorHAnsi" w:hAnsiTheme="minorHAnsi"/>
          <w:szCs w:val="20"/>
        </w:rPr>
      </w:pPr>
      <w:r w:rsidRPr="003C68CC">
        <w:rPr>
          <w:rFonts w:asciiTheme="minorHAnsi" w:hAnsiTheme="minorHAnsi"/>
          <w:szCs w:val="20"/>
        </w:rPr>
        <w:t xml:space="preserve">Collaborate with children, carers, family and </w:t>
      </w:r>
      <w:r w:rsidR="00C71029">
        <w:rPr>
          <w:rFonts w:asciiTheme="minorHAnsi" w:hAnsiTheme="minorHAnsi"/>
          <w:szCs w:val="20"/>
        </w:rPr>
        <w:t xml:space="preserve">the Uniting Family Engagement Consultant </w:t>
      </w:r>
      <w:r w:rsidRPr="003C68CC">
        <w:rPr>
          <w:rFonts w:asciiTheme="minorHAnsi" w:hAnsiTheme="minorHAnsi"/>
          <w:szCs w:val="20"/>
        </w:rPr>
        <w:t xml:space="preserve">to ensure children and young people have a network for life  </w:t>
      </w:r>
    </w:p>
    <w:p w14:paraId="1F6F0630" w14:textId="04113103" w:rsidR="00C11043" w:rsidRPr="009573E1" w:rsidRDefault="00C11043" w:rsidP="00C11043">
      <w:pPr>
        <w:pStyle w:val="ListParagraph"/>
        <w:numPr>
          <w:ilvl w:val="0"/>
          <w:numId w:val="18"/>
        </w:numPr>
        <w:autoSpaceDE w:val="0"/>
        <w:autoSpaceDN w:val="0"/>
        <w:adjustRightInd w:val="0"/>
        <w:rPr>
          <w:rFonts w:asciiTheme="minorHAnsi" w:hAnsiTheme="minorHAnsi"/>
          <w:szCs w:val="20"/>
        </w:rPr>
      </w:pPr>
      <w:r w:rsidRPr="009573E1">
        <w:rPr>
          <w:rFonts w:asciiTheme="minorHAnsi" w:hAnsiTheme="minorHAnsi"/>
          <w:szCs w:val="20"/>
        </w:rPr>
        <w:t xml:space="preserve">Provide </w:t>
      </w:r>
      <w:r w:rsidR="00C71029">
        <w:rPr>
          <w:rFonts w:asciiTheme="minorHAnsi" w:hAnsiTheme="minorHAnsi"/>
          <w:szCs w:val="20"/>
        </w:rPr>
        <w:t xml:space="preserve">additional </w:t>
      </w:r>
      <w:r w:rsidRPr="009573E1">
        <w:rPr>
          <w:rFonts w:asciiTheme="minorHAnsi" w:hAnsiTheme="minorHAnsi"/>
          <w:szCs w:val="20"/>
        </w:rPr>
        <w:t>support to children and young people during investigations</w:t>
      </w:r>
      <w:r w:rsidR="00C71029">
        <w:rPr>
          <w:rFonts w:asciiTheme="minorHAnsi" w:hAnsiTheme="minorHAnsi"/>
          <w:szCs w:val="20"/>
        </w:rPr>
        <w:t xml:space="preserve"> of any kind</w:t>
      </w:r>
      <w:r w:rsidRPr="009573E1">
        <w:rPr>
          <w:rFonts w:asciiTheme="minorHAnsi" w:hAnsiTheme="minorHAnsi"/>
          <w:szCs w:val="20"/>
        </w:rPr>
        <w:t xml:space="preserve">, ensuring they are safe and their voice and participation is encouraged and recorded. </w:t>
      </w:r>
    </w:p>
    <w:p w14:paraId="18008C1D" w14:textId="57890979" w:rsidR="00C71029" w:rsidRDefault="00C71029" w:rsidP="00C11043">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In collaboration with your colleagues in the Carer Engagement and Support Team, provide additional support to carers who may be subjects of allegations during Reportable Conduct allegations and investigations.</w:t>
      </w:r>
    </w:p>
    <w:p w14:paraId="05FADFC0" w14:textId="2E43A045" w:rsidR="00C11043" w:rsidRDefault="00C11043" w:rsidP="00C11043">
      <w:pPr>
        <w:pStyle w:val="ListParagraph"/>
        <w:numPr>
          <w:ilvl w:val="0"/>
          <w:numId w:val="18"/>
        </w:numPr>
        <w:autoSpaceDE w:val="0"/>
        <w:autoSpaceDN w:val="0"/>
        <w:adjustRightInd w:val="0"/>
        <w:rPr>
          <w:rFonts w:asciiTheme="minorHAnsi" w:hAnsiTheme="minorHAnsi"/>
          <w:szCs w:val="20"/>
        </w:rPr>
      </w:pPr>
      <w:r w:rsidRPr="00342657">
        <w:rPr>
          <w:rFonts w:asciiTheme="minorHAnsi" w:hAnsiTheme="minorHAnsi"/>
          <w:szCs w:val="20"/>
        </w:rPr>
        <w:t>Collaborate</w:t>
      </w:r>
      <w:r>
        <w:rPr>
          <w:rFonts w:asciiTheme="minorHAnsi" w:hAnsiTheme="minorHAnsi"/>
          <w:szCs w:val="20"/>
        </w:rPr>
        <w:t xml:space="preserve">, coordinate and </w:t>
      </w:r>
      <w:r w:rsidR="00095B7F">
        <w:rPr>
          <w:rFonts w:asciiTheme="minorHAnsi" w:hAnsiTheme="minorHAnsi"/>
          <w:szCs w:val="20"/>
        </w:rPr>
        <w:t xml:space="preserve">participate in any identified </w:t>
      </w:r>
      <w:r>
        <w:rPr>
          <w:rFonts w:asciiTheme="minorHAnsi" w:hAnsiTheme="minorHAnsi"/>
          <w:szCs w:val="20"/>
        </w:rPr>
        <w:t>action</w:t>
      </w:r>
      <w:r w:rsidR="00095B7F">
        <w:rPr>
          <w:rFonts w:asciiTheme="minorHAnsi" w:hAnsiTheme="minorHAnsi"/>
          <w:szCs w:val="20"/>
        </w:rPr>
        <w:t>s</w:t>
      </w:r>
      <w:r w:rsidRPr="00342657">
        <w:rPr>
          <w:rFonts w:asciiTheme="minorHAnsi" w:hAnsiTheme="minorHAnsi"/>
          <w:szCs w:val="20"/>
        </w:rPr>
        <w:t xml:space="preserve"> with the Investigations Unit</w:t>
      </w:r>
      <w:r>
        <w:rPr>
          <w:rFonts w:asciiTheme="minorHAnsi" w:hAnsiTheme="minorHAnsi"/>
          <w:szCs w:val="20"/>
        </w:rPr>
        <w:t>, Carer Engagement Support team</w:t>
      </w:r>
      <w:r w:rsidRPr="00342657">
        <w:rPr>
          <w:rFonts w:asciiTheme="minorHAnsi" w:hAnsiTheme="minorHAnsi"/>
          <w:szCs w:val="20"/>
        </w:rPr>
        <w:t xml:space="preserve"> and other stakeholde</w:t>
      </w:r>
      <w:r w:rsidR="00095B7F">
        <w:rPr>
          <w:rFonts w:asciiTheme="minorHAnsi" w:hAnsiTheme="minorHAnsi"/>
          <w:szCs w:val="20"/>
        </w:rPr>
        <w:t>rs during an investigation. D</w:t>
      </w:r>
      <w:r w:rsidRPr="00342657">
        <w:rPr>
          <w:rFonts w:asciiTheme="minorHAnsi" w:hAnsiTheme="minorHAnsi"/>
          <w:szCs w:val="20"/>
        </w:rPr>
        <w:t>evelop strategies for carer s</w:t>
      </w:r>
      <w:r w:rsidR="00095B7F">
        <w:rPr>
          <w:rFonts w:asciiTheme="minorHAnsi" w:hAnsiTheme="minorHAnsi"/>
          <w:szCs w:val="20"/>
        </w:rPr>
        <w:t xml:space="preserve">upport and </w:t>
      </w:r>
      <w:r w:rsidRPr="00342657">
        <w:rPr>
          <w:rFonts w:asciiTheme="minorHAnsi" w:hAnsiTheme="minorHAnsi"/>
          <w:szCs w:val="20"/>
        </w:rPr>
        <w:t xml:space="preserve">provision of timely and accurate information and updates </w:t>
      </w:r>
      <w:r w:rsidR="00095B7F">
        <w:rPr>
          <w:rFonts w:asciiTheme="minorHAnsi" w:hAnsiTheme="minorHAnsi"/>
          <w:szCs w:val="20"/>
        </w:rPr>
        <w:t>during the process.</w:t>
      </w:r>
    </w:p>
    <w:p w14:paraId="6C5FF954" w14:textId="77777777" w:rsidR="005223C9" w:rsidRPr="00507201" w:rsidRDefault="005223C9" w:rsidP="005223C9">
      <w:pPr>
        <w:pStyle w:val="ListParagraph"/>
        <w:numPr>
          <w:ilvl w:val="0"/>
          <w:numId w:val="18"/>
        </w:numPr>
        <w:autoSpaceDE w:val="0"/>
        <w:autoSpaceDN w:val="0"/>
        <w:adjustRightInd w:val="0"/>
        <w:rPr>
          <w:rFonts w:asciiTheme="minorHAnsi" w:hAnsiTheme="minorHAnsi"/>
          <w:szCs w:val="20"/>
        </w:rPr>
      </w:pPr>
      <w:r w:rsidRPr="00507201">
        <w:rPr>
          <w:rFonts w:asciiTheme="minorHAnsi" w:hAnsiTheme="minorHAnsi"/>
          <w:szCs w:val="20"/>
        </w:rPr>
        <w:t>Collaborate with DCJ on appropriate permanency outcome as part of regular case plan reviews</w:t>
      </w:r>
    </w:p>
    <w:p w14:paraId="38ECF0D2" w14:textId="68DCD00D" w:rsidR="005223C9" w:rsidRPr="00BB080F" w:rsidRDefault="005223C9" w:rsidP="005223C9">
      <w:pPr>
        <w:pStyle w:val="ListParagraph"/>
        <w:numPr>
          <w:ilvl w:val="0"/>
          <w:numId w:val="18"/>
        </w:numPr>
        <w:autoSpaceDE w:val="0"/>
        <w:autoSpaceDN w:val="0"/>
        <w:adjustRightInd w:val="0"/>
        <w:rPr>
          <w:rFonts w:asciiTheme="minorHAnsi" w:hAnsiTheme="minorHAnsi"/>
          <w:szCs w:val="20"/>
        </w:rPr>
      </w:pPr>
      <w:r w:rsidRPr="00BB080F">
        <w:rPr>
          <w:rFonts w:asciiTheme="minorHAnsi" w:hAnsiTheme="minorHAnsi"/>
          <w:szCs w:val="20"/>
        </w:rPr>
        <w:t>Colla</w:t>
      </w:r>
      <w:r>
        <w:rPr>
          <w:rFonts w:asciiTheme="minorHAnsi" w:hAnsiTheme="minorHAnsi"/>
          <w:szCs w:val="20"/>
        </w:rPr>
        <w:t xml:space="preserve">borate with external adoption consultant </w:t>
      </w:r>
      <w:r w:rsidRPr="00BB080F">
        <w:rPr>
          <w:rFonts w:asciiTheme="minorHAnsi" w:hAnsiTheme="minorHAnsi"/>
          <w:szCs w:val="20"/>
        </w:rPr>
        <w:t xml:space="preserve">where case plan goal is adoption </w:t>
      </w:r>
      <w:r w:rsidR="00095B7F">
        <w:rPr>
          <w:rFonts w:asciiTheme="minorHAnsi" w:hAnsiTheme="minorHAnsi"/>
          <w:szCs w:val="20"/>
        </w:rPr>
        <w:t xml:space="preserve">to ensure progress through </w:t>
      </w:r>
      <w:r w:rsidRPr="00BB080F">
        <w:rPr>
          <w:rFonts w:asciiTheme="minorHAnsi" w:hAnsiTheme="minorHAnsi"/>
          <w:szCs w:val="20"/>
        </w:rPr>
        <w:t>assessment and completion of adoption orders</w:t>
      </w:r>
    </w:p>
    <w:p w14:paraId="3E286315" w14:textId="77777777" w:rsidR="005223C9" w:rsidRPr="00A45D49" w:rsidRDefault="005223C9" w:rsidP="005223C9">
      <w:pPr>
        <w:pStyle w:val="ListParagraph"/>
        <w:numPr>
          <w:ilvl w:val="0"/>
          <w:numId w:val="18"/>
        </w:numPr>
        <w:autoSpaceDE w:val="0"/>
        <w:autoSpaceDN w:val="0"/>
        <w:adjustRightInd w:val="0"/>
        <w:rPr>
          <w:rFonts w:asciiTheme="minorHAnsi" w:hAnsiTheme="minorHAnsi"/>
          <w:szCs w:val="20"/>
        </w:rPr>
      </w:pPr>
      <w:r w:rsidRPr="00A45D49">
        <w:rPr>
          <w:rFonts w:asciiTheme="minorHAnsi" w:hAnsiTheme="minorHAnsi"/>
          <w:szCs w:val="20"/>
        </w:rPr>
        <w:t>Perform 16a request for information in relation to the safety and wellbeing of children and young people as part of ongoing case management and case planning</w:t>
      </w:r>
    </w:p>
    <w:p w14:paraId="2E6E053B" w14:textId="77777777" w:rsidR="005223C9" w:rsidRPr="00204590" w:rsidRDefault="005223C9" w:rsidP="005223C9">
      <w:pPr>
        <w:pStyle w:val="ListParagraph"/>
        <w:numPr>
          <w:ilvl w:val="0"/>
          <w:numId w:val="18"/>
        </w:numPr>
        <w:autoSpaceDE w:val="0"/>
        <w:autoSpaceDN w:val="0"/>
        <w:adjustRightInd w:val="0"/>
        <w:rPr>
          <w:rFonts w:asciiTheme="minorHAnsi" w:hAnsiTheme="minorHAnsi"/>
          <w:szCs w:val="20"/>
        </w:rPr>
      </w:pPr>
      <w:r w:rsidRPr="00204590">
        <w:rPr>
          <w:rFonts w:asciiTheme="minorHAnsi" w:hAnsiTheme="minorHAnsi"/>
          <w:szCs w:val="20"/>
        </w:rPr>
        <w:t>Perform tasks related to the safe supervision of family visits and monitor the effectiveness and safety of non-supervised visits and visits supervised by carers or other agencies</w:t>
      </w:r>
    </w:p>
    <w:p w14:paraId="4DCB71CA" w14:textId="77777777" w:rsidR="005223C9" w:rsidRDefault="005223C9" w:rsidP="005223C9">
      <w:pPr>
        <w:pStyle w:val="ListParagraph"/>
        <w:numPr>
          <w:ilvl w:val="0"/>
          <w:numId w:val="18"/>
        </w:numPr>
        <w:autoSpaceDE w:val="0"/>
        <w:autoSpaceDN w:val="0"/>
        <w:adjustRightInd w:val="0"/>
        <w:rPr>
          <w:rFonts w:asciiTheme="minorHAnsi" w:hAnsiTheme="minorHAnsi"/>
          <w:szCs w:val="20"/>
        </w:rPr>
      </w:pPr>
      <w:r w:rsidRPr="004F1859">
        <w:rPr>
          <w:rFonts w:asciiTheme="minorHAnsi" w:hAnsiTheme="minorHAnsi"/>
          <w:szCs w:val="20"/>
        </w:rPr>
        <w:t>Develop visitation plans, ensuring minimum court-order requirements are adhered to, in consultation with family, carers and CYP and implement according to the plan, reviewing at least annually in relation to child or young person’s needs and case plan goals</w:t>
      </w:r>
    </w:p>
    <w:p w14:paraId="03F10BEA" w14:textId="11493CF9" w:rsidR="00722919" w:rsidRPr="00D10459" w:rsidRDefault="0072291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lastRenderedPageBreak/>
        <w:t>Undertake p</w:t>
      </w:r>
      <w:r w:rsidRPr="00C63AC3">
        <w:rPr>
          <w:rFonts w:asciiTheme="minorHAnsi" w:hAnsiTheme="minorHAnsi"/>
          <w:szCs w:val="20"/>
        </w:rPr>
        <w:t>rovisional authorisation assessment</w:t>
      </w:r>
      <w:r>
        <w:rPr>
          <w:rFonts w:asciiTheme="minorHAnsi" w:hAnsiTheme="minorHAnsi"/>
          <w:szCs w:val="20"/>
        </w:rPr>
        <w:t>s</w:t>
      </w:r>
      <w:r w:rsidRPr="00C63AC3">
        <w:rPr>
          <w:rFonts w:asciiTheme="minorHAnsi" w:hAnsiTheme="minorHAnsi"/>
          <w:szCs w:val="20"/>
        </w:rPr>
        <w:t xml:space="preserve"> where person is known to the child or young person and placement is considered in child’s best interest, ensuring children and young person’s participation in the assessment.</w:t>
      </w:r>
      <w:r>
        <w:rPr>
          <w:rFonts w:asciiTheme="minorHAnsi" w:hAnsiTheme="minorHAnsi"/>
          <w:szCs w:val="20"/>
        </w:rPr>
        <w:t xml:space="preserve"> Ensure Manager / Coordinator endorsement is secured for all assessment documentation.</w:t>
      </w:r>
    </w:p>
    <w:p w14:paraId="5AF8A9A3" w14:textId="223915AD" w:rsidR="00C31685" w:rsidRDefault="005223C9" w:rsidP="00D10459">
      <w:pPr>
        <w:pStyle w:val="ListParagraph"/>
        <w:numPr>
          <w:ilvl w:val="0"/>
          <w:numId w:val="18"/>
        </w:numPr>
        <w:rPr>
          <w:rFonts w:asciiTheme="minorHAnsi" w:hAnsiTheme="minorHAnsi"/>
          <w:szCs w:val="20"/>
        </w:rPr>
      </w:pPr>
      <w:r w:rsidRPr="00C10BCA">
        <w:rPr>
          <w:rFonts w:asciiTheme="minorHAnsi" w:hAnsiTheme="minorHAnsi"/>
          <w:szCs w:val="20"/>
        </w:rPr>
        <w:t>Implement medication management protocols as per relevant procedures with the carer, child and young person and other relevant stak</w:t>
      </w:r>
      <w:r w:rsidR="0058618E">
        <w:rPr>
          <w:rFonts w:asciiTheme="minorHAnsi" w:hAnsiTheme="minorHAnsi"/>
          <w:szCs w:val="20"/>
        </w:rPr>
        <w:t>eholders such as respite carers, birth families, paediatrician, schools, allied health professionals, NDIS providers etc</w:t>
      </w:r>
    </w:p>
    <w:p w14:paraId="3164D725" w14:textId="458FC9BB" w:rsidR="005223C9" w:rsidRDefault="005223C9" w:rsidP="00D10459">
      <w:pPr>
        <w:pStyle w:val="ListParagraph"/>
        <w:numPr>
          <w:ilvl w:val="0"/>
          <w:numId w:val="18"/>
        </w:numPr>
      </w:pPr>
      <w:r w:rsidRPr="00D10459">
        <w:rPr>
          <w:rFonts w:asciiTheme="minorHAnsi" w:hAnsiTheme="minorHAnsi"/>
          <w:szCs w:val="20"/>
        </w:rPr>
        <w:t>Develop a Leaving Care (including fin</w:t>
      </w:r>
      <w:r w:rsidR="00DD3A3B">
        <w:rPr>
          <w:rFonts w:asciiTheme="minorHAnsi" w:hAnsiTheme="minorHAnsi"/>
          <w:szCs w:val="20"/>
        </w:rPr>
        <w:t xml:space="preserve">ancial) Plan that is completed, sent to DCJ for approval </w:t>
      </w:r>
      <w:r w:rsidR="00DD3A3B" w:rsidRPr="00DD3A3B">
        <w:rPr>
          <w:rFonts w:asciiTheme="minorHAnsi" w:hAnsiTheme="minorHAnsi"/>
          <w:i/>
          <w:szCs w:val="20"/>
        </w:rPr>
        <w:t>at least</w:t>
      </w:r>
      <w:r w:rsidR="00DD3A3B">
        <w:rPr>
          <w:rFonts w:asciiTheme="minorHAnsi" w:hAnsiTheme="minorHAnsi"/>
          <w:szCs w:val="20"/>
        </w:rPr>
        <w:t xml:space="preserve"> </w:t>
      </w:r>
      <w:r w:rsidRPr="00D10459">
        <w:rPr>
          <w:rFonts w:asciiTheme="minorHAnsi" w:hAnsiTheme="minorHAnsi"/>
          <w:szCs w:val="20"/>
        </w:rPr>
        <w:t>6 months prior to young person turning 18. Ensure the voice of the young person is clearly reflected in the finalised Plan</w:t>
      </w:r>
      <w:r w:rsidR="00225454" w:rsidRPr="00D10459">
        <w:rPr>
          <w:rFonts w:asciiTheme="minorHAnsi" w:hAnsiTheme="minorHAnsi"/>
          <w:szCs w:val="20"/>
        </w:rPr>
        <w:t xml:space="preserve"> through their active and positive participation in their own planning and goal setting</w:t>
      </w:r>
      <w:r w:rsidRPr="00D10459">
        <w:rPr>
          <w:rFonts w:asciiTheme="minorHAnsi" w:hAnsiTheme="minorHAnsi"/>
          <w:szCs w:val="20"/>
        </w:rPr>
        <w:t>.</w:t>
      </w:r>
    </w:p>
    <w:p w14:paraId="0FEDB496" w14:textId="28707A1B" w:rsidR="005223C9" w:rsidRDefault="005223C9" w:rsidP="005223C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Work collaboratively with other relevant stakeholders (internal and external) to support a child or young person in the development and implementation of a Cultural Plan. Ensure the voice of the child or young person is clearly reflected in the finalised Plan.</w:t>
      </w:r>
      <w:r w:rsidR="00DD3A3B">
        <w:rPr>
          <w:rFonts w:asciiTheme="minorHAnsi" w:hAnsiTheme="minorHAnsi"/>
          <w:szCs w:val="20"/>
        </w:rPr>
        <w:t xml:space="preserve"> Support carers to understand the need for, and requirements to implement, a Cultural Plan.</w:t>
      </w:r>
    </w:p>
    <w:p w14:paraId="487A95A9" w14:textId="2E847849" w:rsidR="0058618E" w:rsidRDefault="0058618E" w:rsidP="005223C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Where a child or young person has a disability, work collaboratively with other relevant stakeholders (including Uniting Disability) in ensuring their access to the NDIS is secured and any NDIS plan meets the needs of the child or young pers</w:t>
      </w:r>
      <w:r w:rsidR="00CA344F">
        <w:rPr>
          <w:rFonts w:asciiTheme="minorHAnsi" w:hAnsiTheme="minorHAnsi"/>
          <w:szCs w:val="20"/>
        </w:rPr>
        <w:t>on</w:t>
      </w:r>
      <w:r>
        <w:rPr>
          <w:rFonts w:asciiTheme="minorHAnsi" w:hAnsiTheme="minorHAnsi"/>
          <w:szCs w:val="20"/>
        </w:rPr>
        <w:t>.</w:t>
      </w:r>
      <w:r w:rsidR="00CA344F">
        <w:rPr>
          <w:rFonts w:asciiTheme="minorHAnsi" w:hAnsiTheme="minorHAnsi"/>
          <w:szCs w:val="20"/>
        </w:rPr>
        <w:t xml:space="preserve"> Support carers to understand the NDIS Plan and to be able to implement it in a timely way.</w:t>
      </w:r>
    </w:p>
    <w:p w14:paraId="1585D100" w14:textId="1CD0E4CA" w:rsidR="00D402C8" w:rsidRDefault="00D402C8" w:rsidP="005223C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Participate in the PSP After Hours Emergency Roster so that all duty of care requirements for children and young people and their carer’s and families are me</w:t>
      </w:r>
      <w:r w:rsidR="00552016">
        <w:rPr>
          <w:rFonts w:asciiTheme="minorHAnsi" w:hAnsiTheme="minorHAnsi"/>
          <w:szCs w:val="20"/>
        </w:rPr>
        <w:t>t.</w:t>
      </w:r>
    </w:p>
    <w:p w14:paraId="5BD8EC1E" w14:textId="4CC1594F" w:rsidR="00D10459" w:rsidRPr="00D10459" w:rsidRDefault="00D10459" w:rsidP="00D10459">
      <w:pPr>
        <w:pStyle w:val="CommentText"/>
        <w:numPr>
          <w:ilvl w:val="0"/>
          <w:numId w:val="18"/>
        </w:numPr>
        <w:rPr>
          <w:rFonts w:asciiTheme="minorHAnsi" w:hAnsiTheme="minorHAnsi"/>
          <w:lang w:val="en-AU"/>
        </w:rPr>
      </w:pPr>
      <w:r>
        <w:rPr>
          <w:rFonts w:asciiTheme="minorHAnsi" w:hAnsiTheme="minorHAnsi"/>
          <w:lang w:val="en-AU"/>
        </w:rPr>
        <w:t>A</w:t>
      </w:r>
      <w:r w:rsidRPr="00D10459">
        <w:rPr>
          <w:rFonts w:asciiTheme="minorHAnsi" w:hAnsiTheme="minorHAnsi"/>
          <w:lang w:val="en-AU"/>
        </w:rPr>
        <w:t xml:space="preserve">dhere to policies and procedure both organisationally and internally for PSP. Staff are to ensure they work </w:t>
      </w:r>
      <w:r>
        <w:rPr>
          <w:rFonts w:asciiTheme="minorHAnsi" w:hAnsiTheme="minorHAnsi"/>
          <w:lang w:val="en-AU"/>
        </w:rPr>
        <w:t xml:space="preserve">within, and contribute to, the PSP </w:t>
      </w:r>
      <w:r w:rsidRPr="00D10459">
        <w:rPr>
          <w:rFonts w:asciiTheme="minorHAnsi" w:hAnsiTheme="minorHAnsi"/>
          <w:lang w:val="en-AU"/>
        </w:rPr>
        <w:t>Continuo</w:t>
      </w:r>
      <w:r>
        <w:rPr>
          <w:rFonts w:asciiTheme="minorHAnsi" w:hAnsiTheme="minorHAnsi"/>
          <w:lang w:val="en-AU"/>
        </w:rPr>
        <w:t>us Improvement Framework.</w:t>
      </w:r>
    </w:p>
    <w:p w14:paraId="14E5D029" w14:textId="5DEA072F" w:rsidR="00C31685" w:rsidRDefault="00C31685" w:rsidP="00D10459">
      <w:pPr>
        <w:pStyle w:val="ListParagraph"/>
        <w:numPr>
          <w:ilvl w:val="0"/>
          <w:numId w:val="18"/>
        </w:numPr>
        <w:autoSpaceDE w:val="0"/>
        <w:autoSpaceDN w:val="0"/>
        <w:adjustRightInd w:val="0"/>
        <w:rPr>
          <w:rFonts w:asciiTheme="minorHAnsi" w:hAnsiTheme="minorHAnsi"/>
          <w:szCs w:val="20"/>
        </w:rPr>
      </w:pPr>
      <w:r w:rsidRPr="00D10459">
        <w:rPr>
          <w:rFonts w:asciiTheme="minorHAnsi" w:hAnsiTheme="minorHAnsi"/>
          <w:szCs w:val="20"/>
        </w:rPr>
        <w:t>Ensure you understand and follow policy and procedure in relation to all legal case plan requirements in consultation with DCJ as appropriate.</w:t>
      </w:r>
    </w:p>
    <w:p w14:paraId="7E091F11" w14:textId="07C720FF" w:rsidR="00DD3A3B" w:rsidRPr="00D10459" w:rsidRDefault="00DD3A3B" w:rsidP="00D1045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Complete Court work as required including S82 and S76 reports, writing affidavits, completing case plans in consultation with DCJ.</w:t>
      </w:r>
      <w:bookmarkStart w:id="0" w:name="_GoBack"/>
      <w:bookmarkEnd w:id="0"/>
    </w:p>
    <w:p w14:paraId="51737514" w14:textId="7A430432" w:rsidR="00C71029" w:rsidRDefault="00C71029" w:rsidP="00D10459">
      <w:pPr>
        <w:pStyle w:val="ListParagraph"/>
        <w:autoSpaceDE w:val="0"/>
        <w:autoSpaceDN w:val="0"/>
        <w:adjustRightInd w:val="0"/>
        <w:ind w:left="360"/>
        <w:rPr>
          <w:rFonts w:asciiTheme="minorHAnsi" w:hAnsiTheme="minorHAnsi"/>
          <w:szCs w:val="20"/>
        </w:rPr>
      </w:pPr>
    </w:p>
    <w:p w14:paraId="77B76CF8" w14:textId="45510D2E" w:rsidR="00C71029" w:rsidRPr="00D10459" w:rsidRDefault="00C71029" w:rsidP="00D10459">
      <w:pPr>
        <w:autoSpaceDE w:val="0"/>
        <w:autoSpaceDN w:val="0"/>
        <w:adjustRightInd w:val="0"/>
        <w:rPr>
          <w:rFonts w:asciiTheme="minorHAnsi" w:hAnsiTheme="minorHAnsi"/>
          <w:b/>
          <w:szCs w:val="20"/>
        </w:rPr>
      </w:pPr>
      <w:r w:rsidRPr="00D10459">
        <w:rPr>
          <w:rFonts w:asciiTheme="minorHAnsi" w:hAnsiTheme="minorHAnsi"/>
          <w:b/>
          <w:szCs w:val="20"/>
        </w:rPr>
        <w:t>Restoration Casework</w:t>
      </w:r>
    </w:p>
    <w:p w14:paraId="16AD3B95" w14:textId="77777777" w:rsidR="005223C9" w:rsidRPr="00CF3935" w:rsidRDefault="005223C9" w:rsidP="005223C9">
      <w:pPr>
        <w:pStyle w:val="ListParagraph"/>
        <w:numPr>
          <w:ilvl w:val="0"/>
          <w:numId w:val="18"/>
        </w:numPr>
        <w:autoSpaceDE w:val="0"/>
        <w:autoSpaceDN w:val="0"/>
        <w:adjustRightInd w:val="0"/>
        <w:rPr>
          <w:rFonts w:asciiTheme="minorHAnsi" w:hAnsiTheme="minorHAnsi"/>
          <w:szCs w:val="20"/>
        </w:rPr>
      </w:pPr>
      <w:r w:rsidRPr="00CF3935">
        <w:rPr>
          <w:rFonts w:asciiTheme="minorHAnsi" w:hAnsiTheme="minorHAnsi"/>
          <w:szCs w:val="20"/>
        </w:rPr>
        <w:t>Develop and record restoration documentation, including the use of structured decision making tool and associated evidence for use in court outcomes related to changes in parental responsibility.</w:t>
      </w:r>
    </w:p>
    <w:p w14:paraId="0ED38D50" w14:textId="77777777" w:rsidR="005223C9" w:rsidRPr="001C16F3" w:rsidRDefault="005223C9" w:rsidP="005223C9">
      <w:pPr>
        <w:pStyle w:val="ListParagraph"/>
        <w:numPr>
          <w:ilvl w:val="0"/>
          <w:numId w:val="18"/>
        </w:numPr>
        <w:autoSpaceDE w:val="0"/>
        <w:autoSpaceDN w:val="0"/>
        <w:adjustRightInd w:val="0"/>
        <w:rPr>
          <w:rFonts w:asciiTheme="minorHAnsi" w:hAnsiTheme="minorHAnsi"/>
          <w:szCs w:val="20"/>
        </w:rPr>
      </w:pPr>
      <w:r w:rsidRPr="001C16F3">
        <w:rPr>
          <w:rFonts w:asciiTheme="minorHAnsi" w:hAnsiTheme="minorHAnsi"/>
          <w:szCs w:val="20"/>
        </w:rPr>
        <w:t xml:space="preserve">Collaborate with DCJ for accountabilities; during initial referral and placement for restoration, during restoration case work and post restoration when a child or young person has returned home </w:t>
      </w:r>
    </w:p>
    <w:p w14:paraId="604ED10B" w14:textId="4AF068D2" w:rsidR="005223C9" w:rsidRPr="00D10459" w:rsidRDefault="005223C9">
      <w:pPr>
        <w:pStyle w:val="ListParagraph"/>
        <w:numPr>
          <w:ilvl w:val="0"/>
          <w:numId w:val="18"/>
        </w:numPr>
        <w:autoSpaceDE w:val="0"/>
        <w:autoSpaceDN w:val="0"/>
        <w:adjustRightInd w:val="0"/>
        <w:rPr>
          <w:rFonts w:asciiTheme="minorHAnsi" w:hAnsiTheme="minorHAnsi"/>
          <w:szCs w:val="20"/>
        </w:rPr>
      </w:pPr>
      <w:r w:rsidRPr="001D3CE0">
        <w:rPr>
          <w:rFonts w:asciiTheme="minorHAnsi" w:hAnsiTheme="minorHAnsi"/>
          <w:szCs w:val="20"/>
        </w:rPr>
        <w:t xml:space="preserve">Collaborate with family, children, family networks of support and other stakeholders to develop and implement Family Action </w:t>
      </w:r>
      <w:r>
        <w:rPr>
          <w:rFonts w:asciiTheme="minorHAnsi" w:hAnsiTheme="minorHAnsi"/>
          <w:szCs w:val="20"/>
        </w:rPr>
        <w:t>P</w:t>
      </w:r>
      <w:r w:rsidRPr="001D3CE0">
        <w:rPr>
          <w:rFonts w:asciiTheme="minorHAnsi" w:hAnsiTheme="minorHAnsi"/>
          <w:szCs w:val="20"/>
        </w:rPr>
        <w:t xml:space="preserve">lans to increase a parents capacity to provide safe care and facilitate assessment of restoration </w:t>
      </w:r>
    </w:p>
    <w:p w14:paraId="4F23F936" w14:textId="77777777" w:rsidR="00C11043" w:rsidRPr="001D3CE0" w:rsidRDefault="00C11043" w:rsidP="00C11043">
      <w:pPr>
        <w:pStyle w:val="ListParagraph"/>
        <w:numPr>
          <w:ilvl w:val="0"/>
          <w:numId w:val="18"/>
        </w:numPr>
        <w:autoSpaceDE w:val="0"/>
        <w:autoSpaceDN w:val="0"/>
        <w:adjustRightInd w:val="0"/>
        <w:rPr>
          <w:rFonts w:asciiTheme="minorHAnsi" w:hAnsiTheme="minorHAnsi"/>
          <w:szCs w:val="20"/>
        </w:rPr>
      </w:pPr>
      <w:r w:rsidRPr="001D3CE0">
        <w:rPr>
          <w:rFonts w:asciiTheme="minorHAnsi" w:hAnsiTheme="minorHAnsi"/>
          <w:szCs w:val="20"/>
        </w:rPr>
        <w:t>Collaborate, develop, implement and monitor restoration case plans every 3 months; ensuring children and young person’s safety and wellbeing needs are being met in an out of home care placement, incorporating restoration SDM structure, quality Family Time and Family Action plans .</w:t>
      </w:r>
    </w:p>
    <w:p w14:paraId="12B11BDA" w14:textId="7804EF97" w:rsidR="00C31685" w:rsidRPr="004C64F1" w:rsidRDefault="00C11043" w:rsidP="00C11043">
      <w:pPr>
        <w:pStyle w:val="ListParagraph"/>
        <w:numPr>
          <w:ilvl w:val="0"/>
          <w:numId w:val="18"/>
        </w:numPr>
        <w:autoSpaceDE w:val="0"/>
        <w:autoSpaceDN w:val="0"/>
        <w:adjustRightInd w:val="0"/>
        <w:rPr>
          <w:rFonts w:asciiTheme="minorHAnsi" w:hAnsiTheme="minorHAnsi"/>
          <w:szCs w:val="20"/>
        </w:rPr>
      </w:pPr>
      <w:r w:rsidRPr="001D3CE0">
        <w:rPr>
          <w:rFonts w:asciiTheme="minorHAnsi" w:hAnsiTheme="minorHAnsi"/>
          <w:szCs w:val="20"/>
        </w:rPr>
        <w:t>Review Restoration permanency goal, using SDM decision making structure and in collaboration with stakeholders; changing permanency goal to guardianship, adoption, kin care or long term care where restoration is no longer an appropriate option.</w:t>
      </w:r>
    </w:p>
    <w:p w14:paraId="125F6D57" w14:textId="77777777" w:rsidR="00D10459" w:rsidRDefault="00D10459" w:rsidP="00D10459">
      <w:pPr>
        <w:autoSpaceDE w:val="0"/>
        <w:autoSpaceDN w:val="0"/>
        <w:adjustRightInd w:val="0"/>
        <w:rPr>
          <w:rFonts w:asciiTheme="minorHAnsi" w:hAnsiTheme="minorHAnsi"/>
          <w:szCs w:val="20"/>
          <w:u w:val="single"/>
        </w:rPr>
      </w:pPr>
    </w:p>
    <w:p w14:paraId="04D53CF7" w14:textId="5EE20F9E" w:rsidR="00C31685" w:rsidRPr="00D10459" w:rsidRDefault="00C31685" w:rsidP="00D10459">
      <w:pPr>
        <w:autoSpaceDE w:val="0"/>
        <w:autoSpaceDN w:val="0"/>
        <w:adjustRightInd w:val="0"/>
        <w:rPr>
          <w:rFonts w:asciiTheme="minorHAnsi" w:hAnsiTheme="minorHAnsi"/>
          <w:b/>
          <w:szCs w:val="20"/>
        </w:rPr>
      </w:pPr>
      <w:r w:rsidRPr="00D10459">
        <w:rPr>
          <w:rFonts w:asciiTheme="minorHAnsi" w:hAnsiTheme="minorHAnsi"/>
          <w:b/>
          <w:szCs w:val="20"/>
        </w:rPr>
        <w:t>Guardianship and Adoption Casework</w:t>
      </w:r>
    </w:p>
    <w:p w14:paraId="6F7D5002" w14:textId="70EF1118" w:rsidR="00C31685" w:rsidRDefault="00C31685">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Ensure you follow case plan review in line with the timeframes</w:t>
      </w:r>
    </w:p>
    <w:p w14:paraId="7488B2DD" w14:textId="77777777" w:rsidR="00C31685" w:rsidRDefault="00C31685">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Ensure carers applying for guardianship or adoption can meet the relevant criteria within the specified timeframes.</w:t>
      </w:r>
    </w:p>
    <w:p w14:paraId="0CC87F93" w14:textId="77777777" w:rsidR="003D2A88" w:rsidRDefault="003D2A88" w:rsidP="00EA6644"/>
    <w:p w14:paraId="72301BB5" w14:textId="77777777" w:rsidR="00322811" w:rsidRPr="00694B94" w:rsidRDefault="00322811" w:rsidP="00322811">
      <w:pPr>
        <w:pStyle w:val="Heading1"/>
        <w:spacing w:before="120"/>
        <w:rPr>
          <w:rFonts w:asciiTheme="minorHAnsi" w:hAnsiTheme="minorHAnsi"/>
          <w:sz w:val="20"/>
          <w:szCs w:val="20"/>
        </w:rPr>
      </w:pPr>
      <w:r w:rsidRPr="00694B94">
        <w:rPr>
          <w:rFonts w:asciiTheme="minorHAnsi" w:hAnsiTheme="minorHAnsi"/>
          <w:sz w:val="20"/>
          <w:szCs w:val="20"/>
        </w:rPr>
        <w:t>Key relationships</w:t>
      </w:r>
    </w:p>
    <w:tbl>
      <w:tblPr>
        <w:tblStyle w:val="PSCPurple"/>
        <w:tblW w:w="9211" w:type="dxa"/>
        <w:tblLayout w:type="fixed"/>
        <w:tblLook w:val="04A0" w:firstRow="1" w:lastRow="0" w:firstColumn="1" w:lastColumn="0" w:noHBand="0" w:noVBand="1"/>
      </w:tblPr>
      <w:tblGrid>
        <w:gridCol w:w="2127"/>
        <w:gridCol w:w="7084"/>
      </w:tblGrid>
      <w:tr w:rsidR="00077D05" w:rsidRPr="00694B94" w14:paraId="4F31A410" w14:textId="77777777" w:rsidTr="006B051D">
        <w:trPr>
          <w:cnfStyle w:val="100000000000" w:firstRow="1" w:lastRow="0" w:firstColumn="0" w:lastColumn="0" w:oddVBand="0" w:evenVBand="0" w:oddHBand="0" w:evenHBand="0" w:firstRowFirstColumn="0" w:firstRowLastColumn="0" w:lastRowFirstColumn="0" w:lastRowLastColumn="0"/>
          <w:cantSplit/>
          <w:tblHeader/>
        </w:trPr>
        <w:tc>
          <w:tcPr>
            <w:tcW w:w="2127" w:type="dxa"/>
            <w:shd w:val="clear" w:color="auto" w:fill="79004C" w:themeFill="accent1" w:themeFillShade="BF"/>
          </w:tcPr>
          <w:p w14:paraId="3AA3D0D6" w14:textId="77777777" w:rsidR="00322811" w:rsidRPr="00694B94" w:rsidRDefault="00322811" w:rsidP="00354CFB">
            <w:pPr>
              <w:pStyle w:val="TableTextWhite"/>
              <w:rPr>
                <w:rFonts w:asciiTheme="minorHAnsi" w:hAnsiTheme="minorHAnsi"/>
                <w:sz w:val="20"/>
              </w:rPr>
            </w:pPr>
            <w:r w:rsidRPr="00694B94">
              <w:rPr>
                <w:rFonts w:asciiTheme="minorHAnsi" w:hAnsiTheme="minorHAnsi"/>
                <w:sz w:val="20"/>
              </w:rPr>
              <w:t>Who</w:t>
            </w:r>
          </w:p>
        </w:tc>
        <w:tc>
          <w:tcPr>
            <w:tcW w:w="7084" w:type="dxa"/>
            <w:shd w:val="clear" w:color="auto" w:fill="79004C" w:themeFill="accent1" w:themeFillShade="BF"/>
          </w:tcPr>
          <w:p w14:paraId="398F72BE" w14:textId="77777777" w:rsidR="00322811" w:rsidRPr="00694B94" w:rsidRDefault="00322811" w:rsidP="00354CFB">
            <w:pPr>
              <w:pStyle w:val="TableTextWhite"/>
              <w:rPr>
                <w:rFonts w:asciiTheme="minorHAnsi" w:hAnsiTheme="minorHAnsi"/>
                <w:sz w:val="20"/>
              </w:rPr>
            </w:pPr>
            <w:r w:rsidRPr="00694B94">
              <w:rPr>
                <w:rFonts w:asciiTheme="minorHAnsi" w:hAnsiTheme="minorHAnsi"/>
                <w:sz w:val="20"/>
              </w:rPr>
              <w:t>Why</w:t>
            </w:r>
          </w:p>
        </w:tc>
      </w:tr>
      <w:tr w:rsidR="008A75E5" w:rsidRPr="00694B94" w14:paraId="002DE0CE" w14:textId="77777777" w:rsidTr="0029351E">
        <w:trPr>
          <w:cantSplit/>
        </w:trPr>
        <w:tc>
          <w:tcPr>
            <w:tcW w:w="2127" w:type="dxa"/>
            <w:tcBorders>
              <w:top w:val="single" w:sz="8" w:space="0" w:color="auto"/>
              <w:bottom w:val="single" w:sz="8" w:space="0" w:color="auto"/>
            </w:tcBorders>
            <w:shd w:val="clear" w:color="auto" w:fill="F2F2F2" w:themeFill="background1" w:themeFillShade="F2"/>
          </w:tcPr>
          <w:p w14:paraId="3E6FC6C4" w14:textId="77777777" w:rsidR="00322811" w:rsidRPr="00694B94" w:rsidRDefault="00322811" w:rsidP="00354CFB">
            <w:pPr>
              <w:pStyle w:val="TableText"/>
              <w:keepNext/>
              <w:rPr>
                <w:rFonts w:asciiTheme="minorHAnsi" w:hAnsiTheme="minorHAnsi"/>
                <w:b/>
              </w:rPr>
            </w:pPr>
            <w:bookmarkStart w:id="1" w:name="InternalRelationships"/>
            <w:r w:rsidRPr="00694B94">
              <w:rPr>
                <w:rFonts w:asciiTheme="minorHAnsi" w:hAnsiTheme="minorHAnsi"/>
                <w:b/>
              </w:rPr>
              <w:t>Internal*</w:t>
            </w:r>
          </w:p>
        </w:tc>
        <w:tc>
          <w:tcPr>
            <w:tcW w:w="7084" w:type="dxa"/>
            <w:tcBorders>
              <w:top w:val="single" w:sz="8" w:space="0" w:color="auto"/>
              <w:bottom w:val="single" w:sz="8" w:space="0" w:color="auto"/>
            </w:tcBorders>
            <w:shd w:val="clear" w:color="auto" w:fill="F2F2F2" w:themeFill="background1" w:themeFillShade="F2"/>
          </w:tcPr>
          <w:p w14:paraId="61291595" w14:textId="77777777" w:rsidR="00322811" w:rsidRPr="00694B94" w:rsidRDefault="00322811" w:rsidP="00354CFB">
            <w:pPr>
              <w:pStyle w:val="TableText"/>
              <w:keepNext/>
              <w:rPr>
                <w:rFonts w:asciiTheme="minorHAnsi" w:hAnsiTheme="minorHAnsi"/>
                <w:b/>
              </w:rPr>
            </w:pPr>
          </w:p>
        </w:tc>
      </w:tr>
      <w:tr w:rsidR="00322811" w:rsidRPr="00694B94" w14:paraId="681EA529" w14:textId="77777777" w:rsidTr="0029351E">
        <w:tc>
          <w:tcPr>
            <w:tcW w:w="2127" w:type="dxa"/>
            <w:tcBorders>
              <w:top w:val="single" w:sz="8" w:space="0" w:color="auto"/>
              <w:bottom w:val="single" w:sz="4" w:space="0" w:color="auto"/>
            </w:tcBorders>
          </w:tcPr>
          <w:p w14:paraId="7B15F2FC" w14:textId="4A508609" w:rsidR="00322811" w:rsidRPr="00694B94" w:rsidRDefault="00890AF9" w:rsidP="00354CFB">
            <w:pPr>
              <w:autoSpaceDE w:val="0"/>
              <w:autoSpaceDN w:val="0"/>
              <w:adjustRightInd w:val="0"/>
              <w:jc w:val="both"/>
              <w:rPr>
                <w:rFonts w:asciiTheme="minorHAnsi" w:hAnsiTheme="minorHAnsi" w:cs="Arial"/>
                <w:szCs w:val="20"/>
              </w:rPr>
            </w:pPr>
            <w:bookmarkStart w:id="2" w:name="Start"/>
            <w:bookmarkEnd w:id="1"/>
            <w:bookmarkEnd w:id="2"/>
            <w:r w:rsidRPr="00694B94">
              <w:rPr>
                <w:rFonts w:asciiTheme="minorHAnsi" w:hAnsiTheme="minorHAnsi" w:cs="Arial"/>
                <w:szCs w:val="20"/>
              </w:rPr>
              <w:t xml:space="preserve">Head of </w:t>
            </w:r>
          </w:p>
        </w:tc>
        <w:tc>
          <w:tcPr>
            <w:tcW w:w="7084" w:type="dxa"/>
            <w:tcBorders>
              <w:top w:val="single" w:sz="8" w:space="0" w:color="auto"/>
              <w:bottom w:val="single" w:sz="4" w:space="0" w:color="auto"/>
            </w:tcBorders>
          </w:tcPr>
          <w:p w14:paraId="14179793" w14:textId="30EABCEB" w:rsidR="00322811" w:rsidRPr="003F11AE" w:rsidRDefault="00F966DA" w:rsidP="00322811">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Keep informed of broader Uniting and PSP specific changes and requirements </w:t>
            </w:r>
          </w:p>
        </w:tc>
      </w:tr>
      <w:tr w:rsidR="00322811" w:rsidRPr="00694B94" w14:paraId="7920DA6E" w14:textId="77777777" w:rsidTr="0029351E">
        <w:trPr>
          <w:trHeight w:val="1"/>
        </w:trPr>
        <w:tc>
          <w:tcPr>
            <w:tcW w:w="2127" w:type="dxa"/>
            <w:tcBorders>
              <w:top w:val="single" w:sz="4" w:space="0" w:color="auto"/>
              <w:bottom w:val="single" w:sz="8" w:space="0" w:color="auto"/>
            </w:tcBorders>
          </w:tcPr>
          <w:p w14:paraId="7AB31006" w14:textId="4D1B7CE1" w:rsidR="00322811" w:rsidRPr="00694B94" w:rsidRDefault="00890AF9" w:rsidP="00354CFB">
            <w:pPr>
              <w:autoSpaceDE w:val="0"/>
              <w:autoSpaceDN w:val="0"/>
              <w:adjustRightInd w:val="0"/>
              <w:jc w:val="both"/>
              <w:rPr>
                <w:rFonts w:asciiTheme="minorHAnsi" w:hAnsiTheme="minorHAnsi" w:cs="Arial"/>
                <w:szCs w:val="20"/>
              </w:rPr>
            </w:pPr>
            <w:r w:rsidRPr="00694B94">
              <w:rPr>
                <w:rFonts w:asciiTheme="minorHAnsi" w:hAnsiTheme="minorHAnsi" w:cs="Arial"/>
                <w:szCs w:val="20"/>
              </w:rPr>
              <w:t>Operation</w:t>
            </w:r>
            <w:r w:rsidR="00EF365A" w:rsidRPr="00694B94">
              <w:rPr>
                <w:rFonts w:asciiTheme="minorHAnsi" w:hAnsiTheme="minorHAnsi" w:cs="Arial"/>
                <w:szCs w:val="20"/>
              </w:rPr>
              <w:t xml:space="preserve">s </w:t>
            </w:r>
            <w:r w:rsidRPr="00694B94">
              <w:rPr>
                <w:rFonts w:asciiTheme="minorHAnsi" w:hAnsiTheme="minorHAnsi" w:cs="Arial"/>
                <w:szCs w:val="20"/>
              </w:rPr>
              <w:t>Man</w:t>
            </w:r>
            <w:r w:rsidR="00BA36A3" w:rsidRPr="00694B94">
              <w:rPr>
                <w:rFonts w:asciiTheme="minorHAnsi" w:hAnsiTheme="minorHAnsi" w:cs="Arial"/>
                <w:szCs w:val="20"/>
              </w:rPr>
              <w:t>a</w:t>
            </w:r>
            <w:r w:rsidRPr="00694B94">
              <w:rPr>
                <w:rFonts w:asciiTheme="minorHAnsi" w:hAnsiTheme="minorHAnsi" w:cs="Arial"/>
                <w:szCs w:val="20"/>
              </w:rPr>
              <w:t>ger</w:t>
            </w:r>
            <w:r w:rsidR="003A77F5" w:rsidRPr="00694B94">
              <w:rPr>
                <w:rFonts w:asciiTheme="minorHAnsi" w:hAnsiTheme="minorHAnsi" w:cs="Arial"/>
                <w:szCs w:val="20"/>
              </w:rPr>
              <w:t>, PSP</w:t>
            </w:r>
          </w:p>
        </w:tc>
        <w:tc>
          <w:tcPr>
            <w:tcW w:w="7084" w:type="dxa"/>
            <w:tcBorders>
              <w:top w:val="single" w:sz="4" w:space="0" w:color="auto"/>
              <w:bottom w:val="single" w:sz="8" w:space="0" w:color="auto"/>
            </w:tcBorders>
          </w:tcPr>
          <w:p w14:paraId="427AB93B" w14:textId="3CDEDBDF" w:rsidR="00322811" w:rsidRPr="003F11AE" w:rsidRDefault="00322811" w:rsidP="00173104">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Advise and collaborate with as required </w:t>
            </w:r>
          </w:p>
        </w:tc>
      </w:tr>
      <w:tr w:rsidR="00F00769" w:rsidRPr="00694B94" w14:paraId="12C4155F" w14:textId="77777777" w:rsidTr="006B051D">
        <w:trPr>
          <w:trHeight w:val="1"/>
        </w:trPr>
        <w:tc>
          <w:tcPr>
            <w:tcW w:w="2127" w:type="dxa"/>
            <w:tcBorders>
              <w:top w:val="single" w:sz="8" w:space="0" w:color="BCBEC0"/>
              <w:bottom w:val="single" w:sz="8" w:space="0" w:color="auto"/>
            </w:tcBorders>
          </w:tcPr>
          <w:p w14:paraId="5BD7902E" w14:textId="6EBD6002" w:rsidR="00F00769" w:rsidRPr="00694B94" w:rsidRDefault="005C713C" w:rsidP="00354CFB">
            <w:pPr>
              <w:autoSpaceDE w:val="0"/>
              <w:autoSpaceDN w:val="0"/>
              <w:adjustRightInd w:val="0"/>
              <w:jc w:val="both"/>
              <w:rPr>
                <w:rFonts w:asciiTheme="minorHAnsi" w:hAnsiTheme="minorHAnsi" w:cs="Arial"/>
                <w:szCs w:val="20"/>
              </w:rPr>
            </w:pPr>
            <w:r w:rsidRPr="00694B94">
              <w:rPr>
                <w:rFonts w:asciiTheme="minorHAnsi" w:hAnsiTheme="minorHAnsi" w:cs="Arial"/>
                <w:szCs w:val="20"/>
              </w:rPr>
              <w:lastRenderedPageBreak/>
              <w:t xml:space="preserve">Practice Lead, </w:t>
            </w:r>
            <w:r w:rsidR="00DA1874">
              <w:rPr>
                <w:rFonts w:asciiTheme="minorHAnsi" w:hAnsiTheme="minorHAnsi" w:cs="Arial"/>
                <w:szCs w:val="20"/>
              </w:rPr>
              <w:t>CYF</w:t>
            </w:r>
            <w:r w:rsidRPr="00694B94">
              <w:rPr>
                <w:rFonts w:asciiTheme="minorHAnsi" w:hAnsiTheme="minorHAnsi" w:cs="Arial"/>
                <w:szCs w:val="20"/>
              </w:rPr>
              <w:t xml:space="preserve"> </w:t>
            </w:r>
          </w:p>
        </w:tc>
        <w:tc>
          <w:tcPr>
            <w:tcW w:w="7084" w:type="dxa"/>
            <w:tcBorders>
              <w:top w:val="single" w:sz="8" w:space="0" w:color="BCBEC0"/>
              <w:bottom w:val="single" w:sz="8" w:space="0" w:color="auto"/>
            </w:tcBorders>
          </w:tcPr>
          <w:p w14:paraId="77C319DC" w14:textId="46A2B956" w:rsidR="00B35D05" w:rsidRPr="003F11AE" w:rsidRDefault="00B35D05" w:rsidP="00CD5199">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Partner to support holistic, practice responses for complex children and young people</w:t>
            </w:r>
          </w:p>
        </w:tc>
      </w:tr>
      <w:tr w:rsidR="00F966DA" w:rsidRPr="00694B94" w14:paraId="3BAEC4D9" w14:textId="77777777" w:rsidTr="006B051D">
        <w:trPr>
          <w:trHeight w:val="1"/>
        </w:trPr>
        <w:tc>
          <w:tcPr>
            <w:tcW w:w="2127" w:type="dxa"/>
            <w:tcBorders>
              <w:top w:val="single" w:sz="8" w:space="0" w:color="BCBEC0"/>
              <w:bottom w:val="single" w:sz="8" w:space="0" w:color="auto"/>
            </w:tcBorders>
          </w:tcPr>
          <w:p w14:paraId="6D5E608F" w14:textId="3AC29166" w:rsidR="00F966DA" w:rsidRDefault="00F966DA" w:rsidP="00354CFB">
            <w:pPr>
              <w:autoSpaceDE w:val="0"/>
              <w:autoSpaceDN w:val="0"/>
              <w:adjustRightInd w:val="0"/>
              <w:jc w:val="both"/>
              <w:rPr>
                <w:rFonts w:asciiTheme="minorHAnsi" w:hAnsiTheme="minorHAnsi" w:cs="Arial"/>
                <w:szCs w:val="20"/>
              </w:rPr>
            </w:pPr>
            <w:r>
              <w:rPr>
                <w:rFonts w:asciiTheme="minorHAnsi" w:hAnsiTheme="minorHAnsi" w:cs="Arial"/>
                <w:szCs w:val="20"/>
              </w:rPr>
              <w:t>Quality Improvement Specialist</w:t>
            </w:r>
          </w:p>
        </w:tc>
        <w:tc>
          <w:tcPr>
            <w:tcW w:w="7084" w:type="dxa"/>
            <w:tcBorders>
              <w:top w:val="single" w:sz="8" w:space="0" w:color="BCBEC0"/>
              <w:bottom w:val="single" w:sz="8" w:space="0" w:color="auto"/>
            </w:tcBorders>
          </w:tcPr>
          <w:p w14:paraId="58AB38CC" w14:textId="61C37342" w:rsidR="00F966DA" w:rsidRPr="003F11AE" w:rsidRDefault="00B35D05" w:rsidP="00CD5199">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Actively partner to drive a culture of continuous improvement, to address audit gaps and to drive higher quality case work outcomes</w:t>
            </w:r>
          </w:p>
        </w:tc>
      </w:tr>
      <w:tr w:rsidR="00F966DA" w:rsidRPr="00694B94" w14:paraId="35519CD5" w14:textId="77777777" w:rsidTr="006B051D">
        <w:trPr>
          <w:trHeight w:val="1"/>
        </w:trPr>
        <w:tc>
          <w:tcPr>
            <w:tcW w:w="2127" w:type="dxa"/>
            <w:tcBorders>
              <w:top w:val="single" w:sz="8" w:space="0" w:color="BCBEC0"/>
              <w:bottom w:val="single" w:sz="8" w:space="0" w:color="auto"/>
            </w:tcBorders>
          </w:tcPr>
          <w:p w14:paraId="3A432583" w14:textId="16FA586B" w:rsidR="00F966DA" w:rsidRDefault="00F966DA" w:rsidP="00354CFB">
            <w:pPr>
              <w:autoSpaceDE w:val="0"/>
              <w:autoSpaceDN w:val="0"/>
              <w:adjustRightInd w:val="0"/>
              <w:jc w:val="both"/>
              <w:rPr>
                <w:rFonts w:asciiTheme="minorHAnsi" w:hAnsiTheme="minorHAnsi" w:cs="Arial"/>
                <w:szCs w:val="20"/>
              </w:rPr>
            </w:pPr>
            <w:r>
              <w:rPr>
                <w:rFonts w:asciiTheme="minorHAnsi" w:hAnsiTheme="minorHAnsi" w:cs="Arial"/>
                <w:szCs w:val="20"/>
              </w:rPr>
              <w:t>PSP Psychologist</w:t>
            </w:r>
          </w:p>
        </w:tc>
        <w:tc>
          <w:tcPr>
            <w:tcW w:w="7084" w:type="dxa"/>
            <w:tcBorders>
              <w:top w:val="single" w:sz="8" w:space="0" w:color="BCBEC0"/>
              <w:bottom w:val="single" w:sz="8" w:space="0" w:color="auto"/>
            </w:tcBorders>
          </w:tcPr>
          <w:p w14:paraId="32F73B4C" w14:textId="77777777" w:rsidR="00B35D05" w:rsidRPr="003F11AE" w:rsidRDefault="00B35D05" w:rsidP="00B35D05">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Collaborate to ensure the delivery of timely and high quality Behaviour Support Plans</w:t>
            </w:r>
          </w:p>
          <w:p w14:paraId="3D02F3D9" w14:textId="41D1C24C" w:rsidR="00F966DA" w:rsidRPr="003F11AE" w:rsidRDefault="00B35D05" w:rsidP="00B35D05">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Access support to clinical planning for complex children and young people</w:t>
            </w:r>
          </w:p>
        </w:tc>
      </w:tr>
      <w:tr w:rsidR="0029351E" w:rsidRPr="00694B94" w14:paraId="67A0F6A7" w14:textId="77777777" w:rsidTr="006B051D">
        <w:trPr>
          <w:trHeight w:val="1"/>
        </w:trPr>
        <w:tc>
          <w:tcPr>
            <w:tcW w:w="2127" w:type="dxa"/>
            <w:tcBorders>
              <w:top w:val="single" w:sz="8" w:space="0" w:color="BCBEC0"/>
              <w:bottom w:val="single" w:sz="8" w:space="0" w:color="auto"/>
            </w:tcBorders>
          </w:tcPr>
          <w:p w14:paraId="6155AF67" w14:textId="4B967E5B" w:rsidR="0029351E" w:rsidRPr="00694B94" w:rsidRDefault="0029351E" w:rsidP="00354CFB">
            <w:pPr>
              <w:autoSpaceDE w:val="0"/>
              <w:autoSpaceDN w:val="0"/>
              <w:adjustRightInd w:val="0"/>
              <w:jc w:val="both"/>
              <w:rPr>
                <w:rFonts w:asciiTheme="minorHAnsi" w:hAnsiTheme="minorHAnsi" w:cs="Arial"/>
                <w:szCs w:val="20"/>
              </w:rPr>
            </w:pPr>
            <w:r>
              <w:rPr>
                <w:rFonts w:asciiTheme="minorHAnsi" w:hAnsiTheme="minorHAnsi" w:cs="Arial"/>
                <w:szCs w:val="20"/>
              </w:rPr>
              <w:t>PSP Manager</w:t>
            </w:r>
          </w:p>
        </w:tc>
        <w:tc>
          <w:tcPr>
            <w:tcW w:w="7084" w:type="dxa"/>
            <w:tcBorders>
              <w:top w:val="single" w:sz="8" w:space="0" w:color="BCBEC0"/>
              <w:bottom w:val="single" w:sz="8" w:space="0" w:color="auto"/>
            </w:tcBorders>
          </w:tcPr>
          <w:p w14:paraId="2F36E2A1" w14:textId="6947DCB0" w:rsidR="0029351E" w:rsidRPr="003F11AE" w:rsidRDefault="0029351E" w:rsidP="00CD5199">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Keep informed, advise and receive instructions </w:t>
            </w:r>
          </w:p>
        </w:tc>
      </w:tr>
      <w:tr w:rsidR="001C42FD" w:rsidRPr="00694B94" w14:paraId="3525C5A7" w14:textId="77777777" w:rsidTr="006B051D">
        <w:trPr>
          <w:trHeight w:val="1"/>
        </w:trPr>
        <w:tc>
          <w:tcPr>
            <w:tcW w:w="2127" w:type="dxa"/>
            <w:tcBorders>
              <w:top w:val="single" w:sz="8" w:space="0" w:color="BCBEC0"/>
              <w:bottom w:val="single" w:sz="8" w:space="0" w:color="auto"/>
            </w:tcBorders>
          </w:tcPr>
          <w:p w14:paraId="20FF1942" w14:textId="7E4A959C" w:rsidR="001C42FD" w:rsidRPr="00694B94" w:rsidRDefault="0029351E" w:rsidP="001C42FD">
            <w:pPr>
              <w:autoSpaceDE w:val="0"/>
              <w:autoSpaceDN w:val="0"/>
              <w:adjustRightInd w:val="0"/>
              <w:jc w:val="both"/>
              <w:rPr>
                <w:rFonts w:asciiTheme="minorHAnsi" w:hAnsiTheme="minorHAnsi" w:cs="Arial"/>
                <w:szCs w:val="20"/>
              </w:rPr>
            </w:pPr>
            <w:r>
              <w:rPr>
                <w:rFonts w:asciiTheme="minorHAnsi" w:hAnsiTheme="minorHAnsi" w:cs="Arial"/>
                <w:szCs w:val="20"/>
              </w:rPr>
              <w:t xml:space="preserve">PSP Coordinator </w:t>
            </w:r>
          </w:p>
        </w:tc>
        <w:tc>
          <w:tcPr>
            <w:tcW w:w="7084" w:type="dxa"/>
            <w:tcBorders>
              <w:top w:val="single" w:sz="8" w:space="0" w:color="BCBEC0"/>
              <w:bottom w:val="single" w:sz="8" w:space="0" w:color="auto"/>
            </w:tcBorders>
          </w:tcPr>
          <w:p w14:paraId="7578C4E0" w14:textId="2FC12FF0" w:rsidR="001C42FD" w:rsidRPr="003F11AE" w:rsidRDefault="0029351E" w:rsidP="00B46953">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Escalate issues, keep informed, advise and receive instructions </w:t>
            </w:r>
          </w:p>
        </w:tc>
      </w:tr>
      <w:tr w:rsidR="0029351E" w:rsidRPr="00694B94" w14:paraId="460BC098" w14:textId="77777777" w:rsidTr="006B051D">
        <w:trPr>
          <w:trHeight w:val="1"/>
        </w:trPr>
        <w:tc>
          <w:tcPr>
            <w:tcW w:w="2127" w:type="dxa"/>
            <w:tcBorders>
              <w:top w:val="single" w:sz="8" w:space="0" w:color="BCBEC0"/>
              <w:bottom w:val="single" w:sz="8" w:space="0" w:color="auto"/>
            </w:tcBorders>
          </w:tcPr>
          <w:p w14:paraId="0D663EBB" w14:textId="068D4A92" w:rsidR="0029351E" w:rsidRDefault="0029351E" w:rsidP="0029351E">
            <w:pPr>
              <w:autoSpaceDE w:val="0"/>
              <w:autoSpaceDN w:val="0"/>
              <w:adjustRightInd w:val="0"/>
              <w:jc w:val="both"/>
              <w:rPr>
                <w:rFonts w:asciiTheme="minorHAnsi" w:hAnsiTheme="minorHAnsi" w:cs="Arial"/>
                <w:szCs w:val="20"/>
              </w:rPr>
            </w:pPr>
            <w:r>
              <w:rPr>
                <w:rFonts w:asciiTheme="minorHAnsi" w:hAnsiTheme="minorHAnsi" w:cs="Arial"/>
                <w:szCs w:val="20"/>
              </w:rPr>
              <w:t xml:space="preserve">PSP </w:t>
            </w:r>
            <w:r w:rsidRPr="00694B94">
              <w:rPr>
                <w:rFonts w:asciiTheme="minorHAnsi" w:hAnsiTheme="minorHAnsi" w:cs="Arial"/>
                <w:szCs w:val="20"/>
              </w:rPr>
              <w:t>Caseworker team</w:t>
            </w:r>
          </w:p>
        </w:tc>
        <w:tc>
          <w:tcPr>
            <w:tcW w:w="7084" w:type="dxa"/>
            <w:tcBorders>
              <w:top w:val="single" w:sz="8" w:space="0" w:color="BCBEC0"/>
              <w:bottom w:val="single" w:sz="8" w:space="0" w:color="auto"/>
            </w:tcBorders>
          </w:tcPr>
          <w:p w14:paraId="26813645" w14:textId="75727C35" w:rsidR="0029351E" w:rsidRPr="003F11AE" w:rsidRDefault="0029351E" w:rsidP="0029351E">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Collaborate with on about decisions regarding how each person’s role contributes towards the PSP outcomes                                                                                                                                                                                                                                                                                                                                                                                                                                                                                                                                                                                                                                                                                                                                                                                                                                                                                                                                                                                                                                                                                                                                                                                                                                                                                                                                                                     </w:t>
            </w:r>
          </w:p>
        </w:tc>
      </w:tr>
      <w:tr w:rsidR="0029351E" w:rsidRPr="00694B94" w14:paraId="5A0EA4C0" w14:textId="77777777" w:rsidTr="006B051D">
        <w:trPr>
          <w:trHeight w:val="1"/>
        </w:trPr>
        <w:tc>
          <w:tcPr>
            <w:tcW w:w="2127" w:type="dxa"/>
            <w:tcBorders>
              <w:top w:val="single" w:sz="8" w:space="0" w:color="auto"/>
              <w:bottom w:val="single" w:sz="8" w:space="0" w:color="auto"/>
            </w:tcBorders>
            <w:shd w:val="clear" w:color="auto" w:fill="auto"/>
          </w:tcPr>
          <w:p w14:paraId="754D81EF" w14:textId="4D7E2A95" w:rsidR="0029351E" w:rsidRPr="00694B94" w:rsidRDefault="0029351E" w:rsidP="0029351E">
            <w:pPr>
              <w:autoSpaceDE w:val="0"/>
              <w:autoSpaceDN w:val="0"/>
              <w:adjustRightInd w:val="0"/>
              <w:jc w:val="both"/>
              <w:rPr>
                <w:rFonts w:asciiTheme="minorHAnsi" w:hAnsiTheme="minorHAnsi" w:cs="Arial"/>
                <w:b/>
                <w:szCs w:val="20"/>
              </w:rPr>
            </w:pPr>
            <w:bookmarkStart w:id="3" w:name="ExternalRelationships"/>
            <w:r w:rsidRPr="00694B94">
              <w:rPr>
                <w:rFonts w:asciiTheme="minorHAnsi" w:hAnsiTheme="minorHAnsi" w:cs="Arial"/>
                <w:szCs w:val="20"/>
              </w:rPr>
              <w:t xml:space="preserve">Carer Engagement Support Team </w:t>
            </w:r>
          </w:p>
        </w:tc>
        <w:tc>
          <w:tcPr>
            <w:tcW w:w="7084" w:type="dxa"/>
            <w:tcBorders>
              <w:top w:val="single" w:sz="8" w:space="0" w:color="auto"/>
              <w:bottom w:val="single" w:sz="8" w:space="0" w:color="auto"/>
            </w:tcBorders>
            <w:shd w:val="clear" w:color="auto" w:fill="auto"/>
          </w:tcPr>
          <w:p w14:paraId="6E8EDD6E" w14:textId="64208930" w:rsidR="003F11AE" w:rsidRPr="00D10459" w:rsidRDefault="0029351E" w:rsidP="00D10459">
            <w:pPr>
              <w:pStyle w:val="ListParagraph"/>
              <w:numPr>
                <w:ilvl w:val="0"/>
                <w:numId w:val="26"/>
              </w:numPr>
              <w:rPr>
                <w:rFonts w:asciiTheme="minorHAnsi" w:hAnsiTheme="minorHAnsi"/>
              </w:rPr>
            </w:pPr>
            <w:r w:rsidRPr="00D10459">
              <w:rPr>
                <w:rFonts w:asciiTheme="minorHAnsi" w:hAnsiTheme="minorHAnsi"/>
              </w:rPr>
              <w:t xml:space="preserve">Ensure </w:t>
            </w:r>
            <w:r w:rsidR="003F11AE" w:rsidRPr="00D10459">
              <w:rPr>
                <w:rFonts w:asciiTheme="minorHAnsi" w:hAnsiTheme="minorHAnsi"/>
              </w:rPr>
              <w:t>active i</w:t>
            </w:r>
            <w:r w:rsidRPr="00D10459">
              <w:rPr>
                <w:rFonts w:asciiTheme="minorHAnsi" w:hAnsiTheme="minorHAnsi"/>
              </w:rPr>
              <w:t>nformation exchange</w:t>
            </w:r>
            <w:r w:rsidR="003F11AE">
              <w:rPr>
                <w:rFonts w:asciiTheme="minorHAnsi" w:hAnsiTheme="minorHAnsi"/>
              </w:rPr>
              <w:t xml:space="preserve"> and openness</w:t>
            </w:r>
            <w:r w:rsidRPr="00D10459">
              <w:rPr>
                <w:rFonts w:asciiTheme="minorHAnsi" w:hAnsiTheme="minorHAnsi"/>
              </w:rPr>
              <w:t xml:space="preserve"> between teams</w:t>
            </w:r>
          </w:p>
          <w:p w14:paraId="48AE1955" w14:textId="4F3BE51B" w:rsidR="0029351E" w:rsidRPr="00D10459" w:rsidRDefault="003F11AE" w:rsidP="00D10459">
            <w:pPr>
              <w:pStyle w:val="ListParagraph"/>
              <w:numPr>
                <w:ilvl w:val="0"/>
                <w:numId w:val="26"/>
              </w:numPr>
              <w:autoSpaceDE w:val="0"/>
              <w:autoSpaceDN w:val="0"/>
              <w:adjustRightInd w:val="0"/>
              <w:jc w:val="both"/>
              <w:rPr>
                <w:rFonts w:asciiTheme="minorHAnsi" w:hAnsiTheme="minorHAnsi" w:cs="Arial"/>
                <w:b/>
                <w:szCs w:val="20"/>
              </w:rPr>
            </w:pPr>
            <w:r w:rsidRPr="00D10459">
              <w:rPr>
                <w:rFonts w:asciiTheme="minorHAnsi" w:hAnsiTheme="minorHAnsi" w:cs="Arial"/>
                <w:szCs w:val="20"/>
              </w:rPr>
              <w:t>To be clear on roles and responsibilities in supporting children, young people and carers</w:t>
            </w:r>
          </w:p>
        </w:tc>
      </w:tr>
      <w:bookmarkEnd w:id="3"/>
      <w:tr w:rsidR="0029351E" w:rsidRPr="00694B94" w14:paraId="048D3357" w14:textId="77777777" w:rsidTr="006B051D">
        <w:trPr>
          <w:cantSplit/>
        </w:trPr>
        <w:tc>
          <w:tcPr>
            <w:tcW w:w="2127" w:type="dxa"/>
            <w:tcBorders>
              <w:top w:val="single" w:sz="8" w:space="0" w:color="auto"/>
              <w:bottom w:val="single" w:sz="8" w:space="0" w:color="auto"/>
            </w:tcBorders>
            <w:shd w:val="clear" w:color="auto" w:fill="F2F2F2" w:themeFill="background1" w:themeFillShade="F2"/>
          </w:tcPr>
          <w:p w14:paraId="7ED32F8A" w14:textId="77777777" w:rsidR="0029351E" w:rsidRPr="00694B94" w:rsidRDefault="0029351E" w:rsidP="0029351E">
            <w:pPr>
              <w:pStyle w:val="TableText"/>
              <w:keepNext/>
              <w:rPr>
                <w:rFonts w:asciiTheme="minorHAnsi" w:hAnsiTheme="minorHAnsi" w:cs="Arial"/>
                <w:b/>
              </w:rPr>
            </w:pPr>
            <w:r w:rsidRPr="00694B94">
              <w:rPr>
                <w:rFonts w:asciiTheme="minorHAnsi" w:hAnsiTheme="minorHAnsi" w:cs="Arial"/>
                <w:b/>
              </w:rPr>
              <w:t xml:space="preserve">External </w:t>
            </w:r>
          </w:p>
        </w:tc>
        <w:tc>
          <w:tcPr>
            <w:tcW w:w="7084" w:type="dxa"/>
            <w:tcBorders>
              <w:top w:val="single" w:sz="8" w:space="0" w:color="auto"/>
              <w:bottom w:val="single" w:sz="8" w:space="0" w:color="auto"/>
            </w:tcBorders>
            <w:shd w:val="clear" w:color="auto" w:fill="F2F2F2" w:themeFill="background1" w:themeFillShade="F2"/>
          </w:tcPr>
          <w:p w14:paraId="06D3C084" w14:textId="77777777" w:rsidR="0029351E" w:rsidRPr="00694B94" w:rsidRDefault="0029351E" w:rsidP="0029351E">
            <w:pPr>
              <w:pStyle w:val="TableText"/>
              <w:keepNext/>
              <w:rPr>
                <w:rFonts w:asciiTheme="minorHAnsi" w:hAnsiTheme="minorHAnsi" w:cs="Arial"/>
                <w:b/>
              </w:rPr>
            </w:pPr>
          </w:p>
        </w:tc>
      </w:tr>
      <w:tr w:rsidR="0029351E" w:rsidRPr="00694B94" w14:paraId="537039A6" w14:textId="77777777" w:rsidTr="006B051D">
        <w:trPr>
          <w:trHeight w:val="2"/>
        </w:trPr>
        <w:tc>
          <w:tcPr>
            <w:tcW w:w="2127" w:type="dxa"/>
          </w:tcPr>
          <w:p w14:paraId="7AAD8FD1" w14:textId="1C56C17A" w:rsidR="0029351E" w:rsidRPr="00694B94" w:rsidRDefault="0029351E" w:rsidP="0029351E">
            <w:pPr>
              <w:autoSpaceDE w:val="0"/>
              <w:autoSpaceDN w:val="0"/>
              <w:adjustRightInd w:val="0"/>
              <w:rPr>
                <w:rFonts w:asciiTheme="minorHAnsi" w:hAnsiTheme="minorHAnsi" w:cs="Arial"/>
                <w:szCs w:val="20"/>
              </w:rPr>
            </w:pPr>
            <w:r w:rsidRPr="00694B94">
              <w:rPr>
                <w:rFonts w:asciiTheme="minorHAnsi" w:hAnsiTheme="minorHAnsi"/>
                <w:szCs w:val="20"/>
              </w:rPr>
              <w:t>Community Partners/Care and Service Providers</w:t>
            </w:r>
          </w:p>
          <w:p w14:paraId="37F74A9A" w14:textId="2F44BA58" w:rsidR="0029351E" w:rsidRPr="00694B94" w:rsidRDefault="0029351E" w:rsidP="0029351E">
            <w:pPr>
              <w:autoSpaceDE w:val="0"/>
              <w:autoSpaceDN w:val="0"/>
              <w:adjustRightInd w:val="0"/>
              <w:jc w:val="both"/>
              <w:rPr>
                <w:rFonts w:asciiTheme="minorHAnsi" w:hAnsiTheme="minorHAnsi" w:cs="Arial"/>
                <w:szCs w:val="20"/>
              </w:rPr>
            </w:pPr>
          </w:p>
        </w:tc>
        <w:tc>
          <w:tcPr>
            <w:tcW w:w="7084" w:type="dxa"/>
          </w:tcPr>
          <w:p w14:paraId="24F5C00D" w14:textId="63B5A231" w:rsidR="0029351E" w:rsidRPr="00694B94" w:rsidRDefault="0029351E" w:rsidP="0029351E">
            <w:pPr>
              <w:pStyle w:val="BlackBullets"/>
              <w:numPr>
                <w:ilvl w:val="0"/>
                <w:numId w:val="12"/>
              </w:numPr>
              <w:spacing w:after="0"/>
              <w:jc w:val="both"/>
              <w:rPr>
                <w:rFonts w:asciiTheme="minorHAnsi" w:eastAsia="Times New Roman" w:hAnsiTheme="minorHAnsi" w:cs="Arial"/>
                <w:spacing w:val="0"/>
                <w:sz w:val="20"/>
                <w:szCs w:val="20"/>
                <w:lang w:val="en-AU" w:eastAsia="en-AU"/>
              </w:rPr>
            </w:pPr>
            <w:r w:rsidRPr="00694B94">
              <w:rPr>
                <w:rFonts w:asciiTheme="minorHAnsi" w:eastAsia="Times New Roman" w:hAnsiTheme="minorHAnsi" w:cs="Arial"/>
                <w:spacing w:val="0"/>
                <w:sz w:val="20"/>
                <w:szCs w:val="20"/>
                <w:lang w:val="en-AU" w:eastAsia="en-AU"/>
              </w:rPr>
              <w:t xml:space="preserve">Maintain and monitor relationships with local NSW Department of Community and Justice Offices to ensure the PSP programs are able to achieve the best possible outcomes for children and young people. </w:t>
            </w:r>
          </w:p>
          <w:p w14:paraId="02D57EDB" w14:textId="77777777" w:rsidR="0029351E" w:rsidRPr="00694B94" w:rsidRDefault="0029351E" w:rsidP="0029351E">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Manage agency relationships and ensure professional standards and delivery of desired outcomes achieved   </w:t>
            </w:r>
          </w:p>
        </w:tc>
      </w:tr>
    </w:tbl>
    <w:p w14:paraId="142D470C" w14:textId="4B3DF708" w:rsidR="00322811" w:rsidRDefault="00322811" w:rsidP="00EA6644"/>
    <w:p w14:paraId="233AD95B" w14:textId="5289AC3F" w:rsidR="00986D6E" w:rsidRDefault="00986D6E" w:rsidP="00EA6644"/>
    <w:p w14:paraId="06A1CC80" w14:textId="615BA86F" w:rsidR="00986D6E" w:rsidRPr="00C02C18" w:rsidRDefault="00077D05" w:rsidP="00EA6644">
      <w:pPr>
        <w:rPr>
          <w:rFonts w:ascii="FS Elliot Pro" w:hAnsi="FS Elliot Pro"/>
          <w:b/>
          <w:sz w:val="28"/>
          <w:szCs w:val="28"/>
        </w:rPr>
      </w:pPr>
      <w:r w:rsidRPr="00C02C18">
        <w:rPr>
          <w:rFonts w:ascii="FS Elliot Pro" w:hAnsi="FS Elliot Pro"/>
          <w:b/>
          <w:color w:val="79004C" w:themeColor="accent1" w:themeShade="BF"/>
          <w:sz w:val="28"/>
          <w:szCs w:val="28"/>
        </w:rPr>
        <w:t xml:space="preserve">Role Dimensions </w:t>
      </w:r>
    </w:p>
    <w:p w14:paraId="60FC4ACE" w14:textId="7C62CDB9" w:rsidR="00986D6E" w:rsidRDefault="00986D6E" w:rsidP="00EA6644"/>
    <w:p w14:paraId="757B3D0C" w14:textId="5C478E4C" w:rsidR="00986D6E" w:rsidRPr="00C02C18" w:rsidRDefault="001A5B2A" w:rsidP="00EA6644">
      <w:pPr>
        <w:rPr>
          <w:rFonts w:ascii="FS Elliot Pro" w:hAnsi="FS Elliot Pro"/>
          <w:b/>
          <w:color w:val="79004C" w:themeColor="accent1" w:themeShade="BF"/>
          <w:sz w:val="24"/>
        </w:rPr>
      </w:pPr>
      <w:r w:rsidRPr="00C02C18">
        <w:rPr>
          <w:rFonts w:ascii="FS Elliot Pro" w:hAnsi="FS Elliot Pro"/>
          <w:b/>
          <w:color w:val="79004C" w:themeColor="accent1" w:themeShade="BF"/>
          <w:sz w:val="24"/>
        </w:rPr>
        <w:t>Reporting line</w:t>
      </w:r>
    </w:p>
    <w:p w14:paraId="402ADDF0" w14:textId="67FFCA3E" w:rsidR="00434E3B" w:rsidRPr="00C02C18" w:rsidRDefault="00B17E98" w:rsidP="00B17E98">
      <w:pPr>
        <w:pStyle w:val="ListParagraph"/>
        <w:numPr>
          <w:ilvl w:val="0"/>
          <w:numId w:val="14"/>
        </w:numPr>
        <w:rPr>
          <w:rFonts w:ascii="FS Elliot Pro" w:hAnsi="FS Elliot Pro"/>
        </w:rPr>
      </w:pPr>
      <w:r w:rsidRPr="00C02C18">
        <w:rPr>
          <w:rFonts w:ascii="FS Elliot Pro" w:hAnsi="FS Elliot Pro"/>
        </w:rPr>
        <w:t xml:space="preserve">This role reports to </w:t>
      </w:r>
      <w:r w:rsidR="00BA0815" w:rsidRPr="00C02C18">
        <w:rPr>
          <w:rFonts w:ascii="FS Elliot Pro" w:hAnsi="FS Elliot Pro"/>
        </w:rPr>
        <w:t xml:space="preserve">the </w:t>
      </w:r>
      <w:r w:rsidR="001111F1" w:rsidRPr="00C02C18">
        <w:rPr>
          <w:rFonts w:ascii="FS Elliot Pro" w:hAnsi="FS Elliot Pro"/>
        </w:rPr>
        <w:t>Casework Coordinator</w:t>
      </w:r>
      <w:r w:rsidR="00C459C2" w:rsidRPr="00C02C18">
        <w:rPr>
          <w:rFonts w:ascii="FS Elliot Pro" w:hAnsi="FS Elliot Pro"/>
        </w:rPr>
        <w:t>, PSP</w:t>
      </w:r>
    </w:p>
    <w:p w14:paraId="77764CD5" w14:textId="1C2D301D" w:rsidR="00583148" w:rsidRDefault="00583148" w:rsidP="00EA6644"/>
    <w:p w14:paraId="2FDDFE26" w14:textId="1AB32E36" w:rsidR="00583148" w:rsidRPr="0040778D" w:rsidRDefault="00583148" w:rsidP="001111F1">
      <w:pPr>
        <w:rPr>
          <w:rFonts w:ascii="FS Elliot Pro" w:hAnsi="FS Elliot Pro"/>
          <w:b/>
          <w:color w:val="79004C" w:themeColor="accent1" w:themeShade="BF"/>
          <w:sz w:val="24"/>
        </w:rPr>
      </w:pPr>
      <w:r w:rsidRPr="0040778D">
        <w:rPr>
          <w:rFonts w:ascii="FS Elliot Pro" w:hAnsi="FS Elliot Pro"/>
          <w:b/>
          <w:color w:val="79004C" w:themeColor="accent1" w:themeShade="BF"/>
          <w:sz w:val="24"/>
        </w:rPr>
        <w:t>Direct reports</w:t>
      </w:r>
    </w:p>
    <w:p w14:paraId="125981E0" w14:textId="77777777" w:rsidR="00F966DA" w:rsidRDefault="00F966DA" w:rsidP="00EA6644">
      <w:pPr>
        <w:rPr>
          <w:rFonts w:ascii="FS Elliot Pro" w:hAnsi="FS Elliot Pro"/>
        </w:rPr>
      </w:pPr>
      <w:r>
        <w:rPr>
          <w:rFonts w:ascii="FS Elliot Pro" w:hAnsi="FS Elliot Pro"/>
        </w:rPr>
        <w:t xml:space="preserve">None </w:t>
      </w:r>
    </w:p>
    <w:p w14:paraId="19C463BC" w14:textId="77777777" w:rsidR="00B17E98" w:rsidRDefault="00B17E98" w:rsidP="00EA6644"/>
    <w:p w14:paraId="3CF5F431" w14:textId="6032D93A" w:rsidR="00583148" w:rsidRPr="0040778D" w:rsidRDefault="00583148" w:rsidP="00EA6644">
      <w:pPr>
        <w:rPr>
          <w:rFonts w:ascii="FS Elliot Pro" w:hAnsi="FS Elliot Pro"/>
          <w:b/>
          <w:color w:val="79004C" w:themeColor="accent1" w:themeShade="BF"/>
          <w:sz w:val="24"/>
        </w:rPr>
      </w:pPr>
      <w:r w:rsidRPr="0040778D">
        <w:rPr>
          <w:rFonts w:ascii="FS Elliot Pro" w:hAnsi="FS Elliot Pro"/>
          <w:b/>
          <w:color w:val="79004C" w:themeColor="accent1" w:themeShade="BF"/>
          <w:sz w:val="24"/>
        </w:rPr>
        <w:t>Essential requirements</w:t>
      </w:r>
    </w:p>
    <w:p w14:paraId="1338E8E8" w14:textId="3BC205B6" w:rsidR="00986D6E" w:rsidRPr="00D10459" w:rsidRDefault="00CD75C0" w:rsidP="0040778D">
      <w:pPr>
        <w:pStyle w:val="ListParagraph"/>
        <w:numPr>
          <w:ilvl w:val="0"/>
          <w:numId w:val="23"/>
        </w:numPr>
        <w:rPr>
          <w:rFonts w:asciiTheme="minorHAnsi" w:hAnsiTheme="minorHAnsi" w:cs="Arial"/>
          <w:szCs w:val="20"/>
        </w:rPr>
      </w:pPr>
      <w:r w:rsidRPr="00D10459">
        <w:rPr>
          <w:rFonts w:asciiTheme="minorHAnsi" w:hAnsiTheme="minorHAnsi" w:cs="Arial"/>
          <w:szCs w:val="20"/>
        </w:rPr>
        <w:t>Relevant</w:t>
      </w:r>
      <w:r w:rsidR="00E50428" w:rsidRPr="00D10459">
        <w:rPr>
          <w:rFonts w:asciiTheme="minorHAnsi" w:hAnsiTheme="minorHAnsi" w:cs="Arial"/>
          <w:szCs w:val="20"/>
        </w:rPr>
        <w:t xml:space="preserve"> </w:t>
      </w:r>
      <w:r w:rsidRPr="00D10459">
        <w:rPr>
          <w:rFonts w:asciiTheme="minorHAnsi" w:hAnsiTheme="minorHAnsi" w:cs="Arial"/>
          <w:szCs w:val="20"/>
        </w:rPr>
        <w:t xml:space="preserve">tertiary </w:t>
      </w:r>
      <w:r w:rsidR="00E50428" w:rsidRPr="00D10459">
        <w:rPr>
          <w:rFonts w:asciiTheme="minorHAnsi" w:hAnsiTheme="minorHAnsi" w:cs="Arial"/>
          <w:szCs w:val="20"/>
        </w:rPr>
        <w:t xml:space="preserve">qualification in </w:t>
      </w:r>
      <w:r w:rsidRPr="00D10459">
        <w:rPr>
          <w:rFonts w:asciiTheme="minorHAnsi" w:hAnsiTheme="minorHAnsi" w:cs="Arial"/>
          <w:szCs w:val="20"/>
        </w:rPr>
        <w:t xml:space="preserve">the social sciences </w:t>
      </w:r>
      <w:r w:rsidR="00E50428" w:rsidRPr="00D10459">
        <w:rPr>
          <w:rFonts w:asciiTheme="minorHAnsi" w:hAnsiTheme="minorHAnsi" w:cs="Arial"/>
          <w:szCs w:val="20"/>
        </w:rPr>
        <w:t>or equivalent sector experience</w:t>
      </w:r>
    </w:p>
    <w:p w14:paraId="38F32891" w14:textId="1B6C6760" w:rsidR="00E50428" w:rsidRPr="00D10459" w:rsidRDefault="007E34CF" w:rsidP="0040778D">
      <w:pPr>
        <w:pStyle w:val="ListParagraph"/>
        <w:numPr>
          <w:ilvl w:val="0"/>
          <w:numId w:val="23"/>
        </w:numPr>
        <w:rPr>
          <w:rFonts w:asciiTheme="minorHAnsi" w:hAnsiTheme="minorHAnsi" w:cs="Arial"/>
          <w:szCs w:val="20"/>
        </w:rPr>
      </w:pPr>
      <w:r w:rsidRPr="00D10459">
        <w:rPr>
          <w:rFonts w:asciiTheme="minorHAnsi" w:hAnsiTheme="minorHAnsi" w:cs="Arial"/>
          <w:szCs w:val="20"/>
        </w:rPr>
        <w:t xml:space="preserve">A </w:t>
      </w:r>
      <w:r w:rsidR="008B13C3" w:rsidRPr="00D10459">
        <w:rPr>
          <w:rFonts w:asciiTheme="minorHAnsi" w:hAnsiTheme="minorHAnsi" w:cs="Arial"/>
          <w:szCs w:val="20"/>
        </w:rPr>
        <w:t>minimum</w:t>
      </w:r>
      <w:r w:rsidRPr="00D10459">
        <w:rPr>
          <w:rFonts w:asciiTheme="minorHAnsi" w:hAnsiTheme="minorHAnsi" w:cs="Arial"/>
          <w:szCs w:val="20"/>
        </w:rPr>
        <w:t xml:space="preserve"> of </w:t>
      </w:r>
      <w:r w:rsidR="009E5AD3" w:rsidRPr="00D10459">
        <w:rPr>
          <w:rFonts w:asciiTheme="minorHAnsi" w:hAnsiTheme="minorHAnsi" w:cs="Arial"/>
          <w:szCs w:val="20"/>
        </w:rPr>
        <w:t>3</w:t>
      </w:r>
      <w:r w:rsidRPr="00D10459">
        <w:rPr>
          <w:rFonts w:asciiTheme="minorHAnsi" w:hAnsiTheme="minorHAnsi" w:cs="Arial"/>
          <w:szCs w:val="20"/>
        </w:rPr>
        <w:t xml:space="preserve"> or more years field experience</w:t>
      </w:r>
    </w:p>
    <w:p w14:paraId="3E14848B" w14:textId="2371CDFA" w:rsidR="00884108" w:rsidRPr="00D10459" w:rsidRDefault="00664384"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hAnsiTheme="minorHAnsi" w:cs="Arial"/>
          <w:szCs w:val="20"/>
        </w:rPr>
        <w:t xml:space="preserve">Current NSW drivers licence </w:t>
      </w:r>
    </w:p>
    <w:p w14:paraId="5FF7BF2B" w14:textId="7F332468" w:rsidR="00290737" w:rsidRPr="00D10459" w:rsidRDefault="00290737"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 xml:space="preserve">Demonstrated understanding </w:t>
      </w:r>
      <w:r w:rsidR="00FC129B" w:rsidRPr="00D10459">
        <w:rPr>
          <w:rFonts w:asciiTheme="minorHAnsi" w:eastAsiaTheme="minorEastAsia" w:hAnsiTheme="minorHAnsi" w:cs="Arial"/>
          <w:szCs w:val="20"/>
          <w:lang w:val="en-US" w:eastAsia="en-US"/>
        </w:rPr>
        <w:t xml:space="preserve">of child protection issues </w:t>
      </w:r>
      <w:r w:rsidR="000B5C05" w:rsidRPr="00D10459">
        <w:rPr>
          <w:rFonts w:asciiTheme="minorHAnsi" w:eastAsiaTheme="minorEastAsia" w:hAnsiTheme="minorHAnsi" w:cs="Arial"/>
          <w:szCs w:val="20"/>
          <w:lang w:val="en-US" w:eastAsia="en-US"/>
        </w:rPr>
        <w:t>and the ability to identify them</w:t>
      </w:r>
    </w:p>
    <w:p w14:paraId="5F9DD14C" w14:textId="7023C77E" w:rsidR="008E557C" w:rsidRPr="00D10459" w:rsidRDefault="008E557C">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 xml:space="preserve">Demonstrated commitment to creating and maintaining an environment where the voice of the young person is heard and valued. </w:t>
      </w:r>
    </w:p>
    <w:p w14:paraId="68089D3E" w14:textId="295334F4" w:rsidR="000B5C05" w:rsidRPr="00D10459" w:rsidRDefault="001F7F42"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Demonstrated commitment to creating and maintaining an env</w:t>
      </w:r>
      <w:r w:rsidR="002829F6" w:rsidRPr="00D10459">
        <w:rPr>
          <w:rFonts w:asciiTheme="minorHAnsi" w:eastAsiaTheme="minorEastAsia" w:hAnsiTheme="minorHAnsi" w:cs="Arial"/>
          <w:szCs w:val="20"/>
          <w:lang w:val="en-US" w:eastAsia="en-US"/>
        </w:rPr>
        <w:t xml:space="preserve">ironment </w:t>
      </w:r>
      <w:r w:rsidR="00425F6A" w:rsidRPr="00D10459">
        <w:rPr>
          <w:rFonts w:asciiTheme="minorHAnsi" w:eastAsiaTheme="minorEastAsia" w:hAnsiTheme="minorHAnsi" w:cs="Arial"/>
          <w:szCs w:val="20"/>
          <w:lang w:val="en-US" w:eastAsia="en-US"/>
        </w:rPr>
        <w:t xml:space="preserve">where the </w:t>
      </w:r>
      <w:r w:rsidR="001A11B0" w:rsidRPr="00D10459">
        <w:rPr>
          <w:rFonts w:asciiTheme="minorHAnsi" w:eastAsiaTheme="minorEastAsia" w:hAnsiTheme="minorHAnsi" w:cs="Arial"/>
          <w:szCs w:val="20"/>
          <w:lang w:val="en-US" w:eastAsia="en-US"/>
        </w:rPr>
        <w:t xml:space="preserve">voice of the young person </w:t>
      </w:r>
      <w:r w:rsidR="00F941B4" w:rsidRPr="00D10459">
        <w:rPr>
          <w:rFonts w:asciiTheme="minorHAnsi" w:eastAsiaTheme="minorEastAsia" w:hAnsiTheme="minorHAnsi" w:cs="Arial"/>
          <w:szCs w:val="20"/>
          <w:lang w:val="en-US" w:eastAsia="en-US"/>
        </w:rPr>
        <w:t xml:space="preserve">is heard and valued </w:t>
      </w:r>
    </w:p>
    <w:p w14:paraId="5609C0DE" w14:textId="24D5EDE7" w:rsidR="00884108" w:rsidRPr="00D10459" w:rsidRDefault="00884108"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 xml:space="preserve">Comply with NSW Working with Children Check and National Police History Check requirements  </w:t>
      </w:r>
    </w:p>
    <w:p w14:paraId="4F38E8AD" w14:textId="11FE3C68" w:rsidR="00884108" w:rsidRPr="00D10459" w:rsidRDefault="00884108"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Ability to work on-call 24 hours a day</w:t>
      </w:r>
      <w:r w:rsidR="007F4D00" w:rsidRPr="00D10459">
        <w:rPr>
          <w:rFonts w:asciiTheme="minorHAnsi" w:eastAsiaTheme="minorEastAsia" w:hAnsiTheme="minorHAnsi" w:cs="Arial"/>
          <w:szCs w:val="20"/>
          <w:lang w:val="en-US" w:eastAsia="en-US"/>
        </w:rPr>
        <w:t xml:space="preserve"> </w:t>
      </w:r>
      <w:r w:rsidRPr="00D10459">
        <w:rPr>
          <w:rFonts w:asciiTheme="minorHAnsi" w:eastAsiaTheme="minorEastAsia" w:hAnsiTheme="minorHAnsi" w:cs="Arial"/>
          <w:szCs w:val="20"/>
          <w:lang w:val="en-US" w:eastAsia="en-US"/>
        </w:rPr>
        <w:t xml:space="preserve">7 </w:t>
      </w:r>
      <w:r w:rsidR="0040778D" w:rsidRPr="00D10459">
        <w:rPr>
          <w:rFonts w:asciiTheme="minorHAnsi" w:eastAsiaTheme="minorEastAsia" w:hAnsiTheme="minorHAnsi" w:cs="Arial"/>
          <w:szCs w:val="20"/>
          <w:lang w:val="en-US" w:eastAsia="en-US"/>
        </w:rPr>
        <w:t>days</w:t>
      </w:r>
      <w:r w:rsidRPr="00D10459">
        <w:rPr>
          <w:rFonts w:asciiTheme="minorHAnsi" w:eastAsiaTheme="minorEastAsia" w:hAnsiTheme="minorHAnsi" w:cs="Arial"/>
          <w:szCs w:val="20"/>
          <w:lang w:val="en-US" w:eastAsia="en-US"/>
        </w:rPr>
        <w:t xml:space="preserve"> a week on roster basis </w:t>
      </w:r>
    </w:p>
    <w:p w14:paraId="359D1927" w14:textId="22BCB8BB" w:rsidR="008E557C" w:rsidRPr="00D10459" w:rsidRDefault="008E557C">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theme="minorHAnsi"/>
          <w:szCs w:val="20"/>
          <w:lang w:val="en-US" w:eastAsia="en-US"/>
        </w:rPr>
      </w:pPr>
      <w:r w:rsidRPr="00D10459">
        <w:rPr>
          <w:rFonts w:asciiTheme="minorHAnsi" w:eastAsiaTheme="minorEastAsia" w:hAnsiTheme="minorHAnsi" w:cstheme="minorHAnsi"/>
          <w:szCs w:val="20"/>
          <w:lang w:val="en-US" w:eastAsia="en-US"/>
        </w:rPr>
        <w:t>Computer literacy including a sound level of competency with Microsoft Office platforms and client management systems</w:t>
      </w:r>
    </w:p>
    <w:p w14:paraId="478806E8" w14:textId="0FEAC2D7" w:rsidR="00862713" w:rsidRPr="00D10459" w:rsidRDefault="00862713" w:rsidP="00862713">
      <w:pPr>
        <w:widowControl w:val="0"/>
        <w:autoSpaceDE w:val="0"/>
        <w:autoSpaceDN w:val="0"/>
        <w:adjustRightInd w:val="0"/>
        <w:ind w:left="1134" w:hanging="1134"/>
        <w:jc w:val="both"/>
        <w:rPr>
          <w:rFonts w:ascii="FS Elliot Pro" w:eastAsiaTheme="minorEastAsia" w:hAnsi="FS Elliot Pro" w:cs="Arial"/>
          <w:b/>
          <w:color w:val="79004C" w:themeColor="accent1" w:themeShade="BF"/>
          <w:szCs w:val="20"/>
          <w:lang w:val="en-US" w:eastAsia="en-US"/>
        </w:rPr>
      </w:pPr>
      <w:r w:rsidRPr="00D10459">
        <w:rPr>
          <w:rFonts w:ascii="FS Elliot Pro" w:eastAsiaTheme="minorEastAsia" w:hAnsi="FS Elliot Pro" w:cs="Arial"/>
          <w:b/>
          <w:color w:val="79004C" w:themeColor="accent1" w:themeShade="BF"/>
          <w:szCs w:val="20"/>
          <w:lang w:val="en-US" w:eastAsia="en-US"/>
        </w:rPr>
        <w:t>Even better</w:t>
      </w:r>
    </w:p>
    <w:p w14:paraId="487DD39D" w14:textId="77777777" w:rsidR="00862713" w:rsidRPr="00D10459" w:rsidRDefault="00862713" w:rsidP="00862713">
      <w:pPr>
        <w:numPr>
          <w:ilvl w:val="0"/>
          <w:numId w:val="5"/>
        </w:numPr>
        <w:autoSpaceDE w:val="0"/>
        <w:autoSpaceDN w:val="0"/>
        <w:adjustRightInd w:val="0"/>
        <w:jc w:val="both"/>
        <w:rPr>
          <w:rFonts w:asciiTheme="minorHAnsi" w:hAnsiTheme="minorHAnsi" w:cs="Arial"/>
          <w:color w:val="000000" w:themeColor="text1"/>
          <w:szCs w:val="20"/>
          <w:lang w:val="en-US"/>
        </w:rPr>
      </w:pPr>
      <w:r w:rsidRPr="00D10459">
        <w:rPr>
          <w:rFonts w:asciiTheme="minorHAnsi" w:hAnsiTheme="minorHAnsi" w:cs="Arial"/>
          <w:color w:val="000000" w:themeColor="text1"/>
          <w:szCs w:val="20"/>
          <w:lang w:val="en-US"/>
        </w:rPr>
        <w:t xml:space="preserve">Understanding of the Permanency Support Program (PSP) and its guiding principles including a commitment to family finding, restoration and permanency. </w:t>
      </w:r>
    </w:p>
    <w:p w14:paraId="1E2C0601" w14:textId="77777777" w:rsidR="00862713" w:rsidRPr="00D10459" w:rsidRDefault="00862713" w:rsidP="00862713">
      <w:pPr>
        <w:numPr>
          <w:ilvl w:val="0"/>
          <w:numId w:val="5"/>
        </w:numPr>
        <w:autoSpaceDE w:val="0"/>
        <w:autoSpaceDN w:val="0"/>
        <w:adjustRightInd w:val="0"/>
        <w:jc w:val="both"/>
        <w:rPr>
          <w:rFonts w:asciiTheme="minorHAnsi" w:hAnsiTheme="minorHAnsi" w:cs="Arial"/>
          <w:color w:val="000000" w:themeColor="text1"/>
          <w:szCs w:val="20"/>
          <w:lang w:val="en-US"/>
        </w:rPr>
      </w:pPr>
      <w:r w:rsidRPr="00D10459">
        <w:rPr>
          <w:rFonts w:asciiTheme="minorHAnsi" w:hAnsiTheme="minorHAnsi" w:cs="Arial"/>
          <w:color w:val="000000" w:themeColor="text1"/>
          <w:szCs w:val="20"/>
          <w:lang w:val="en-US"/>
        </w:rPr>
        <w:t>Case management experience in a PSP setting.</w:t>
      </w:r>
    </w:p>
    <w:p w14:paraId="5F3A82AF" w14:textId="7B01C9D2" w:rsidR="00664384" w:rsidRPr="00D10459" w:rsidRDefault="00862713"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D10459">
        <w:rPr>
          <w:rFonts w:asciiTheme="minorHAnsi" w:hAnsiTheme="minorHAnsi" w:cs="Arial"/>
          <w:color w:val="000000" w:themeColor="text1"/>
          <w:szCs w:val="20"/>
          <w:lang w:val="en-US"/>
        </w:rPr>
        <w:lastRenderedPageBreak/>
        <w:t>Knowledge and experience in restoration practices</w:t>
      </w:r>
      <w:r w:rsidR="0071251F" w:rsidRPr="00D10459">
        <w:rPr>
          <w:rFonts w:asciiTheme="minorHAnsi" w:hAnsiTheme="minorHAnsi" w:cs="Arial"/>
          <w:color w:val="000000" w:themeColor="text1"/>
          <w:szCs w:val="20"/>
          <w:lang w:val="en-US"/>
        </w:rPr>
        <w:t>, working with families through the restoration process</w:t>
      </w:r>
      <w:r w:rsidRPr="00D10459">
        <w:rPr>
          <w:rFonts w:asciiTheme="minorHAnsi" w:hAnsiTheme="minorHAnsi" w:cs="Arial"/>
          <w:color w:val="000000" w:themeColor="text1"/>
          <w:szCs w:val="20"/>
          <w:lang w:val="en-US"/>
        </w:rPr>
        <w:t xml:space="preserve"> and the Structured Decision Making (SDM) model.</w:t>
      </w:r>
    </w:p>
    <w:p w14:paraId="2F6FDDF2" w14:textId="77777777" w:rsidR="00315867" w:rsidRPr="00D10459" w:rsidRDefault="00315867" w:rsidP="00EA6644">
      <w:pPr>
        <w:rPr>
          <w:b/>
          <w:color w:val="79004C" w:themeColor="accent1" w:themeShade="BF"/>
          <w:szCs w:val="20"/>
        </w:rPr>
      </w:pPr>
    </w:p>
    <w:p w14:paraId="002B1E8E" w14:textId="587F8721" w:rsidR="00986D6E" w:rsidRPr="001A5B2A" w:rsidRDefault="00CA1524" w:rsidP="00EA6644">
      <w:pPr>
        <w:rPr>
          <w:b/>
          <w:color w:val="79004C" w:themeColor="accent1" w:themeShade="BF"/>
          <w:sz w:val="28"/>
          <w:szCs w:val="28"/>
        </w:rPr>
      </w:pPr>
      <w:r w:rsidRPr="001A5B2A">
        <w:rPr>
          <w:b/>
          <w:color w:val="79004C" w:themeColor="accent1" w:themeShade="BF"/>
          <w:sz w:val="28"/>
          <w:szCs w:val="28"/>
        </w:rPr>
        <w:t xml:space="preserve">Capabilities for the role </w:t>
      </w:r>
    </w:p>
    <w:p w14:paraId="0ED35861" w14:textId="77777777" w:rsidR="00986D6E" w:rsidRDefault="00986D6E" w:rsidP="00986D6E"/>
    <w:tbl>
      <w:tblPr>
        <w:tblStyle w:val="PSCPurple"/>
        <w:tblW w:w="0" w:type="auto"/>
        <w:tblLook w:val="04A0" w:firstRow="1" w:lastRow="0" w:firstColumn="1" w:lastColumn="0" w:noHBand="0" w:noVBand="1"/>
      </w:tblPr>
      <w:tblGrid>
        <w:gridCol w:w="1807"/>
        <w:gridCol w:w="2729"/>
        <w:gridCol w:w="5210"/>
      </w:tblGrid>
      <w:tr w:rsidR="00986D6E" w:rsidRPr="0029613F" w14:paraId="53EB55FF" w14:textId="77777777" w:rsidTr="008A1C95">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5CF23BC1" w14:textId="77777777" w:rsidR="00986D6E" w:rsidRPr="00E5530F" w:rsidRDefault="00986D6E" w:rsidP="00354CFB">
            <w:pPr>
              <w:pStyle w:val="TableTextWhite"/>
              <w:keepNext/>
              <w:rPr>
                <w:rFonts w:asciiTheme="minorHAnsi" w:hAnsiTheme="minorHAnsi"/>
                <w:sz w:val="20"/>
              </w:rPr>
            </w:pPr>
            <w:r w:rsidRPr="00E5530F">
              <w:rPr>
                <w:rFonts w:asciiTheme="minorHAnsi" w:hAnsiTheme="minorHAnsi"/>
                <w:sz w:val="20"/>
              </w:rPr>
              <w:t>Your Key Capabilities</w:t>
            </w:r>
          </w:p>
        </w:tc>
      </w:tr>
      <w:tr w:rsidR="00986D6E" w:rsidRPr="0029613F" w14:paraId="293BB7A1" w14:textId="77777777" w:rsidTr="008911CD">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F2F2F2" w:themeFill="background1" w:themeFillShade="F2"/>
          </w:tcPr>
          <w:p w14:paraId="064EED49" w14:textId="2C5D2404" w:rsidR="00986D6E" w:rsidRPr="00E5530F" w:rsidRDefault="00D34B61" w:rsidP="00354CFB">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1CF1AE3D" w14:textId="4F78EA99" w:rsidR="00986D6E" w:rsidRPr="00E5530F" w:rsidRDefault="0093079E" w:rsidP="00354CFB">
            <w:pPr>
              <w:pStyle w:val="TableText"/>
              <w:rPr>
                <w:rFonts w:asciiTheme="minorHAnsi" w:hAnsiTheme="minorHAnsi"/>
                <w:b/>
              </w:rPr>
            </w:pPr>
            <w:r w:rsidRPr="00E5530F">
              <w:rPr>
                <w:rFonts w:asciiTheme="minorHAnsi" w:hAnsiTheme="minorHAnsi"/>
                <w:b/>
              </w:rPr>
              <w:t xml:space="preserve">Proficient </w:t>
            </w:r>
            <w:r w:rsidR="004B0344" w:rsidRPr="00E5530F">
              <w:rPr>
                <w:rFonts w:asciiTheme="minorHAnsi" w:hAnsiTheme="minorHAnsi"/>
                <w:b/>
              </w:rPr>
              <w:t>p</w:t>
            </w:r>
            <w:r w:rsidRPr="00E5530F">
              <w:rPr>
                <w:rFonts w:asciiTheme="minorHAnsi" w:hAnsiTheme="minorHAnsi"/>
                <w:b/>
              </w:rPr>
              <w:t>erformance looks like</w:t>
            </w:r>
          </w:p>
        </w:tc>
        <w:tc>
          <w:tcPr>
            <w:tcW w:w="5210" w:type="dxa"/>
            <w:tcBorders>
              <w:top w:val="single" w:sz="8" w:space="0" w:color="BCBEC0"/>
              <w:bottom w:val="single" w:sz="8" w:space="0" w:color="BCBEC0"/>
            </w:tcBorders>
            <w:shd w:val="clear" w:color="auto" w:fill="F2F2F2" w:themeFill="background1" w:themeFillShade="F2"/>
          </w:tcPr>
          <w:p w14:paraId="7EB60DC8" w14:textId="17061355" w:rsidR="00986D6E" w:rsidRPr="00E5530F" w:rsidRDefault="0093079E" w:rsidP="00354CFB">
            <w:pPr>
              <w:pStyle w:val="TableText"/>
              <w:rPr>
                <w:rFonts w:asciiTheme="minorHAnsi" w:hAnsiTheme="minorHAnsi"/>
                <w:b/>
              </w:rPr>
            </w:pPr>
            <w:r w:rsidRPr="00E5530F">
              <w:rPr>
                <w:rFonts w:asciiTheme="minorHAnsi" w:hAnsiTheme="minorHAnsi"/>
                <w:b/>
              </w:rPr>
              <w:t>Highly pr</w:t>
            </w:r>
            <w:r w:rsidR="004B0344" w:rsidRPr="00E5530F">
              <w:rPr>
                <w:rFonts w:asciiTheme="minorHAnsi" w:hAnsiTheme="minorHAnsi"/>
                <w:b/>
              </w:rPr>
              <w:t>oficient performance looks like</w:t>
            </w:r>
          </w:p>
        </w:tc>
      </w:tr>
      <w:tr w:rsidR="00986D6E" w:rsidRPr="0029613F" w14:paraId="571B6FF8" w14:textId="77777777" w:rsidTr="008911CD">
        <w:tc>
          <w:tcPr>
            <w:tcW w:w="1807" w:type="dxa"/>
          </w:tcPr>
          <w:p w14:paraId="73006CA2" w14:textId="299074F5" w:rsidR="00986D6E" w:rsidRPr="00E5530F" w:rsidRDefault="001F1144" w:rsidP="00354CFB">
            <w:pPr>
              <w:pStyle w:val="TableText"/>
              <w:rPr>
                <w:rFonts w:asciiTheme="minorHAnsi" w:hAnsiTheme="minorHAnsi"/>
                <w:b/>
              </w:rPr>
            </w:pPr>
            <w:bookmarkStart w:id="4" w:name="Personal_Resilence_Adept"/>
            <w:r>
              <w:rPr>
                <w:rFonts w:asciiTheme="minorHAnsi" w:hAnsiTheme="minorHAnsi"/>
                <w:b/>
              </w:rPr>
              <w:t xml:space="preserve">People </w:t>
            </w:r>
          </w:p>
          <w:p w14:paraId="72547830" w14:textId="451EEC51" w:rsidR="00986D6E" w:rsidRPr="00E5530F" w:rsidRDefault="005A418B" w:rsidP="00354CFB">
            <w:pPr>
              <w:pStyle w:val="TableText"/>
              <w:rPr>
                <w:rFonts w:asciiTheme="minorHAnsi" w:hAnsiTheme="minorHAnsi"/>
              </w:rPr>
            </w:pPr>
            <w:r>
              <w:rPr>
                <w:rFonts w:asciiTheme="minorHAnsi" w:hAnsiTheme="minorHAnsi"/>
              </w:rPr>
              <w:t>Develop and foster</w:t>
            </w:r>
            <w:r w:rsidR="00C25DD6">
              <w:rPr>
                <w:rFonts w:asciiTheme="minorHAnsi" w:hAnsiTheme="minorHAnsi"/>
              </w:rPr>
              <w:t xml:space="preserve"> </w:t>
            </w:r>
            <w:r w:rsidR="004412CD">
              <w:rPr>
                <w:rFonts w:asciiTheme="minorHAnsi" w:hAnsiTheme="minorHAnsi"/>
              </w:rPr>
              <w:t xml:space="preserve">productive relationships </w:t>
            </w:r>
          </w:p>
        </w:tc>
        <w:tc>
          <w:tcPr>
            <w:tcW w:w="2729" w:type="dxa"/>
          </w:tcPr>
          <w:p w14:paraId="6D705A46" w14:textId="77777777" w:rsidR="00764799" w:rsidRPr="00E5530F" w:rsidRDefault="00764799" w:rsidP="0040778D">
            <w:pPr>
              <w:pStyle w:val="ListBullet"/>
              <w:numPr>
                <w:ilvl w:val="0"/>
                <w:numId w:val="20"/>
              </w:numPr>
              <w:rPr>
                <w:rFonts w:asciiTheme="minorHAnsi" w:hAnsiTheme="minorHAnsi"/>
                <w:sz w:val="20"/>
              </w:rPr>
            </w:pPr>
            <w:r w:rsidRPr="00E5530F">
              <w:rPr>
                <w:rFonts w:asciiTheme="minorHAnsi" w:hAnsiTheme="minorHAnsi"/>
                <w:sz w:val="20"/>
              </w:rPr>
              <w:t>Be flexible, show initiative and respond quickly when situations change</w:t>
            </w:r>
          </w:p>
          <w:p w14:paraId="6C0A0680" w14:textId="1BF756F5" w:rsidR="00173104" w:rsidRPr="00E5530F" w:rsidRDefault="00173104" w:rsidP="0040778D">
            <w:pPr>
              <w:pStyle w:val="ListBullet"/>
              <w:numPr>
                <w:ilvl w:val="0"/>
                <w:numId w:val="20"/>
              </w:numPr>
              <w:rPr>
                <w:rFonts w:asciiTheme="minorHAnsi" w:hAnsiTheme="minorHAnsi"/>
                <w:sz w:val="20"/>
              </w:rPr>
            </w:pPr>
            <w:r w:rsidRPr="00E5530F">
              <w:rPr>
                <w:rFonts w:asciiTheme="minorHAnsi" w:hAnsiTheme="minorHAnsi"/>
                <w:sz w:val="20"/>
              </w:rPr>
              <w:t xml:space="preserve">Set an example for others to follow </w:t>
            </w:r>
          </w:p>
          <w:p w14:paraId="4EFF10FE" w14:textId="2EBB84EB" w:rsidR="00986D6E" w:rsidRPr="00AA1D3D" w:rsidRDefault="00086E03" w:rsidP="0040778D">
            <w:pPr>
              <w:pStyle w:val="ListBullet"/>
              <w:numPr>
                <w:ilvl w:val="0"/>
                <w:numId w:val="20"/>
              </w:numPr>
              <w:rPr>
                <w:rFonts w:asciiTheme="minorHAnsi" w:hAnsiTheme="minorHAnsi"/>
                <w:sz w:val="20"/>
              </w:rPr>
            </w:pPr>
            <w:r w:rsidRPr="00E5530F">
              <w:rPr>
                <w:rFonts w:asciiTheme="minorHAnsi" w:hAnsiTheme="minorHAnsi"/>
                <w:sz w:val="20"/>
              </w:rPr>
              <w:t>Raise and work through challenging issues</w:t>
            </w:r>
          </w:p>
        </w:tc>
        <w:tc>
          <w:tcPr>
            <w:tcW w:w="5210" w:type="dxa"/>
          </w:tcPr>
          <w:p w14:paraId="1E835F12" w14:textId="6F6B0519" w:rsidR="00AA0261" w:rsidRPr="00E5530F" w:rsidRDefault="00CC4264" w:rsidP="0040778D">
            <w:pPr>
              <w:pStyle w:val="ListBullet"/>
              <w:numPr>
                <w:ilvl w:val="0"/>
                <w:numId w:val="20"/>
              </w:numPr>
              <w:rPr>
                <w:rFonts w:asciiTheme="minorHAnsi" w:hAnsiTheme="minorHAnsi"/>
                <w:sz w:val="20"/>
              </w:rPr>
            </w:pPr>
            <w:r>
              <w:rPr>
                <w:rFonts w:asciiTheme="minorHAnsi" w:hAnsiTheme="minorHAnsi"/>
                <w:bCs/>
                <w:sz w:val="20"/>
              </w:rPr>
              <w:t>Demonstrates</w:t>
            </w:r>
            <w:r w:rsidR="00AA1D3D">
              <w:rPr>
                <w:rFonts w:asciiTheme="minorHAnsi" w:hAnsiTheme="minorHAnsi"/>
                <w:bCs/>
                <w:sz w:val="20"/>
              </w:rPr>
              <w:t xml:space="preserve"> the </w:t>
            </w:r>
            <w:r>
              <w:rPr>
                <w:rFonts w:asciiTheme="minorHAnsi" w:hAnsiTheme="minorHAnsi"/>
                <w:bCs/>
                <w:sz w:val="20"/>
              </w:rPr>
              <w:t xml:space="preserve">professional </w:t>
            </w:r>
            <w:r w:rsidR="00AA0261" w:rsidRPr="00E5530F">
              <w:rPr>
                <w:rFonts w:asciiTheme="minorHAnsi" w:hAnsiTheme="minorHAnsi"/>
                <w:sz w:val="20"/>
              </w:rPr>
              <w:t>capability</w:t>
            </w:r>
            <w:r>
              <w:rPr>
                <w:rFonts w:asciiTheme="minorHAnsi" w:hAnsiTheme="minorHAnsi"/>
                <w:sz w:val="20"/>
              </w:rPr>
              <w:t xml:space="preserve"> to support a culture of integrity </w:t>
            </w:r>
          </w:p>
          <w:p w14:paraId="2A3BD16B" w14:textId="1A22F775" w:rsidR="00986D6E" w:rsidRPr="00E5530F" w:rsidRDefault="004438F9" w:rsidP="0040778D">
            <w:pPr>
              <w:pStyle w:val="ListBullet"/>
              <w:numPr>
                <w:ilvl w:val="0"/>
                <w:numId w:val="20"/>
              </w:numPr>
              <w:rPr>
                <w:rFonts w:asciiTheme="minorHAnsi" w:hAnsiTheme="minorHAnsi"/>
                <w:sz w:val="20"/>
              </w:rPr>
            </w:pPr>
            <w:r>
              <w:rPr>
                <w:rFonts w:asciiTheme="minorHAnsi" w:hAnsiTheme="minorHAnsi"/>
                <w:sz w:val="20"/>
              </w:rPr>
              <w:t xml:space="preserve">Develop and embed </w:t>
            </w:r>
            <w:r w:rsidR="00C56044" w:rsidRPr="00E5530F">
              <w:rPr>
                <w:rFonts w:asciiTheme="minorHAnsi" w:hAnsiTheme="minorHAnsi"/>
                <w:sz w:val="20"/>
              </w:rPr>
              <w:t xml:space="preserve">a PSP culture </w:t>
            </w:r>
            <w:r w:rsidR="00F5674C" w:rsidRPr="00E5530F">
              <w:rPr>
                <w:rFonts w:asciiTheme="minorHAnsi" w:hAnsiTheme="minorHAnsi"/>
                <w:sz w:val="20"/>
              </w:rPr>
              <w:t xml:space="preserve">of achievement and acknowledge the input of others </w:t>
            </w:r>
          </w:p>
          <w:p w14:paraId="619432B3" w14:textId="561322D3" w:rsidR="000B331F" w:rsidRPr="00E5530F" w:rsidRDefault="000B331F" w:rsidP="0040778D">
            <w:pPr>
              <w:pStyle w:val="ListBullet"/>
              <w:numPr>
                <w:ilvl w:val="0"/>
                <w:numId w:val="20"/>
              </w:numPr>
              <w:rPr>
                <w:rFonts w:asciiTheme="minorHAnsi" w:hAnsiTheme="minorHAnsi"/>
                <w:sz w:val="20"/>
              </w:rPr>
            </w:pPr>
            <w:r w:rsidRPr="00E5530F">
              <w:rPr>
                <w:rFonts w:asciiTheme="minorHAnsi" w:hAnsiTheme="minorHAnsi"/>
                <w:sz w:val="20"/>
              </w:rPr>
              <w:t xml:space="preserve">Give </w:t>
            </w:r>
            <w:r w:rsidR="00D402C8">
              <w:rPr>
                <w:rFonts w:asciiTheme="minorHAnsi" w:hAnsiTheme="minorHAnsi"/>
                <w:sz w:val="20"/>
              </w:rPr>
              <w:t xml:space="preserve">and be able to receive, </w:t>
            </w:r>
            <w:r w:rsidRPr="00E5530F">
              <w:rPr>
                <w:rFonts w:asciiTheme="minorHAnsi" w:hAnsiTheme="minorHAnsi"/>
                <w:sz w:val="20"/>
              </w:rPr>
              <w:t>frank and honest feedback/advice</w:t>
            </w:r>
          </w:p>
          <w:p w14:paraId="037FC0FE" w14:textId="0F076178" w:rsidR="00BB4D6A" w:rsidRPr="00FC0069" w:rsidRDefault="00BB4D6A" w:rsidP="006B3E55">
            <w:pPr>
              <w:pStyle w:val="ListBullet"/>
              <w:numPr>
                <w:ilvl w:val="0"/>
                <w:numId w:val="0"/>
              </w:numPr>
              <w:ind w:left="360"/>
              <w:rPr>
                <w:rFonts w:asciiTheme="minorHAnsi" w:hAnsiTheme="minorHAnsi"/>
                <w:sz w:val="20"/>
              </w:rPr>
            </w:pPr>
          </w:p>
        </w:tc>
      </w:tr>
      <w:tr w:rsidR="00986D6E" w:rsidRPr="0029613F" w14:paraId="68E7FD22" w14:textId="77777777" w:rsidTr="008911CD">
        <w:tc>
          <w:tcPr>
            <w:tcW w:w="1807" w:type="dxa"/>
          </w:tcPr>
          <w:p w14:paraId="4207CAF7" w14:textId="77777777" w:rsidR="00986D6E" w:rsidRPr="00E5530F" w:rsidRDefault="00986D6E" w:rsidP="00354CFB">
            <w:pPr>
              <w:pStyle w:val="TableText"/>
              <w:rPr>
                <w:rFonts w:asciiTheme="minorHAnsi" w:hAnsiTheme="minorHAnsi"/>
                <w:b/>
              </w:rPr>
            </w:pPr>
            <w:bookmarkStart w:id="5" w:name="Relationships_Comm_Adept"/>
            <w:bookmarkEnd w:id="4"/>
            <w:r w:rsidRPr="00E5530F">
              <w:rPr>
                <w:rFonts w:asciiTheme="minorHAnsi" w:hAnsiTheme="minorHAnsi"/>
                <w:b/>
              </w:rPr>
              <w:t xml:space="preserve">Communication </w:t>
            </w:r>
          </w:p>
          <w:p w14:paraId="40024258" w14:textId="26953F84" w:rsidR="00986D6E" w:rsidRPr="00E5530F" w:rsidRDefault="00CF6431" w:rsidP="00354CFB">
            <w:pPr>
              <w:pStyle w:val="TableText"/>
              <w:rPr>
                <w:rFonts w:asciiTheme="minorHAnsi" w:hAnsiTheme="minorHAnsi"/>
              </w:rPr>
            </w:pPr>
            <w:r w:rsidRPr="00E5530F">
              <w:rPr>
                <w:rFonts w:asciiTheme="minorHAnsi" w:hAnsiTheme="minorHAnsi"/>
              </w:rPr>
              <w:t>Communicate</w:t>
            </w:r>
            <w:r w:rsidRPr="00E5530F">
              <w:rPr>
                <w:rFonts w:asciiTheme="minorHAnsi" w:hAnsiTheme="minorHAnsi"/>
              </w:rPr>
              <w:br/>
              <w:t>Effectively</w:t>
            </w:r>
          </w:p>
        </w:tc>
        <w:tc>
          <w:tcPr>
            <w:tcW w:w="2729" w:type="dxa"/>
          </w:tcPr>
          <w:p w14:paraId="0A5B928D" w14:textId="77777777" w:rsidR="00E54B3F" w:rsidRDefault="001D7AC8" w:rsidP="0040778D">
            <w:pPr>
              <w:pStyle w:val="TableBullet"/>
              <w:numPr>
                <w:ilvl w:val="0"/>
                <w:numId w:val="20"/>
              </w:numPr>
              <w:jc w:val="both"/>
              <w:rPr>
                <w:rFonts w:asciiTheme="minorHAnsi" w:hAnsiTheme="minorHAnsi"/>
              </w:rPr>
            </w:pPr>
            <w:r w:rsidRPr="00E5530F">
              <w:rPr>
                <w:rFonts w:asciiTheme="minorHAnsi" w:hAnsiTheme="minorHAnsi"/>
              </w:rPr>
              <w:t>Actively listen</w:t>
            </w:r>
            <w:r w:rsidR="00315A4E" w:rsidRPr="00E5530F">
              <w:rPr>
                <w:rFonts w:asciiTheme="minorHAnsi" w:hAnsiTheme="minorHAnsi"/>
              </w:rPr>
              <w:t>s</w:t>
            </w:r>
            <w:r w:rsidRPr="00E5530F">
              <w:rPr>
                <w:rFonts w:asciiTheme="minorHAnsi" w:hAnsiTheme="minorHAnsi"/>
              </w:rPr>
              <w:t xml:space="preserve"> to others</w:t>
            </w:r>
          </w:p>
          <w:p w14:paraId="7A20FEDB" w14:textId="77777777" w:rsidR="00986D6E" w:rsidRDefault="00E54B3F" w:rsidP="0040778D">
            <w:pPr>
              <w:pStyle w:val="TableBullet"/>
              <w:numPr>
                <w:ilvl w:val="0"/>
                <w:numId w:val="20"/>
              </w:numPr>
              <w:jc w:val="both"/>
              <w:rPr>
                <w:rFonts w:asciiTheme="minorHAnsi" w:hAnsiTheme="minorHAnsi"/>
              </w:rPr>
            </w:pPr>
            <w:r w:rsidRPr="00E54B3F">
              <w:rPr>
                <w:rFonts w:asciiTheme="minorHAnsi" w:hAnsiTheme="minorHAnsi"/>
              </w:rPr>
              <w:t>Writes fluently in a range of styles and formats</w:t>
            </w:r>
          </w:p>
          <w:p w14:paraId="31B7F0ED" w14:textId="5EDE1609" w:rsidR="008E557C" w:rsidRPr="00E54B3F" w:rsidRDefault="008E557C" w:rsidP="0040778D">
            <w:pPr>
              <w:pStyle w:val="TableBullet"/>
              <w:numPr>
                <w:ilvl w:val="0"/>
                <w:numId w:val="20"/>
              </w:numPr>
              <w:jc w:val="both"/>
              <w:rPr>
                <w:rFonts w:asciiTheme="minorHAnsi" w:hAnsiTheme="minorHAnsi"/>
              </w:rPr>
            </w:pPr>
            <w:r>
              <w:rPr>
                <w:rFonts w:asciiTheme="minorHAnsi" w:hAnsiTheme="minorHAnsi"/>
              </w:rPr>
              <w:t>Acknowledges and respects culturally affirmative communication</w:t>
            </w:r>
          </w:p>
        </w:tc>
        <w:tc>
          <w:tcPr>
            <w:tcW w:w="5210" w:type="dxa"/>
          </w:tcPr>
          <w:p w14:paraId="6C7B669B" w14:textId="28D49571" w:rsidR="00EC0511" w:rsidRPr="00EC0511" w:rsidRDefault="00EC0511" w:rsidP="0040778D">
            <w:pPr>
              <w:pStyle w:val="TableBullet"/>
              <w:numPr>
                <w:ilvl w:val="0"/>
                <w:numId w:val="20"/>
              </w:numPr>
              <w:jc w:val="both"/>
              <w:rPr>
                <w:rFonts w:asciiTheme="minorHAnsi" w:hAnsiTheme="minorHAnsi"/>
              </w:rPr>
            </w:pPr>
            <w:r w:rsidRPr="00E5530F">
              <w:rPr>
                <w:rFonts w:asciiTheme="minorHAnsi" w:hAnsiTheme="minorHAnsi"/>
              </w:rPr>
              <w:t xml:space="preserve">Create opportunities for others to be heard </w:t>
            </w:r>
          </w:p>
          <w:p w14:paraId="534DC0BD" w14:textId="08BFB6D5" w:rsidR="00941B43" w:rsidRPr="00E54B3F" w:rsidRDefault="00491976" w:rsidP="0040778D">
            <w:pPr>
              <w:pStyle w:val="TableBullet"/>
              <w:numPr>
                <w:ilvl w:val="0"/>
                <w:numId w:val="20"/>
              </w:numPr>
              <w:jc w:val="both"/>
              <w:rPr>
                <w:rFonts w:asciiTheme="minorHAnsi" w:hAnsiTheme="minorHAnsi"/>
              </w:rPr>
            </w:pPr>
            <w:r>
              <w:rPr>
                <w:rFonts w:asciiTheme="minorHAnsi" w:hAnsiTheme="minorHAnsi"/>
              </w:rPr>
              <w:t>Share information to effectively deliver integrated and coordinated responses t</w:t>
            </w:r>
            <w:r w:rsidR="00473071">
              <w:rPr>
                <w:rFonts w:asciiTheme="minorHAnsi" w:hAnsiTheme="minorHAnsi"/>
              </w:rPr>
              <w:t>o ensure</w:t>
            </w:r>
            <w:r w:rsidR="00E54B3F">
              <w:rPr>
                <w:rFonts w:asciiTheme="minorHAnsi" w:hAnsiTheme="minorHAnsi"/>
              </w:rPr>
              <w:t xml:space="preserve"> a collaborative and successful outcome</w:t>
            </w:r>
            <w:r w:rsidR="00473071">
              <w:rPr>
                <w:rFonts w:asciiTheme="minorHAnsi" w:hAnsiTheme="minorHAnsi"/>
              </w:rPr>
              <w:t xml:space="preserve"> </w:t>
            </w:r>
            <w:r>
              <w:rPr>
                <w:rFonts w:asciiTheme="minorHAnsi" w:hAnsiTheme="minorHAnsi"/>
              </w:rPr>
              <w:t xml:space="preserve"> </w:t>
            </w:r>
          </w:p>
        </w:tc>
      </w:tr>
      <w:tr w:rsidR="00986D6E" w:rsidRPr="0029613F" w14:paraId="34B0A0DE" w14:textId="77777777" w:rsidTr="008911CD">
        <w:tc>
          <w:tcPr>
            <w:tcW w:w="1807" w:type="dxa"/>
            <w:shd w:val="clear" w:color="auto" w:fill="D9D9D9" w:themeFill="background1" w:themeFillShade="D9"/>
          </w:tcPr>
          <w:p w14:paraId="26E6DF77" w14:textId="77777777" w:rsidR="00986D6E" w:rsidRPr="00E5530F" w:rsidRDefault="00986D6E" w:rsidP="00354CFB">
            <w:pPr>
              <w:pStyle w:val="TableText"/>
              <w:rPr>
                <w:rFonts w:asciiTheme="minorHAnsi" w:hAnsiTheme="minorHAnsi"/>
                <w:b/>
              </w:rPr>
            </w:pPr>
            <w:bookmarkStart w:id="6" w:name="Relationships_CustServ_Adept"/>
            <w:bookmarkEnd w:id="5"/>
            <w:r w:rsidRPr="00E5530F">
              <w:rPr>
                <w:rFonts w:asciiTheme="minorHAnsi" w:hAnsiTheme="minorHAnsi"/>
                <w:b/>
              </w:rPr>
              <w:t>Relationships</w:t>
            </w:r>
          </w:p>
          <w:p w14:paraId="0217911B" w14:textId="7613F7E8" w:rsidR="00986D6E" w:rsidRPr="00E5530F" w:rsidRDefault="00CF6431" w:rsidP="00354CFB">
            <w:pPr>
              <w:pStyle w:val="TableText"/>
              <w:rPr>
                <w:rFonts w:asciiTheme="minorHAnsi" w:hAnsiTheme="minorHAnsi"/>
              </w:rPr>
            </w:pPr>
            <w:r w:rsidRPr="00E5530F">
              <w:rPr>
                <w:rFonts w:asciiTheme="minorHAnsi" w:hAnsiTheme="minorHAnsi" w:cs="Arial"/>
                <w:color w:val="000000"/>
              </w:rPr>
              <w:t>Work Collaboratively</w:t>
            </w:r>
            <w:r w:rsidR="00C5346C" w:rsidRPr="00E5530F">
              <w:rPr>
                <w:rFonts w:asciiTheme="minorHAnsi" w:hAnsiTheme="minorHAnsi" w:cs="Arial"/>
                <w:color w:val="000000"/>
              </w:rPr>
              <w:t xml:space="preserve"> </w:t>
            </w:r>
          </w:p>
        </w:tc>
        <w:tc>
          <w:tcPr>
            <w:tcW w:w="2729" w:type="dxa"/>
            <w:shd w:val="clear" w:color="auto" w:fill="D9D9D9" w:themeFill="background1" w:themeFillShade="D9"/>
          </w:tcPr>
          <w:p w14:paraId="7C06920D" w14:textId="77777777" w:rsidR="006C26C5" w:rsidRPr="00E5530F" w:rsidRDefault="006C26C5" w:rsidP="0040778D">
            <w:pPr>
              <w:pStyle w:val="TableBullet"/>
              <w:numPr>
                <w:ilvl w:val="0"/>
                <w:numId w:val="20"/>
              </w:numPr>
              <w:rPr>
                <w:rFonts w:asciiTheme="minorHAnsi" w:hAnsiTheme="minorHAnsi"/>
              </w:rPr>
            </w:pPr>
            <w:r w:rsidRPr="00E5530F">
              <w:rPr>
                <w:rFonts w:asciiTheme="minorHAnsi" w:hAnsiTheme="minorHAnsi"/>
              </w:rPr>
              <w:t xml:space="preserve">Work towards positive and mutually satisfactory outcomes </w:t>
            </w:r>
          </w:p>
          <w:p w14:paraId="62B0D767" w14:textId="77777777" w:rsidR="000520DE" w:rsidRPr="00E5530F" w:rsidRDefault="000520DE" w:rsidP="0040778D">
            <w:pPr>
              <w:pStyle w:val="TableBullet"/>
              <w:numPr>
                <w:ilvl w:val="0"/>
                <w:numId w:val="20"/>
              </w:numPr>
              <w:rPr>
                <w:rFonts w:asciiTheme="minorHAnsi" w:hAnsiTheme="minorHAnsi"/>
              </w:rPr>
            </w:pPr>
            <w:r w:rsidRPr="00E5530F">
              <w:rPr>
                <w:rFonts w:asciiTheme="minorHAnsi" w:hAnsiTheme="minorHAnsi"/>
              </w:rPr>
              <w:t xml:space="preserve">Utilise facts, knowledge and experience to support recommendations </w:t>
            </w:r>
          </w:p>
          <w:p w14:paraId="5D26671D" w14:textId="7C28FC07" w:rsidR="00986D6E" w:rsidRPr="00E5530F" w:rsidRDefault="00986D6E" w:rsidP="0050011E">
            <w:pPr>
              <w:pStyle w:val="TableBullet"/>
              <w:numPr>
                <w:ilvl w:val="0"/>
                <w:numId w:val="0"/>
              </w:numPr>
              <w:ind w:left="284"/>
              <w:rPr>
                <w:rFonts w:asciiTheme="minorHAnsi" w:hAnsiTheme="minorHAnsi"/>
              </w:rPr>
            </w:pPr>
          </w:p>
        </w:tc>
        <w:tc>
          <w:tcPr>
            <w:tcW w:w="5210" w:type="dxa"/>
            <w:shd w:val="clear" w:color="auto" w:fill="D9D9D9" w:themeFill="background1" w:themeFillShade="D9"/>
          </w:tcPr>
          <w:p w14:paraId="6C2FDB6D" w14:textId="6EAFA319" w:rsidR="008B210C" w:rsidRPr="00E5530F" w:rsidRDefault="00706E9D" w:rsidP="0040778D">
            <w:pPr>
              <w:pStyle w:val="TableBullet"/>
              <w:numPr>
                <w:ilvl w:val="0"/>
                <w:numId w:val="20"/>
              </w:numPr>
              <w:rPr>
                <w:rFonts w:asciiTheme="minorHAnsi" w:hAnsiTheme="minorHAnsi"/>
              </w:rPr>
            </w:pPr>
            <w:r>
              <w:rPr>
                <w:rFonts w:asciiTheme="minorHAnsi" w:hAnsiTheme="minorHAnsi"/>
              </w:rPr>
              <w:t xml:space="preserve">Demonstrates </w:t>
            </w:r>
            <w:r w:rsidR="00B3528A">
              <w:rPr>
                <w:rFonts w:asciiTheme="minorHAnsi" w:hAnsiTheme="minorHAnsi"/>
              </w:rPr>
              <w:t xml:space="preserve">team inclusiveness </w:t>
            </w:r>
            <w:r w:rsidR="006C26C5" w:rsidRPr="00E5530F">
              <w:rPr>
                <w:rFonts w:asciiTheme="minorHAnsi" w:hAnsiTheme="minorHAnsi"/>
              </w:rPr>
              <w:t xml:space="preserve">by adopting collaborative practices </w:t>
            </w:r>
          </w:p>
          <w:p w14:paraId="2E7EF9C0" w14:textId="7C569871" w:rsidR="00D92E60" w:rsidRPr="00F11125" w:rsidRDefault="00986D6E" w:rsidP="0040778D">
            <w:pPr>
              <w:pStyle w:val="TableBullet"/>
              <w:numPr>
                <w:ilvl w:val="0"/>
                <w:numId w:val="20"/>
              </w:numPr>
              <w:rPr>
                <w:rFonts w:asciiTheme="minorHAnsi" w:hAnsiTheme="minorHAnsi"/>
              </w:rPr>
            </w:pPr>
            <w:r w:rsidRPr="00E5530F">
              <w:rPr>
                <w:rFonts w:asciiTheme="minorHAnsi" w:hAnsiTheme="minorHAnsi"/>
              </w:rPr>
              <w:t>Find</w:t>
            </w:r>
            <w:r w:rsidR="009431AD">
              <w:rPr>
                <w:rFonts w:asciiTheme="minorHAnsi" w:hAnsiTheme="minorHAnsi"/>
              </w:rPr>
              <w:t>s</w:t>
            </w:r>
            <w:r w:rsidRPr="00E5530F">
              <w:rPr>
                <w:rFonts w:asciiTheme="minorHAnsi" w:hAnsiTheme="minorHAnsi"/>
              </w:rPr>
              <w:t xml:space="preserve"> opportunities to co-operate with internal and external parties to improve outcomes</w:t>
            </w:r>
          </w:p>
          <w:p w14:paraId="30C946DF" w14:textId="594C3530" w:rsidR="00F367D7" w:rsidRPr="00E5530F" w:rsidRDefault="00CD5632" w:rsidP="0040778D">
            <w:pPr>
              <w:pStyle w:val="TableBullet"/>
              <w:numPr>
                <w:ilvl w:val="0"/>
                <w:numId w:val="20"/>
              </w:numPr>
              <w:rPr>
                <w:rFonts w:asciiTheme="minorHAnsi" w:hAnsiTheme="minorHAnsi"/>
              </w:rPr>
            </w:pPr>
            <w:r>
              <w:rPr>
                <w:rFonts w:asciiTheme="minorHAnsi" w:hAnsiTheme="minorHAnsi"/>
              </w:rPr>
              <w:t>Encourage and support</w:t>
            </w:r>
            <w:r w:rsidR="005115BD">
              <w:rPr>
                <w:rFonts w:asciiTheme="minorHAnsi" w:hAnsiTheme="minorHAnsi"/>
              </w:rPr>
              <w:t>s a respectful culture</w:t>
            </w:r>
            <w:r w:rsidR="008F1FDE">
              <w:rPr>
                <w:rFonts w:asciiTheme="minorHAnsi" w:hAnsiTheme="minorHAnsi"/>
              </w:rPr>
              <w:t xml:space="preserve"> </w:t>
            </w:r>
            <w:r w:rsidR="001008FA">
              <w:rPr>
                <w:rFonts w:asciiTheme="minorHAnsi" w:hAnsiTheme="minorHAnsi"/>
              </w:rPr>
              <w:t>through</w:t>
            </w:r>
            <w:r>
              <w:rPr>
                <w:rFonts w:asciiTheme="minorHAnsi" w:hAnsiTheme="minorHAnsi"/>
              </w:rPr>
              <w:t xml:space="preserve"> engagement and </w:t>
            </w:r>
            <w:r w:rsidR="00282441">
              <w:rPr>
                <w:rFonts w:asciiTheme="minorHAnsi" w:hAnsiTheme="minorHAnsi"/>
              </w:rPr>
              <w:t xml:space="preserve">participation in a team environment </w:t>
            </w:r>
            <w:r w:rsidR="001008FA">
              <w:rPr>
                <w:rFonts w:asciiTheme="minorHAnsi" w:hAnsiTheme="minorHAnsi"/>
              </w:rPr>
              <w:t xml:space="preserve"> </w:t>
            </w:r>
            <w:r w:rsidR="00DC326F" w:rsidRPr="00E5530F">
              <w:rPr>
                <w:rFonts w:asciiTheme="minorHAnsi" w:hAnsiTheme="minorHAnsi"/>
              </w:rPr>
              <w:t xml:space="preserve"> </w:t>
            </w:r>
          </w:p>
        </w:tc>
      </w:tr>
      <w:tr w:rsidR="004D7D36" w:rsidRPr="0029613F" w14:paraId="3098E406" w14:textId="77777777" w:rsidTr="008911CD">
        <w:tc>
          <w:tcPr>
            <w:tcW w:w="1807" w:type="dxa"/>
            <w:shd w:val="clear" w:color="auto" w:fill="auto"/>
          </w:tcPr>
          <w:p w14:paraId="04DDB546" w14:textId="77777777" w:rsidR="004D7D36" w:rsidRPr="00E5530F" w:rsidRDefault="004D7D36" w:rsidP="004D7D36">
            <w:pPr>
              <w:pStyle w:val="TableText"/>
              <w:rPr>
                <w:rFonts w:asciiTheme="minorHAnsi" w:hAnsiTheme="minorHAnsi"/>
                <w:b/>
              </w:rPr>
            </w:pPr>
            <w:bookmarkStart w:id="7" w:name="Relationships_Negotiate_Inter"/>
            <w:bookmarkEnd w:id="6"/>
            <w:r w:rsidRPr="00E5530F">
              <w:rPr>
                <w:rFonts w:asciiTheme="minorHAnsi" w:hAnsiTheme="minorHAnsi"/>
                <w:b/>
              </w:rPr>
              <w:t>Results</w:t>
            </w:r>
          </w:p>
          <w:p w14:paraId="793EA647" w14:textId="3778DAE9" w:rsidR="004D7D36" w:rsidRPr="00E5530F" w:rsidRDefault="00B34D35" w:rsidP="004D7D36">
            <w:pPr>
              <w:pStyle w:val="TableText"/>
              <w:rPr>
                <w:rFonts w:asciiTheme="minorHAnsi" w:hAnsiTheme="minorHAnsi"/>
              </w:rPr>
            </w:pPr>
            <w:r>
              <w:rPr>
                <w:rFonts w:asciiTheme="minorHAnsi" w:hAnsiTheme="minorHAnsi"/>
              </w:rPr>
              <w:t>Delivers on intended outcomes</w:t>
            </w:r>
          </w:p>
        </w:tc>
        <w:tc>
          <w:tcPr>
            <w:tcW w:w="2729" w:type="dxa"/>
            <w:shd w:val="clear" w:color="auto" w:fill="auto"/>
          </w:tcPr>
          <w:p w14:paraId="487FE4CB" w14:textId="77777777" w:rsidR="004D7D36" w:rsidRPr="004D7D36" w:rsidRDefault="004D7D36" w:rsidP="0040778D">
            <w:pPr>
              <w:pStyle w:val="ListBullet"/>
              <w:numPr>
                <w:ilvl w:val="0"/>
                <w:numId w:val="20"/>
              </w:numPr>
              <w:rPr>
                <w:rFonts w:asciiTheme="minorHAnsi" w:hAnsiTheme="minorHAnsi"/>
                <w:sz w:val="20"/>
              </w:rPr>
            </w:pPr>
            <w:r w:rsidRPr="004D7D36">
              <w:rPr>
                <w:rFonts w:asciiTheme="minorHAnsi" w:hAnsiTheme="minorHAnsi"/>
                <w:sz w:val="20"/>
              </w:rPr>
              <w:t>Use own expertise and seek others' expertise to achieve work outcomes</w:t>
            </w:r>
          </w:p>
          <w:p w14:paraId="737DD944" w14:textId="4F67B1B5" w:rsidR="004D7D36" w:rsidRPr="0035321C" w:rsidRDefault="004D7D36" w:rsidP="0040778D">
            <w:pPr>
              <w:pStyle w:val="ListBullet"/>
              <w:numPr>
                <w:ilvl w:val="0"/>
                <w:numId w:val="20"/>
              </w:numPr>
              <w:rPr>
                <w:rFonts w:asciiTheme="minorHAnsi" w:hAnsiTheme="minorHAnsi"/>
                <w:sz w:val="20"/>
              </w:rPr>
            </w:pPr>
            <w:r w:rsidRPr="004D7D36">
              <w:rPr>
                <w:rFonts w:asciiTheme="minorHAnsi" w:hAnsiTheme="minorHAnsi"/>
                <w:sz w:val="20"/>
              </w:rPr>
              <w:t xml:space="preserve">Be willing to seek out input from others and share own ideas to achieve best outcomes </w:t>
            </w:r>
          </w:p>
        </w:tc>
        <w:tc>
          <w:tcPr>
            <w:tcW w:w="5210" w:type="dxa"/>
            <w:shd w:val="clear" w:color="auto" w:fill="auto"/>
          </w:tcPr>
          <w:p w14:paraId="36B761CC" w14:textId="77777777" w:rsidR="004D7D36" w:rsidRP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Take responsibility for delivering on intended outcomes </w:t>
            </w:r>
          </w:p>
          <w:p w14:paraId="23CA5FF1" w14:textId="6484880B" w:rsidR="004D7D36" w:rsidRPr="00B3528A" w:rsidRDefault="00B3528A" w:rsidP="00B3528A">
            <w:pPr>
              <w:pStyle w:val="TableBullet"/>
              <w:numPr>
                <w:ilvl w:val="0"/>
                <w:numId w:val="20"/>
              </w:numPr>
              <w:rPr>
                <w:rFonts w:asciiTheme="minorHAnsi" w:hAnsiTheme="minorHAnsi"/>
              </w:rPr>
            </w:pPr>
            <w:r>
              <w:rPr>
                <w:rFonts w:asciiTheme="minorHAnsi" w:hAnsiTheme="minorHAnsi"/>
              </w:rPr>
              <w:t xml:space="preserve">Work collaboratively with the team to deliver on </w:t>
            </w:r>
            <w:r w:rsidR="004D7D36" w:rsidRPr="004D7D36">
              <w:rPr>
                <w:rFonts w:asciiTheme="minorHAnsi" w:hAnsiTheme="minorHAnsi"/>
              </w:rPr>
              <w:t>expected goals and acknowledge success</w:t>
            </w:r>
          </w:p>
          <w:p w14:paraId="25CF6D47" w14:textId="57736021" w:rsid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Research and analyse information and make recommendations based on relevant evidence </w:t>
            </w:r>
          </w:p>
          <w:p w14:paraId="003BA637" w14:textId="0FB89F36" w:rsidR="0071251F" w:rsidRPr="004D7D36" w:rsidRDefault="0071251F" w:rsidP="0040778D">
            <w:pPr>
              <w:pStyle w:val="TableBullet"/>
              <w:numPr>
                <w:ilvl w:val="0"/>
                <w:numId w:val="20"/>
              </w:numPr>
              <w:rPr>
                <w:rFonts w:asciiTheme="minorHAnsi" w:hAnsiTheme="minorHAnsi"/>
              </w:rPr>
            </w:pPr>
            <w:r>
              <w:rPr>
                <w:rFonts w:asciiTheme="minorHAnsi" w:hAnsiTheme="minorHAnsi"/>
              </w:rPr>
              <w:t>Identify dangers and risks, assessing and mitigating and re-evaluating as a matter of practice</w:t>
            </w:r>
          </w:p>
          <w:p w14:paraId="21A016A2" w14:textId="77777777" w:rsidR="004D7D36" w:rsidRP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Identify issues that may hinder completion of tasks and find appropriate solutions </w:t>
            </w:r>
          </w:p>
          <w:p w14:paraId="357A5197" w14:textId="77777777" w:rsidR="004D7D36" w:rsidRPr="00E5530F" w:rsidRDefault="004D7D36" w:rsidP="0035321C">
            <w:pPr>
              <w:pStyle w:val="TableBullet"/>
              <w:numPr>
                <w:ilvl w:val="0"/>
                <w:numId w:val="0"/>
              </w:numPr>
              <w:rPr>
                <w:rFonts w:asciiTheme="minorHAnsi" w:hAnsiTheme="minorHAnsi"/>
              </w:rPr>
            </w:pPr>
          </w:p>
        </w:tc>
      </w:tr>
      <w:tr w:rsidR="004D7D36" w:rsidRPr="0029613F" w14:paraId="558965D6" w14:textId="77777777" w:rsidTr="008911CD">
        <w:tc>
          <w:tcPr>
            <w:tcW w:w="1807" w:type="dxa"/>
            <w:shd w:val="clear" w:color="auto" w:fill="D9D9D9" w:themeFill="background1" w:themeFillShade="D9"/>
          </w:tcPr>
          <w:p w14:paraId="55939A5F" w14:textId="77777777" w:rsidR="004D7D36" w:rsidRPr="00E5530F" w:rsidRDefault="004D7D36" w:rsidP="004D7D36">
            <w:pPr>
              <w:pStyle w:val="TableText"/>
              <w:rPr>
                <w:rFonts w:asciiTheme="minorHAnsi" w:hAnsiTheme="minorHAnsi"/>
                <w:b/>
              </w:rPr>
            </w:pPr>
            <w:bookmarkStart w:id="8" w:name="Results_Deliver_Adept"/>
            <w:bookmarkEnd w:id="7"/>
            <w:r>
              <w:rPr>
                <w:rFonts w:asciiTheme="minorHAnsi" w:hAnsiTheme="minorHAnsi"/>
                <w:b/>
              </w:rPr>
              <w:lastRenderedPageBreak/>
              <w:t xml:space="preserve">Safety </w:t>
            </w:r>
          </w:p>
          <w:p w14:paraId="1D449CFE" w14:textId="1162BBC3" w:rsidR="004D7D36" w:rsidRPr="00E5530F" w:rsidRDefault="00587CAE" w:rsidP="004D7D36">
            <w:pPr>
              <w:pStyle w:val="TableText"/>
              <w:rPr>
                <w:rFonts w:asciiTheme="minorHAnsi" w:hAnsiTheme="minorHAnsi"/>
              </w:rPr>
            </w:pPr>
            <w:r>
              <w:rPr>
                <w:rFonts w:asciiTheme="minorHAnsi" w:hAnsiTheme="minorHAnsi"/>
              </w:rPr>
              <w:t xml:space="preserve">Committed to a safe and healthy work environment </w:t>
            </w:r>
          </w:p>
        </w:tc>
        <w:tc>
          <w:tcPr>
            <w:tcW w:w="2729" w:type="dxa"/>
            <w:shd w:val="clear" w:color="auto" w:fill="D9D9D9" w:themeFill="background1" w:themeFillShade="D9"/>
          </w:tcPr>
          <w:p w14:paraId="6C477824" w14:textId="2A65D536" w:rsidR="004D7D36" w:rsidRPr="00603819" w:rsidRDefault="004D7D36" w:rsidP="0040778D">
            <w:pPr>
              <w:pStyle w:val="ListBullet"/>
              <w:numPr>
                <w:ilvl w:val="0"/>
                <w:numId w:val="21"/>
              </w:numPr>
              <w:rPr>
                <w:rFonts w:asciiTheme="minorHAnsi" w:hAnsiTheme="minorHAnsi"/>
                <w:sz w:val="20"/>
              </w:rPr>
            </w:pPr>
            <w:r w:rsidRPr="00603819">
              <w:rPr>
                <w:rFonts w:asciiTheme="minorHAnsi" w:hAnsiTheme="minorHAnsi"/>
                <w:sz w:val="20"/>
              </w:rPr>
              <w:t>Considers</w:t>
            </w:r>
            <w:r w:rsidR="00394715" w:rsidRPr="00603819">
              <w:rPr>
                <w:rFonts w:asciiTheme="minorHAnsi" w:hAnsiTheme="minorHAnsi"/>
                <w:sz w:val="20"/>
              </w:rPr>
              <w:t xml:space="preserve"> </w:t>
            </w:r>
            <w:r w:rsidR="00394715">
              <w:rPr>
                <w:rFonts w:asciiTheme="minorHAnsi" w:hAnsiTheme="minorHAnsi"/>
                <w:sz w:val="20"/>
              </w:rPr>
              <w:t>the care and wellbeing of others, including their emotional, mental, physical and cultural safety</w:t>
            </w:r>
            <w:r w:rsidRPr="00603819">
              <w:rPr>
                <w:rFonts w:asciiTheme="minorHAnsi" w:hAnsiTheme="minorHAnsi"/>
                <w:sz w:val="20"/>
              </w:rPr>
              <w:t xml:space="preserve"> </w:t>
            </w:r>
          </w:p>
        </w:tc>
        <w:tc>
          <w:tcPr>
            <w:tcW w:w="5210" w:type="dxa"/>
            <w:shd w:val="clear" w:color="auto" w:fill="D9D9D9" w:themeFill="background1" w:themeFillShade="D9"/>
          </w:tcPr>
          <w:p w14:paraId="6536278A" w14:textId="77777777" w:rsidR="004D7D36" w:rsidRDefault="00394715" w:rsidP="00993752">
            <w:pPr>
              <w:pStyle w:val="TableText"/>
              <w:numPr>
                <w:ilvl w:val="0"/>
                <w:numId w:val="21"/>
              </w:numPr>
              <w:rPr>
                <w:rFonts w:asciiTheme="minorHAnsi" w:hAnsiTheme="minorHAnsi" w:cs="Arial"/>
                <w:color w:val="000000"/>
              </w:rPr>
            </w:pPr>
            <w:r>
              <w:rPr>
                <w:rFonts w:asciiTheme="minorHAnsi" w:hAnsiTheme="minorHAnsi" w:cs="Arial"/>
                <w:color w:val="000000"/>
              </w:rPr>
              <w:t xml:space="preserve">Models exemplary WHS practices by working through issues and identifying solutions to ensure the wellbeing of customers and employees </w:t>
            </w:r>
          </w:p>
          <w:p w14:paraId="1B3B85D1" w14:textId="77D2C214" w:rsidR="00993752" w:rsidRPr="00D10459" w:rsidRDefault="00993752" w:rsidP="00D10459">
            <w:pPr>
              <w:pStyle w:val="TableBullet"/>
              <w:numPr>
                <w:ilvl w:val="0"/>
                <w:numId w:val="21"/>
              </w:numPr>
              <w:rPr>
                <w:rFonts w:asciiTheme="minorHAnsi" w:hAnsiTheme="minorHAnsi"/>
              </w:rPr>
            </w:pPr>
            <w:r>
              <w:rPr>
                <w:rFonts w:asciiTheme="minorHAnsi" w:hAnsiTheme="minorHAnsi"/>
              </w:rPr>
              <w:t>Proactively holds duty of care for the safety and wellbeing of others in the workplace</w:t>
            </w:r>
          </w:p>
        </w:tc>
      </w:tr>
      <w:tr w:rsidR="004D7D36" w:rsidRPr="0029613F" w14:paraId="3B2D3DC2" w14:textId="77777777" w:rsidTr="008911CD">
        <w:tc>
          <w:tcPr>
            <w:tcW w:w="1807" w:type="dxa"/>
            <w:shd w:val="clear" w:color="auto" w:fill="auto"/>
          </w:tcPr>
          <w:p w14:paraId="19F5A439" w14:textId="465ECF5D" w:rsidR="004D7D36" w:rsidRPr="00E5530F" w:rsidRDefault="004D7D36" w:rsidP="004D7D36">
            <w:pPr>
              <w:pStyle w:val="TableText"/>
              <w:rPr>
                <w:rFonts w:asciiTheme="minorHAnsi" w:hAnsiTheme="minorHAnsi"/>
              </w:rPr>
            </w:pPr>
            <w:bookmarkStart w:id="9" w:name="Results_Think_Inter"/>
            <w:bookmarkEnd w:id="8"/>
          </w:p>
        </w:tc>
        <w:tc>
          <w:tcPr>
            <w:tcW w:w="2729" w:type="dxa"/>
            <w:shd w:val="clear" w:color="auto" w:fill="auto"/>
          </w:tcPr>
          <w:p w14:paraId="7FA9ED61" w14:textId="0EE53263"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47419CE8" w14:textId="4C027C35" w:rsidR="004D7D36" w:rsidRPr="00E5530F" w:rsidRDefault="004D7D36" w:rsidP="004D7D36">
            <w:pPr>
              <w:pStyle w:val="TableBullet"/>
              <w:numPr>
                <w:ilvl w:val="0"/>
                <w:numId w:val="0"/>
              </w:numPr>
              <w:rPr>
                <w:rFonts w:asciiTheme="minorHAnsi" w:hAnsiTheme="minorHAnsi"/>
              </w:rPr>
            </w:pPr>
          </w:p>
        </w:tc>
      </w:tr>
      <w:tr w:rsidR="004D7D36" w:rsidRPr="0029613F" w14:paraId="5C2869FC" w14:textId="77777777" w:rsidTr="008911CD">
        <w:tc>
          <w:tcPr>
            <w:tcW w:w="1807" w:type="dxa"/>
            <w:shd w:val="clear" w:color="auto" w:fill="auto"/>
          </w:tcPr>
          <w:p w14:paraId="577CB47D" w14:textId="77777777" w:rsidR="004D7D36" w:rsidRPr="00E5530F" w:rsidRDefault="004D7D36" w:rsidP="004D7D36">
            <w:pPr>
              <w:pStyle w:val="TableText"/>
              <w:rPr>
                <w:rFonts w:asciiTheme="minorHAnsi" w:hAnsiTheme="minorHAnsi"/>
              </w:rPr>
            </w:pPr>
          </w:p>
        </w:tc>
        <w:tc>
          <w:tcPr>
            <w:tcW w:w="2729" w:type="dxa"/>
            <w:shd w:val="clear" w:color="auto" w:fill="auto"/>
          </w:tcPr>
          <w:p w14:paraId="66250190" w14:textId="77777777"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34B9EF91" w14:textId="77777777" w:rsidR="004D7D36" w:rsidRPr="00E5530F" w:rsidRDefault="004D7D36" w:rsidP="004D7D36">
            <w:pPr>
              <w:pStyle w:val="TableBullet"/>
              <w:numPr>
                <w:ilvl w:val="0"/>
                <w:numId w:val="0"/>
              </w:numPr>
              <w:ind w:left="284"/>
              <w:rPr>
                <w:rFonts w:asciiTheme="minorHAnsi" w:hAnsiTheme="minorHAnsi"/>
              </w:rPr>
            </w:pPr>
          </w:p>
        </w:tc>
      </w:tr>
      <w:bookmarkEnd w:id="9"/>
      <w:tr w:rsidR="004D7D36" w:rsidRPr="00E5530F" w14:paraId="6A60457C" w14:textId="77777777" w:rsidTr="00354CFB">
        <w:trPr>
          <w:cantSplit/>
          <w:tblHeader/>
        </w:trPr>
        <w:tc>
          <w:tcPr>
            <w:tcW w:w="9746" w:type="dxa"/>
            <w:gridSpan w:val="3"/>
            <w:tcBorders>
              <w:top w:val="single" w:sz="8" w:space="0" w:color="BCBEC0"/>
              <w:bottom w:val="single" w:sz="8" w:space="0" w:color="BCBEC0"/>
            </w:tcBorders>
            <w:shd w:val="clear" w:color="auto" w:fill="79004C" w:themeFill="accent1" w:themeFillShade="BF"/>
          </w:tcPr>
          <w:p w14:paraId="0187DCDF" w14:textId="77777777" w:rsidR="004D7D36" w:rsidRDefault="004D7D36" w:rsidP="004D7D36">
            <w:pPr>
              <w:pStyle w:val="TableTextWhite"/>
              <w:keepNext/>
              <w:rPr>
                <w:rFonts w:asciiTheme="minorHAnsi" w:hAnsiTheme="minorHAnsi"/>
                <w:sz w:val="20"/>
              </w:rPr>
            </w:pPr>
            <w:r>
              <w:rPr>
                <w:rFonts w:asciiTheme="minorHAnsi" w:hAnsiTheme="minorHAnsi"/>
                <w:sz w:val="20"/>
              </w:rPr>
              <w:t xml:space="preserve">Practice Specific </w:t>
            </w:r>
            <w:r w:rsidRPr="00E5530F">
              <w:rPr>
                <w:rFonts w:asciiTheme="minorHAnsi" w:hAnsiTheme="minorHAnsi"/>
                <w:sz w:val="20"/>
              </w:rPr>
              <w:t>Capabilities</w:t>
            </w:r>
          </w:p>
          <w:p w14:paraId="42E871BD" w14:textId="79348A0D" w:rsidR="003E1659" w:rsidRPr="00E5530F" w:rsidRDefault="003E1659" w:rsidP="004D7D36">
            <w:pPr>
              <w:pStyle w:val="TableTextWhite"/>
              <w:keepNext/>
              <w:rPr>
                <w:rFonts w:asciiTheme="minorHAnsi" w:hAnsiTheme="minorHAnsi"/>
                <w:sz w:val="20"/>
              </w:rPr>
            </w:pPr>
            <w:r>
              <w:rPr>
                <w:rFonts w:asciiTheme="minorHAnsi" w:hAnsiTheme="minorHAnsi"/>
                <w:sz w:val="20"/>
              </w:rPr>
              <w:t xml:space="preserve">Practice specific </w:t>
            </w:r>
            <w:r w:rsidR="0009780E">
              <w:rPr>
                <w:rFonts w:asciiTheme="minorHAnsi" w:hAnsiTheme="minorHAnsi"/>
                <w:sz w:val="20"/>
              </w:rPr>
              <w:t xml:space="preserve">capabilities </w:t>
            </w:r>
            <w:r w:rsidR="001D7F6E">
              <w:rPr>
                <w:rFonts w:asciiTheme="minorHAnsi" w:hAnsiTheme="minorHAnsi"/>
                <w:sz w:val="20"/>
              </w:rPr>
              <w:t xml:space="preserve">focus on </w:t>
            </w:r>
            <w:r w:rsidR="008321BE">
              <w:rPr>
                <w:rFonts w:asciiTheme="minorHAnsi" w:hAnsiTheme="minorHAnsi"/>
                <w:sz w:val="20"/>
              </w:rPr>
              <w:t>reflective</w:t>
            </w:r>
            <w:r w:rsidR="001D7F6E">
              <w:rPr>
                <w:rFonts w:asciiTheme="minorHAnsi" w:hAnsiTheme="minorHAnsi"/>
                <w:sz w:val="20"/>
              </w:rPr>
              <w:t xml:space="preserve"> </w:t>
            </w:r>
            <w:r w:rsidR="008321BE">
              <w:rPr>
                <w:rFonts w:asciiTheme="minorHAnsi" w:hAnsiTheme="minorHAnsi"/>
                <w:sz w:val="20"/>
              </w:rPr>
              <w:t>practice</w:t>
            </w:r>
            <w:r w:rsidR="001D7F6E">
              <w:rPr>
                <w:rFonts w:asciiTheme="minorHAnsi" w:hAnsiTheme="minorHAnsi"/>
                <w:sz w:val="20"/>
              </w:rPr>
              <w:t xml:space="preserve"> </w:t>
            </w:r>
            <w:r w:rsidR="008321BE">
              <w:rPr>
                <w:rFonts w:asciiTheme="minorHAnsi" w:hAnsiTheme="minorHAnsi"/>
                <w:sz w:val="20"/>
              </w:rPr>
              <w:t xml:space="preserve">to ensure quality decisions in complex service delivery situations and promote continuous improvement </w:t>
            </w:r>
          </w:p>
        </w:tc>
      </w:tr>
      <w:tr w:rsidR="004D7D36" w:rsidRPr="00E5530F" w14:paraId="448C5B3D" w14:textId="77777777" w:rsidTr="00354CFB">
        <w:trPr>
          <w:cantSplit/>
          <w:tblHeader/>
        </w:trPr>
        <w:tc>
          <w:tcPr>
            <w:tcW w:w="1807" w:type="dxa"/>
            <w:tcBorders>
              <w:top w:val="single" w:sz="8" w:space="0" w:color="BCBEC0"/>
              <w:bottom w:val="single" w:sz="8" w:space="0" w:color="BCBEC0"/>
            </w:tcBorders>
            <w:shd w:val="clear" w:color="auto" w:fill="F2F2F2" w:themeFill="background1" w:themeFillShade="F2"/>
          </w:tcPr>
          <w:p w14:paraId="0A56A07C" w14:textId="77777777" w:rsidR="004D7D36" w:rsidRPr="00E5530F" w:rsidRDefault="004D7D36" w:rsidP="004D7D36">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385760E1" w14:textId="77777777" w:rsidR="004D7D36" w:rsidRPr="00E5530F" w:rsidRDefault="004D7D36" w:rsidP="004D7D36">
            <w:pPr>
              <w:pStyle w:val="TableText"/>
              <w:rPr>
                <w:rFonts w:asciiTheme="minorHAnsi" w:hAnsiTheme="minorHAnsi"/>
                <w:b/>
              </w:rPr>
            </w:pPr>
            <w:r w:rsidRPr="00E5530F">
              <w:rPr>
                <w:rFonts w:asciiTheme="minorHAnsi" w:hAnsiTheme="minorHAnsi"/>
                <w:b/>
              </w:rPr>
              <w:t>Proficient performance looks like</w:t>
            </w:r>
          </w:p>
        </w:tc>
        <w:tc>
          <w:tcPr>
            <w:tcW w:w="5210" w:type="dxa"/>
            <w:tcBorders>
              <w:top w:val="single" w:sz="8" w:space="0" w:color="BCBEC0"/>
              <w:bottom w:val="single" w:sz="8" w:space="0" w:color="BCBEC0"/>
            </w:tcBorders>
            <w:shd w:val="clear" w:color="auto" w:fill="F2F2F2" w:themeFill="background1" w:themeFillShade="F2"/>
          </w:tcPr>
          <w:p w14:paraId="0B2C7B8C" w14:textId="77777777" w:rsidR="004D7D36" w:rsidRPr="00E5530F" w:rsidRDefault="004D7D36" w:rsidP="004D7D36">
            <w:pPr>
              <w:pStyle w:val="TableText"/>
              <w:rPr>
                <w:rFonts w:asciiTheme="minorHAnsi" w:hAnsiTheme="minorHAnsi"/>
                <w:b/>
              </w:rPr>
            </w:pPr>
            <w:r w:rsidRPr="00E5530F">
              <w:rPr>
                <w:rFonts w:asciiTheme="minorHAnsi" w:hAnsiTheme="minorHAnsi"/>
                <w:b/>
              </w:rPr>
              <w:t>Highly proficient performance looks like</w:t>
            </w:r>
          </w:p>
        </w:tc>
      </w:tr>
      <w:tr w:rsidR="004D7D36" w:rsidRPr="00E5530F" w14:paraId="0EFDCFE4" w14:textId="77777777" w:rsidTr="00354CFB">
        <w:tc>
          <w:tcPr>
            <w:tcW w:w="1807" w:type="dxa"/>
            <w:shd w:val="clear" w:color="auto" w:fill="D9D9D9" w:themeFill="background1" w:themeFillShade="D9"/>
          </w:tcPr>
          <w:p w14:paraId="609BEC9A" w14:textId="77777777" w:rsidR="004D7D36" w:rsidRPr="00F9082A" w:rsidRDefault="004D7D36" w:rsidP="004D7D36">
            <w:pPr>
              <w:pStyle w:val="TableText"/>
              <w:rPr>
                <w:rFonts w:asciiTheme="minorHAnsi" w:hAnsiTheme="minorHAnsi"/>
                <w:b/>
              </w:rPr>
            </w:pPr>
            <w:r w:rsidRPr="00F9082A">
              <w:rPr>
                <w:rFonts w:asciiTheme="minorHAnsi" w:hAnsiTheme="minorHAnsi" w:cs="Arial"/>
                <w:b/>
              </w:rPr>
              <w:t xml:space="preserve">Person centred </w:t>
            </w:r>
          </w:p>
          <w:p w14:paraId="520C59D6" w14:textId="77777777" w:rsidR="004D7D36" w:rsidRDefault="00F127FE" w:rsidP="004D7D36">
            <w:pPr>
              <w:pStyle w:val="TableText"/>
              <w:rPr>
                <w:rFonts w:asciiTheme="minorHAnsi" w:hAnsiTheme="minorHAnsi"/>
              </w:rPr>
            </w:pPr>
            <w:r>
              <w:rPr>
                <w:rFonts w:asciiTheme="minorHAnsi" w:hAnsiTheme="minorHAnsi"/>
              </w:rPr>
              <w:t>Elicit</w:t>
            </w:r>
            <w:r w:rsidR="001A794D">
              <w:rPr>
                <w:rFonts w:asciiTheme="minorHAnsi" w:hAnsiTheme="minorHAnsi"/>
              </w:rPr>
              <w:t xml:space="preserve"> the child/young person</w:t>
            </w:r>
            <w:r>
              <w:rPr>
                <w:rFonts w:asciiTheme="minorHAnsi" w:hAnsiTheme="minorHAnsi"/>
              </w:rPr>
              <w:t xml:space="preserve">’s voice </w:t>
            </w:r>
          </w:p>
          <w:p w14:paraId="3EDF3B90" w14:textId="77777777" w:rsidR="00993752" w:rsidRDefault="00993752" w:rsidP="004D7D36">
            <w:pPr>
              <w:pStyle w:val="TableText"/>
              <w:rPr>
                <w:rFonts w:asciiTheme="minorHAnsi" w:hAnsiTheme="minorHAnsi"/>
              </w:rPr>
            </w:pPr>
          </w:p>
          <w:p w14:paraId="7FD4981B" w14:textId="14FCCE78" w:rsidR="00993752" w:rsidRPr="00F9082A" w:rsidRDefault="00993752" w:rsidP="004D7D36">
            <w:pPr>
              <w:pStyle w:val="TableText"/>
              <w:rPr>
                <w:rFonts w:asciiTheme="minorHAnsi" w:hAnsiTheme="minorHAnsi"/>
              </w:rPr>
            </w:pPr>
            <w:r>
              <w:rPr>
                <w:rFonts w:asciiTheme="minorHAnsi" w:hAnsiTheme="minorHAnsi"/>
              </w:rPr>
              <w:t xml:space="preserve">Reflective practice </w:t>
            </w:r>
          </w:p>
        </w:tc>
        <w:tc>
          <w:tcPr>
            <w:tcW w:w="2729" w:type="dxa"/>
            <w:shd w:val="clear" w:color="auto" w:fill="D9D9D9" w:themeFill="background1" w:themeFillShade="D9"/>
          </w:tcPr>
          <w:p w14:paraId="07191EA4" w14:textId="77777777" w:rsidR="004D7D36" w:rsidRDefault="004D7D36" w:rsidP="00D10459">
            <w:pPr>
              <w:pStyle w:val="TableBullet"/>
              <w:numPr>
                <w:ilvl w:val="0"/>
                <w:numId w:val="0"/>
              </w:numPr>
              <w:ind w:left="284" w:hanging="284"/>
              <w:rPr>
                <w:rFonts w:asciiTheme="minorHAnsi" w:hAnsiTheme="minorHAnsi" w:cs="Arial"/>
                <w:color w:val="000000"/>
              </w:rPr>
            </w:pPr>
            <w:r w:rsidRPr="00F9082A">
              <w:rPr>
                <w:rFonts w:asciiTheme="minorHAnsi" w:hAnsiTheme="minorHAnsi" w:cs="Arial"/>
                <w:color w:val="000000"/>
              </w:rPr>
              <w:t>Demonstrate a high level of integrity and ethical conduct</w:t>
            </w:r>
          </w:p>
          <w:p w14:paraId="69B92B2E" w14:textId="77777777" w:rsidR="00993752" w:rsidRDefault="00993752" w:rsidP="00D10459">
            <w:pPr>
              <w:pStyle w:val="TableBullet"/>
              <w:numPr>
                <w:ilvl w:val="0"/>
                <w:numId w:val="0"/>
              </w:numPr>
              <w:ind w:left="284" w:hanging="284"/>
              <w:rPr>
                <w:rFonts w:asciiTheme="minorHAnsi" w:hAnsiTheme="minorHAnsi" w:cs="Arial"/>
                <w:color w:val="000000"/>
              </w:rPr>
            </w:pPr>
          </w:p>
          <w:p w14:paraId="44ADB0E7" w14:textId="479AB10E" w:rsidR="00993752" w:rsidRDefault="00993752" w:rsidP="00D10459">
            <w:pPr>
              <w:pStyle w:val="TableBullet"/>
              <w:numPr>
                <w:ilvl w:val="0"/>
                <w:numId w:val="0"/>
              </w:numPr>
              <w:ind w:left="284" w:hanging="284"/>
              <w:rPr>
                <w:rFonts w:asciiTheme="minorHAnsi" w:hAnsiTheme="minorHAnsi" w:cs="Arial"/>
                <w:color w:val="000000"/>
              </w:rPr>
            </w:pPr>
            <w:r>
              <w:rPr>
                <w:rFonts w:asciiTheme="minorHAnsi" w:hAnsiTheme="minorHAnsi" w:cs="Arial"/>
                <w:color w:val="000000"/>
              </w:rPr>
              <w:t>Create opportunities for children and young people to tell their stories and share their opinions</w:t>
            </w:r>
          </w:p>
          <w:p w14:paraId="7EC30ABF" w14:textId="77777777" w:rsidR="00993752" w:rsidRDefault="00993752" w:rsidP="00D10459">
            <w:pPr>
              <w:pStyle w:val="TableBullet"/>
              <w:numPr>
                <w:ilvl w:val="0"/>
                <w:numId w:val="0"/>
              </w:numPr>
              <w:ind w:left="284" w:hanging="284"/>
              <w:rPr>
                <w:rFonts w:asciiTheme="minorHAnsi" w:hAnsiTheme="minorHAnsi" w:cs="Arial"/>
                <w:color w:val="000000"/>
              </w:rPr>
            </w:pPr>
          </w:p>
          <w:p w14:paraId="19DC4DC1" w14:textId="25052941" w:rsidR="00993752" w:rsidRPr="00F9082A" w:rsidRDefault="00993752" w:rsidP="00D10459">
            <w:pPr>
              <w:pStyle w:val="TableBullet"/>
              <w:numPr>
                <w:ilvl w:val="0"/>
                <w:numId w:val="0"/>
              </w:numPr>
              <w:ind w:left="284" w:hanging="284"/>
              <w:rPr>
                <w:rFonts w:asciiTheme="minorHAnsi" w:hAnsiTheme="minorHAnsi" w:cs="Arial"/>
                <w:color w:val="000000"/>
              </w:rPr>
            </w:pPr>
            <w:r>
              <w:rPr>
                <w:rFonts w:asciiTheme="minorHAnsi" w:hAnsiTheme="minorHAnsi" w:cs="Arial"/>
                <w:color w:val="000000"/>
              </w:rPr>
              <w:t>Challenge situations where others voices are substituted for those of children and young people</w:t>
            </w:r>
          </w:p>
        </w:tc>
        <w:tc>
          <w:tcPr>
            <w:tcW w:w="5210" w:type="dxa"/>
            <w:shd w:val="clear" w:color="auto" w:fill="D9D9D9" w:themeFill="background1" w:themeFillShade="D9"/>
          </w:tcPr>
          <w:p w14:paraId="6AE6F6F9" w14:textId="399D92DD" w:rsidR="00AA1D3D" w:rsidRDefault="00AA1D3D" w:rsidP="0040778D">
            <w:pPr>
              <w:pStyle w:val="TableBullet"/>
              <w:numPr>
                <w:ilvl w:val="0"/>
                <w:numId w:val="22"/>
              </w:numPr>
              <w:rPr>
                <w:rFonts w:asciiTheme="minorHAnsi" w:hAnsiTheme="minorHAnsi"/>
              </w:rPr>
            </w:pPr>
            <w:r>
              <w:rPr>
                <w:rFonts w:asciiTheme="minorHAnsi" w:hAnsiTheme="minorHAnsi"/>
              </w:rPr>
              <w:t>Applies data analytics to identify practice improvement opportunities and actions</w:t>
            </w:r>
          </w:p>
          <w:p w14:paraId="285AF428" w14:textId="2FE13C82" w:rsidR="0071251F" w:rsidRDefault="008E557C">
            <w:pPr>
              <w:pStyle w:val="TableBullet"/>
              <w:numPr>
                <w:ilvl w:val="0"/>
                <w:numId w:val="22"/>
              </w:numPr>
              <w:rPr>
                <w:rFonts w:asciiTheme="minorHAnsi" w:hAnsiTheme="minorHAnsi"/>
              </w:rPr>
            </w:pPr>
            <w:r>
              <w:rPr>
                <w:rFonts w:asciiTheme="minorHAnsi" w:hAnsiTheme="minorHAnsi"/>
              </w:rPr>
              <w:t xml:space="preserve">Seeks immediate support to </w:t>
            </w:r>
            <w:r w:rsidR="00993752">
              <w:rPr>
                <w:rFonts w:asciiTheme="minorHAnsi" w:hAnsiTheme="minorHAnsi"/>
              </w:rPr>
              <w:t xml:space="preserve">create reflective practice opportunities to </w:t>
            </w:r>
            <w:r>
              <w:rPr>
                <w:rFonts w:asciiTheme="minorHAnsi" w:hAnsiTheme="minorHAnsi"/>
              </w:rPr>
              <w:t xml:space="preserve">manage </w:t>
            </w:r>
            <w:r w:rsidR="00B44EAE">
              <w:rPr>
                <w:rFonts w:asciiTheme="minorHAnsi" w:hAnsiTheme="minorHAnsi"/>
              </w:rPr>
              <w:t>complex clinical situations</w:t>
            </w:r>
            <w:r w:rsidR="00993752">
              <w:rPr>
                <w:rFonts w:asciiTheme="minorHAnsi" w:hAnsiTheme="minorHAnsi"/>
              </w:rPr>
              <w:t>, and then implement</w:t>
            </w:r>
            <w:r>
              <w:rPr>
                <w:rFonts w:asciiTheme="minorHAnsi" w:hAnsiTheme="minorHAnsi"/>
              </w:rPr>
              <w:t xml:space="preserve"> action plans as directed</w:t>
            </w:r>
          </w:p>
          <w:p w14:paraId="339FA806" w14:textId="6EDB05B7" w:rsidR="00B44EAE" w:rsidRPr="00F9082A" w:rsidRDefault="00B44EAE">
            <w:pPr>
              <w:pStyle w:val="TableBullet"/>
              <w:numPr>
                <w:ilvl w:val="0"/>
                <w:numId w:val="22"/>
              </w:numPr>
              <w:rPr>
                <w:rFonts w:asciiTheme="minorHAnsi" w:hAnsiTheme="minorHAnsi"/>
              </w:rPr>
            </w:pPr>
          </w:p>
        </w:tc>
      </w:tr>
    </w:tbl>
    <w:p w14:paraId="79DA47D4" w14:textId="56686A4E" w:rsidR="00986D6E" w:rsidRPr="000A7BC7" w:rsidRDefault="00986D6E" w:rsidP="00EA6644"/>
    <w:sectPr w:rsidR="00986D6E" w:rsidRPr="000A7BC7" w:rsidSect="003D2A88">
      <w:headerReference w:type="default" r:id="rId11"/>
      <w:footerReference w:type="default" r:id="rId12"/>
      <w:pgSz w:w="11906" w:h="16838" w:code="9"/>
      <w:pgMar w:top="1440" w:right="1080" w:bottom="1440" w:left="1080" w:header="709"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E4CDD" w16cid:durableId="235F55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3E9D0" w14:textId="77777777" w:rsidR="00D8392D" w:rsidRDefault="00D8392D">
      <w:r>
        <w:separator/>
      </w:r>
    </w:p>
  </w:endnote>
  <w:endnote w:type="continuationSeparator" w:id="0">
    <w:p w14:paraId="5C22A5CE" w14:textId="77777777" w:rsidR="00D8392D" w:rsidRDefault="00D8392D">
      <w:r>
        <w:continuationSeparator/>
      </w:r>
    </w:p>
  </w:endnote>
  <w:endnote w:type="continuationNotice" w:id="1">
    <w:p w14:paraId="7EC4735A" w14:textId="77777777" w:rsidR="00D8392D" w:rsidRDefault="00D83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orbel"/>
    <w:panose1 w:val="02000503040000020004"/>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284B09DF" w14:textId="36ED8CA4" w:rsidR="00C31685" w:rsidRDefault="00C31685"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DD3A3B">
              <w:rPr>
                <w:rFonts w:asciiTheme="minorHAnsi" w:hAnsiTheme="minorHAnsi"/>
                <w:bCs/>
                <w:noProof/>
                <w:sz w:val="20"/>
                <w:szCs w:val="20"/>
              </w:rPr>
              <w:t>3</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DD3A3B">
              <w:rPr>
                <w:rFonts w:asciiTheme="minorHAnsi" w:hAnsiTheme="minorHAnsi"/>
                <w:bCs/>
                <w:noProof/>
                <w:sz w:val="20"/>
                <w:szCs w:val="20"/>
              </w:rPr>
              <w:t>6</w:t>
            </w:r>
            <w:r w:rsidRPr="00035088">
              <w:rPr>
                <w:rFonts w:asciiTheme="minorHAnsi" w:hAnsiTheme="minorHAnsi"/>
                <w:bCs/>
                <w:sz w:val="20"/>
                <w:szCs w:val="20"/>
              </w:rPr>
              <w:fldChar w:fldCharType="end"/>
            </w:r>
          </w:p>
          <w:p w14:paraId="61C67671" w14:textId="77777777" w:rsidR="00C31685" w:rsidRPr="0008719C" w:rsidRDefault="00D8392D"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28F91" w14:textId="77777777" w:rsidR="00D8392D" w:rsidRDefault="00D8392D">
      <w:r>
        <w:separator/>
      </w:r>
    </w:p>
  </w:footnote>
  <w:footnote w:type="continuationSeparator" w:id="0">
    <w:p w14:paraId="7C20FC9F" w14:textId="77777777" w:rsidR="00D8392D" w:rsidRDefault="00D8392D">
      <w:r>
        <w:continuationSeparator/>
      </w:r>
    </w:p>
  </w:footnote>
  <w:footnote w:type="continuationNotice" w:id="1">
    <w:p w14:paraId="3FFC3954" w14:textId="77777777" w:rsidR="00D8392D" w:rsidRDefault="00D839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B07E" w14:textId="77777777" w:rsidR="00C31685" w:rsidRPr="008C5CD6" w:rsidRDefault="00C31685"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58241" behindDoc="0" locked="1" layoutInCell="0" allowOverlap="1" wp14:anchorId="5B391857" wp14:editId="3867AB1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r>
      <w:tab/>
    </w:r>
    <w:r>
      <w:tab/>
    </w:r>
    <w:r>
      <w:tab/>
    </w:r>
    <w:r>
      <w:tab/>
    </w:r>
    <w:r>
      <w:tab/>
    </w:r>
    <w:r>
      <w:rPr>
        <w:noProof/>
      </w:rPr>
      <w:drawing>
        <wp:anchor distT="0" distB="0" distL="114300" distR="114300" simplePos="0" relativeHeight="251658240" behindDoc="0" locked="1" layoutInCell="0" allowOverlap="1" wp14:anchorId="7C1BFB0E" wp14:editId="587B368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34B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793F"/>
    <w:multiLevelType w:val="hybridMultilevel"/>
    <w:tmpl w:val="568000F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0B193E"/>
    <w:multiLevelType w:val="hybridMultilevel"/>
    <w:tmpl w:val="45DC54D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E753B"/>
    <w:multiLevelType w:val="hybridMultilevel"/>
    <w:tmpl w:val="49FCB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C6F38"/>
    <w:multiLevelType w:val="hybridMultilevel"/>
    <w:tmpl w:val="F48428E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696C49"/>
    <w:multiLevelType w:val="hybridMultilevel"/>
    <w:tmpl w:val="7D40992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AF09BB"/>
    <w:multiLevelType w:val="hybridMultilevel"/>
    <w:tmpl w:val="81541AB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ED3D75"/>
    <w:multiLevelType w:val="hybridMultilevel"/>
    <w:tmpl w:val="BD46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BB25D8"/>
    <w:multiLevelType w:val="hybridMultilevel"/>
    <w:tmpl w:val="FD9E486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4703F"/>
    <w:multiLevelType w:val="hybridMultilevel"/>
    <w:tmpl w:val="C7E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64BF8"/>
    <w:multiLevelType w:val="hybridMultilevel"/>
    <w:tmpl w:val="0CA45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C516C3"/>
    <w:multiLevelType w:val="hybridMultilevel"/>
    <w:tmpl w:val="CB9E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FF4095"/>
    <w:multiLevelType w:val="hybridMultilevel"/>
    <w:tmpl w:val="9C528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5712EB"/>
    <w:multiLevelType w:val="hybridMultilevel"/>
    <w:tmpl w:val="C9AC7A9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6F05A2"/>
    <w:multiLevelType w:val="hybridMultilevel"/>
    <w:tmpl w:val="76840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7863AD"/>
    <w:multiLevelType w:val="hybridMultilevel"/>
    <w:tmpl w:val="50A4FB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BC261A7"/>
    <w:multiLevelType w:val="hybridMultilevel"/>
    <w:tmpl w:val="F92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E202A0"/>
    <w:multiLevelType w:val="hybridMultilevel"/>
    <w:tmpl w:val="28BE4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0C7533"/>
    <w:multiLevelType w:val="hybridMultilevel"/>
    <w:tmpl w:val="A646446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AC693B"/>
    <w:multiLevelType w:val="hybridMultilevel"/>
    <w:tmpl w:val="8CE80C8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7C75C8"/>
    <w:multiLevelType w:val="hybridMultilevel"/>
    <w:tmpl w:val="83665D6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C226FF"/>
    <w:multiLevelType w:val="hybridMultilevel"/>
    <w:tmpl w:val="8D96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43EAC"/>
    <w:multiLevelType w:val="hybridMultilevel"/>
    <w:tmpl w:val="01E612AA"/>
    <w:lvl w:ilvl="0" w:tplc="377CE6A2">
      <w:start w:val="1"/>
      <w:numFmt w:val="bullet"/>
      <w:pStyle w:val="Table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A560D30"/>
    <w:multiLevelType w:val="hybridMultilevel"/>
    <w:tmpl w:val="35186618"/>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8"/>
  </w:num>
  <w:num w:numId="4">
    <w:abstractNumId w:val="6"/>
  </w:num>
  <w:num w:numId="5">
    <w:abstractNumId w:val="15"/>
  </w:num>
  <w:num w:numId="6">
    <w:abstractNumId w:val="2"/>
  </w:num>
  <w:num w:numId="7">
    <w:abstractNumId w:val="10"/>
  </w:num>
  <w:num w:numId="8">
    <w:abstractNumId w:val="23"/>
  </w:num>
  <w:num w:numId="9">
    <w:abstractNumId w:val="24"/>
  </w:num>
  <w:num w:numId="10">
    <w:abstractNumId w:val="13"/>
  </w:num>
  <w:num w:numId="11">
    <w:abstractNumId w:val="0"/>
  </w:num>
  <w:num w:numId="12">
    <w:abstractNumId w:val="20"/>
  </w:num>
  <w:num w:numId="13">
    <w:abstractNumId w:val="8"/>
  </w:num>
  <w:num w:numId="14">
    <w:abstractNumId w:val="21"/>
  </w:num>
  <w:num w:numId="15">
    <w:abstractNumId w:val="11"/>
  </w:num>
  <w:num w:numId="16">
    <w:abstractNumId w:val="17"/>
  </w:num>
  <w:num w:numId="17">
    <w:abstractNumId w:val="14"/>
  </w:num>
  <w:num w:numId="18">
    <w:abstractNumId w:val="22"/>
  </w:num>
  <w:num w:numId="19">
    <w:abstractNumId w:val="3"/>
  </w:num>
  <w:num w:numId="20">
    <w:abstractNumId w:val="4"/>
  </w:num>
  <w:num w:numId="21">
    <w:abstractNumId w:val="27"/>
  </w:num>
  <w:num w:numId="22">
    <w:abstractNumId w:val="16"/>
  </w:num>
  <w:num w:numId="23">
    <w:abstractNumId w:val="5"/>
  </w:num>
  <w:num w:numId="24">
    <w:abstractNumId w:val="19"/>
  </w:num>
  <w:num w:numId="25">
    <w:abstractNumId w:val="7"/>
  </w:num>
  <w:num w:numId="26">
    <w:abstractNumId w:val="25"/>
  </w:num>
  <w:num w:numId="27">
    <w:abstractNumId w:val="1"/>
  </w:num>
  <w:num w:numId="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5B"/>
    <w:rsid w:val="00000519"/>
    <w:rsid w:val="00001B42"/>
    <w:rsid w:val="000028BF"/>
    <w:rsid w:val="000054ED"/>
    <w:rsid w:val="00007565"/>
    <w:rsid w:val="0001134A"/>
    <w:rsid w:val="00013B6A"/>
    <w:rsid w:val="00013EA5"/>
    <w:rsid w:val="000168F3"/>
    <w:rsid w:val="000219DE"/>
    <w:rsid w:val="00021B8B"/>
    <w:rsid w:val="00023E22"/>
    <w:rsid w:val="000240F0"/>
    <w:rsid w:val="00026176"/>
    <w:rsid w:val="000275F7"/>
    <w:rsid w:val="00033D8F"/>
    <w:rsid w:val="00037C7F"/>
    <w:rsid w:val="00040E42"/>
    <w:rsid w:val="000416F1"/>
    <w:rsid w:val="00042DEB"/>
    <w:rsid w:val="000431C0"/>
    <w:rsid w:val="0004364C"/>
    <w:rsid w:val="00046254"/>
    <w:rsid w:val="00047C12"/>
    <w:rsid w:val="000520DE"/>
    <w:rsid w:val="00052EF5"/>
    <w:rsid w:val="00053E4C"/>
    <w:rsid w:val="0005441F"/>
    <w:rsid w:val="00054A56"/>
    <w:rsid w:val="000631C2"/>
    <w:rsid w:val="00071C80"/>
    <w:rsid w:val="00071D70"/>
    <w:rsid w:val="00074968"/>
    <w:rsid w:val="00077D05"/>
    <w:rsid w:val="00083427"/>
    <w:rsid w:val="00086E03"/>
    <w:rsid w:val="0008719C"/>
    <w:rsid w:val="000871C3"/>
    <w:rsid w:val="00091E1B"/>
    <w:rsid w:val="00092AB4"/>
    <w:rsid w:val="00093453"/>
    <w:rsid w:val="000959B7"/>
    <w:rsid w:val="00095B7F"/>
    <w:rsid w:val="0009780E"/>
    <w:rsid w:val="000A2117"/>
    <w:rsid w:val="000A22AD"/>
    <w:rsid w:val="000A53AA"/>
    <w:rsid w:val="000A6400"/>
    <w:rsid w:val="000A6CC8"/>
    <w:rsid w:val="000A7BC7"/>
    <w:rsid w:val="000B0639"/>
    <w:rsid w:val="000B0EA2"/>
    <w:rsid w:val="000B331F"/>
    <w:rsid w:val="000B369D"/>
    <w:rsid w:val="000B5C05"/>
    <w:rsid w:val="000C0B8D"/>
    <w:rsid w:val="000C14E6"/>
    <w:rsid w:val="000C1C4F"/>
    <w:rsid w:val="000C38A7"/>
    <w:rsid w:val="000C4122"/>
    <w:rsid w:val="000C422F"/>
    <w:rsid w:val="000C52A7"/>
    <w:rsid w:val="000C68E8"/>
    <w:rsid w:val="000C7D38"/>
    <w:rsid w:val="000D059E"/>
    <w:rsid w:val="000D3700"/>
    <w:rsid w:val="000D426E"/>
    <w:rsid w:val="000D4F7F"/>
    <w:rsid w:val="000D6C51"/>
    <w:rsid w:val="000D74B7"/>
    <w:rsid w:val="000E2D38"/>
    <w:rsid w:val="000E3D9B"/>
    <w:rsid w:val="000E458D"/>
    <w:rsid w:val="000E5547"/>
    <w:rsid w:val="000F1709"/>
    <w:rsid w:val="000F3626"/>
    <w:rsid w:val="000F36B8"/>
    <w:rsid w:val="001008FA"/>
    <w:rsid w:val="0010113B"/>
    <w:rsid w:val="0010222F"/>
    <w:rsid w:val="00102CB2"/>
    <w:rsid w:val="00102CCD"/>
    <w:rsid w:val="00105407"/>
    <w:rsid w:val="00105A57"/>
    <w:rsid w:val="001111F1"/>
    <w:rsid w:val="00112084"/>
    <w:rsid w:val="00114897"/>
    <w:rsid w:val="0011586A"/>
    <w:rsid w:val="00117E6C"/>
    <w:rsid w:val="00125C61"/>
    <w:rsid w:val="001305CE"/>
    <w:rsid w:val="00130E39"/>
    <w:rsid w:val="001406B5"/>
    <w:rsid w:val="00141647"/>
    <w:rsid w:val="0014526F"/>
    <w:rsid w:val="00147206"/>
    <w:rsid w:val="0014723A"/>
    <w:rsid w:val="00150004"/>
    <w:rsid w:val="0015048B"/>
    <w:rsid w:val="0015156B"/>
    <w:rsid w:val="001547F6"/>
    <w:rsid w:val="00161808"/>
    <w:rsid w:val="00164221"/>
    <w:rsid w:val="001648F5"/>
    <w:rsid w:val="001664EE"/>
    <w:rsid w:val="001705C4"/>
    <w:rsid w:val="00173104"/>
    <w:rsid w:val="00175599"/>
    <w:rsid w:val="00180CDA"/>
    <w:rsid w:val="00180DFA"/>
    <w:rsid w:val="001814E7"/>
    <w:rsid w:val="00181AE5"/>
    <w:rsid w:val="00182BF8"/>
    <w:rsid w:val="0018695E"/>
    <w:rsid w:val="00190553"/>
    <w:rsid w:val="00190C2A"/>
    <w:rsid w:val="00192FF0"/>
    <w:rsid w:val="00193857"/>
    <w:rsid w:val="00197537"/>
    <w:rsid w:val="001A11B0"/>
    <w:rsid w:val="001A430C"/>
    <w:rsid w:val="001A5B2A"/>
    <w:rsid w:val="001A64BF"/>
    <w:rsid w:val="001A6BE7"/>
    <w:rsid w:val="001A7305"/>
    <w:rsid w:val="001A73EA"/>
    <w:rsid w:val="001A794D"/>
    <w:rsid w:val="001A7B3A"/>
    <w:rsid w:val="001B1AEB"/>
    <w:rsid w:val="001B2A0D"/>
    <w:rsid w:val="001B2C89"/>
    <w:rsid w:val="001B5B62"/>
    <w:rsid w:val="001C16F3"/>
    <w:rsid w:val="001C42FD"/>
    <w:rsid w:val="001C511C"/>
    <w:rsid w:val="001C5DF7"/>
    <w:rsid w:val="001D0B57"/>
    <w:rsid w:val="001D1DDF"/>
    <w:rsid w:val="001D291D"/>
    <w:rsid w:val="001D340F"/>
    <w:rsid w:val="001D3CE0"/>
    <w:rsid w:val="001D501C"/>
    <w:rsid w:val="001D7AC8"/>
    <w:rsid w:val="001D7F6E"/>
    <w:rsid w:val="001E1EA0"/>
    <w:rsid w:val="001E3D3B"/>
    <w:rsid w:val="001E5EBC"/>
    <w:rsid w:val="001F0E35"/>
    <w:rsid w:val="001F1144"/>
    <w:rsid w:val="001F2707"/>
    <w:rsid w:val="001F2F2C"/>
    <w:rsid w:val="001F55F6"/>
    <w:rsid w:val="001F5A11"/>
    <w:rsid w:val="001F5DD9"/>
    <w:rsid w:val="001F61CE"/>
    <w:rsid w:val="001F6621"/>
    <w:rsid w:val="001F71FC"/>
    <w:rsid w:val="001F7F42"/>
    <w:rsid w:val="00204590"/>
    <w:rsid w:val="00205437"/>
    <w:rsid w:val="00212FE5"/>
    <w:rsid w:val="0021313E"/>
    <w:rsid w:val="00214867"/>
    <w:rsid w:val="00220F5A"/>
    <w:rsid w:val="00222B59"/>
    <w:rsid w:val="002230DE"/>
    <w:rsid w:val="00225454"/>
    <w:rsid w:val="00227474"/>
    <w:rsid w:val="002349E4"/>
    <w:rsid w:val="00236182"/>
    <w:rsid w:val="0023791B"/>
    <w:rsid w:val="0024027A"/>
    <w:rsid w:val="00240B4A"/>
    <w:rsid w:val="002410CD"/>
    <w:rsid w:val="00246983"/>
    <w:rsid w:val="0024701D"/>
    <w:rsid w:val="00247475"/>
    <w:rsid w:val="00252BE0"/>
    <w:rsid w:val="00253B66"/>
    <w:rsid w:val="00254175"/>
    <w:rsid w:val="00257784"/>
    <w:rsid w:val="00260221"/>
    <w:rsid w:val="0026121F"/>
    <w:rsid w:val="002622EF"/>
    <w:rsid w:val="00262700"/>
    <w:rsid w:val="00262F05"/>
    <w:rsid w:val="002648E9"/>
    <w:rsid w:val="00265D45"/>
    <w:rsid w:val="00266A21"/>
    <w:rsid w:val="00273026"/>
    <w:rsid w:val="00275ADE"/>
    <w:rsid w:val="002777D6"/>
    <w:rsid w:val="0028180B"/>
    <w:rsid w:val="00282441"/>
    <w:rsid w:val="002829F6"/>
    <w:rsid w:val="00286430"/>
    <w:rsid w:val="00286F2B"/>
    <w:rsid w:val="00290737"/>
    <w:rsid w:val="00291980"/>
    <w:rsid w:val="00291D9D"/>
    <w:rsid w:val="00292757"/>
    <w:rsid w:val="0029351E"/>
    <w:rsid w:val="0029608C"/>
    <w:rsid w:val="0029613F"/>
    <w:rsid w:val="002A03DB"/>
    <w:rsid w:val="002A0C9C"/>
    <w:rsid w:val="002A2024"/>
    <w:rsid w:val="002A22C0"/>
    <w:rsid w:val="002A247A"/>
    <w:rsid w:val="002A26F1"/>
    <w:rsid w:val="002A325A"/>
    <w:rsid w:val="002A3B81"/>
    <w:rsid w:val="002A4882"/>
    <w:rsid w:val="002A5370"/>
    <w:rsid w:val="002A5FAB"/>
    <w:rsid w:val="002A656B"/>
    <w:rsid w:val="002A6AB0"/>
    <w:rsid w:val="002B0014"/>
    <w:rsid w:val="002B02AE"/>
    <w:rsid w:val="002B03ED"/>
    <w:rsid w:val="002B1981"/>
    <w:rsid w:val="002B28DA"/>
    <w:rsid w:val="002B2CE7"/>
    <w:rsid w:val="002B4406"/>
    <w:rsid w:val="002B4F77"/>
    <w:rsid w:val="002B5C44"/>
    <w:rsid w:val="002B7F80"/>
    <w:rsid w:val="002C506F"/>
    <w:rsid w:val="002C6A2E"/>
    <w:rsid w:val="002C7F15"/>
    <w:rsid w:val="002D36F2"/>
    <w:rsid w:val="002E0784"/>
    <w:rsid w:val="002E2374"/>
    <w:rsid w:val="002E356F"/>
    <w:rsid w:val="002E3FE8"/>
    <w:rsid w:val="002E4355"/>
    <w:rsid w:val="002E54CF"/>
    <w:rsid w:val="002E5629"/>
    <w:rsid w:val="002E5D57"/>
    <w:rsid w:val="002E75D4"/>
    <w:rsid w:val="002F0415"/>
    <w:rsid w:val="002F0D1E"/>
    <w:rsid w:val="002F3F88"/>
    <w:rsid w:val="002F40FC"/>
    <w:rsid w:val="002F46B3"/>
    <w:rsid w:val="00301310"/>
    <w:rsid w:val="00305468"/>
    <w:rsid w:val="003062A7"/>
    <w:rsid w:val="003067B7"/>
    <w:rsid w:val="00307418"/>
    <w:rsid w:val="00311C9D"/>
    <w:rsid w:val="00314186"/>
    <w:rsid w:val="00315867"/>
    <w:rsid w:val="00315A4E"/>
    <w:rsid w:val="00317056"/>
    <w:rsid w:val="00320861"/>
    <w:rsid w:val="00321CA2"/>
    <w:rsid w:val="0032278A"/>
    <w:rsid w:val="00322811"/>
    <w:rsid w:val="00323305"/>
    <w:rsid w:val="003257DD"/>
    <w:rsid w:val="00325C11"/>
    <w:rsid w:val="00327FE5"/>
    <w:rsid w:val="00330B7A"/>
    <w:rsid w:val="00331C87"/>
    <w:rsid w:val="003329C7"/>
    <w:rsid w:val="00332ED8"/>
    <w:rsid w:val="00336BD3"/>
    <w:rsid w:val="00336CB4"/>
    <w:rsid w:val="00337788"/>
    <w:rsid w:val="00340FE0"/>
    <w:rsid w:val="0034146B"/>
    <w:rsid w:val="00341470"/>
    <w:rsid w:val="00342657"/>
    <w:rsid w:val="00344769"/>
    <w:rsid w:val="00344E8F"/>
    <w:rsid w:val="00346E0C"/>
    <w:rsid w:val="003514EB"/>
    <w:rsid w:val="003516F1"/>
    <w:rsid w:val="00352593"/>
    <w:rsid w:val="0035321C"/>
    <w:rsid w:val="00354CFB"/>
    <w:rsid w:val="00355B40"/>
    <w:rsid w:val="003576F4"/>
    <w:rsid w:val="00357CB1"/>
    <w:rsid w:val="00360BC9"/>
    <w:rsid w:val="00364736"/>
    <w:rsid w:val="00371D4E"/>
    <w:rsid w:val="00372BAC"/>
    <w:rsid w:val="00374377"/>
    <w:rsid w:val="00380601"/>
    <w:rsid w:val="00382EC3"/>
    <w:rsid w:val="0038603B"/>
    <w:rsid w:val="00386227"/>
    <w:rsid w:val="003863ED"/>
    <w:rsid w:val="0038755D"/>
    <w:rsid w:val="003926B5"/>
    <w:rsid w:val="0039349F"/>
    <w:rsid w:val="00394715"/>
    <w:rsid w:val="00395429"/>
    <w:rsid w:val="00396398"/>
    <w:rsid w:val="00396472"/>
    <w:rsid w:val="003A2DB1"/>
    <w:rsid w:val="003A41A7"/>
    <w:rsid w:val="003A77F5"/>
    <w:rsid w:val="003B1913"/>
    <w:rsid w:val="003B22DC"/>
    <w:rsid w:val="003B67A3"/>
    <w:rsid w:val="003B6902"/>
    <w:rsid w:val="003C68CC"/>
    <w:rsid w:val="003C7848"/>
    <w:rsid w:val="003D2A88"/>
    <w:rsid w:val="003D34BD"/>
    <w:rsid w:val="003D7C7D"/>
    <w:rsid w:val="003E1659"/>
    <w:rsid w:val="003E17B0"/>
    <w:rsid w:val="003E2A2F"/>
    <w:rsid w:val="003E354A"/>
    <w:rsid w:val="003E6085"/>
    <w:rsid w:val="003E7CD5"/>
    <w:rsid w:val="003F02C8"/>
    <w:rsid w:val="003F0936"/>
    <w:rsid w:val="003F11AE"/>
    <w:rsid w:val="003F12C2"/>
    <w:rsid w:val="003F3463"/>
    <w:rsid w:val="003F4877"/>
    <w:rsid w:val="003F6E25"/>
    <w:rsid w:val="004004A7"/>
    <w:rsid w:val="00400C6E"/>
    <w:rsid w:val="004011D8"/>
    <w:rsid w:val="00401BA2"/>
    <w:rsid w:val="00402C5B"/>
    <w:rsid w:val="004039F4"/>
    <w:rsid w:val="00405A08"/>
    <w:rsid w:val="00406FA5"/>
    <w:rsid w:val="00406FFD"/>
    <w:rsid w:val="0040778D"/>
    <w:rsid w:val="00412BF7"/>
    <w:rsid w:val="00412EB0"/>
    <w:rsid w:val="00413B1D"/>
    <w:rsid w:val="00415689"/>
    <w:rsid w:val="0041695F"/>
    <w:rsid w:val="004178D2"/>
    <w:rsid w:val="00425F6A"/>
    <w:rsid w:val="004264DB"/>
    <w:rsid w:val="004329A3"/>
    <w:rsid w:val="00434E3B"/>
    <w:rsid w:val="004355A9"/>
    <w:rsid w:val="0044094D"/>
    <w:rsid w:val="004412CD"/>
    <w:rsid w:val="004438F9"/>
    <w:rsid w:val="00444539"/>
    <w:rsid w:val="0044453C"/>
    <w:rsid w:val="00446BD5"/>
    <w:rsid w:val="004508EF"/>
    <w:rsid w:val="0045280E"/>
    <w:rsid w:val="00455CDB"/>
    <w:rsid w:val="00455E14"/>
    <w:rsid w:val="00457DB1"/>
    <w:rsid w:val="0046225E"/>
    <w:rsid w:val="00465859"/>
    <w:rsid w:val="004664E0"/>
    <w:rsid w:val="00466C62"/>
    <w:rsid w:val="00467C52"/>
    <w:rsid w:val="004708B8"/>
    <w:rsid w:val="00470C22"/>
    <w:rsid w:val="004725B8"/>
    <w:rsid w:val="00472DAE"/>
    <w:rsid w:val="00473071"/>
    <w:rsid w:val="00475104"/>
    <w:rsid w:val="00477B86"/>
    <w:rsid w:val="0048045C"/>
    <w:rsid w:val="004811A9"/>
    <w:rsid w:val="0048188B"/>
    <w:rsid w:val="00482BD3"/>
    <w:rsid w:val="004902CB"/>
    <w:rsid w:val="00490409"/>
    <w:rsid w:val="00491976"/>
    <w:rsid w:val="004927D3"/>
    <w:rsid w:val="00493B61"/>
    <w:rsid w:val="004A1CCA"/>
    <w:rsid w:val="004A2E1A"/>
    <w:rsid w:val="004A35C3"/>
    <w:rsid w:val="004A501A"/>
    <w:rsid w:val="004B0344"/>
    <w:rsid w:val="004B32A8"/>
    <w:rsid w:val="004B4F32"/>
    <w:rsid w:val="004C0BAD"/>
    <w:rsid w:val="004C2148"/>
    <w:rsid w:val="004C21E6"/>
    <w:rsid w:val="004C2975"/>
    <w:rsid w:val="004C64F1"/>
    <w:rsid w:val="004C6A23"/>
    <w:rsid w:val="004D128C"/>
    <w:rsid w:val="004D1ED8"/>
    <w:rsid w:val="004D41E0"/>
    <w:rsid w:val="004D54F0"/>
    <w:rsid w:val="004D688B"/>
    <w:rsid w:val="004D7D36"/>
    <w:rsid w:val="004E30B5"/>
    <w:rsid w:val="004E4DF1"/>
    <w:rsid w:val="004E5348"/>
    <w:rsid w:val="004E5563"/>
    <w:rsid w:val="004E5998"/>
    <w:rsid w:val="004E6D82"/>
    <w:rsid w:val="004E759D"/>
    <w:rsid w:val="004F1859"/>
    <w:rsid w:val="004F2834"/>
    <w:rsid w:val="004F2CFF"/>
    <w:rsid w:val="004F50ED"/>
    <w:rsid w:val="004F6888"/>
    <w:rsid w:val="004F7980"/>
    <w:rsid w:val="0050011E"/>
    <w:rsid w:val="00500394"/>
    <w:rsid w:val="005016D7"/>
    <w:rsid w:val="005027F7"/>
    <w:rsid w:val="0050288D"/>
    <w:rsid w:val="00502923"/>
    <w:rsid w:val="005032DD"/>
    <w:rsid w:val="005040CC"/>
    <w:rsid w:val="0050450C"/>
    <w:rsid w:val="00505571"/>
    <w:rsid w:val="00505C51"/>
    <w:rsid w:val="005115BD"/>
    <w:rsid w:val="005131C1"/>
    <w:rsid w:val="0051385E"/>
    <w:rsid w:val="005149F6"/>
    <w:rsid w:val="00516F85"/>
    <w:rsid w:val="005212C3"/>
    <w:rsid w:val="005223C9"/>
    <w:rsid w:val="00522E9A"/>
    <w:rsid w:val="00523051"/>
    <w:rsid w:val="005236EC"/>
    <w:rsid w:val="00523786"/>
    <w:rsid w:val="00523EBC"/>
    <w:rsid w:val="005242FE"/>
    <w:rsid w:val="00525CCB"/>
    <w:rsid w:val="0052643C"/>
    <w:rsid w:val="005275F5"/>
    <w:rsid w:val="00527E1E"/>
    <w:rsid w:val="0053025F"/>
    <w:rsid w:val="005317AE"/>
    <w:rsid w:val="00533917"/>
    <w:rsid w:val="005364AC"/>
    <w:rsid w:val="005369B5"/>
    <w:rsid w:val="00537E3D"/>
    <w:rsid w:val="0054582C"/>
    <w:rsid w:val="00550F5E"/>
    <w:rsid w:val="00552016"/>
    <w:rsid w:val="005607CE"/>
    <w:rsid w:val="00560D8A"/>
    <w:rsid w:val="00573F10"/>
    <w:rsid w:val="00574D1B"/>
    <w:rsid w:val="0057684C"/>
    <w:rsid w:val="0058156B"/>
    <w:rsid w:val="00582501"/>
    <w:rsid w:val="00583148"/>
    <w:rsid w:val="00583B79"/>
    <w:rsid w:val="00585B04"/>
    <w:rsid w:val="00585FBF"/>
    <w:rsid w:val="005860D6"/>
    <w:rsid w:val="0058618E"/>
    <w:rsid w:val="00587CAE"/>
    <w:rsid w:val="00591437"/>
    <w:rsid w:val="00591B81"/>
    <w:rsid w:val="0059251D"/>
    <w:rsid w:val="00593392"/>
    <w:rsid w:val="005956E9"/>
    <w:rsid w:val="005962FB"/>
    <w:rsid w:val="00596353"/>
    <w:rsid w:val="005A1131"/>
    <w:rsid w:val="005A418B"/>
    <w:rsid w:val="005A4D06"/>
    <w:rsid w:val="005A61EC"/>
    <w:rsid w:val="005A79FB"/>
    <w:rsid w:val="005B0B64"/>
    <w:rsid w:val="005B0E0B"/>
    <w:rsid w:val="005B137E"/>
    <w:rsid w:val="005B1F99"/>
    <w:rsid w:val="005B24ED"/>
    <w:rsid w:val="005B326E"/>
    <w:rsid w:val="005B41DC"/>
    <w:rsid w:val="005B4E9D"/>
    <w:rsid w:val="005B5DB7"/>
    <w:rsid w:val="005B7000"/>
    <w:rsid w:val="005B7C62"/>
    <w:rsid w:val="005C164D"/>
    <w:rsid w:val="005C1A35"/>
    <w:rsid w:val="005C2013"/>
    <w:rsid w:val="005C2353"/>
    <w:rsid w:val="005C31A1"/>
    <w:rsid w:val="005C3636"/>
    <w:rsid w:val="005C5A5D"/>
    <w:rsid w:val="005C713C"/>
    <w:rsid w:val="005D0C35"/>
    <w:rsid w:val="005D184A"/>
    <w:rsid w:val="005D274E"/>
    <w:rsid w:val="005D309E"/>
    <w:rsid w:val="005D7070"/>
    <w:rsid w:val="005D71C5"/>
    <w:rsid w:val="005D7329"/>
    <w:rsid w:val="005D77E6"/>
    <w:rsid w:val="005D7C40"/>
    <w:rsid w:val="005E3835"/>
    <w:rsid w:val="005F10C6"/>
    <w:rsid w:val="005F11E3"/>
    <w:rsid w:val="005F484C"/>
    <w:rsid w:val="005F48BD"/>
    <w:rsid w:val="005F77EB"/>
    <w:rsid w:val="00600A05"/>
    <w:rsid w:val="00601F78"/>
    <w:rsid w:val="006022E1"/>
    <w:rsid w:val="00603819"/>
    <w:rsid w:val="00606F2C"/>
    <w:rsid w:val="00607EF0"/>
    <w:rsid w:val="00611F98"/>
    <w:rsid w:val="0061283A"/>
    <w:rsid w:val="00612AA5"/>
    <w:rsid w:val="0061394D"/>
    <w:rsid w:val="00613AD3"/>
    <w:rsid w:val="006154A5"/>
    <w:rsid w:val="00615658"/>
    <w:rsid w:val="0061595A"/>
    <w:rsid w:val="00617413"/>
    <w:rsid w:val="00620161"/>
    <w:rsid w:val="00620B9C"/>
    <w:rsid w:val="00625B45"/>
    <w:rsid w:val="00626054"/>
    <w:rsid w:val="00632DC3"/>
    <w:rsid w:val="00633EB0"/>
    <w:rsid w:val="00633FF3"/>
    <w:rsid w:val="0063591B"/>
    <w:rsid w:val="006359EC"/>
    <w:rsid w:val="00641D6E"/>
    <w:rsid w:val="0064260F"/>
    <w:rsid w:val="0064348D"/>
    <w:rsid w:val="00645967"/>
    <w:rsid w:val="00646126"/>
    <w:rsid w:val="00647AAA"/>
    <w:rsid w:val="00650C14"/>
    <w:rsid w:val="00651C7B"/>
    <w:rsid w:val="00654092"/>
    <w:rsid w:val="00654526"/>
    <w:rsid w:val="006560DB"/>
    <w:rsid w:val="00657B0B"/>
    <w:rsid w:val="00664384"/>
    <w:rsid w:val="0066514B"/>
    <w:rsid w:val="0066734E"/>
    <w:rsid w:val="00672A74"/>
    <w:rsid w:val="00672BB5"/>
    <w:rsid w:val="006800C6"/>
    <w:rsid w:val="006801CB"/>
    <w:rsid w:val="00683411"/>
    <w:rsid w:val="00684B34"/>
    <w:rsid w:val="00685512"/>
    <w:rsid w:val="006918E6"/>
    <w:rsid w:val="006921E7"/>
    <w:rsid w:val="00692C5B"/>
    <w:rsid w:val="006935BF"/>
    <w:rsid w:val="00694B94"/>
    <w:rsid w:val="00694C08"/>
    <w:rsid w:val="00697F76"/>
    <w:rsid w:val="006A0085"/>
    <w:rsid w:val="006A0D8A"/>
    <w:rsid w:val="006A120A"/>
    <w:rsid w:val="006A23E3"/>
    <w:rsid w:val="006A2B17"/>
    <w:rsid w:val="006A49D8"/>
    <w:rsid w:val="006A7D58"/>
    <w:rsid w:val="006B051D"/>
    <w:rsid w:val="006B159B"/>
    <w:rsid w:val="006B21C6"/>
    <w:rsid w:val="006B3E55"/>
    <w:rsid w:val="006B45CC"/>
    <w:rsid w:val="006B5123"/>
    <w:rsid w:val="006B57AD"/>
    <w:rsid w:val="006B5F00"/>
    <w:rsid w:val="006B5F78"/>
    <w:rsid w:val="006B6428"/>
    <w:rsid w:val="006B714E"/>
    <w:rsid w:val="006B764D"/>
    <w:rsid w:val="006C1034"/>
    <w:rsid w:val="006C26C5"/>
    <w:rsid w:val="006C2DA2"/>
    <w:rsid w:val="006C37D0"/>
    <w:rsid w:val="006C3C50"/>
    <w:rsid w:val="006C5EF2"/>
    <w:rsid w:val="006C70E2"/>
    <w:rsid w:val="006C766F"/>
    <w:rsid w:val="006D00A0"/>
    <w:rsid w:val="006D16DB"/>
    <w:rsid w:val="006D3C15"/>
    <w:rsid w:val="006D4F19"/>
    <w:rsid w:val="006E23DA"/>
    <w:rsid w:val="006E54BB"/>
    <w:rsid w:val="006E6C0F"/>
    <w:rsid w:val="006E6F97"/>
    <w:rsid w:val="006F10B6"/>
    <w:rsid w:val="006F276B"/>
    <w:rsid w:val="006F4F8D"/>
    <w:rsid w:val="006F5204"/>
    <w:rsid w:val="006F563D"/>
    <w:rsid w:val="006F65C4"/>
    <w:rsid w:val="007009F4"/>
    <w:rsid w:val="007021CF"/>
    <w:rsid w:val="0070284D"/>
    <w:rsid w:val="00703B18"/>
    <w:rsid w:val="00703B59"/>
    <w:rsid w:val="00705BDB"/>
    <w:rsid w:val="00706005"/>
    <w:rsid w:val="00706243"/>
    <w:rsid w:val="00706786"/>
    <w:rsid w:val="00706E9D"/>
    <w:rsid w:val="00707123"/>
    <w:rsid w:val="0071096D"/>
    <w:rsid w:val="007115C6"/>
    <w:rsid w:val="0071197C"/>
    <w:rsid w:val="0071251F"/>
    <w:rsid w:val="007127D5"/>
    <w:rsid w:val="00712B2E"/>
    <w:rsid w:val="0071432D"/>
    <w:rsid w:val="00716132"/>
    <w:rsid w:val="007161FE"/>
    <w:rsid w:val="00717776"/>
    <w:rsid w:val="00720CE2"/>
    <w:rsid w:val="00722919"/>
    <w:rsid w:val="007232ED"/>
    <w:rsid w:val="00723912"/>
    <w:rsid w:val="00725D42"/>
    <w:rsid w:val="00727866"/>
    <w:rsid w:val="00732B2E"/>
    <w:rsid w:val="00732DDD"/>
    <w:rsid w:val="00735C81"/>
    <w:rsid w:val="00735F13"/>
    <w:rsid w:val="00736C46"/>
    <w:rsid w:val="007377B6"/>
    <w:rsid w:val="0074292E"/>
    <w:rsid w:val="0074423C"/>
    <w:rsid w:val="00745118"/>
    <w:rsid w:val="0074643F"/>
    <w:rsid w:val="00746E29"/>
    <w:rsid w:val="00747C44"/>
    <w:rsid w:val="0075065A"/>
    <w:rsid w:val="00751580"/>
    <w:rsid w:val="00751EEA"/>
    <w:rsid w:val="0075233F"/>
    <w:rsid w:val="007551B1"/>
    <w:rsid w:val="0075565A"/>
    <w:rsid w:val="007609CA"/>
    <w:rsid w:val="00764799"/>
    <w:rsid w:val="00767E3D"/>
    <w:rsid w:val="007759EE"/>
    <w:rsid w:val="0077631C"/>
    <w:rsid w:val="00776D4C"/>
    <w:rsid w:val="00777A4E"/>
    <w:rsid w:val="0078088A"/>
    <w:rsid w:val="007812F1"/>
    <w:rsid w:val="00781FB0"/>
    <w:rsid w:val="00784450"/>
    <w:rsid w:val="00784976"/>
    <w:rsid w:val="00790B29"/>
    <w:rsid w:val="007943E5"/>
    <w:rsid w:val="007A0E51"/>
    <w:rsid w:val="007A21E7"/>
    <w:rsid w:val="007A4F5A"/>
    <w:rsid w:val="007A5F37"/>
    <w:rsid w:val="007A63A0"/>
    <w:rsid w:val="007B0140"/>
    <w:rsid w:val="007B4C4E"/>
    <w:rsid w:val="007B5D54"/>
    <w:rsid w:val="007B7D05"/>
    <w:rsid w:val="007B7E07"/>
    <w:rsid w:val="007C00F8"/>
    <w:rsid w:val="007C2A92"/>
    <w:rsid w:val="007C4807"/>
    <w:rsid w:val="007C5E57"/>
    <w:rsid w:val="007D0153"/>
    <w:rsid w:val="007D0459"/>
    <w:rsid w:val="007D0CA9"/>
    <w:rsid w:val="007D16A3"/>
    <w:rsid w:val="007D16F1"/>
    <w:rsid w:val="007D31C4"/>
    <w:rsid w:val="007D4588"/>
    <w:rsid w:val="007D688D"/>
    <w:rsid w:val="007D6BA0"/>
    <w:rsid w:val="007E0EB4"/>
    <w:rsid w:val="007E2D82"/>
    <w:rsid w:val="007E34CF"/>
    <w:rsid w:val="007E5A5E"/>
    <w:rsid w:val="007E5EDE"/>
    <w:rsid w:val="007F0FC9"/>
    <w:rsid w:val="007F3E57"/>
    <w:rsid w:val="007F40F3"/>
    <w:rsid w:val="007F4517"/>
    <w:rsid w:val="007F4D00"/>
    <w:rsid w:val="007F5713"/>
    <w:rsid w:val="007F5AA9"/>
    <w:rsid w:val="007F5DEC"/>
    <w:rsid w:val="007F79A9"/>
    <w:rsid w:val="007F7F1A"/>
    <w:rsid w:val="008016B5"/>
    <w:rsid w:val="00804453"/>
    <w:rsid w:val="00805664"/>
    <w:rsid w:val="00811B4B"/>
    <w:rsid w:val="00812222"/>
    <w:rsid w:val="00816D09"/>
    <w:rsid w:val="008173F7"/>
    <w:rsid w:val="008230DC"/>
    <w:rsid w:val="00824F61"/>
    <w:rsid w:val="00827E50"/>
    <w:rsid w:val="008317FE"/>
    <w:rsid w:val="00831F64"/>
    <w:rsid w:val="008321BE"/>
    <w:rsid w:val="0083419B"/>
    <w:rsid w:val="00834428"/>
    <w:rsid w:val="00836F5A"/>
    <w:rsid w:val="008400C6"/>
    <w:rsid w:val="0084365A"/>
    <w:rsid w:val="00850576"/>
    <w:rsid w:val="0085131B"/>
    <w:rsid w:val="0085188A"/>
    <w:rsid w:val="008526F7"/>
    <w:rsid w:val="008553E2"/>
    <w:rsid w:val="00856D3D"/>
    <w:rsid w:val="00862713"/>
    <w:rsid w:val="00862BAB"/>
    <w:rsid w:val="00862E1F"/>
    <w:rsid w:val="008632C9"/>
    <w:rsid w:val="008667AE"/>
    <w:rsid w:val="008673A0"/>
    <w:rsid w:val="00870A09"/>
    <w:rsid w:val="008721A8"/>
    <w:rsid w:val="008746EC"/>
    <w:rsid w:val="00880B88"/>
    <w:rsid w:val="0088117D"/>
    <w:rsid w:val="00882A0B"/>
    <w:rsid w:val="008838FC"/>
    <w:rsid w:val="00884108"/>
    <w:rsid w:val="0088507E"/>
    <w:rsid w:val="00885AEF"/>
    <w:rsid w:val="00887600"/>
    <w:rsid w:val="00890278"/>
    <w:rsid w:val="00890AF9"/>
    <w:rsid w:val="008911CD"/>
    <w:rsid w:val="0089162F"/>
    <w:rsid w:val="0089293D"/>
    <w:rsid w:val="00892DCC"/>
    <w:rsid w:val="00894705"/>
    <w:rsid w:val="00895410"/>
    <w:rsid w:val="008955E5"/>
    <w:rsid w:val="00896FC3"/>
    <w:rsid w:val="00897451"/>
    <w:rsid w:val="00897B20"/>
    <w:rsid w:val="008A1C95"/>
    <w:rsid w:val="008A1E1E"/>
    <w:rsid w:val="008A235F"/>
    <w:rsid w:val="008A3E06"/>
    <w:rsid w:val="008A58A3"/>
    <w:rsid w:val="008A6E2E"/>
    <w:rsid w:val="008A6ECD"/>
    <w:rsid w:val="008A75E5"/>
    <w:rsid w:val="008B13C3"/>
    <w:rsid w:val="008B210C"/>
    <w:rsid w:val="008B281A"/>
    <w:rsid w:val="008B3378"/>
    <w:rsid w:val="008B7384"/>
    <w:rsid w:val="008B7AE0"/>
    <w:rsid w:val="008B7B94"/>
    <w:rsid w:val="008C6341"/>
    <w:rsid w:val="008C74C1"/>
    <w:rsid w:val="008D13CA"/>
    <w:rsid w:val="008D216D"/>
    <w:rsid w:val="008D3311"/>
    <w:rsid w:val="008D3458"/>
    <w:rsid w:val="008D47B0"/>
    <w:rsid w:val="008E131F"/>
    <w:rsid w:val="008E1CB1"/>
    <w:rsid w:val="008E1DF0"/>
    <w:rsid w:val="008E23B8"/>
    <w:rsid w:val="008E557C"/>
    <w:rsid w:val="008E7D10"/>
    <w:rsid w:val="008F0DC8"/>
    <w:rsid w:val="008F159C"/>
    <w:rsid w:val="008F1FDE"/>
    <w:rsid w:val="008F2238"/>
    <w:rsid w:val="008F2536"/>
    <w:rsid w:val="009001D6"/>
    <w:rsid w:val="009013E3"/>
    <w:rsid w:val="00902772"/>
    <w:rsid w:val="00904504"/>
    <w:rsid w:val="0090680E"/>
    <w:rsid w:val="00913167"/>
    <w:rsid w:val="00920890"/>
    <w:rsid w:val="00922CC5"/>
    <w:rsid w:val="0092505B"/>
    <w:rsid w:val="0092542B"/>
    <w:rsid w:val="00926DE5"/>
    <w:rsid w:val="0093079E"/>
    <w:rsid w:val="009309C2"/>
    <w:rsid w:val="00931366"/>
    <w:rsid w:val="00931B08"/>
    <w:rsid w:val="00932CD4"/>
    <w:rsid w:val="00936614"/>
    <w:rsid w:val="009403CD"/>
    <w:rsid w:val="00941331"/>
    <w:rsid w:val="00941B43"/>
    <w:rsid w:val="00941E39"/>
    <w:rsid w:val="009425A2"/>
    <w:rsid w:val="009431AD"/>
    <w:rsid w:val="0094530F"/>
    <w:rsid w:val="00945331"/>
    <w:rsid w:val="009456FC"/>
    <w:rsid w:val="00946D4F"/>
    <w:rsid w:val="00951E12"/>
    <w:rsid w:val="00953149"/>
    <w:rsid w:val="0095448E"/>
    <w:rsid w:val="009573E1"/>
    <w:rsid w:val="00957FC0"/>
    <w:rsid w:val="00963D85"/>
    <w:rsid w:val="00965BA1"/>
    <w:rsid w:val="00967DC9"/>
    <w:rsid w:val="00970630"/>
    <w:rsid w:val="00970D84"/>
    <w:rsid w:val="0097386D"/>
    <w:rsid w:val="009743AB"/>
    <w:rsid w:val="0097570D"/>
    <w:rsid w:val="00984B27"/>
    <w:rsid w:val="00985410"/>
    <w:rsid w:val="0098643D"/>
    <w:rsid w:val="00986D6E"/>
    <w:rsid w:val="00987082"/>
    <w:rsid w:val="009874D5"/>
    <w:rsid w:val="0099092F"/>
    <w:rsid w:val="00993752"/>
    <w:rsid w:val="009951D9"/>
    <w:rsid w:val="0099528F"/>
    <w:rsid w:val="00996EF3"/>
    <w:rsid w:val="0099759F"/>
    <w:rsid w:val="009A1809"/>
    <w:rsid w:val="009A7CFD"/>
    <w:rsid w:val="009B63C6"/>
    <w:rsid w:val="009B64FA"/>
    <w:rsid w:val="009B6BD9"/>
    <w:rsid w:val="009B74F8"/>
    <w:rsid w:val="009C0119"/>
    <w:rsid w:val="009C13F4"/>
    <w:rsid w:val="009C1EAF"/>
    <w:rsid w:val="009C24A9"/>
    <w:rsid w:val="009C3D7D"/>
    <w:rsid w:val="009D03E3"/>
    <w:rsid w:val="009D1D8D"/>
    <w:rsid w:val="009D618C"/>
    <w:rsid w:val="009D6C6D"/>
    <w:rsid w:val="009D7537"/>
    <w:rsid w:val="009E02F8"/>
    <w:rsid w:val="009E070D"/>
    <w:rsid w:val="009E4A74"/>
    <w:rsid w:val="009E59C0"/>
    <w:rsid w:val="009E5AD3"/>
    <w:rsid w:val="009E7D42"/>
    <w:rsid w:val="009E7E68"/>
    <w:rsid w:val="009F385B"/>
    <w:rsid w:val="009F5404"/>
    <w:rsid w:val="009F625A"/>
    <w:rsid w:val="009F6AB2"/>
    <w:rsid w:val="009F763E"/>
    <w:rsid w:val="009F7D5E"/>
    <w:rsid w:val="00A0023B"/>
    <w:rsid w:val="00A05317"/>
    <w:rsid w:val="00A10933"/>
    <w:rsid w:val="00A10A46"/>
    <w:rsid w:val="00A12C4C"/>
    <w:rsid w:val="00A14A59"/>
    <w:rsid w:val="00A15789"/>
    <w:rsid w:val="00A20C28"/>
    <w:rsid w:val="00A226FB"/>
    <w:rsid w:val="00A246ED"/>
    <w:rsid w:val="00A300B3"/>
    <w:rsid w:val="00A34C2F"/>
    <w:rsid w:val="00A35ABF"/>
    <w:rsid w:val="00A37679"/>
    <w:rsid w:val="00A41783"/>
    <w:rsid w:val="00A42C61"/>
    <w:rsid w:val="00A43259"/>
    <w:rsid w:val="00A44CFA"/>
    <w:rsid w:val="00A4503F"/>
    <w:rsid w:val="00A45D49"/>
    <w:rsid w:val="00A45DC5"/>
    <w:rsid w:val="00A45EAB"/>
    <w:rsid w:val="00A467F0"/>
    <w:rsid w:val="00A46AAB"/>
    <w:rsid w:val="00A52BCA"/>
    <w:rsid w:val="00A532C0"/>
    <w:rsid w:val="00A622F9"/>
    <w:rsid w:val="00A62792"/>
    <w:rsid w:val="00A633AB"/>
    <w:rsid w:val="00A64198"/>
    <w:rsid w:val="00A660D1"/>
    <w:rsid w:val="00A66F9B"/>
    <w:rsid w:val="00A7251C"/>
    <w:rsid w:val="00A7366A"/>
    <w:rsid w:val="00A74E05"/>
    <w:rsid w:val="00A7640D"/>
    <w:rsid w:val="00A80495"/>
    <w:rsid w:val="00A805F9"/>
    <w:rsid w:val="00A80CAD"/>
    <w:rsid w:val="00A8271B"/>
    <w:rsid w:val="00A849BF"/>
    <w:rsid w:val="00A879A3"/>
    <w:rsid w:val="00A90DCE"/>
    <w:rsid w:val="00A91042"/>
    <w:rsid w:val="00A922F4"/>
    <w:rsid w:val="00AA0261"/>
    <w:rsid w:val="00AA1D3D"/>
    <w:rsid w:val="00AA68AD"/>
    <w:rsid w:val="00AA68C8"/>
    <w:rsid w:val="00AA79DE"/>
    <w:rsid w:val="00AB081C"/>
    <w:rsid w:val="00AB14AC"/>
    <w:rsid w:val="00AB1B39"/>
    <w:rsid w:val="00AB3D6A"/>
    <w:rsid w:val="00AB4C6D"/>
    <w:rsid w:val="00AB4EC6"/>
    <w:rsid w:val="00AB5115"/>
    <w:rsid w:val="00AB6FD2"/>
    <w:rsid w:val="00AB7C0C"/>
    <w:rsid w:val="00AC256C"/>
    <w:rsid w:val="00AC2801"/>
    <w:rsid w:val="00AC6C83"/>
    <w:rsid w:val="00AD0D89"/>
    <w:rsid w:val="00AD4A51"/>
    <w:rsid w:val="00AD67DA"/>
    <w:rsid w:val="00AE4B17"/>
    <w:rsid w:val="00AE4FC2"/>
    <w:rsid w:val="00AE5841"/>
    <w:rsid w:val="00AE5C1B"/>
    <w:rsid w:val="00AE7824"/>
    <w:rsid w:val="00AF1CBA"/>
    <w:rsid w:val="00AF208F"/>
    <w:rsid w:val="00AF2455"/>
    <w:rsid w:val="00AF2CC9"/>
    <w:rsid w:val="00AF7510"/>
    <w:rsid w:val="00B02C0E"/>
    <w:rsid w:val="00B05CB7"/>
    <w:rsid w:val="00B1130C"/>
    <w:rsid w:val="00B17E98"/>
    <w:rsid w:val="00B20A19"/>
    <w:rsid w:val="00B2178E"/>
    <w:rsid w:val="00B22AFC"/>
    <w:rsid w:val="00B27344"/>
    <w:rsid w:val="00B27B5B"/>
    <w:rsid w:val="00B31EA4"/>
    <w:rsid w:val="00B322AC"/>
    <w:rsid w:val="00B32A50"/>
    <w:rsid w:val="00B32B0D"/>
    <w:rsid w:val="00B349D0"/>
    <w:rsid w:val="00B34D35"/>
    <w:rsid w:val="00B3528A"/>
    <w:rsid w:val="00B35D05"/>
    <w:rsid w:val="00B36861"/>
    <w:rsid w:val="00B4304A"/>
    <w:rsid w:val="00B44EAE"/>
    <w:rsid w:val="00B46202"/>
    <w:rsid w:val="00B46629"/>
    <w:rsid w:val="00B46953"/>
    <w:rsid w:val="00B47914"/>
    <w:rsid w:val="00B51E4E"/>
    <w:rsid w:val="00B53722"/>
    <w:rsid w:val="00B60570"/>
    <w:rsid w:val="00B611D7"/>
    <w:rsid w:val="00B70212"/>
    <w:rsid w:val="00B72FD7"/>
    <w:rsid w:val="00B73978"/>
    <w:rsid w:val="00B739A7"/>
    <w:rsid w:val="00B73F9A"/>
    <w:rsid w:val="00B75AA0"/>
    <w:rsid w:val="00B82EA2"/>
    <w:rsid w:val="00B83463"/>
    <w:rsid w:val="00B855FF"/>
    <w:rsid w:val="00B95FE5"/>
    <w:rsid w:val="00BA01F0"/>
    <w:rsid w:val="00BA0815"/>
    <w:rsid w:val="00BA2DA3"/>
    <w:rsid w:val="00BA36A3"/>
    <w:rsid w:val="00BA3FE0"/>
    <w:rsid w:val="00BA5BE5"/>
    <w:rsid w:val="00BB4D6A"/>
    <w:rsid w:val="00BB6DA8"/>
    <w:rsid w:val="00BC13F9"/>
    <w:rsid w:val="00BC3487"/>
    <w:rsid w:val="00BC4309"/>
    <w:rsid w:val="00BD2686"/>
    <w:rsid w:val="00BD2C07"/>
    <w:rsid w:val="00BD5E0B"/>
    <w:rsid w:val="00BD6191"/>
    <w:rsid w:val="00BD6FFC"/>
    <w:rsid w:val="00BD74AD"/>
    <w:rsid w:val="00BE0AAD"/>
    <w:rsid w:val="00BE2FB9"/>
    <w:rsid w:val="00BE421A"/>
    <w:rsid w:val="00BE51CD"/>
    <w:rsid w:val="00BE5D3E"/>
    <w:rsid w:val="00BE6558"/>
    <w:rsid w:val="00BF05EB"/>
    <w:rsid w:val="00BF19B5"/>
    <w:rsid w:val="00BF289C"/>
    <w:rsid w:val="00BF28EA"/>
    <w:rsid w:val="00BF40D6"/>
    <w:rsid w:val="00BF425E"/>
    <w:rsid w:val="00BF4347"/>
    <w:rsid w:val="00C01E06"/>
    <w:rsid w:val="00C029CF"/>
    <w:rsid w:val="00C02C18"/>
    <w:rsid w:val="00C042E5"/>
    <w:rsid w:val="00C046DB"/>
    <w:rsid w:val="00C06DF6"/>
    <w:rsid w:val="00C10BCA"/>
    <w:rsid w:val="00C11043"/>
    <w:rsid w:val="00C1252A"/>
    <w:rsid w:val="00C12F39"/>
    <w:rsid w:val="00C130D3"/>
    <w:rsid w:val="00C149F2"/>
    <w:rsid w:val="00C15F62"/>
    <w:rsid w:val="00C160D2"/>
    <w:rsid w:val="00C16A11"/>
    <w:rsid w:val="00C17519"/>
    <w:rsid w:val="00C207E0"/>
    <w:rsid w:val="00C20953"/>
    <w:rsid w:val="00C22F4A"/>
    <w:rsid w:val="00C25DD6"/>
    <w:rsid w:val="00C26A7C"/>
    <w:rsid w:val="00C31685"/>
    <w:rsid w:val="00C40D38"/>
    <w:rsid w:val="00C41896"/>
    <w:rsid w:val="00C4585B"/>
    <w:rsid w:val="00C459C2"/>
    <w:rsid w:val="00C51DBE"/>
    <w:rsid w:val="00C51F46"/>
    <w:rsid w:val="00C52A60"/>
    <w:rsid w:val="00C53288"/>
    <w:rsid w:val="00C5346C"/>
    <w:rsid w:val="00C56044"/>
    <w:rsid w:val="00C565CD"/>
    <w:rsid w:val="00C622A0"/>
    <w:rsid w:val="00C629CA"/>
    <w:rsid w:val="00C63F50"/>
    <w:rsid w:val="00C657D3"/>
    <w:rsid w:val="00C66D0C"/>
    <w:rsid w:val="00C71029"/>
    <w:rsid w:val="00C74843"/>
    <w:rsid w:val="00C804BA"/>
    <w:rsid w:val="00C80BE7"/>
    <w:rsid w:val="00C848F5"/>
    <w:rsid w:val="00C84DAF"/>
    <w:rsid w:val="00C86DD4"/>
    <w:rsid w:val="00C913AB"/>
    <w:rsid w:val="00C939EE"/>
    <w:rsid w:val="00C93BC4"/>
    <w:rsid w:val="00C9432E"/>
    <w:rsid w:val="00C9461A"/>
    <w:rsid w:val="00C94DA7"/>
    <w:rsid w:val="00C96218"/>
    <w:rsid w:val="00C9685D"/>
    <w:rsid w:val="00C9703C"/>
    <w:rsid w:val="00CA0C2E"/>
    <w:rsid w:val="00CA0ED6"/>
    <w:rsid w:val="00CA1524"/>
    <w:rsid w:val="00CA1AAF"/>
    <w:rsid w:val="00CA2D7B"/>
    <w:rsid w:val="00CA344F"/>
    <w:rsid w:val="00CA3E3B"/>
    <w:rsid w:val="00CA540C"/>
    <w:rsid w:val="00CA591F"/>
    <w:rsid w:val="00CA61FD"/>
    <w:rsid w:val="00CB00C8"/>
    <w:rsid w:val="00CB0AFA"/>
    <w:rsid w:val="00CB2153"/>
    <w:rsid w:val="00CB2AB7"/>
    <w:rsid w:val="00CB2D3A"/>
    <w:rsid w:val="00CB5F3D"/>
    <w:rsid w:val="00CB66C4"/>
    <w:rsid w:val="00CC37AD"/>
    <w:rsid w:val="00CC4264"/>
    <w:rsid w:val="00CC4637"/>
    <w:rsid w:val="00CD00BD"/>
    <w:rsid w:val="00CD0FA3"/>
    <w:rsid w:val="00CD3E20"/>
    <w:rsid w:val="00CD5199"/>
    <w:rsid w:val="00CD5632"/>
    <w:rsid w:val="00CD6162"/>
    <w:rsid w:val="00CD75C0"/>
    <w:rsid w:val="00CE0E0E"/>
    <w:rsid w:val="00CE3748"/>
    <w:rsid w:val="00CE5899"/>
    <w:rsid w:val="00CE6000"/>
    <w:rsid w:val="00CE6DD6"/>
    <w:rsid w:val="00CE7AA1"/>
    <w:rsid w:val="00CF0157"/>
    <w:rsid w:val="00CF0C24"/>
    <w:rsid w:val="00CF0E41"/>
    <w:rsid w:val="00CF1961"/>
    <w:rsid w:val="00CF5EA4"/>
    <w:rsid w:val="00CF62AF"/>
    <w:rsid w:val="00CF6431"/>
    <w:rsid w:val="00D048A5"/>
    <w:rsid w:val="00D0530F"/>
    <w:rsid w:val="00D06B8D"/>
    <w:rsid w:val="00D07238"/>
    <w:rsid w:val="00D10459"/>
    <w:rsid w:val="00D11825"/>
    <w:rsid w:val="00D12D75"/>
    <w:rsid w:val="00D13A74"/>
    <w:rsid w:val="00D15112"/>
    <w:rsid w:val="00D15C4C"/>
    <w:rsid w:val="00D168EF"/>
    <w:rsid w:val="00D17B0F"/>
    <w:rsid w:val="00D217B8"/>
    <w:rsid w:val="00D22B51"/>
    <w:rsid w:val="00D258D1"/>
    <w:rsid w:val="00D25BCB"/>
    <w:rsid w:val="00D306DD"/>
    <w:rsid w:val="00D3198A"/>
    <w:rsid w:val="00D33C47"/>
    <w:rsid w:val="00D34B61"/>
    <w:rsid w:val="00D36989"/>
    <w:rsid w:val="00D402C8"/>
    <w:rsid w:val="00D422A9"/>
    <w:rsid w:val="00D429D6"/>
    <w:rsid w:val="00D44EB5"/>
    <w:rsid w:val="00D46073"/>
    <w:rsid w:val="00D46F4A"/>
    <w:rsid w:val="00D4726F"/>
    <w:rsid w:val="00D529AD"/>
    <w:rsid w:val="00D53EA7"/>
    <w:rsid w:val="00D5449B"/>
    <w:rsid w:val="00D54FD6"/>
    <w:rsid w:val="00D55602"/>
    <w:rsid w:val="00D558AF"/>
    <w:rsid w:val="00D562E4"/>
    <w:rsid w:val="00D5720C"/>
    <w:rsid w:val="00D60EB1"/>
    <w:rsid w:val="00D615BD"/>
    <w:rsid w:val="00D61D00"/>
    <w:rsid w:val="00D64296"/>
    <w:rsid w:val="00D6449D"/>
    <w:rsid w:val="00D66155"/>
    <w:rsid w:val="00D663AB"/>
    <w:rsid w:val="00D67AC2"/>
    <w:rsid w:val="00D702E5"/>
    <w:rsid w:val="00D71591"/>
    <w:rsid w:val="00D72BE4"/>
    <w:rsid w:val="00D72C7B"/>
    <w:rsid w:val="00D75225"/>
    <w:rsid w:val="00D769B8"/>
    <w:rsid w:val="00D77E4D"/>
    <w:rsid w:val="00D814FB"/>
    <w:rsid w:val="00D82A5A"/>
    <w:rsid w:val="00D8392D"/>
    <w:rsid w:val="00D83F80"/>
    <w:rsid w:val="00D84252"/>
    <w:rsid w:val="00D84794"/>
    <w:rsid w:val="00D84EB8"/>
    <w:rsid w:val="00D86722"/>
    <w:rsid w:val="00D8762B"/>
    <w:rsid w:val="00D87748"/>
    <w:rsid w:val="00D91A93"/>
    <w:rsid w:val="00D92E60"/>
    <w:rsid w:val="00D93F7E"/>
    <w:rsid w:val="00D97B93"/>
    <w:rsid w:val="00DA1874"/>
    <w:rsid w:val="00DA22B7"/>
    <w:rsid w:val="00DA4BF0"/>
    <w:rsid w:val="00DA5951"/>
    <w:rsid w:val="00DA7BD5"/>
    <w:rsid w:val="00DB0B57"/>
    <w:rsid w:val="00DB20E8"/>
    <w:rsid w:val="00DB455F"/>
    <w:rsid w:val="00DB4BFF"/>
    <w:rsid w:val="00DB69E9"/>
    <w:rsid w:val="00DB7BB7"/>
    <w:rsid w:val="00DC03CE"/>
    <w:rsid w:val="00DC04C3"/>
    <w:rsid w:val="00DC0AAF"/>
    <w:rsid w:val="00DC326F"/>
    <w:rsid w:val="00DC34EA"/>
    <w:rsid w:val="00DC3899"/>
    <w:rsid w:val="00DC4B9E"/>
    <w:rsid w:val="00DC4C51"/>
    <w:rsid w:val="00DC5AD5"/>
    <w:rsid w:val="00DC5B3F"/>
    <w:rsid w:val="00DD16EF"/>
    <w:rsid w:val="00DD1749"/>
    <w:rsid w:val="00DD1C0C"/>
    <w:rsid w:val="00DD2176"/>
    <w:rsid w:val="00DD3A3B"/>
    <w:rsid w:val="00DD44A0"/>
    <w:rsid w:val="00DD4C41"/>
    <w:rsid w:val="00DD4D0A"/>
    <w:rsid w:val="00DD6225"/>
    <w:rsid w:val="00DD692A"/>
    <w:rsid w:val="00DD6BF4"/>
    <w:rsid w:val="00DD7A42"/>
    <w:rsid w:val="00DE108F"/>
    <w:rsid w:val="00DE130D"/>
    <w:rsid w:val="00DE29BF"/>
    <w:rsid w:val="00DE3477"/>
    <w:rsid w:val="00DE73C5"/>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07E28"/>
    <w:rsid w:val="00E12B70"/>
    <w:rsid w:val="00E14E48"/>
    <w:rsid w:val="00E157FB"/>
    <w:rsid w:val="00E162B0"/>
    <w:rsid w:val="00E16A37"/>
    <w:rsid w:val="00E224CB"/>
    <w:rsid w:val="00E244E2"/>
    <w:rsid w:val="00E3056A"/>
    <w:rsid w:val="00E324B6"/>
    <w:rsid w:val="00E35392"/>
    <w:rsid w:val="00E36721"/>
    <w:rsid w:val="00E3688F"/>
    <w:rsid w:val="00E374E0"/>
    <w:rsid w:val="00E41C87"/>
    <w:rsid w:val="00E42DB3"/>
    <w:rsid w:val="00E4341C"/>
    <w:rsid w:val="00E50428"/>
    <w:rsid w:val="00E51981"/>
    <w:rsid w:val="00E539F8"/>
    <w:rsid w:val="00E541C4"/>
    <w:rsid w:val="00E54B3F"/>
    <w:rsid w:val="00E54FDD"/>
    <w:rsid w:val="00E5530F"/>
    <w:rsid w:val="00E60688"/>
    <w:rsid w:val="00E60E3A"/>
    <w:rsid w:val="00E6308B"/>
    <w:rsid w:val="00E639C1"/>
    <w:rsid w:val="00E66038"/>
    <w:rsid w:val="00E67EC1"/>
    <w:rsid w:val="00E73765"/>
    <w:rsid w:val="00E764D0"/>
    <w:rsid w:val="00E82B6D"/>
    <w:rsid w:val="00E82F1F"/>
    <w:rsid w:val="00E84E73"/>
    <w:rsid w:val="00E855D6"/>
    <w:rsid w:val="00E86850"/>
    <w:rsid w:val="00E86890"/>
    <w:rsid w:val="00E90885"/>
    <w:rsid w:val="00E91950"/>
    <w:rsid w:val="00E92564"/>
    <w:rsid w:val="00E938F1"/>
    <w:rsid w:val="00E941F4"/>
    <w:rsid w:val="00E96029"/>
    <w:rsid w:val="00E975B4"/>
    <w:rsid w:val="00EA4158"/>
    <w:rsid w:val="00EA6644"/>
    <w:rsid w:val="00EA6C8C"/>
    <w:rsid w:val="00EB2C58"/>
    <w:rsid w:val="00EB3211"/>
    <w:rsid w:val="00EC0511"/>
    <w:rsid w:val="00EC1391"/>
    <w:rsid w:val="00EC1898"/>
    <w:rsid w:val="00EC2744"/>
    <w:rsid w:val="00EC2DC8"/>
    <w:rsid w:val="00EC62C5"/>
    <w:rsid w:val="00EC6448"/>
    <w:rsid w:val="00ED15DD"/>
    <w:rsid w:val="00ED24F1"/>
    <w:rsid w:val="00ED405B"/>
    <w:rsid w:val="00EE02BC"/>
    <w:rsid w:val="00EE067C"/>
    <w:rsid w:val="00EE0CCC"/>
    <w:rsid w:val="00EE12F1"/>
    <w:rsid w:val="00EE5BD8"/>
    <w:rsid w:val="00EE6B4D"/>
    <w:rsid w:val="00EE7DCD"/>
    <w:rsid w:val="00EF0DA9"/>
    <w:rsid w:val="00EF365A"/>
    <w:rsid w:val="00EF3961"/>
    <w:rsid w:val="00F00769"/>
    <w:rsid w:val="00F00A32"/>
    <w:rsid w:val="00F02C6C"/>
    <w:rsid w:val="00F04B2A"/>
    <w:rsid w:val="00F06160"/>
    <w:rsid w:val="00F06E8C"/>
    <w:rsid w:val="00F11125"/>
    <w:rsid w:val="00F11EFE"/>
    <w:rsid w:val="00F127FE"/>
    <w:rsid w:val="00F14D6C"/>
    <w:rsid w:val="00F2065E"/>
    <w:rsid w:val="00F22FE2"/>
    <w:rsid w:val="00F256CA"/>
    <w:rsid w:val="00F30B29"/>
    <w:rsid w:val="00F30FA0"/>
    <w:rsid w:val="00F3220C"/>
    <w:rsid w:val="00F32E21"/>
    <w:rsid w:val="00F36035"/>
    <w:rsid w:val="00F367D7"/>
    <w:rsid w:val="00F378D9"/>
    <w:rsid w:val="00F423A5"/>
    <w:rsid w:val="00F4270D"/>
    <w:rsid w:val="00F42E95"/>
    <w:rsid w:val="00F44A83"/>
    <w:rsid w:val="00F47488"/>
    <w:rsid w:val="00F5361C"/>
    <w:rsid w:val="00F54DF9"/>
    <w:rsid w:val="00F550FB"/>
    <w:rsid w:val="00F5674C"/>
    <w:rsid w:val="00F57C7E"/>
    <w:rsid w:val="00F57C9C"/>
    <w:rsid w:val="00F6026E"/>
    <w:rsid w:val="00F62159"/>
    <w:rsid w:val="00F6281A"/>
    <w:rsid w:val="00F73525"/>
    <w:rsid w:val="00F75288"/>
    <w:rsid w:val="00F752C6"/>
    <w:rsid w:val="00F77017"/>
    <w:rsid w:val="00F81C87"/>
    <w:rsid w:val="00F81E54"/>
    <w:rsid w:val="00F900B2"/>
    <w:rsid w:val="00F9082A"/>
    <w:rsid w:val="00F930F7"/>
    <w:rsid w:val="00F93BD3"/>
    <w:rsid w:val="00F93C15"/>
    <w:rsid w:val="00F93F3A"/>
    <w:rsid w:val="00F941B4"/>
    <w:rsid w:val="00F964D7"/>
    <w:rsid w:val="00F9655D"/>
    <w:rsid w:val="00F966DA"/>
    <w:rsid w:val="00F9754D"/>
    <w:rsid w:val="00FB4FD1"/>
    <w:rsid w:val="00FB564F"/>
    <w:rsid w:val="00FB6967"/>
    <w:rsid w:val="00FC0069"/>
    <w:rsid w:val="00FC129B"/>
    <w:rsid w:val="00FC1433"/>
    <w:rsid w:val="00FC167F"/>
    <w:rsid w:val="00FC5893"/>
    <w:rsid w:val="00FC6278"/>
    <w:rsid w:val="00FC6870"/>
    <w:rsid w:val="00FC7B3F"/>
    <w:rsid w:val="00FD2D89"/>
    <w:rsid w:val="00FD5B76"/>
    <w:rsid w:val="00FD7CFB"/>
    <w:rsid w:val="00FE12EF"/>
    <w:rsid w:val="00FE18ED"/>
    <w:rsid w:val="00FE1C92"/>
    <w:rsid w:val="00FE2771"/>
    <w:rsid w:val="00FE2A47"/>
    <w:rsid w:val="00FE3639"/>
    <w:rsid w:val="00FE44F0"/>
    <w:rsid w:val="00FE5FAC"/>
    <w:rsid w:val="00FE704D"/>
    <w:rsid w:val="00FF0C76"/>
    <w:rsid w:val="00FF2370"/>
    <w:rsid w:val="00FF4987"/>
    <w:rsid w:val="00FF50E3"/>
    <w:rsid w:val="00FF5DEA"/>
    <w:rsid w:val="00FF6DD9"/>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AA8A2"/>
  <w15:docId w15:val="{DB54CCAD-76AE-47D8-A6E4-07D93D2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uiPriority w:val="99"/>
    <w:rsid w:val="001B1AEB"/>
    <w:rPr>
      <w:sz w:val="16"/>
      <w:szCs w:val="16"/>
    </w:rPr>
  </w:style>
  <w:style w:type="paragraph" w:styleId="CommentText">
    <w:name w:val="annotation text"/>
    <w:basedOn w:val="Normal"/>
    <w:link w:val="CommentTextChar"/>
    <w:uiPriority w:val="99"/>
    <w:rsid w:val="001B1AEB"/>
    <w:rPr>
      <w:szCs w:val="20"/>
      <w:lang w:val="x-none" w:eastAsia="x-none"/>
    </w:rPr>
  </w:style>
  <w:style w:type="character" w:customStyle="1" w:styleId="CommentTextChar">
    <w:name w:val="Comment Text Char"/>
    <w:link w:val="CommentText"/>
    <w:uiPriority w:val="99"/>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ListBullet">
    <w:name w:val="List Bullet"/>
    <w:basedOn w:val="Normal"/>
    <w:uiPriority w:val="2"/>
    <w:qFormat/>
    <w:rsid w:val="00AB1B39"/>
    <w:pPr>
      <w:numPr>
        <w:numId w:val="11"/>
      </w:numPr>
      <w:spacing w:line="280" w:lineRule="atLeast"/>
    </w:pPr>
    <w:rPr>
      <w:rFonts w:ascii="Arial" w:eastAsiaTheme="minorHAnsi" w:hAnsi="Arial"/>
      <w:sz w:val="22"/>
      <w:szCs w:val="20"/>
      <w:lang w:eastAsia="en-US"/>
    </w:rPr>
  </w:style>
  <w:style w:type="table" w:customStyle="1" w:styleId="PSCPurple">
    <w:name w:val="PSC_Purple"/>
    <w:basedOn w:val="TableNormal"/>
    <w:uiPriority w:val="99"/>
    <w:rsid w:val="00322811"/>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22811"/>
    <w:pPr>
      <w:spacing w:before="40" w:after="40" w:line="280" w:lineRule="atLeast"/>
    </w:pPr>
    <w:rPr>
      <w:rFonts w:ascii="Arial" w:eastAsiaTheme="minorHAnsi" w:hAnsi="Arial"/>
      <w:szCs w:val="20"/>
      <w:lang w:eastAsia="en-US"/>
    </w:rPr>
  </w:style>
  <w:style w:type="paragraph" w:customStyle="1" w:styleId="TableTextWhite">
    <w:name w:val="Table_Text_White"/>
    <w:basedOn w:val="Normal"/>
    <w:qFormat/>
    <w:rsid w:val="00322811"/>
    <w:pPr>
      <w:spacing w:before="40" w:after="40" w:line="280" w:lineRule="atLeast"/>
    </w:pPr>
    <w:rPr>
      <w:rFonts w:ascii="Arial" w:eastAsiaTheme="minorHAnsi" w:hAnsi="Arial"/>
      <w:b/>
      <w:color w:val="FFFFFF"/>
      <w:sz w:val="22"/>
      <w:szCs w:val="20"/>
      <w:lang w:eastAsia="en-US"/>
    </w:rPr>
  </w:style>
  <w:style w:type="paragraph" w:customStyle="1" w:styleId="TableBullet">
    <w:name w:val="Table Bullet"/>
    <w:basedOn w:val="ListBullet"/>
    <w:qFormat/>
    <w:rsid w:val="00986D6E"/>
    <w:pPr>
      <w:numPr>
        <w:numId w:val="1"/>
      </w:numPr>
      <w:tabs>
        <w:tab w:val="num" w:pos="284"/>
      </w:tabs>
      <w:ind w:left="284" w:hanging="28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930">
      <w:bodyDiv w:val="1"/>
      <w:marLeft w:val="0"/>
      <w:marRight w:val="0"/>
      <w:marTop w:val="0"/>
      <w:marBottom w:val="0"/>
      <w:divBdr>
        <w:top w:val="none" w:sz="0" w:space="0" w:color="auto"/>
        <w:left w:val="none" w:sz="0" w:space="0" w:color="auto"/>
        <w:bottom w:val="none" w:sz="0" w:space="0" w:color="auto"/>
        <w:right w:val="none" w:sz="0" w:space="0" w:color="auto"/>
      </w:divBdr>
    </w:div>
    <w:div w:id="74326944">
      <w:bodyDiv w:val="1"/>
      <w:marLeft w:val="0"/>
      <w:marRight w:val="0"/>
      <w:marTop w:val="0"/>
      <w:marBottom w:val="0"/>
      <w:divBdr>
        <w:top w:val="none" w:sz="0" w:space="0" w:color="auto"/>
        <w:left w:val="none" w:sz="0" w:space="0" w:color="auto"/>
        <w:bottom w:val="none" w:sz="0" w:space="0" w:color="auto"/>
        <w:right w:val="none" w:sz="0" w:space="0" w:color="auto"/>
      </w:divBdr>
    </w:div>
    <w:div w:id="140779879">
      <w:bodyDiv w:val="1"/>
      <w:marLeft w:val="0"/>
      <w:marRight w:val="0"/>
      <w:marTop w:val="0"/>
      <w:marBottom w:val="0"/>
      <w:divBdr>
        <w:top w:val="none" w:sz="0" w:space="0" w:color="auto"/>
        <w:left w:val="none" w:sz="0" w:space="0" w:color="auto"/>
        <w:bottom w:val="none" w:sz="0" w:space="0" w:color="auto"/>
        <w:right w:val="none" w:sz="0" w:space="0" w:color="auto"/>
      </w:divBdr>
    </w:div>
    <w:div w:id="156238541">
      <w:bodyDiv w:val="1"/>
      <w:marLeft w:val="0"/>
      <w:marRight w:val="0"/>
      <w:marTop w:val="0"/>
      <w:marBottom w:val="0"/>
      <w:divBdr>
        <w:top w:val="none" w:sz="0" w:space="0" w:color="auto"/>
        <w:left w:val="none" w:sz="0" w:space="0" w:color="auto"/>
        <w:bottom w:val="none" w:sz="0" w:space="0" w:color="auto"/>
        <w:right w:val="none" w:sz="0" w:space="0" w:color="auto"/>
      </w:divBdr>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185339772">
      <w:bodyDiv w:val="1"/>
      <w:marLeft w:val="0"/>
      <w:marRight w:val="0"/>
      <w:marTop w:val="0"/>
      <w:marBottom w:val="0"/>
      <w:divBdr>
        <w:top w:val="none" w:sz="0" w:space="0" w:color="auto"/>
        <w:left w:val="none" w:sz="0" w:space="0" w:color="auto"/>
        <w:bottom w:val="none" w:sz="0" w:space="0" w:color="auto"/>
        <w:right w:val="none" w:sz="0" w:space="0" w:color="auto"/>
      </w:divBdr>
    </w:div>
    <w:div w:id="210726910">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38837567">
      <w:bodyDiv w:val="1"/>
      <w:marLeft w:val="0"/>
      <w:marRight w:val="0"/>
      <w:marTop w:val="0"/>
      <w:marBottom w:val="0"/>
      <w:divBdr>
        <w:top w:val="none" w:sz="0" w:space="0" w:color="auto"/>
        <w:left w:val="none" w:sz="0" w:space="0" w:color="auto"/>
        <w:bottom w:val="none" w:sz="0" w:space="0" w:color="auto"/>
        <w:right w:val="none" w:sz="0" w:space="0" w:color="auto"/>
      </w:divBdr>
    </w:div>
    <w:div w:id="461920583">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91740">
      <w:bodyDiv w:val="1"/>
      <w:marLeft w:val="0"/>
      <w:marRight w:val="0"/>
      <w:marTop w:val="0"/>
      <w:marBottom w:val="0"/>
      <w:divBdr>
        <w:top w:val="none" w:sz="0" w:space="0" w:color="auto"/>
        <w:left w:val="none" w:sz="0" w:space="0" w:color="auto"/>
        <w:bottom w:val="none" w:sz="0" w:space="0" w:color="auto"/>
        <w:right w:val="none" w:sz="0" w:space="0" w:color="auto"/>
      </w:divBdr>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682974710">
      <w:bodyDiv w:val="1"/>
      <w:marLeft w:val="0"/>
      <w:marRight w:val="0"/>
      <w:marTop w:val="0"/>
      <w:marBottom w:val="0"/>
      <w:divBdr>
        <w:top w:val="none" w:sz="0" w:space="0" w:color="auto"/>
        <w:left w:val="none" w:sz="0" w:space="0" w:color="auto"/>
        <w:bottom w:val="none" w:sz="0" w:space="0" w:color="auto"/>
        <w:right w:val="none" w:sz="0" w:space="0" w:color="auto"/>
      </w:divBdr>
    </w:div>
    <w:div w:id="773866709">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16654493">
      <w:bodyDiv w:val="1"/>
      <w:marLeft w:val="0"/>
      <w:marRight w:val="0"/>
      <w:marTop w:val="0"/>
      <w:marBottom w:val="0"/>
      <w:divBdr>
        <w:top w:val="none" w:sz="0" w:space="0" w:color="auto"/>
        <w:left w:val="none" w:sz="0" w:space="0" w:color="auto"/>
        <w:bottom w:val="none" w:sz="0" w:space="0" w:color="auto"/>
        <w:right w:val="none" w:sz="0" w:space="0" w:color="auto"/>
      </w:divBdr>
    </w:div>
    <w:div w:id="839464048">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69693392">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277759156">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72209605">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19705">
      <w:bodyDiv w:val="1"/>
      <w:marLeft w:val="0"/>
      <w:marRight w:val="0"/>
      <w:marTop w:val="0"/>
      <w:marBottom w:val="0"/>
      <w:divBdr>
        <w:top w:val="none" w:sz="0" w:space="0" w:color="auto"/>
        <w:left w:val="none" w:sz="0" w:space="0" w:color="auto"/>
        <w:bottom w:val="none" w:sz="0" w:space="0" w:color="auto"/>
        <w:right w:val="none" w:sz="0" w:space="0" w:color="auto"/>
      </w:divBdr>
    </w:div>
    <w:div w:id="1897665195">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0235">
      <w:bodyDiv w:val="1"/>
      <w:marLeft w:val="0"/>
      <w:marRight w:val="0"/>
      <w:marTop w:val="0"/>
      <w:marBottom w:val="0"/>
      <w:divBdr>
        <w:top w:val="none" w:sz="0" w:space="0" w:color="auto"/>
        <w:left w:val="none" w:sz="0" w:space="0" w:color="auto"/>
        <w:bottom w:val="none" w:sz="0" w:space="0" w:color="auto"/>
        <w:right w:val="none" w:sz="0" w:space="0" w:color="auto"/>
      </w:divBdr>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094811806">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C396C610A427E95200163F5EEF032"/>
        <w:category>
          <w:name w:val="General"/>
          <w:gallery w:val="placeholder"/>
        </w:category>
        <w:types>
          <w:type w:val="bbPlcHdr"/>
        </w:types>
        <w:behaviors>
          <w:behavior w:val="content"/>
        </w:behaviors>
        <w:guid w:val="{A094A4EC-25E5-4CB9-B69B-92015D9C3787}"/>
      </w:docPartPr>
      <w:docPartBody>
        <w:p w:rsidR="00AC7B9C" w:rsidRDefault="00C43C54">
          <w:pPr>
            <w:pStyle w:val="97AC396C610A427E95200163F5EEF032"/>
          </w:pPr>
          <w:r w:rsidRPr="004D0D6B">
            <w:rPr>
              <w:rStyle w:val="PlaceholderText"/>
            </w:rPr>
            <w:t>Click here to enter text.</w:t>
          </w:r>
        </w:p>
      </w:docPartBody>
    </w:docPart>
    <w:docPart>
      <w:docPartPr>
        <w:name w:val="147C82ECAC44428FA58D09989055F6BA"/>
        <w:category>
          <w:name w:val="General"/>
          <w:gallery w:val="placeholder"/>
        </w:category>
        <w:types>
          <w:type w:val="bbPlcHdr"/>
        </w:types>
        <w:behaviors>
          <w:behavior w:val="content"/>
        </w:behaviors>
        <w:guid w:val="{B3C58996-0D63-41EC-BBC4-CD793E18620F}"/>
      </w:docPartPr>
      <w:docPartBody>
        <w:p w:rsidR="00381F09" w:rsidRDefault="002955E6" w:rsidP="002955E6">
          <w:pPr>
            <w:pStyle w:val="147C82ECAC44428FA58D09989055F6BA"/>
          </w:pPr>
          <w:r w:rsidRPr="00010D9B">
            <w:rPr>
              <w:rStyle w:val="PlaceholderText"/>
            </w:rPr>
            <w:t>Click here to enter text.</w:t>
          </w:r>
        </w:p>
      </w:docPartBody>
    </w:docPart>
    <w:docPart>
      <w:docPartPr>
        <w:name w:val="F8358576C24C4BDABFBCE03AC45ECA23"/>
        <w:category>
          <w:name w:val="General"/>
          <w:gallery w:val="placeholder"/>
        </w:category>
        <w:types>
          <w:type w:val="bbPlcHdr"/>
        </w:types>
        <w:behaviors>
          <w:behavior w:val="content"/>
        </w:behaviors>
        <w:guid w:val="{C7CAAEB5-348B-454D-9FC4-CED52609D8FF}"/>
      </w:docPartPr>
      <w:docPartBody>
        <w:p w:rsidR="00381F09" w:rsidRDefault="002955E6" w:rsidP="002955E6">
          <w:pPr>
            <w:pStyle w:val="F8358576C24C4BDABFBCE03AC45ECA23"/>
          </w:pPr>
          <w:r w:rsidRPr="001F4C4A">
            <w:rPr>
              <w:rStyle w:val="PlaceholderText"/>
            </w:rPr>
            <w:t>Click here to enter text.</w:t>
          </w:r>
        </w:p>
      </w:docPartBody>
    </w:docPart>
    <w:docPart>
      <w:docPartPr>
        <w:name w:val="0D296048D30A49FB88973B54F4664D56"/>
        <w:category>
          <w:name w:val="General"/>
          <w:gallery w:val="placeholder"/>
        </w:category>
        <w:types>
          <w:type w:val="bbPlcHdr"/>
        </w:types>
        <w:behaviors>
          <w:behavior w:val="content"/>
        </w:behaviors>
        <w:guid w:val="{460D2AA9-F6D6-4502-80B4-469291FE9B3C}"/>
      </w:docPartPr>
      <w:docPartBody>
        <w:p w:rsidR="00381F09" w:rsidRDefault="002955E6" w:rsidP="002955E6">
          <w:pPr>
            <w:pStyle w:val="0D296048D30A49FB88973B54F4664D56"/>
          </w:pPr>
          <w:r w:rsidRPr="00DC3534">
            <w:rPr>
              <w:rStyle w:val="PlaceholderText"/>
            </w:rPr>
            <w:t>Click here to enter text.</w:t>
          </w:r>
        </w:p>
      </w:docPartBody>
    </w:docPart>
    <w:docPart>
      <w:docPartPr>
        <w:name w:val="A72824923B004AEEAAAB0E2C05381224"/>
        <w:category>
          <w:name w:val="General"/>
          <w:gallery w:val="placeholder"/>
        </w:category>
        <w:types>
          <w:type w:val="bbPlcHdr"/>
        </w:types>
        <w:behaviors>
          <w:behavior w:val="content"/>
        </w:behaviors>
        <w:guid w:val="{126241E4-4CB0-4562-9AA2-3C08A73516C9}"/>
      </w:docPartPr>
      <w:docPartBody>
        <w:p w:rsidR="00381F09" w:rsidRDefault="002955E6" w:rsidP="002955E6">
          <w:pPr>
            <w:pStyle w:val="A72824923B004AEEAAAB0E2C05381224"/>
          </w:pPr>
          <w:r w:rsidRPr="001F4C4A">
            <w:rPr>
              <w:rStyle w:val="PlaceholderText"/>
            </w:rPr>
            <w:t>Click here to enter text.</w:t>
          </w:r>
        </w:p>
      </w:docPartBody>
    </w:docPart>
    <w:docPart>
      <w:docPartPr>
        <w:name w:val="48A4ACD5E7C744EBA61B27C721317B09"/>
        <w:category>
          <w:name w:val="General"/>
          <w:gallery w:val="placeholder"/>
        </w:category>
        <w:types>
          <w:type w:val="bbPlcHdr"/>
        </w:types>
        <w:behaviors>
          <w:behavior w:val="content"/>
        </w:behaviors>
        <w:guid w:val="{9866FA19-8B6F-40BA-B021-D10D22D29EE9}"/>
      </w:docPartPr>
      <w:docPartBody>
        <w:p w:rsidR="00381F09" w:rsidRDefault="002955E6" w:rsidP="002955E6">
          <w:pPr>
            <w:pStyle w:val="48A4ACD5E7C744EBA61B27C721317B09"/>
          </w:pPr>
          <w:r w:rsidRPr="00DC3534">
            <w:rPr>
              <w:rStyle w:val="PlaceholderText"/>
            </w:rPr>
            <w:t>Click here to enter text.</w:t>
          </w:r>
        </w:p>
      </w:docPartBody>
    </w:docPart>
    <w:docPart>
      <w:docPartPr>
        <w:name w:val="51F3F256DB384647A5DA7A15B08D28A6"/>
        <w:category>
          <w:name w:val="General"/>
          <w:gallery w:val="placeholder"/>
        </w:category>
        <w:types>
          <w:type w:val="bbPlcHdr"/>
        </w:types>
        <w:behaviors>
          <w:behavior w:val="content"/>
        </w:behaviors>
        <w:guid w:val="{D59BF9ED-9F9D-43F7-AF5E-4E43253F3040}"/>
      </w:docPartPr>
      <w:docPartBody>
        <w:p w:rsidR="00381F09" w:rsidRDefault="002955E6" w:rsidP="002955E6">
          <w:pPr>
            <w:pStyle w:val="51F3F256DB384647A5DA7A15B08D28A6"/>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orbel"/>
    <w:panose1 w:val="02000503040000020004"/>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4"/>
    <w:rsid w:val="00040797"/>
    <w:rsid w:val="00044605"/>
    <w:rsid w:val="00166B87"/>
    <w:rsid w:val="001B789A"/>
    <w:rsid w:val="002955E6"/>
    <w:rsid w:val="002E728F"/>
    <w:rsid w:val="00381F09"/>
    <w:rsid w:val="00450817"/>
    <w:rsid w:val="004760DA"/>
    <w:rsid w:val="004A0603"/>
    <w:rsid w:val="005429CB"/>
    <w:rsid w:val="00642D45"/>
    <w:rsid w:val="006858E8"/>
    <w:rsid w:val="007F1014"/>
    <w:rsid w:val="00850F43"/>
    <w:rsid w:val="00893DD4"/>
    <w:rsid w:val="008E4BE3"/>
    <w:rsid w:val="00AC7B9C"/>
    <w:rsid w:val="00AD64AF"/>
    <w:rsid w:val="00B56F8B"/>
    <w:rsid w:val="00B7005F"/>
    <w:rsid w:val="00B8007F"/>
    <w:rsid w:val="00C43C54"/>
    <w:rsid w:val="00CA7E95"/>
    <w:rsid w:val="00EF3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97"/>
    <w:rPr>
      <w:color w:val="808080"/>
    </w:rPr>
  </w:style>
  <w:style w:type="paragraph" w:customStyle="1" w:styleId="97AC396C610A427E95200163F5EEF032">
    <w:name w:val="97AC396C610A427E95200163F5EEF032"/>
  </w:style>
  <w:style w:type="paragraph" w:customStyle="1" w:styleId="1ECB5BCB47884A8BB305CF9A5A4BE6A0">
    <w:name w:val="1ECB5BCB47884A8BB305CF9A5A4BE6A0"/>
  </w:style>
  <w:style w:type="paragraph" w:customStyle="1" w:styleId="469FFB5FBFD647E99B99E0C82E8D4D70">
    <w:name w:val="469FFB5FBFD647E99B99E0C82E8D4D70"/>
  </w:style>
  <w:style w:type="paragraph" w:customStyle="1" w:styleId="C935599B4FF3429EBE482CCFC617451B">
    <w:name w:val="C935599B4FF3429EBE482CCFC617451B"/>
  </w:style>
  <w:style w:type="paragraph" w:customStyle="1" w:styleId="ACD3C2CC3AFA458AAF3E5BA3D684CE11">
    <w:name w:val="ACD3C2CC3AFA458AAF3E5BA3D684CE11"/>
  </w:style>
  <w:style w:type="paragraph" w:customStyle="1" w:styleId="ECB3142FB6454545A02E56BFD2D86A28">
    <w:name w:val="ECB3142FB6454545A02E56BFD2D86A28"/>
  </w:style>
  <w:style w:type="paragraph" w:customStyle="1" w:styleId="1F393422CD8E40C69512C0B4B855ABA4">
    <w:name w:val="1F393422CD8E40C69512C0B4B855ABA4"/>
  </w:style>
  <w:style w:type="paragraph" w:customStyle="1" w:styleId="43AAAEBC2FE34115BF7D5BF52EF32231">
    <w:name w:val="43AAAEBC2FE34115BF7D5BF52EF32231"/>
  </w:style>
  <w:style w:type="paragraph" w:customStyle="1" w:styleId="CD75603F4EC14EDDA657A15FC29D822F">
    <w:name w:val="CD75603F4EC14EDDA657A15FC29D822F"/>
  </w:style>
  <w:style w:type="paragraph" w:customStyle="1" w:styleId="BC86D3FDD5D44A6AA4D1A036D9A47427">
    <w:name w:val="BC86D3FDD5D44A6AA4D1A036D9A47427"/>
  </w:style>
  <w:style w:type="paragraph" w:customStyle="1" w:styleId="9A082755DCB34300926061C410A4BB45">
    <w:name w:val="9A082755DCB34300926061C410A4BB45"/>
  </w:style>
  <w:style w:type="paragraph" w:customStyle="1" w:styleId="5E09A434630649D6A857CD650E9324A5">
    <w:name w:val="5E09A434630649D6A857CD650E9324A5"/>
  </w:style>
  <w:style w:type="paragraph" w:customStyle="1" w:styleId="E28A926BEBE646E2B96982A2E69ED576">
    <w:name w:val="E28A926BEBE646E2B96982A2E69ED576"/>
  </w:style>
  <w:style w:type="paragraph" w:customStyle="1" w:styleId="C39F6E778C83404BBB45DF578BED3C68">
    <w:name w:val="C39F6E778C83404BBB45DF578BED3C68"/>
  </w:style>
  <w:style w:type="paragraph" w:customStyle="1" w:styleId="22C18BFD8CEE4F558F09B84FFAB8E6E2">
    <w:name w:val="22C18BFD8CEE4F558F09B84FFAB8E6E2"/>
  </w:style>
  <w:style w:type="paragraph" w:customStyle="1" w:styleId="8F5D0FF751DD4640B3129CA5B14B5E43">
    <w:name w:val="8F5D0FF751DD4640B3129CA5B14B5E43"/>
  </w:style>
  <w:style w:type="paragraph" w:customStyle="1" w:styleId="ECF1692DC86844B4B6FEBFFC181576B4">
    <w:name w:val="ECF1692DC86844B4B6FEBFFC181576B4"/>
  </w:style>
  <w:style w:type="paragraph" w:customStyle="1" w:styleId="746BB5A6D3C641299F9BDDAEED107DD7">
    <w:name w:val="746BB5A6D3C641299F9BDDAEED107DD7"/>
  </w:style>
  <w:style w:type="paragraph" w:customStyle="1" w:styleId="11D47702DDCC4DED9CE5552AF564FBFC">
    <w:name w:val="11D47702DDCC4DED9CE5552AF564FBFC"/>
  </w:style>
  <w:style w:type="paragraph" w:customStyle="1" w:styleId="5B370108F575482888D54B5A63C165AA">
    <w:name w:val="5B370108F575482888D54B5A63C165AA"/>
  </w:style>
  <w:style w:type="paragraph" w:customStyle="1" w:styleId="DADBC70D55204A63A06A212720984661">
    <w:name w:val="DADBC70D55204A63A06A212720984661"/>
  </w:style>
  <w:style w:type="paragraph" w:customStyle="1" w:styleId="27A1D9DF340A48D8B0A788124CEAD57F">
    <w:name w:val="27A1D9DF340A48D8B0A788124CEAD57F"/>
    <w:rsid w:val="00C43C54"/>
  </w:style>
  <w:style w:type="paragraph" w:customStyle="1" w:styleId="E50F06AD821C48C09BA7B8AD186381A6">
    <w:name w:val="E50F06AD821C48C09BA7B8AD186381A6"/>
    <w:rsid w:val="005429CB"/>
  </w:style>
  <w:style w:type="paragraph" w:customStyle="1" w:styleId="13DA9C0F030E4182A2AFBC5C7FB4FB2E">
    <w:name w:val="13DA9C0F030E4182A2AFBC5C7FB4FB2E"/>
    <w:rsid w:val="005429CB"/>
  </w:style>
  <w:style w:type="paragraph" w:customStyle="1" w:styleId="6B262EE6029E4A0086CBD5C16E5A62A6">
    <w:name w:val="6B262EE6029E4A0086CBD5C16E5A62A6"/>
    <w:rsid w:val="002955E6"/>
  </w:style>
  <w:style w:type="paragraph" w:customStyle="1" w:styleId="147C82ECAC44428FA58D09989055F6BA">
    <w:name w:val="147C82ECAC44428FA58D09989055F6BA"/>
    <w:rsid w:val="002955E6"/>
  </w:style>
  <w:style w:type="paragraph" w:customStyle="1" w:styleId="F8358576C24C4BDABFBCE03AC45ECA23">
    <w:name w:val="F8358576C24C4BDABFBCE03AC45ECA23"/>
    <w:rsid w:val="002955E6"/>
  </w:style>
  <w:style w:type="paragraph" w:customStyle="1" w:styleId="0D296048D30A49FB88973B54F4664D56">
    <w:name w:val="0D296048D30A49FB88973B54F4664D56"/>
    <w:rsid w:val="002955E6"/>
  </w:style>
  <w:style w:type="paragraph" w:customStyle="1" w:styleId="0A133C0B0529496BBE3A0B81CB4D0C32">
    <w:name w:val="0A133C0B0529496BBE3A0B81CB4D0C32"/>
    <w:rsid w:val="002955E6"/>
  </w:style>
  <w:style w:type="paragraph" w:customStyle="1" w:styleId="A72824923B004AEEAAAB0E2C05381224">
    <w:name w:val="A72824923B004AEEAAAB0E2C05381224"/>
    <w:rsid w:val="002955E6"/>
  </w:style>
  <w:style w:type="paragraph" w:customStyle="1" w:styleId="48A4ACD5E7C744EBA61B27C721317B09">
    <w:name w:val="48A4ACD5E7C744EBA61B27C721317B09"/>
    <w:rsid w:val="002955E6"/>
  </w:style>
  <w:style w:type="paragraph" w:customStyle="1" w:styleId="51F3F256DB384647A5DA7A15B08D28A6">
    <w:name w:val="51F3F256DB384647A5DA7A15B08D28A6"/>
    <w:rsid w:val="002955E6"/>
  </w:style>
  <w:style w:type="paragraph" w:customStyle="1" w:styleId="45E2927D980147B6A8D13EB1A24224FC">
    <w:name w:val="45E2927D980147B6A8D13EB1A24224FC"/>
    <w:rsid w:val="002955E6"/>
  </w:style>
  <w:style w:type="paragraph" w:customStyle="1" w:styleId="31B20DB3023649CE84F69FA7F6E84B32">
    <w:name w:val="31B20DB3023649CE84F69FA7F6E84B32"/>
    <w:rsid w:val="00040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631c65d-8ea5-41d0-b289-942f2f49759a">CYPFOOHC-435363884-226</_dlc_DocId>
    <_dlc_DocIdUrl xmlns="1631c65d-8ea5-41d0-b289-942f2f49759a">
      <Url>https://uniting.sharepoint.com/teams/PSPOOHC/LeadershipGroup/_layouts/15/DocIdRedir.aspx?ID=CYPFOOHC-435363884-226</Url>
      <Description>CYPFOOHC-435363884-226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B9CB9BE34274E8864190886DB4BAE" ma:contentTypeVersion="159" ma:contentTypeDescription="Create a new document." ma:contentTypeScope="" ma:versionID="b8c47837a126cc24c43d712083600c35">
  <xsd:schema xmlns:xsd="http://www.w3.org/2001/XMLSchema" xmlns:xs="http://www.w3.org/2001/XMLSchema" xmlns:p="http://schemas.microsoft.com/office/2006/metadata/properties" xmlns:ns2="1631c65d-8ea5-41d0-b289-942f2f49759a" xmlns:ns3="c71547d4-3dde-4abe-8779-981d2ac576ad" targetNamespace="http://schemas.microsoft.com/office/2006/metadata/properties" ma:root="true" ma:fieldsID="7822cd2849afafc44522fb781165e4a5" ns2:_="" ns3:_="">
    <xsd:import namespace="1631c65d-8ea5-41d0-b289-942f2f49759a"/>
    <xsd:import namespace="c71547d4-3dde-4abe-8779-981d2ac576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c65d-8ea5-41d0-b289-942f2f4975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547d4-3dde-4abe-8779-981d2ac576a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CEF760-4571-45A2-BB9B-9E5105E926E3}"/>
</file>

<file path=customXml/itemProps4.xml><?xml version="1.0" encoding="utf-8"?>
<ds:datastoreItem xmlns:ds="http://schemas.openxmlformats.org/officeDocument/2006/customXml" ds:itemID="{59B9BE30-6257-4E0C-9F40-DE60F0A1B29A}">
  <ds:schemaRefs>
    <ds:schemaRef ds:uri="http://schemas.openxmlformats.org/officeDocument/2006/bibliography"/>
  </ds:schemaRefs>
</ds:datastoreItem>
</file>

<file path=customXml/itemProps5.xml><?xml version="1.0" encoding="utf-8"?>
<ds:datastoreItem xmlns:ds="http://schemas.openxmlformats.org/officeDocument/2006/customXml" ds:itemID="{4A517476-B0FE-484B-A4E5-FAE7E347D505}"/>
</file>

<file path=docProps/app.xml><?xml version="1.0" encoding="utf-8"?>
<Properties xmlns="http://schemas.openxmlformats.org/officeDocument/2006/extended-properties" xmlns:vt="http://schemas.openxmlformats.org/officeDocument/2006/docPropsVTypes">
  <Template>Normal</Template>
  <TotalTime>10</TotalTime>
  <Pages>6</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Daniel Culhane</dc:creator>
  <cp:lastModifiedBy>Anita Le Lay</cp:lastModifiedBy>
  <cp:revision>5</cp:revision>
  <cp:lastPrinted>2020-08-12T03:04:00Z</cp:lastPrinted>
  <dcterms:created xsi:type="dcterms:W3CDTF">2020-11-18T23:03:00Z</dcterms:created>
  <dcterms:modified xsi:type="dcterms:W3CDTF">2020-11-29T03:05:00Z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7e43d169-954d-40c7-b7cc-c34e4092fb43</vt:lpwstr>
  </property>
  <property fmtid="{D5CDD505-2E9C-101B-9397-08002B2CF9AE}" pid="3" name="ContentTypeId">
    <vt:lpwstr>0x010100AECB9CB9BE34274E8864190886DB4BAE</vt:lpwstr>
  </property>
</Properties>
</file>