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41F3" w14:textId="77777777" w:rsidR="002F12A8" w:rsidRDefault="00D860CC">
      <w:pPr>
        <w:pStyle w:val="BodyText"/>
        <w:rPr>
          <w:rFonts w:ascii="Times New Roman"/>
          <w:b w:val="0"/>
          <w:sz w:val="20"/>
        </w:rPr>
      </w:pPr>
      <w:r>
        <w:rPr>
          <w:noProof/>
          <w:lang w:val="en-AU" w:eastAsia="en-AU"/>
        </w:rPr>
        <mc:AlternateContent>
          <mc:Choice Requires="wpg">
            <w:drawing>
              <wp:anchor distT="0" distB="0" distL="114300" distR="114300" simplePos="0" relativeHeight="1048" behindDoc="0" locked="0" layoutInCell="1" allowOverlap="1" wp14:anchorId="12847B44" wp14:editId="7F79926D">
                <wp:simplePos x="0" y="0"/>
                <wp:positionH relativeFrom="page">
                  <wp:posOffset>59055</wp:posOffset>
                </wp:positionH>
                <wp:positionV relativeFrom="page">
                  <wp:posOffset>280035</wp:posOffset>
                </wp:positionV>
                <wp:extent cx="7501890" cy="600710"/>
                <wp:effectExtent l="1905" t="381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1890" cy="600710"/>
                          <a:chOff x="93" y="441"/>
                          <a:chExt cx="11814" cy="946"/>
                        </a:xfrm>
                      </wpg:grpSpPr>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 y="441"/>
                            <a:ext cx="11814"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93" y="441"/>
                            <a:ext cx="11814"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5C15C" w14:textId="77777777" w:rsidR="002F12A8" w:rsidRDefault="00061D74">
                              <w:pPr>
                                <w:spacing w:before="146"/>
                                <w:ind w:left="2508"/>
                                <w:rPr>
                                  <w:b/>
                                </w:rPr>
                              </w:pPr>
                              <w:r>
                                <w:rPr>
                                  <w:b/>
                                  <w:color w:val="F7B3D1"/>
                                </w:rPr>
                                <w:t>Position Description</w:t>
                              </w:r>
                            </w:p>
                            <w:p w14:paraId="5227EAF8" w14:textId="77777777" w:rsidR="002F12A8" w:rsidRDefault="00061D74">
                              <w:pPr>
                                <w:spacing w:before="2"/>
                                <w:ind w:left="2508"/>
                                <w:rPr>
                                  <w:b/>
                                  <w:sz w:val="24"/>
                                </w:rPr>
                              </w:pPr>
                              <w:r>
                                <w:rPr>
                                  <w:b/>
                                  <w:color w:val="FFFFFF"/>
                                  <w:sz w:val="24"/>
                                </w:rPr>
                                <w:t>Employment Advisor - Disability Employment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47B44" id="Group 2" o:spid="_x0000_s1026" style="position:absolute;margin-left:4.65pt;margin-top:22.05pt;width:590.7pt;height:47.3pt;z-index:1048;mso-position-horizontal-relative:page;mso-position-vertical-relative:page" coordorigin="93,441" coordsize="11814,9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3;top:441;width:11814;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3" o:spid="_x0000_s1028" type="#_x0000_t202" style="position:absolute;left:93;top:441;width:11814;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E95C15C" w14:textId="77777777" w:rsidR="002F12A8" w:rsidRDefault="00061D74">
                        <w:pPr>
                          <w:spacing w:before="146"/>
                          <w:ind w:left="2508"/>
                          <w:rPr>
                            <w:b/>
                          </w:rPr>
                        </w:pPr>
                        <w:r>
                          <w:rPr>
                            <w:b/>
                            <w:color w:val="F7B3D1"/>
                          </w:rPr>
                          <w:t>Position Description</w:t>
                        </w:r>
                      </w:p>
                      <w:p w14:paraId="5227EAF8" w14:textId="77777777" w:rsidR="002F12A8" w:rsidRDefault="00061D74">
                        <w:pPr>
                          <w:spacing w:before="2"/>
                          <w:ind w:left="2508"/>
                          <w:rPr>
                            <w:b/>
                            <w:sz w:val="24"/>
                          </w:rPr>
                        </w:pPr>
                        <w:r>
                          <w:rPr>
                            <w:b/>
                            <w:color w:val="FFFFFF"/>
                            <w:sz w:val="24"/>
                          </w:rPr>
                          <w:t>Employment Advisor - Disability Employment Services</w:t>
                        </w:r>
                      </w:p>
                    </w:txbxContent>
                  </v:textbox>
                </v:shape>
                <w10:wrap anchorx="page" anchory="page"/>
              </v:group>
            </w:pict>
          </mc:Fallback>
        </mc:AlternateContent>
      </w:r>
    </w:p>
    <w:p w14:paraId="0686CF96" w14:textId="77777777" w:rsidR="002F12A8" w:rsidRDefault="002F12A8">
      <w:pPr>
        <w:pStyle w:val="BodyText"/>
        <w:rPr>
          <w:rFonts w:ascii="Times New Roman"/>
          <w:b w:val="0"/>
          <w:sz w:val="20"/>
        </w:rPr>
      </w:pPr>
    </w:p>
    <w:p w14:paraId="7CD66BD4" w14:textId="77777777" w:rsidR="002F12A8" w:rsidRDefault="002F12A8">
      <w:pPr>
        <w:pStyle w:val="BodyText"/>
        <w:rPr>
          <w:rFonts w:ascii="Times New Roman"/>
          <w:b w:val="0"/>
          <w:sz w:val="20"/>
        </w:rPr>
      </w:pPr>
    </w:p>
    <w:p w14:paraId="48F3A903" w14:textId="77777777" w:rsidR="002F12A8" w:rsidRDefault="002F12A8">
      <w:pPr>
        <w:pStyle w:val="BodyText"/>
        <w:rPr>
          <w:rFonts w:ascii="Times New Roman"/>
          <w:b w:val="0"/>
          <w:sz w:val="20"/>
        </w:rPr>
      </w:pPr>
    </w:p>
    <w:p w14:paraId="46A7C1D0" w14:textId="77777777" w:rsidR="002F12A8" w:rsidRDefault="002F12A8">
      <w:pPr>
        <w:pStyle w:val="BodyText"/>
        <w:rPr>
          <w:rFonts w:ascii="Times New Roman"/>
          <w:b w:val="0"/>
          <w:sz w:val="20"/>
        </w:rPr>
      </w:pPr>
    </w:p>
    <w:p w14:paraId="2CC32DB8" w14:textId="77777777" w:rsidR="002F12A8" w:rsidRDefault="002F12A8">
      <w:pPr>
        <w:pStyle w:val="BodyText"/>
        <w:spacing w:before="10" w:after="1"/>
        <w:rPr>
          <w:rFonts w:ascii="Times New Roman"/>
          <w:b w:val="0"/>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911"/>
        <w:gridCol w:w="7780"/>
      </w:tblGrid>
      <w:tr w:rsidR="002F12A8" w14:paraId="44D2103C" w14:textId="77777777">
        <w:trPr>
          <w:trHeight w:val="400"/>
        </w:trPr>
        <w:tc>
          <w:tcPr>
            <w:tcW w:w="9691" w:type="dxa"/>
            <w:gridSpan w:val="2"/>
            <w:tcBorders>
              <w:bottom w:val="single" w:sz="4" w:space="0" w:color="EC268C"/>
            </w:tcBorders>
          </w:tcPr>
          <w:p w14:paraId="56BDA78F" w14:textId="77777777" w:rsidR="002F12A8" w:rsidRDefault="00061D74">
            <w:pPr>
              <w:pStyle w:val="TableParagraph"/>
              <w:spacing w:line="286" w:lineRule="exact"/>
              <w:ind w:left="110" w:firstLine="0"/>
              <w:rPr>
                <w:b/>
                <w:sz w:val="28"/>
              </w:rPr>
            </w:pPr>
            <w:r>
              <w:rPr>
                <w:b/>
                <w:color w:val="722D69"/>
                <w:sz w:val="28"/>
              </w:rPr>
              <w:t>Mission Australia</w:t>
            </w:r>
          </w:p>
        </w:tc>
      </w:tr>
      <w:tr w:rsidR="002F12A8" w14:paraId="364EC83F" w14:textId="77777777">
        <w:trPr>
          <w:trHeight w:val="2500"/>
        </w:trPr>
        <w:tc>
          <w:tcPr>
            <w:tcW w:w="1911" w:type="dxa"/>
            <w:tcBorders>
              <w:top w:val="single" w:sz="4" w:space="0" w:color="EC268C"/>
              <w:bottom w:val="single" w:sz="4" w:space="0" w:color="EC268C"/>
            </w:tcBorders>
          </w:tcPr>
          <w:p w14:paraId="49C5AE3B" w14:textId="77777777" w:rsidR="002F12A8" w:rsidRDefault="00061D74">
            <w:pPr>
              <w:pStyle w:val="TableParagraph"/>
              <w:spacing w:line="265" w:lineRule="exact"/>
              <w:ind w:left="110" w:firstLine="0"/>
            </w:pPr>
            <w:r>
              <w:t>About us:</w:t>
            </w:r>
          </w:p>
        </w:tc>
        <w:tc>
          <w:tcPr>
            <w:tcW w:w="7780" w:type="dxa"/>
            <w:tcBorders>
              <w:top w:val="single" w:sz="4" w:space="0" w:color="EC268C"/>
              <w:bottom w:val="single" w:sz="4" w:space="0" w:color="EC268C"/>
            </w:tcBorders>
          </w:tcPr>
          <w:p w14:paraId="3FB9DE82" w14:textId="77777777" w:rsidR="002F12A8" w:rsidRDefault="00061D74">
            <w:pPr>
              <w:pStyle w:val="TableParagraph"/>
              <w:ind w:left="234" w:right="105" w:firstLine="0"/>
              <w:jc w:val="both"/>
            </w:pPr>
            <w:r>
              <w:t>Mission Australia is a non-denominational Christian organisation that has been helping people regain their independence for over 155 years.</w:t>
            </w:r>
          </w:p>
          <w:p w14:paraId="5899E93B" w14:textId="77777777" w:rsidR="002F12A8" w:rsidRDefault="00061D74">
            <w:pPr>
              <w:pStyle w:val="TableParagraph"/>
              <w:spacing w:before="123"/>
              <w:ind w:left="234" w:right="100" w:firstLine="0"/>
              <w:jc w:val="both"/>
            </w:pPr>
            <w:r>
              <w:t>We’ve learnt the paths to getting back independence are different for everyone. 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23956BA1" w14:textId="77777777" w:rsidR="002F12A8" w:rsidRDefault="00061D74">
            <w:pPr>
              <w:pStyle w:val="TableParagraph"/>
              <w:spacing w:before="119"/>
              <w:ind w:left="234" w:firstLine="0"/>
              <w:jc w:val="both"/>
            </w:pPr>
            <w:r>
              <w:t>Together we stand with Australians in need, until they can stand for themselves.</w:t>
            </w:r>
          </w:p>
        </w:tc>
      </w:tr>
      <w:tr w:rsidR="002F12A8" w14:paraId="7D64B824" w14:textId="77777777">
        <w:trPr>
          <w:trHeight w:val="1000"/>
        </w:trPr>
        <w:tc>
          <w:tcPr>
            <w:tcW w:w="1911" w:type="dxa"/>
            <w:tcBorders>
              <w:top w:val="single" w:sz="4" w:space="0" w:color="EC268C"/>
              <w:bottom w:val="single" w:sz="4" w:space="0" w:color="EC268C"/>
            </w:tcBorders>
          </w:tcPr>
          <w:p w14:paraId="0764DAAD" w14:textId="77777777" w:rsidR="002F12A8" w:rsidRDefault="00061D74">
            <w:pPr>
              <w:pStyle w:val="TableParagraph"/>
              <w:spacing w:line="268" w:lineRule="exact"/>
              <w:ind w:left="110" w:firstLine="0"/>
            </w:pPr>
            <w:r>
              <w:t>Purpose:</w:t>
            </w:r>
          </w:p>
        </w:tc>
        <w:tc>
          <w:tcPr>
            <w:tcW w:w="7780" w:type="dxa"/>
            <w:tcBorders>
              <w:top w:val="single" w:sz="4" w:space="0" w:color="EC268C"/>
              <w:bottom w:val="single" w:sz="4" w:space="0" w:color="EC268C"/>
            </w:tcBorders>
          </w:tcPr>
          <w:p w14:paraId="4325E4C2" w14:textId="77777777" w:rsidR="002F12A8" w:rsidRDefault="00061D74">
            <w:pPr>
              <w:pStyle w:val="TableParagraph"/>
              <w:ind w:left="234" w:right="81" w:firstLine="0"/>
            </w:pPr>
            <w:r>
              <w:t xml:space="preserve">Inspired by Jesus Christ, Mission Australia exists to meet human need </w:t>
            </w:r>
            <w:proofErr w:type="gramStart"/>
            <w:r>
              <w:t>and  to</w:t>
            </w:r>
            <w:proofErr w:type="gramEnd"/>
            <w:r>
              <w:t xml:space="preserve"> spread the knowledge of the love of God.</w:t>
            </w:r>
          </w:p>
          <w:p w14:paraId="1FC5AC03" w14:textId="77777777" w:rsidR="002F12A8" w:rsidRDefault="00061D74">
            <w:pPr>
              <w:pStyle w:val="TableParagraph"/>
              <w:spacing w:before="121"/>
              <w:ind w:left="234" w:firstLine="0"/>
              <w:rPr>
                <w:i/>
                <w:sz w:val="19"/>
              </w:rPr>
            </w:pPr>
            <w:r>
              <w:rPr>
                <w:i/>
                <w:sz w:val="19"/>
              </w:rPr>
              <w:t>“Dear children, let us not love with words or speech but with actions and in truth.” (1 John 3:18)</w:t>
            </w:r>
          </w:p>
        </w:tc>
      </w:tr>
      <w:tr w:rsidR="002F12A8" w14:paraId="6788AA91" w14:textId="77777777">
        <w:trPr>
          <w:trHeight w:val="380"/>
        </w:trPr>
        <w:tc>
          <w:tcPr>
            <w:tcW w:w="1911" w:type="dxa"/>
            <w:tcBorders>
              <w:top w:val="single" w:sz="4" w:space="0" w:color="EC268C"/>
              <w:bottom w:val="single" w:sz="4" w:space="0" w:color="EC008C"/>
            </w:tcBorders>
          </w:tcPr>
          <w:p w14:paraId="1BF9411B" w14:textId="77777777" w:rsidR="002F12A8" w:rsidRDefault="00061D74">
            <w:pPr>
              <w:pStyle w:val="TableParagraph"/>
              <w:spacing w:line="265" w:lineRule="exact"/>
              <w:ind w:left="110" w:firstLine="0"/>
            </w:pPr>
            <w:r>
              <w:t>Values:</w:t>
            </w:r>
          </w:p>
        </w:tc>
        <w:tc>
          <w:tcPr>
            <w:tcW w:w="7780" w:type="dxa"/>
            <w:tcBorders>
              <w:top w:val="single" w:sz="4" w:space="0" w:color="EC268C"/>
              <w:bottom w:val="single" w:sz="4" w:space="0" w:color="EC008C"/>
            </w:tcBorders>
          </w:tcPr>
          <w:p w14:paraId="44435E62" w14:textId="77777777" w:rsidR="002F12A8" w:rsidRDefault="00061D74">
            <w:pPr>
              <w:pStyle w:val="TableParagraph"/>
              <w:tabs>
                <w:tab w:val="left" w:pos="1568"/>
                <w:tab w:val="left" w:pos="2624"/>
              </w:tabs>
              <w:spacing w:line="265" w:lineRule="exact"/>
              <w:ind w:left="234" w:firstLine="0"/>
            </w:pPr>
            <w:r>
              <w:t>Compassion</w:t>
            </w:r>
            <w:r>
              <w:tab/>
              <w:t>Integrity</w:t>
            </w:r>
            <w:r>
              <w:tab/>
              <w:t xml:space="preserve">Respect   Perseverance  </w:t>
            </w:r>
            <w:r>
              <w:rPr>
                <w:spacing w:val="37"/>
              </w:rPr>
              <w:t xml:space="preserve"> </w:t>
            </w:r>
            <w:r>
              <w:t>Celebration</w:t>
            </w:r>
          </w:p>
        </w:tc>
      </w:tr>
      <w:tr w:rsidR="002F12A8" w14:paraId="34AB93A1" w14:textId="77777777">
        <w:trPr>
          <w:trHeight w:val="380"/>
        </w:trPr>
        <w:tc>
          <w:tcPr>
            <w:tcW w:w="1911" w:type="dxa"/>
            <w:tcBorders>
              <w:top w:val="single" w:sz="4" w:space="0" w:color="EC008C"/>
              <w:bottom w:val="single" w:sz="4" w:space="0" w:color="EC268C"/>
            </w:tcBorders>
          </w:tcPr>
          <w:p w14:paraId="01047C22" w14:textId="77777777" w:rsidR="002F12A8" w:rsidRDefault="00061D74">
            <w:pPr>
              <w:pStyle w:val="TableParagraph"/>
              <w:spacing w:line="265" w:lineRule="exact"/>
              <w:ind w:left="110" w:firstLine="0"/>
            </w:pPr>
            <w:r>
              <w:t>Goal:</w:t>
            </w:r>
          </w:p>
        </w:tc>
        <w:tc>
          <w:tcPr>
            <w:tcW w:w="7780" w:type="dxa"/>
            <w:tcBorders>
              <w:top w:val="single" w:sz="4" w:space="0" w:color="EC008C"/>
              <w:bottom w:val="single" w:sz="4" w:space="0" w:color="EC268C"/>
            </w:tcBorders>
          </w:tcPr>
          <w:p w14:paraId="241AD6B5" w14:textId="77777777" w:rsidR="002F12A8" w:rsidRDefault="00061D74">
            <w:pPr>
              <w:pStyle w:val="TableParagraph"/>
              <w:spacing w:line="265" w:lineRule="exact"/>
              <w:ind w:left="234" w:firstLine="0"/>
            </w:pPr>
            <w:r>
              <w:t>To reduce homelessness and strengthen communities.</w:t>
            </w:r>
          </w:p>
        </w:tc>
      </w:tr>
      <w:tr w:rsidR="002F12A8" w14:paraId="6760AE75" w14:textId="77777777">
        <w:trPr>
          <w:trHeight w:val="840"/>
        </w:trPr>
        <w:tc>
          <w:tcPr>
            <w:tcW w:w="9691" w:type="dxa"/>
            <w:gridSpan w:val="2"/>
            <w:tcBorders>
              <w:top w:val="single" w:sz="4" w:space="0" w:color="EC268C"/>
              <w:bottom w:val="single" w:sz="4" w:space="0" w:color="EC268C"/>
            </w:tcBorders>
          </w:tcPr>
          <w:p w14:paraId="354B5D78" w14:textId="77777777" w:rsidR="002F12A8" w:rsidRDefault="00061D74">
            <w:pPr>
              <w:pStyle w:val="TableParagraph"/>
              <w:spacing w:line="341" w:lineRule="exact"/>
              <w:ind w:left="110" w:firstLine="0"/>
              <w:rPr>
                <w:b/>
                <w:sz w:val="28"/>
              </w:rPr>
            </w:pPr>
            <w:r>
              <w:rPr>
                <w:b/>
                <w:color w:val="722D69"/>
                <w:sz w:val="28"/>
              </w:rPr>
              <w:t>Position Details:</w:t>
            </w:r>
          </w:p>
          <w:p w14:paraId="274D9BD9" w14:textId="2873F75A" w:rsidR="002F12A8" w:rsidRDefault="00061D74">
            <w:pPr>
              <w:pStyle w:val="TableParagraph"/>
              <w:spacing w:before="118"/>
              <w:ind w:left="110" w:firstLine="0"/>
            </w:pPr>
            <w:r>
              <w:t xml:space="preserve">Position Title: </w:t>
            </w:r>
            <w:r w:rsidR="00BC0E7E">
              <w:t xml:space="preserve">                </w:t>
            </w:r>
            <w:r>
              <w:t>Employment Advisor - Disability Employment Services</w:t>
            </w:r>
          </w:p>
        </w:tc>
      </w:tr>
      <w:tr w:rsidR="00E95208" w14:paraId="063E6DFF" w14:textId="77777777">
        <w:trPr>
          <w:trHeight w:val="380"/>
        </w:trPr>
        <w:tc>
          <w:tcPr>
            <w:tcW w:w="1911" w:type="dxa"/>
            <w:tcBorders>
              <w:top w:val="single" w:sz="4" w:space="0" w:color="EC268C"/>
              <w:bottom w:val="single" w:sz="4" w:space="0" w:color="EC268C"/>
            </w:tcBorders>
          </w:tcPr>
          <w:p w14:paraId="54732C01" w14:textId="2DB68066" w:rsidR="00E95208" w:rsidDel="00E95208" w:rsidRDefault="00E95208">
            <w:pPr>
              <w:pStyle w:val="TableParagraph"/>
              <w:spacing w:line="265" w:lineRule="exact"/>
              <w:ind w:left="110" w:firstLine="0"/>
            </w:pPr>
            <w:r>
              <w:t>Classification:</w:t>
            </w:r>
          </w:p>
        </w:tc>
        <w:tc>
          <w:tcPr>
            <w:tcW w:w="7780" w:type="dxa"/>
            <w:tcBorders>
              <w:top w:val="single" w:sz="4" w:space="0" w:color="EC268C"/>
              <w:bottom w:val="single" w:sz="4" w:space="0" w:color="EC268C"/>
            </w:tcBorders>
          </w:tcPr>
          <w:p w14:paraId="616BF90E" w14:textId="540A48C7" w:rsidR="00E95208" w:rsidDel="00E95208" w:rsidRDefault="00E95208" w:rsidP="00E95208">
            <w:pPr>
              <w:pStyle w:val="TableParagraph"/>
              <w:spacing w:line="265" w:lineRule="exact"/>
              <w:ind w:left="234" w:firstLine="0"/>
            </w:pPr>
            <w:r>
              <w:t>Employment Service Delivery Employee</w:t>
            </w:r>
          </w:p>
        </w:tc>
      </w:tr>
      <w:tr w:rsidR="00E95208" w14:paraId="681E132B" w14:textId="77777777">
        <w:trPr>
          <w:trHeight w:val="380"/>
        </w:trPr>
        <w:tc>
          <w:tcPr>
            <w:tcW w:w="1911" w:type="dxa"/>
            <w:tcBorders>
              <w:top w:val="single" w:sz="4" w:space="0" w:color="EC268C"/>
              <w:bottom w:val="single" w:sz="4" w:space="0" w:color="EC268C"/>
            </w:tcBorders>
          </w:tcPr>
          <w:p w14:paraId="349C9A4E" w14:textId="3D6F7E75" w:rsidR="00E95208" w:rsidDel="00E95208" w:rsidRDefault="00E95208">
            <w:pPr>
              <w:pStyle w:val="TableParagraph"/>
              <w:spacing w:line="265" w:lineRule="exact"/>
              <w:ind w:left="110" w:firstLine="0"/>
            </w:pPr>
            <w:r>
              <w:t>Level:</w:t>
            </w:r>
          </w:p>
        </w:tc>
        <w:tc>
          <w:tcPr>
            <w:tcW w:w="7780" w:type="dxa"/>
            <w:tcBorders>
              <w:top w:val="single" w:sz="4" w:space="0" w:color="EC268C"/>
              <w:bottom w:val="single" w:sz="4" w:space="0" w:color="EC268C"/>
            </w:tcBorders>
          </w:tcPr>
          <w:p w14:paraId="76D86EC3" w14:textId="370F5AA1" w:rsidR="00E95208" w:rsidDel="00E95208" w:rsidRDefault="00E95208" w:rsidP="00E95208">
            <w:pPr>
              <w:pStyle w:val="TableParagraph"/>
              <w:spacing w:line="265" w:lineRule="exact"/>
              <w:ind w:left="234" w:firstLine="0"/>
            </w:pPr>
            <w:r>
              <w:t>Level 2</w:t>
            </w:r>
          </w:p>
        </w:tc>
      </w:tr>
      <w:tr w:rsidR="00E95208" w14:paraId="025E143C" w14:textId="77777777">
        <w:trPr>
          <w:trHeight w:val="380"/>
        </w:trPr>
        <w:tc>
          <w:tcPr>
            <w:tcW w:w="1911" w:type="dxa"/>
            <w:tcBorders>
              <w:top w:val="single" w:sz="4" w:space="0" w:color="EC268C"/>
              <w:bottom w:val="single" w:sz="4" w:space="0" w:color="EC268C"/>
            </w:tcBorders>
          </w:tcPr>
          <w:p w14:paraId="60F79D46" w14:textId="3E9181B5" w:rsidR="00E95208" w:rsidDel="00E95208" w:rsidRDefault="00E95208">
            <w:pPr>
              <w:pStyle w:val="TableParagraph"/>
              <w:spacing w:line="265" w:lineRule="exact"/>
              <w:ind w:left="110" w:firstLine="0"/>
            </w:pPr>
            <w:r>
              <w:t>Function:</w:t>
            </w:r>
          </w:p>
        </w:tc>
        <w:tc>
          <w:tcPr>
            <w:tcW w:w="7780" w:type="dxa"/>
            <w:tcBorders>
              <w:top w:val="single" w:sz="4" w:space="0" w:color="EC268C"/>
              <w:bottom w:val="single" w:sz="4" w:space="0" w:color="EC268C"/>
            </w:tcBorders>
          </w:tcPr>
          <w:p w14:paraId="16597EB1" w14:textId="74A51304" w:rsidR="00E95208" w:rsidDel="00E95208" w:rsidRDefault="00E95208" w:rsidP="00E95208">
            <w:pPr>
              <w:pStyle w:val="TableParagraph"/>
              <w:spacing w:line="265" w:lineRule="exact"/>
              <w:ind w:left="234" w:firstLine="0"/>
            </w:pPr>
            <w:r>
              <w:t>Service Delivery – Employment Services</w:t>
            </w:r>
          </w:p>
        </w:tc>
      </w:tr>
      <w:tr w:rsidR="002F12A8" w14:paraId="69D9E7A7" w14:textId="77777777">
        <w:trPr>
          <w:trHeight w:val="380"/>
        </w:trPr>
        <w:tc>
          <w:tcPr>
            <w:tcW w:w="1911" w:type="dxa"/>
            <w:tcBorders>
              <w:top w:val="single" w:sz="4" w:space="0" w:color="EC268C"/>
              <w:bottom w:val="single" w:sz="4" w:space="0" w:color="EC268C"/>
            </w:tcBorders>
          </w:tcPr>
          <w:p w14:paraId="145E6D72" w14:textId="77777777" w:rsidR="002F12A8" w:rsidRDefault="00061D74">
            <w:pPr>
              <w:pStyle w:val="TableParagraph"/>
              <w:spacing w:line="265" w:lineRule="exact"/>
              <w:ind w:left="110" w:firstLine="0"/>
            </w:pPr>
            <w:r>
              <w:t>Reports to:</w:t>
            </w:r>
          </w:p>
        </w:tc>
        <w:tc>
          <w:tcPr>
            <w:tcW w:w="7780" w:type="dxa"/>
            <w:tcBorders>
              <w:top w:val="single" w:sz="4" w:space="0" w:color="EC268C"/>
              <w:bottom w:val="single" w:sz="4" w:space="0" w:color="EC268C"/>
            </w:tcBorders>
          </w:tcPr>
          <w:p w14:paraId="05996C3C" w14:textId="2EDFB9CD" w:rsidR="002F12A8" w:rsidRDefault="003C5C68">
            <w:pPr>
              <w:pStyle w:val="TableParagraph"/>
              <w:spacing w:line="265" w:lineRule="exact"/>
              <w:ind w:left="234" w:firstLine="0"/>
            </w:pPr>
            <w:r>
              <w:t>Program Manager</w:t>
            </w:r>
          </w:p>
        </w:tc>
      </w:tr>
      <w:tr w:rsidR="002F12A8" w14:paraId="0A240EC3" w14:textId="77777777">
        <w:trPr>
          <w:trHeight w:val="920"/>
        </w:trPr>
        <w:tc>
          <w:tcPr>
            <w:tcW w:w="1911" w:type="dxa"/>
            <w:tcBorders>
              <w:top w:val="single" w:sz="4" w:space="0" w:color="EC268C"/>
              <w:bottom w:val="single" w:sz="4" w:space="0" w:color="EC268C"/>
            </w:tcBorders>
          </w:tcPr>
          <w:p w14:paraId="6798D1CD" w14:textId="77777777" w:rsidR="002F12A8" w:rsidRDefault="00061D74">
            <w:pPr>
              <w:pStyle w:val="TableParagraph"/>
              <w:spacing w:line="265" w:lineRule="exact"/>
              <w:ind w:left="110" w:firstLine="0"/>
            </w:pPr>
            <w:r>
              <w:t>Position Purpose:</w:t>
            </w:r>
          </w:p>
        </w:tc>
        <w:tc>
          <w:tcPr>
            <w:tcW w:w="7780" w:type="dxa"/>
            <w:tcBorders>
              <w:top w:val="single" w:sz="4" w:space="0" w:color="EC268C"/>
              <w:bottom w:val="single" w:sz="4" w:space="0" w:color="EC268C"/>
            </w:tcBorders>
          </w:tcPr>
          <w:p w14:paraId="6CB58108" w14:textId="5906E6D8" w:rsidR="002F12A8" w:rsidRDefault="00061D74" w:rsidP="00DB7EAD">
            <w:pPr>
              <w:pStyle w:val="TableParagraph"/>
              <w:ind w:left="234" w:right="759" w:firstLine="0"/>
            </w:pPr>
            <w:r>
              <w:t xml:space="preserve">To assist job seekers </w:t>
            </w:r>
            <w:r w:rsidR="00DB7EAD">
              <w:t xml:space="preserve">with a </w:t>
            </w:r>
            <w:r w:rsidR="00DB7EAD" w:rsidRPr="00DB7EAD">
              <w:t xml:space="preserve">disability, injury or health condition who need assistance to find a job and occasional support in the workplace to </w:t>
            </w:r>
            <w:r w:rsidR="003C5C68">
              <w:t xml:space="preserve">seek, </w:t>
            </w:r>
            <w:r>
              <w:t>gain</w:t>
            </w:r>
            <w:r w:rsidR="003C5C68">
              <w:t xml:space="preserve"> and </w:t>
            </w:r>
            <w:r w:rsidR="00DB7EAD">
              <w:t>maintain</w:t>
            </w:r>
            <w:r>
              <w:t xml:space="preserve"> sustainable employment through </w:t>
            </w:r>
            <w:r w:rsidR="003C5C68">
              <w:t xml:space="preserve">supporting </w:t>
            </w:r>
            <w:r>
              <w:t xml:space="preserve">them </w:t>
            </w:r>
            <w:r w:rsidR="003C5C68">
              <w:t xml:space="preserve">to manage </w:t>
            </w:r>
            <w:r>
              <w:t>their vocational and non-vocational barriers to employment.</w:t>
            </w:r>
          </w:p>
        </w:tc>
      </w:tr>
    </w:tbl>
    <w:p w14:paraId="24571640" w14:textId="77777777" w:rsidR="002F12A8" w:rsidRDefault="002F12A8">
      <w:pPr>
        <w:pStyle w:val="BodyText"/>
        <w:spacing w:before="11"/>
        <w:rPr>
          <w:rFonts w:ascii="Times New Roman"/>
          <w:b w:val="0"/>
          <w:sz w:val="29"/>
        </w:rPr>
      </w:pPr>
    </w:p>
    <w:p w14:paraId="3BFD4CB3" w14:textId="77777777" w:rsidR="002F12A8" w:rsidRDefault="00061D74">
      <w:pPr>
        <w:pStyle w:val="BodyText"/>
        <w:spacing w:before="44"/>
        <w:ind w:left="1411"/>
      </w:pPr>
      <w:r>
        <w:rPr>
          <w:color w:val="722D69"/>
        </w:rPr>
        <w:t>Position Requirements (Key activities for the role)</w:t>
      </w:r>
    </w:p>
    <w:p w14:paraId="7F743262" w14:textId="77777777" w:rsidR="002F12A8" w:rsidRDefault="002F12A8">
      <w:pPr>
        <w:spacing w:before="9"/>
        <w:rPr>
          <w:b/>
          <w:sz w:val="9"/>
        </w:rPr>
      </w:pPr>
    </w:p>
    <w:tbl>
      <w:tblPr>
        <w:tblW w:w="0" w:type="auto"/>
        <w:tblInd w:w="1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4274"/>
      </w:tblGrid>
      <w:tr w:rsidR="002F12A8" w14:paraId="45F1DAD9" w14:textId="77777777">
        <w:trPr>
          <w:trHeight w:val="380"/>
        </w:trPr>
        <w:tc>
          <w:tcPr>
            <w:tcW w:w="4968" w:type="dxa"/>
          </w:tcPr>
          <w:p w14:paraId="27BDE51F" w14:textId="77777777" w:rsidR="002F12A8" w:rsidRDefault="00061D74">
            <w:pPr>
              <w:pStyle w:val="TableParagraph"/>
              <w:spacing w:before="37"/>
              <w:ind w:left="102" w:firstLine="0"/>
              <w:rPr>
                <w:b/>
                <w:sz w:val="24"/>
              </w:rPr>
            </w:pPr>
            <w:r>
              <w:rPr>
                <w:b/>
                <w:color w:val="522F8C"/>
                <w:sz w:val="24"/>
              </w:rPr>
              <w:t>Key Result Area 1</w:t>
            </w:r>
          </w:p>
        </w:tc>
        <w:tc>
          <w:tcPr>
            <w:tcW w:w="4274" w:type="dxa"/>
          </w:tcPr>
          <w:p w14:paraId="3B0B9221" w14:textId="77777777" w:rsidR="002F12A8" w:rsidRDefault="00061D74">
            <w:pPr>
              <w:pStyle w:val="TableParagraph"/>
              <w:spacing w:before="37"/>
              <w:ind w:left="100" w:firstLine="0"/>
              <w:rPr>
                <w:b/>
                <w:sz w:val="24"/>
              </w:rPr>
            </w:pPr>
            <w:r>
              <w:rPr>
                <w:b/>
                <w:color w:val="522F8C"/>
                <w:sz w:val="24"/>
              </w:rPr>
              <w:t>Assessment</w:t>
            </w:r>
          </w:p>
        </w:tc>
      </w:tr>
      <w:tr w:rsidR="002F12A8" w14:paraId="2DA90654" w14:textId="77777777">
        <w:trPr>
          <w:trHeight w:val="380"/>
        </w:trPr>
        <w:tc>
          <w:tcPr>
            <w:tcW w:w="4968" w:type="dxa"/>
          </w:tcPr>
          <w:p w14:paraId="6A658F05" w14:textId="77777777" w:rsidR="002F12A8" w:rsidRDefault="00061D74">
            <w:pPr>
              <w:pStyle w:val="TableParagraph"/>
              <w:spacing w:before="37"/>
              <w:ind w:left="102" w:firstLine="0"/>
              <w:rPr>
                <w:b/>
                <w:sz w:val="24"/>
              </w:rPr>
            </w:pPr>
            <w:r>
              <w:rPr>
                <w:b/>
                <w:color w:val="BD1A8D"/>
                <w:sz w:val="24"/>
              </w:rPr>
              <w:t>Key tasks</w:t>
            </w:r>
          </w:p>
        </w:tc>
        <w:tc>
          <w:tcPr>
            <w:tcW w:w="4274" w:type="dxa"/>
          </w:tcPr>
          <w:p w14:paraId="552CAB00" w14:textId="77777777" w:rsidR="002F12A8" w:rsidRDefault="00061D74">
            <w:pPr>
              <w:pStyle w:val="TableParagraph"/>
              <w:spacing w:before="37"/>
              <w:ind w:left="100" w:firstLine="0"/>
              <w:rPr>
                <w:b/>
                <w:sz w:val="24"/>
              </w:rPr>
            </w:pPr>
            <w:r>
              <w:rPr>
                <w:b/>
                <w:color w:val="BD1A8D"/>
                <w:sz w:val="24"/>
              </w:rPr>
              <w:t>Position holder is successful when</w:t>
            </w:r>
          </w:p>
        </w:tc>
      </w:tr>
      <w:tr w:rsidR="002F12A8" w14:paraId="3568433B" w14:textId="77777777">
        <w:trPr>
          <w:trHeight w:val="4460"/>
        </w:trPr>
        <w:tc>
          <w:tcPr>
            <w:tcW w:w="4968" w:type="dxa"/>
          </w:tcPr>
          <w:p w14:paraId="48648A80" w14:textId="77777777" w:rsidR="002F12A8" w:rsidRDefault="00061D74">
            <w:pPr>
              <w:pStyle w:val="TableParagraph"/>
              <w:numPr>
                <w:ilvl w:val="0"/>
                <w:numId w:val="17"/>
              </w:numPr>
              <w:tabs>
                <w:tab w:val="left" w:pos="822"/>
                <w:tab w:val="left" w:pos="823"/>
              </w:tabs>
              <w:spacing w:before="39"/>
              <w:ind w:right="294"/>
              <w:rPr>
                <w:sz w:val="24"/>
              </w:rPr>
            </w:pPr>
            <w:r>
              <w:rPr>
                <w:sz w:val="24"/>
              </w:rPr>
              <w:t xml:space="preserve">Conduct job seeker assessments to determine their existing </w:t>
            </w:r>
            <w:r w:rsidR="003C5C68">
              <w:rPr>
                <w:sz w:val="24"/>
              </w:rPr>
              <w:t xml:space="preserve">skills and experience as well as </w:t>
            </w:r>
            <w:r>
              <w:rPr>
                <w:sz w:val="24"/>
              </w:rPr>
              <w:t>vocational and non-vocational barriers to</w:t>
            </w:r>
            <w:r>
              <w:rPr>
                <w:spacing w:val="-12"/>
                <w:sz w:val="24"/>
              </w:rPr>
              <w:t xml:space="preserve"> </w:t>
            </w:r>
            <w:r>
              <w:rPr>
                <w:sz w:val="24"/>
              </w:rPr>
              <w:t>employment</w:t>
            </w:r>
          </w:p>
          <w:p w14:paraId="54221D00" w14:textId="77777777" w:rsidR="002F12A8" w:rsidRDefault="00061D74">
            <w:pPr>
              <w:pStyle w:val="TableParagraph"/>
              <w:numPr>
                <w:ilvl w:val="0"/>
                <w:numId w:val="17"/>
              </w:numPr>
              <w:tabs>
                <w:tab w:val="left" w:pos="822"/>
                <w:tab w:val="left" w:pos="823"/>
              </w:tabs>
              <w:ind w:right="272"/>
              <w:rPr>
                <w:sz w:val="24"/>
              </w:rPr>
            </w:pPr>
            <w:r>
              <w:rPr>
                <w:sz w:val="24"/>
              </w:rPr>
              <w:t xml:space="preserve">Develop and record </w:t>
            </w:r>
            <w:proofErr w:type="spellStart"/>
            <w:r>
              <w:rPr>
                <w:sz w:val="24"/>
              </w:rPr>
              <w:t>individualised</w:t>
            </w:r>
            <w:proofErr w:type="spellEnd"/>
            <w:r>
              <w:rPr>
                <w:sz w:val="24"/>
              </w:rPr>
              <w:t xml:space="preserve"> Employment Plans for every eligible job seeker.</w:t>
            </w:r>
          </w:p>
          <w:p w14:paraId="3BBF744C" w14:textId="77777777" w:rsidR="002F12A8" w:rsidRDefault="00061D74">
            <w:pPr>
              <w:pStyle w:val="TableParagraph"/>
              <w:numPr>
                <w:ilvl w:val="0"/>
                <w:numId w:val="17"/>
              </w:numPr>
              <w:tabs>
                <w:tab w:val="left" w:pos="822"/>
                <w:tab w:val="left" w:pos="823"/>
              </w:tabs>
              <w:ind w:right="118"/>
              <w:rPr>
                <w:sz w:val="24"/>
              </w:rPr>
            </w:pPr>
            <w:r>
              <w:rPr>
                <w:sz w:val="24"/>
              </w:rPr>
              <w:t>Monitor the flow of job seekers into the service and work with Centrelink, JCA providers and National Panel of Assessor members, providing appropriate information to ensure the accurate classification and support is approved for jobseekers.</w:t>
            </w:r>
          </w:p>
          <w:p w14:paraId="3ADD65A5" w14:textId="77777777" w:rsidR="002F12A8" w:rsidRDefault="00061D74">
            <w:pPr>
              <w:pStyle w:val="TableParagraph"/>
              <w:numPr>
                <w:ilvl w:val="0"/>
                <w:numId w:val="17"/>
              </w:numPr>
              <w:tabs>
                <w:tab w:val="left" w:pos="822"/>
                <w:tab w:val="left" w:pos="823"/>
              </w:tabs>
              <w:spacing w:before="6" w:line="292" w:lineRule="exact"/>
              <w:ind w:right="136"/>
              <w:rPr>
                <w:sz w:val="24"/>
              </w:rPr>
            </w:pPr>
            <w:r>
              <w:rPr>
                <w:sz w:val="24"/>
              </w:rPr>
              <w:t>Undertake job seeker reviews in order to determine the effectiveness</w:t>
            </w:r>
            <w:r>
              <w:rPr>
                <w:spacing w:val="-11"/>
                <w:sz w:val="24"/>
              </w:rPr>
              <w:t xml:space="preserve"> </w:t>
            </w:r>
            <w:r>
              <w:rPr>
                <w:sz w:val="24"/>
              </w:rPr>
              <w:t>of</w:t>
            </w:r>
          </w:p>
        </w:tc>
        <w:tc>
          <w:tcPr>
            <w:tcW w:w="4274" w:type="dxa"/>
          </w:tcPr>
          <w:p w14:paraId="5A914335" w14:textId="77777777" w:rsidR="002F12A8" w:rsidRDefault="00061D74">
            <w:pPr>
              <w:pStyle w:val="TableParagraph"/>
              <w:numPr>
                <w:ilvl w:val="0"/>
                <w:numId w:val="16"/>
              </w:numPr>
              <w:tabs>
                <w:tab w:val="left" w:pos="820"/>
                <w:tab w:val="left" w:pos="821"/>
              </w:tabs>
              <w:ind w:right="158"/>
              <w:rPr>
                <w:sz w:val="24"/>
              </w:rPr>
            </w:pPr>
            <w:r>
              <w:rPr>
                <w:sz w:val="24"/>
              </w:rPr>
              <w:t>Effective job seekers assessments completed daily in accordance with contractual</w:t>
            </w:r>
            <w:r>
              <w:rPr>
                <w:spacing w:val="-7"/>
                <w:sz w:val="24"/>
              </w:rPr>
              <w:t xml:space="preserve"> </w:t>
            </w:r>
            <w:r>
              <w:rPr>
                <w:sz w:val="24"/>
              </w:rPr>
              <w:t>requirements</w:t>
            </w:r>
          </w:p>
          <w:p w14:paraId="11CC210C" w14:textId="77777777" w:rsidR="002F12A8" w:rsidRDefault="00061D74">
            <w:pPr>
              <w:pStyle w:val="TableParagraph"/>
              <w:numPr>
                <w:ilvl w:val="0"/>
                <w:numId w:val="16"/>
              </w:numPr>
              <w:tabs>
                <w:tab w:val="left" w:pos="820"/>
                <w:tab w:val="left" w:pos="821"/>
              </w:tabs>
              <w:ind w:right="102"/>
              <w:rPr>
                <w:sz w:val="24"/>
              </w:rPr>
            </w:pPr>
            <w:r>
              <w:rPr>
                <w:sz w:val="24"/>
              </w:rPr>
              <w:t>Accuracy and quality of job seeker assessments result in achievement of placement and outcome</w:t>
            </w:r>
            <w:r>
              <w:rPr>
                <w:spacing w:val="-2"/>
                <w:sz w:val="24"/>
              </w:rPr>
              <w:t xml:space="preserve"> </w:t>
            </w:r>
            <w:r>
              <w:rPr>
                <w:sz w:val="24"/>
              </w:rPr>
              <w:t>KPIs</w:t>
            </w:r>
          </w:p>
          <w:p w14:paraId="5F1C8633" w14:textId="77777777" w:rsidR="002F12A8" w:rsidRDefault="00061D74">
            <w:pPr>
              <w:pStyle w:val="TableParagraph"/>
              <w:numPr>
                <w:ilvl w:val="0"/>
                <w:numId w:val="16"/>
              </w:numPr>
              <w:tabs>
                <w:tab w:val="left" w:pos="820"/>
                <w:tab w:val="left" w:pos="821"/>
              </w:tabs>
              <w:ind w:right="118"/>
              <w:rPr>
                <w:sz w:val="24"/>
              </w:rPr>
            </w:pPr>
            <w:r>
              <w:rPr>
                <w:sz w:val="24"/>
              </w:rPr>
              <w:t>Thorough and effective Employment Plans are created for all assessed job seekers and lodged within set service timeframes.</w:t>
            </w:r>
          </w:p>
          <w:p w14:paraId="64553F3F" w14:textId="77777777" w:rsidR="002F12A8" w:rsidRDefault="00061D74">
            <w:pPr>
              <w:pStyle w:val="TableParagraph"/>
              <w:numPr>
                <w:ilvl w:val="0"/>
                <w:numId w:val="16"/>
              </w:numPr>
              <w:tabs>
                <w:tab w:val="left" w:pos="821"/>
              </w:tabs>
              <w:ind w:right="417"/>
              <w:jc w:val="both"/>
              <w:rPr>
                <w:sz w:val="24"/>
              </w:rPr>
            </w:pPr>
            <w:r>
              <w:rPr>
                <w:sz w:val="24"/>
              </w:rPr>
              <w:t>Reviews are undertaken within contract timeframes and plans are amended or changed</w:t>
            </w:r>
            <w:r>
              <w:rPr>
                <w:spacing w:val="-4"/>
                <w:sz w:val="24"/>
              </w:rPr>
              <w:t xml:space="preserve"> </w:t>
            </w:r>
            <w:r>
              <w:rPr>
                <w:sz w:val="24"/>
              </w:rPr>
              <w:t>to</w:t>
            </w:r>
          </w:p>
        </w:tc>
      </w:tr>
    </w:tbl>
    <w:p w14:paraId="7BE8051F" w14:textId="77777777" w:rsidR="002F12A8" w:rsidRDefault="002F12A8">
      <w:pPr>
        <w:jc w:val="both"/>
        <w:rPr>
          <w:sz w:val="24"/>
        </w:rPr>
        <w:sectPr w:rsidR="002F12A8">
          <w:type w:val="continuous"/>
          <w:pgSz w:w="11910" w:h="16850"/>
          <w:pgMar w:top="440" w:right="0" w:bottom="280" w:left="0" w:header="720" w:footer="720" w:gutter="0"/>
          <w:cols w:space="720"/>
        </w:sect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4274"/>
      </w:tblGrid>
      <w:tr w:rsidR="002F12A8" w14:paraId="7E0C0BBC" w14:textId="77777777">
        <w:trPr>
          <w:trHeight w:val="1760"/>
        </w:trPr>
        <w:tc>
          <w:tcPr>
            <w:tcW w:w="4968" w:type="dxa"/>
          </w:tcPr>
          <w:p w14:paraId="0F197C89" w14:textId="77777777" w:rsidR="002F12A8" w:rsidRDefault="00061D74">
            <w:pPr>
              <w:pStyle w:val="TableParagraph"/>
              <w:ind w:right="519" w:firstLine="0"/>
              <w:rPr>
                <w:sz w:val="24"/>
              </w:rPr>
            </w:pPr>
            <w:r>
              <w:rPr>
                <w:sz w:val="24"/>
              </w:rPr>
              <w:lastRenderedPageBreak/>
              <w:t>interventions and if required identify further areas for intervention or assistance.</w:t>
            </w:r>
          </w:p>
          <w:p w14:paraId="5FCB5A6D" w14:textId="77777777" w:rsidR="002F12A8" w:rsidRDefault="00061D74">
            <w:pPr>
              <w:pStyle w:val="TableParagraph"/>
              <w:numPr>
                <w:ilvl w:val="0"/>
                <w:numId w:val="15"/>
              </w:numPr>
              <w:tabs>
                <w:tab w:val="left" w:pos="822"/>
                <w:tab w:val="left" w:pos="823"/>
              </w:tabs>
              <w:spacing w:line="305" w:lineRule="exact"/>
              <w:rPr>
                <w:sz w:val="24"/>
              </w:rPr>
            </w:pPr>
            <w:r>
              <w:rPr>
                <w:sz w:val="24"/>
              </w:rPr>
              <w:t>Maintain up to date knowledge</w:t>
            </w:r>
            <w:r>
              <w:rPr>
                <w:spacing w:val="-10"/>
                <w:sz w:val="24"/>
              </w:rPr>
              <w:t xml:space="preserve"> </w:t>
            </w:r>
            <w:r>
              <w:rPr>
                <w:sz w:val="24"/>
              </w:rPr>
              <w:t>of</w:t>
            </w:r>
          </w:p>
          <w:p w14:paraId="1758EC74" w14:textId="77777777" w:rsidR="002F12A8" w:rsidRDefault="00061D74">
            <w:pPr>
              <w:pStyle w:val="TableParagraph"/>
              <w:spacing w:before="1" w:line="290" w:lineRule="atLeast"/>
              <w:ind w:right="322" w:firstLine="0"/>
              <w:rPr>
                <w:sz w:val="24"/>
              </w:rPr>
            </w:pPr>
            <w:r>
              <w:rPr>
                <w:sz w:val="24"/>
              </w:rPr>
              <w:t>contracts, policies and procedures that impact the operating environment.</w:t>
            </w:r>
          </w:p>
        </w:tc>
        <w:tc>
          <w:tcPr>
            <w:tcW w:w="4274" w:type="dxa"/>
          </w:tcPr>
          <w:p w14:paraId="4973E459" w14:textId="77777777" w:rsidR="002F12A8" w:rsidRDefault="00061D74">
            <w:pPr>
              <w:pStyle w:val="TableParagraph"/>
              <w:ind w:left="820" w:right="1431" w:firstLine="0"/>
              <w:rPr>
                <w:sz w:val="24"/>
              </w:rPr>
            </w:pPr>
            <w:r>
              <w:rPr>
                <w:sz w:val="24"/>
              </w:rPr>
              <w:t>respond to changing requirements.</w:t>
            </w:r>
          </w:p>
        </w:tc>
      </w:tr>
      <w:tr w:rsidR="002F12A8" w14:paraId="7D0E34CE" w14:textId="77777777">
        <w:trPr>
          <w:trHeight w:val="380"/>
        </w:trPr>
        <w:tc>
          <w:tcPr>
            <w:tcW w:w="4968" w:type="dxa"/>
          </w:tcPr>
          <w:p w14:paraId="2F2B3098" w14:textId="77777777" w:rsidR="002F12A8" w:rsidRDefault="00061D74">
            <w:pPr>
              <w:pStyle w:val="TableParagraph"/>
              <w:spacing w:before="37"/>
              <w:ind w:left="102" w:firstLine="0"/>
              <w:rPr>
                <w:b/>
                <w:sz w:val="24"/>
              </w:rPr>
            </w:pPr>
            <w:r>
              <w:rPr>
                <w:b/>
                <w:color w:val="522F8C"/>
                <w:sz w:val="24"/>
              </w:rPr>
              <w:t>Key Result Area 2</w:t>
            </w:r>
          </w:p>
        </w:tc>
        <w:tc>
          <w:tcPr>
            <w:tcW w:w="4274" w:type="dxa"/>
          </w:tcPr>
          <w:p w14:paraId="26F41674" w14:textId="77777777" w:rsidR="002F12A8" w:rsidRDefault="00061D74">
            <w:pPr>
              <w:pStyle w:val="TableParagraph"/>
              <w:spacing w:before="37"/>
              <w:ind w:left="100" w:firstLine="0"/>
              <w:rPr>
                <w:b/>
                <w:sz w:val="24"/>
              </w:rPr>
            </w:pPr>
            <w:r>
              <w:rPr>
                <w:b/>
                <w:color w:val="522F8C"/>
                <w:sz w:val="24"/>
              </w:rPr>
              <w:t>Job Seeker Support</w:t>
            </w:r>
          </w:p>
        </w:tc>
      </w:tr>
      <w:tr w:rsidR="002F12A8" w14:paraId="0F12B763" w14:textId="77777777">
        <w:trPr>
          <w:trHeight w:val="380"/>
        </w:trPr>
        <w:tc>
          <w:tcPr>
            <w:tcW w:w="4968" w:type="dxa"/>
          </w:tcPr>
          <w:p w14:paraId="250CCCC8" w14:textId="77777777" w:rsidR="002F12A8" w:rsidRDefault="00061D74">
            <w:pPr>
              <w:pStyle w:val="TableParagraph"/>
              <w:spacing w:before="37"/>
              <w:ind w:left="102" w:firstLine="0"/>
              <w:rPr>
                <w:b/>
                <w:sz w:val="24"/>
              </w:rPr>
            </w:pPr>
            <w:r>
              <w:rPr>
                <w:b/>
                <w:color w:val="BD1A8D"/>
                <w:sz w:val="24"/>
              </w:rPr>
              <w:t>Key tasks</w:t>
            </w:r>
          </w:p>
        </w:tc>
        <w:tc>
          <w:tcPr>
            <w:tcW w:w="4274" w:type="dxa"/>
          </w:tcPr>
          <w:p w14:paraId="7718D790" w14:textId="77777777" w:rsidR="002F12A8" w:rsidRDefault="00061D74">
            <w:pPr>
              <w:pStyle w:val="TableParagraph"/>
              <w:spacing w:before="37"/>
              <w:ind w:left="100" w:firstLine="0"/>
              <w:rPr>
                <w:b/>
                <w:sz w:val="24"/>
              </w:rPr>
            </w:pPr>
            <w:r>
              <w:rPr>
                <w:b/>
                <w:color w:val="BD1A8D"/>
                <w:sz w:val="24"/>
              </w:rPr>
              <w:t>Position holder is successful when</w:t>
            </w:r>
          </w:p>
        </w:tc>
      </w:tr>
      <w:tr w:rsidR="002F12A8" w14:paraId="12A2B73E" w14:textId="77777777">
        <w:trPr>
          <w:trHeight w:val="7420"/>
        </w:trPr>
        <w:tc>
          <w:tcPr>
            <w:tcW w:w="4968" w:type="dxa"/>
          </w:tcPr>
          <w:p w14:paraId="5C11FF0B" w14:textId="77777777" w:rsidR="002F12A8" w:rsidRDefault="00061D74">
            <w:pPr>
              <w:pStyle w:val="TableParagraph"/>
              <w:numPr>
                <w:ilvl w:val="0"/>
                <w:numId w:val="14"/>
              </w:numPr>
              <w:tabs>
                <w:tab w:val="left" w:pos="822"/>
                <w:tab w:val="left" w:pos="823"/>
              </w:tabs>
              <w:spacing w:before="39"/>
              <w:ind w:right="251"/>
              <w:rPr>
                <w:sz w:val="24"/>
              </w:rPr>
            </w:pPr>
            <w:r>
              <w:rPr>
                <w:sz w:val="24"/>
              </w:rPr>
              <w:t>Undertake job matching activities on behalf of job seekers on the caseload to facilitate job</w:t>
            </w:r>
            <w:r>
              <w:rPr>
                <w:spacing w:val="-3"/>
                <w:sz w:val="24"/>
              </w:rPr>
              <w:t xml:space="preserve"> </w:t>
            </w:r>
            <w:r>
              <w:rPr>
                <w:sz w:val="24"/>
              </w:rPr>
              <w:t>placements</w:t>
            </w:r>
          </w:p>
          <w:p w14:paraId="39723E09" w14:textId="77777777" w:rsidR="002F12A8" w:rsidRDefault="00061D74">
            <w:pPr>
              <w:pStyle w:val="TableParagraph"/>
              <w:numPr>
                <w:ilvl w:val="0"/>
                <w:numId w:val="14"/>
              </w:numPr>
              <w:tabs>
                <w:tab w:val="left" w:pos="822"/>
                <w:tab w:val="left" w:pos="823"/>
              </w:tabs>
              <w:ind w:right="237"/>
              <w:rPr>
                <w:sz w:val="24"/>
              </w:rPr>
            </w:pPr>
            <w:r>
              <w:rPr>
                <w:sz w:val="24"/>
              </w:rPr>
              <w:t>Undertake meetings with job seekers to determine and agree an appropriate action plan in line with the Employment Plan.</w:t>
            </w:r>
          </w:p>
          <w:p w14:paraId="6EC2AE77" w14:textId="77777777" w:rsidR="002F12A8" w:rsidRDefault="00061D74">
            <w:pPr>
              <w:pStyle w:val="TableParagraph"/>
              <w:numPr>
                <w:ilvl w:val="0"/>
                <w:numId w:val="14"/>
              </w:numPr>
              <w:tabs>
                <w:tab w:val="left" w:pos="822"/>
                <w:tab w:val="left" w:pos="823"/>
              </w:tabs>
              <w:spacing w:before="2"/>
              <w:ind w:right="154"/>
              <w:rPr>
                <w:sz w:val="24"/>
              </w:rPr>
            </w:pPr>
            <w:r>
              <w:rPr>
                <w:sz w:val="24"/>
              </w:rPr>
              <w:t>Refer job seekers to suitable vocational and non-vocational programs including training, counselling, government agencies and providers, work experience to address their barriers to</w:t>
            </w:r>
            <w:r>
              <w:rPr>
                <w:spacing w:val="-10"/>
                <w:sz w:val="24"/>
              </w:rPr>
              <w:t xml:space="preserve"> </w:t>
            </w:r>
            <w:r>
              <w:rPr>
                <w:sz w:val="24"/>
              </w:rPr>
              <w:t>employment.</w:t>
            </w:r>
          </w:p>
          <w:p w14:paraId="3DAC0B35" w14:textId="77777777" w:rsidR="002F12A8" w:rsidRDefault="00061D74">
            <w:pPr>
              <w:pStyle w:val="TableParagraph"/>
              <w:numPr>
                <w:ilvl w:val="0"/>
                <w:numId w:val="14"/>
              </w:numPr>
              <w:tabs>
                <w:tab w:val="left" w:pos="822"/>
                <w:tab w:val="left" w:pos="823"/>
              </w:tabs>
              <w:ind w:right="208"/>
              <w:rPr>
                <w:sz w:val="24"/>
              </w:rPr>
            </w:pPr>
            <w:r>
              <w:rPr>
                <w:sz w:val="24"/>
              </w:rPr>
              <w:t>Hold regular review meetings with job seekers to track their progress to their Employment Plans and where necessary identify additional actions</w:t>
            </w:r>
            <w:r>
              <w:rPr>
                <w:spacing w:val="-7"/>
                <w:sz w:val="24"/>
              </w:rPr>
              <w:t xml:space="preserve"> </w:t>
            </w:r>
            <w:r>
              <w:rPr>
                <w:sz w:val="24"/>
              </w:rPr>
              <w:t>required.</w:t>
            </w:r>
          </w:p>
          <w:p w14:paraId="0C36D363" w14:textId="77777777" w:rsidR="002F12A8" w:rsidRDefault="00061D74">
            <w:pPr>
              <w:pStyle w:val="TableParagraph"/>
              <w:numPr>
                <w:ilvl w:val="0"/>
                <w:numId w:val="14"/>
              </w:numPr>
              <w:tabs>
                <w:tab w:val="left" w:pos="822"/>
                <w:tab w:val="left" w:pos="823"/>
              </w:tabs>
              <w:ind w:right="518"/>
              <w:rPr>
                <w:sz w:val="24"/>
              </w:rPr>
            </w:pPr>
            <w:r>
              <w:rPr>
                <w:sz w:val="24"/>
              </w:rPr>
              <w:t>Provide advice to job seekers on all elements of the job search process, including resume and interview preparation and applications, and Centrelink compliance</w:t>
            </w:r>
            <w:r>
              <w:rPr>
                <w:spacing w:val="-12"/>
                <w:sz w:val="24"/>
              </w:rPr>
              <w:t xml:space="preserve"> </w:t>
            </w:r>
            <w:r>
              <w:rPr>
                <w:sz w:val="24"/>
              </w:rPr>
              <w:t>requirements.</w:t>
            </w:r>
          </w:p>
          <w:p w14:paraId="2E583C5B" w14:textId="2557F479" w:rsidR="002F12A8" w:rsidRDefault="00061D74">
            <w:pPr>
              <w:pStyle w:val="TableParagraph"/>
              <w:numPr>
                <w:ilvl w:val="0"/>
                <w:numId w:val="14"/>
              </w:numPr>
              <w:tabs>
                <w:tab w:val="left" w:pos="822"/>
                <w:tab w:val="left" w:pos="823"/>
              </w:tabs>
              <w:ind w:right="247"/>
              <w:rPr>
                <w:sz w:val="24"/>
              </w:rPr>
            </w:pPr>
            <w:r>
              <w:rPr>
                <w:sz w:val="24"/>
              </w:rPr>
              <w:t>Provide encouragement, advice and motivation to help job seekers maintain employment and help overcome</w:t>
            </w:r>
            <w:r>
              <w:rPr>
                <w:spacing w:val="-9"/>
                <w:sz w:val="24"/>
              </w:rPr>
              <w:t xml:space="preserve"> </w:t>
            </w:r>
          </w:p>
          <w:p w14:paraId="0A103C2A" w14:textId="77777777" w:rsidR="002F12A8" w:rsidRDefault="00061D74">
            <w:pPr>
              <w:pStyle w:val="TableParagraph"/>
              <w:spacing w:before="1" w:line="273" w:lineRule="exact"/>
              <w:ind w:firstLine="0"/>
              <w:rPr>
                <w:sz w:val="24"/>
              </w:rPr>
            </w:pPr>
            <w:r>
              <w:rPr>
                <w:sz w:val="24"/>
              </w:rPr>
              <w:t>issues or concerns.</w:t>
            </w:r>
          </w:p>
        </w:tc>
        <w:tc>
          <w:tcPr>
            <w:tcW w:w="4274" w:type="dxa"/>
          </w:tcPr>
          <w:p w14:paraId="2BE0C737" w14:textId="77777777" w:rsidR="002F12A8" w:rsidRDefault="00061D74">
            <w:pPr>
              <w:pStyle w:val="TableParagraph"/>
              <w:numPr>
                <w:ilvl w:val="0"/>
                <w:numId w:val="13"/>
              </w:numPr>
              <w:tabs>
                <w:tab w:val="left" w:pos="820"/>
                <w:tab w:val="left" w:pos="821"/>
              </w:tabs>
              <w:spacing w:line="304" w:lineRule="exact"/>
              <w:rPr>
                <w:sz w:val="24"/>
              </w:rPr>
            </w:pPr>
            <w:r>
              <w:rPr>
                <w:sz w:val="24"/>
              </w:rPr>
              <w:t>Placement targets are</w:t>
            </w:r>
            <w:r>
              <w:rPr>
                <w:spacing w:val="-7"/>
                <w:sz w:val="24"/>
              </w:rPr>
              <w:t xml:space="preserve"> </w:t>
            </w:r>
            <w:r>
              <w:rPr>
                <w:sz w:val="24"/>
              </w:rPr>
              <w:t>achieved.</w:t>
            </w:r>
          </w:p>
          <w:p w14:paraId="6947460B" w14:textId="77777777" w:rsidR="002F12A8" w:rsidRDefault="00061D74">
            <w:pPr>
              <w:pStyle w:val="TableParagraph"/>
              <w:numPr>
                <w:ilvl w:val="0"/>
                <w:numId w:val="13"/>
              </w:numPr>
              <w:tabs>
                <w:tab w:val="left" w:pos="820"/>
                <w:tab w:val="left" w:pos="821"/>
              </w:tabs>
              <w:ind w:right="213"/>
              <w:rPr>
                <w:sz w:val="24"/>
              </w:rPr>
            </w:pPr>
            <w:r>
              <w:rPr>
                <w:sz w:val="24"/>
              </w:rPr>
              <w:t>Action plans support the delivery of initiatives outlined in the Employment Plan and result in job seekers gaining</w:t>
            </w:r>
            <w:r>
              <w:rPr>
                <w:spacing w:val="-9"/>
                <w:sz w:val="24"/>
              </w:rPr>
              <w:t xml:space="preserve"> </w:t>
            </w:r>
            <w:r>
              <w:rPr>
                <w:sz w:val="24"/>
              </w:rPr>
              <w:t>employment</w:t>
            </w:r>
          </w:p>
          <w:p w14:paraId="6E57159F" w14:textId="77777777" w:rsidR="002F12A8" w:rsidRDefault="00061D74">
            <w:pPr>
              <w:pStyle w:val="TableParagraph"/>
              <w:numPr>
                <w:ilvl w:val="0"/>
                <w:numId w:val="13"/>
              </w:numPr>
              <w:tabs>
                <w:tab w:val="left" w:pos="820"/>
                <w:tab w:val="left" w:pos="821"/>
              </w:tabs>
              <w:ind w:right="279"/>
              <w:rPr>
                <w:sz w:val="24"/>
              </w:rPr>
            </w:pPr>
            <w:r>
              <w:rPr>
                <w:sz w:val="24"/>
              </w:rPr>
              <w:t>Job seeker referrals to programs deliver employment</w:t>
            </w:r>
            <w:r>
              <w:rPr>
                <w:spacing w:val="-10"/>
                <w:sz w:val="24"/>
              </w:rPr>
              <w:t xml:space="preserve"> </w:t>
            </w:r>
            <w:r>
              <w:rPr>
                <w:sz w:val="24"/>
              </w:rPr>
              <w:t>outcomes.</w:t>
            </w:r>
          </w:p>
          <w:p w14:paraId="1DE557BF" w14:textId="77777777" w:rsidR="002F12A8" w:rsidRDefault="00061D74">
            <w:pPr>
              <w:pStyle w:val="TableParagraph"/>
              <w:numPr>
                <w:ilvl w:val="0"/>
                <w:numId w:val="13"/>
              </w:numPr>
              <w:tabs>
                <w:tab w:val="left" w:pos="820"/>
                <w:tab w:val="left" w:pos="821"/>
              </w:tabs>
              <w:ind w:right="252"/>
              <w:rPr>
                <w:sz w:val="24"/>
              </w:rPr>
            </w:pPr>
            <w:r>
              <w:rPr>
                <w:sz w:val="24"/>
              </w:rPr>
              <w:t>Reviews are undertaken at allocated intervals and report on the progress to plan as well as any additional actions where needed.</w:t>
            </w:r>
          </w:p>
          <w:p w14:paraId="0263EBEB" w14:textId="77777777" w:rsidR="002F12A8" w:rsidRDefault="00061D74">
            <w:pPr>
              <w:pStyle w:val="TableParagraph"/>
              <w:numPr>
                <w:ilvl w:val="0"/>
                <w:numId w:val="13"/>
              </w:numPr>
              <w:tabs>
                <w:tab w:val="left" w:pos="820"/>
                <w:tab w:val="left" w:pos="821"/>
              </w:tabs>
              <w:ind w:right="271"/>
              <w:rPr>
                <w:sz w:val="24"/>
              </w:rPr>
            </w:pPr>
            <w:r>
              <w:rPr>
                <w:sz w:val="24"/>
              </w:rPr>
              <w:t>Advice to job seekers is accurate and supports employment outcomes.</w:t>
            </w:r>
          </w:p>
          <w:p w14:paraId="4E5E4C52" w14:textId="77777777" w:rsidR="002F12A8" w:rsidRDefault="00061D74">
            <w:pPr>
              <w:pStyle w:val="TableParagraph"/>
              <w:numPr>
                <w:ilvl w:val="0"/>
                <w:numId w:val="13"/>
              </w:numPr>
              <w:tabs>
                <w:tab w:val="left" w:pos="820"/>
                <w:tab w:val="left" w:pos="821"/>
              </w:tabs>
              <w:ind w:right="189"/>
              <w:rPr>
                <w:sz w:val="24"/>
              </w:rPr>
            </w:pPr>
            <w:r>
              <w:rPr>
                <w:sz w:val="24"/>
              </w:rPr>
              <w:t>Job seekers are supported in jobs once placed resulting in ongoing employment.</w:t>
            </w:r>
          </w:p>
        </w:tc>
      </w:tr>
      <w:tr w:rsidR="002F12A8" w14:paraId="23D1A778" w14:textId="77777777">
        <w:trPr>
          <w:trHeight w:val="380"/>
        </w:trPr>
        <w:tc>
          <w:tcPr>
            <w:tcW w:w="4968" w:type="dxa"/>
          </w:tcPr>
          <w:p w14:paraId="075C7AA7" w14:textId="77777777" w:rsidR="002F12A8" w:rsidRDefault="00061D74">
            <w:pPr>
              <w:pStyle w:val="TableParagraph"/>
              <w:spacing w:before="37"/>
              <w:ind w:left="102" w:firstLine="0"/>
              <w:rPr>
                <w:b/>
                <w:sz w:val="24"/>
              </w:rPr>
            </w:pPr>
            <w:r>
              <w:rPr>
                <w:b/>
                <w:color w:val="522F8C"/>
                <w:sz w:val="24"/>
              </w:rPr>
              <w:t>Key Result Area 3</w:t>
            </w:r>
          </w:p>
        </w:tc>
        <w:tc>
          <w:tcPr>
            <w:tcW w:w="4274" w:type="dxa"/>
          </w:tcPr>
          <w:p w14:paraId="01DA03D5" w14:textId="77777777" w:rsidR="002F12A8" w:rsidRDefault="00061D74">
            <w:pPr>
              <w:pStyle w:val="TableParagraph"/>
              <w:spacing w:before="37"/>
              <w:ind w:left="100" w:firstLine="0"/>
              <w:rPr>
                <w:b/>
                <w:sz w:val="24"/>
              </w:rPr>
            </w:pPr>
            <w:r>
              <w:rPr>
                <w:b/>
                <w:color w:val="522F8C"/>
                <w:sz w:val="24"/>
              </w:rPr>
              <w:t>Relationship Management</w:t>
            </w:r>
          </w:p>
        </w:tc>
      </w:tr>
      <w:tr w:rsidR="002F12A8" w14:paraId="1110323F" w14:textId="77777777">
        <w:trPr>
          <w:trHeight w:val="380"/>
        </w:trPr>
        <w:tc>
          <w:tcPr>
            <w:tcW w:w="4968" w:type="dxa"/>
          </w:tcPr>
          <w:p w14:paraId="3D127D10" w14:textId="77777777" w:rsidR="002F12A8" w:rsidRDefault="00061D74">
            <w:pPr>
              <w:pStyle w:val="TableParagraph"/>
              <w:spacing w:before="37"/>
              <w:ind w:left="102" w:firstLine="0"/>
              <w:rPr>
                <w:b/>
                <w:sz w:val="24"/>
              </w:rPr>
            </w:pPr>
            <w:r>
              <w:rPr>
                <w:b/>
                <w:color w:val="BD1A8D"/>
                <w:sz w:val="24"/>
              </w:rPr>
              <w:t>Key tasks</w:t>
            </w:r>
          </w:p>
        </w:tc>
        <w:tc>
          <w:tcPr>
            <w:tcW w:w="4274" w:type="dxa"/>
          </w:tcPr>
          <w:p w14:paraId="0954B0D3" w14:textId="77777777" w:rsidR="002F12A8" w:rsidRDefault="00061D74">
            <w:pPr>
              <w:pStyle w:val="TableParagraph"/>
              <w:spacing w:before="37"/>
              <w:ind w:left="100" w:firstLine="0"/>
              <w:rPr>
                <w:b/>
                <w:sz w:val="24"/>
              </w:rPr>
            </w:pPr>
            <w:r>
              <w:rPr>
                <w:b/>
                <w:color w:val="BD1A8D"/>
                <w:sz w:val="24"/>
              </w:rPr>
              <w:t>Position holder is successful when</w:t>
            </w:r>
          </w:p>
        </w:tc>
      </w:tr>
      <w:tr w:rsidR="002F12A8" w14:paraId="309DC5E9" w14:textId="77777777">
        <w:trPr>
          <w:trHeight w:val="3240"/>
        </w:trPr>
        <w:tc>
          <w:tcPr>
            <w:tcW w:w="4968" w:type="dxa"/>
          </w:tcPr>
          <w:p w14:paraId="35645914" w14:textId="77777777" w:rsidR="002F12A8" w:rsidRDefault="00061D74">
            <w:pPr>
              <w:pStyle w:val="TableParagraph"/>
              <w:numPr>
                <w:ilvl w:val="0"/>
                <w:numId w:val="12"/>
              </w:numPr>
              <w:tabs>
                <w:tab w:val="left" w:pos="822"/>
                <w:tab w:val="left" w:pos="823"/>
              </w:tabs>
              <w:spacing w:before="39"/>
              <w:ind w:right="110"/>
              <w:rPr>
                <w:sz w:val="24"/>
              </w:rPr>
            </w:pPr>
            <w:r>
              <w:rPr>
                <w:sz w:val="24"/>
              </w:rPr>
              <w:t>Develop relationships with job seekers to allow suitable initiatives to be undertaken and ongoing support to be maintained.</w:t>
            </w:r>
          </w:p>
          <w:p w14:paraId="65BA24F6" w14:textId="77777777" w:rsidR="002F12A8" w:rsidRDefault="00061D74">
            <w:pPr>
              <w:pStyle w:val="TableParagraph"/>
              <w:numPr>
                <w:ilvl w:val="0"/>
                <w:numId w:val="12"/>
              </w:numPr>
              <w:tabs>
                <w:tab w:val="left" w:pos="822"/>
                <w:tab w:val="left" w:pos="823"/>
              </w:tabs>
              <w:ind w:right="293"/>
              <w:rPr>
                <w:sz w:val="24"/>
              </w:rPr>
            </w:pPr>
            <w:r>
              <w:rPr>
                <w:sz w:val="24"/>
              </w:rPr>
              <w:t>Develop strong and collaborative relationships with the Work Experience and Sales Team in order to design and deploy effective strategies for the placement of job</w:t>
            </w:r>
            <w:r>
              <w:rPr>
                <w:spacing w:val="-11"/>
                <w:sz w:val="24"/>
              </w:rPr>
              <w:t xml:space="preserve"> </w:t>
            </w:r>
            <w:r>
              <w:rPr>
                <w:sz w:val="24"/>
              </w:rPr>
              <w:t>seekers.</w:t>
            </w:r>
          </w:p>
          <w:p w14:paraId="3128E342" w14:textId="77777777" w:rsidR="002F12A8" w:rsidRDefault="00061D74">
            <w:pPr>
              <w:pStyle w:val="TableParagraph"/>
              <w:numPr>
                <w:ilvl w:val="0"/>
                <w:numId w:val="12"/>
              </w:numPr>
              <w:tabs>
                <w:tab w:val="left" w:pos="822"/>
                <w:tab w:val="left" w:pos="823"/>
              </w:tabs>
              <w:spacing w:before="1" w:line="305" w:lineRule="exact"/>
              <w:rPr>
                <w:sz w:val="24"/>
              </w:rPr>
            </w:pPr>
            <w:r>
              <w:rPr>
                <w:sz w:val="24"/>
              </w:rPr>
              <w:t>Undertake a range of job</w:t>
            </w:r>
            <w:r>
              <w:rPr>
                <w:spacing w:val="-13"/>
                <w:sz w:val="24"/>
              </w:rPr>
              <w:t xml:space="preserve"> </w:t>
            </w:r>
            <w:r>
              <w:rPr>
                <w:sz w:val="24"/>
              </w:rPr>
              <w:t>seeker</w:t>
            </w:r>
          </w:p>
        </w:tc>
        <w:tc>
          <w:tcPr>
            <w:tcW w:w="4274" w:type="dxa"/>
          </w:tcPr>
          <w:p w14:paraId="08A3386A" w14:textId="77777777" w:rsidR="002F12A8" w:rsidRDefault="00061D74">
            <w:pPr>
              <w:pStyle w:val="TableParagraph"/>
              <w:numPr>
                <w:ilvl w:val="0"/>
                <w:numId w:val="11"/>
              </w:numPr>
              <w:tabs>
                <w:tab w:val="left" w:pos="820"/>
                <w:tab w:val="left" w:pos="821"/>
              </w:tabs>
              <w:ind w:right="135"/>
              <w:rPr>
                <w:sz w:val="24"/>
              </w:rPr>
            </w:pPr>
            <w:r>
              <w:rPr>
                <w:sz w:val="24"/>
              </w:rPr>
              <w:t>Positive relationships are developed with job seekers which result in KPIs being</w:t>
            </w:r>
            <w:r>
              <w:rPr>
                <w:spacing w:val="-5"/>
                <w:sz w:val="24"/>
              </w:rPr>
              <w:t xml:space="preserve"> </w:t>
            </w:r>
            <w:r>
              <w:rPr>
                <w:sz w:val="24"/>
              </w:rPr>
              <w:t>met.</w:t>
            </w:r>
          </w:p>
          <w:p w14:paraId="78B80163" w14:textId="77777777" w:rsidR="002F12A8" w:rsidRDefault="00061D74">
            <w:pPr>
              <w:pStyle w:val="TableParagraph"/>
              <w:numPr>
                <w:ilvl w:val="0"/>
                <w:numId w:val="11"/>
              </w:numPr>
              <w:tabs>
                <w:tab w:val="left" w:pos="820"/>
                <w:tab w:val="left" w:pos="821"/>
              </w:tabs>
              <w:ind w:right="237"/>
              <w:rPr>
                <w:sz w:val="24"/>
              </w:rPr>
            </w:pPr>
            <w:r>
              <w:rPr>
                <w:sz w:val="24"/>
              </w:rPr>
              <w:t>A collaborative approach to job placement is taken resulting in positive outcomes for employers and job</w:t>
            </w:r>
            <w:r>
              <w:rPr>
                <w:spacing w:val="-5"/>
                <w:sz w:val="24"/>
              </w:rPr>
              <w:t xml:space="preserve"> </w:t>
            </w:r>
            <w:r>
              <w:rPr>
                <w:sz w:val="24"/>
              </w:rPr>
              <w:t>seekers.</w:t>
            </w:r>
          </w:p>
          <w:p w14:paraId="461A2CB9" w14:textId="77777777" w:rsidR="002F12A8" w:rsidRDefault="00061D74">
            <w:pPr>
              <w:pStyle w:val="TableParagraph"/>
              <w:numPr>
                <w:ilvl w:val="0"/>
                <w:numId w:val="11"/>
              </w:numPr>
              <w:tabs>
                <w:tab w:val="left" w:pos="820"/>
                <w:tab w:val="left" w:pos="821"/>
              </w:tabs>
              <w:ind w:right="627"/>
              <w:rPr>
                <w:sz w:val="24"/>
              </w:rPr>
            </w:pPr>
            <w:r>
              <w:rPr>
                <w:sz w:val="24"/>
              </w:rPr>
              <w:t>Strong relationships are developed with providers to ensure positive and</w:t>
            </w:r>
            <w:r>
              <w:rPr>
                <w:spacing w:val="-8"/>
                <w:sz w:val="24"/>
              </w:rPr>
              <w:t xml:space="preserve"> </w:t>
            </w:r>
            <w:r>
              <w:rPr>
                <w:sz w:val="24"/>
              </w:rPr>
              <w:t>effective</w:t>
            </w:r>
          </w:p>
          <w:p w14:paraId="7532957D" w14:textId="77777777" w:rsidR="002F12A8" w:rsidRDefault="00061D74">
            <w:pPr>
              <w:pStyle w:val="TableParagraph"/>
              <w:spacing w:before="1" w:line="263" w:lineRule="exact"/>
              <w:ind w:left="820" w:firstLine="0"/>
              <w:rPr>
                <w:sz w:val="24"/>
              </w:rPr>
            </w:pPr>
            <w:r>
              <w:rPr>
                <w:sz w:val="24"/>
              </w:rPr>
              <w:t>outcomes for job seekers.</w:t>
            </w:r>
          </w:p>
        </w:tc>
      </w:tr>
    </w:tbl>
    <w:p w14:paraId="2FBE4BE5" w14:textId="77777777" w:rsidR="002F12A8" w:rsidRDefault="002F12A8">
      <w:pPr>
        <w:spacing w:line="263" w:lineRule="exact"/>
        <w:rPr>
          <w:sz w:val="24"/>
        </w:rPr>
        <w:sectPr w:rsidR="002F12A8">
          <w:headerReference w:type="default" r:id="rId12"/>
          <w:footerReference w:type="default" r:id="rId13"/>
          <w:pgSz w:w="11910" w:h="16850"/>
          <w:pgMar w:top="1400" w:right="960" w:bottom="1300" w:left="1120" w:header="802" w:footer="1053" w:gutter="0"/>
          <w:pgNumType w:start="2"/>
          <w:cols w:space="720"/>
        </w:sect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4274"/>
      </w:tblGrid>
      <w:tr w:rsidR="002F12A8" w14:paraId="29EA0DBC" w14:textId="77777777">
        <w:trPr>
          <w:trHeight w:val="4720"/>
        </w:trPr>
        <w:tc>
          <w:tcPr>
            <w:tcW w:w="4968" w:type="dxa"/>
          </w:tcPr>
          <w:p w14:paraId="32725846" w14:textId="77777777" w:rsidR="002F12A8" w:rsidRDefault="00061D74">
            <w:pPr>
              <w:pStyle w:val="TableParagraph"/>
              <w:ind w:right="321" w:firstLine="0"/>
              <w:rPr>
                <w:sz w:val="24"/>
              </w:rPr>
            </w:pPr>
            <w:r>
              <w:rPr>
                <w:sz w:val="24"/>
              </w:rPr>
              <w:lastRenderedPageBreak/>
              <w:t>marketing and promotion activities to introduce them to employers including cold calling, direct marketing activities introduction and interview support.</w:t>
            </w:r>
          </w:p>
          <w:p w14:paraId="67B1453A" w14:textId="77777777" w:rsidR="002F12A8" w:rsidRDefault="00061D74">
            <w:pPr>
              <w:pStyle w:val="TableParagraph"/>
              <w:numPr>
                <w:ilvl w:val="0"/>
                <w:numId w:val="10"/>
              </w:numPr>
              <w:tabs>
                <w:tab w:val="left" w:pos="822"/>
                <w:tab w:val="left" w:pos="823"/>
              </w:tabs>
              <w:ind w:right="159"/>
              <w:rPr>
                <w:sz w:val="24"/>
              </w:rPr>
            </w:pPr>
            <w:r>
              <w:rPr>
                <w:sz w:val="24"/>
              </w:rPr>
              <w:t>Establish a strong knowledge of the local employment market and identify suitable clients to meet local business needs.</w:t>
            </w:r>
          </w:p>
          <w:p w14:paraId="16B9AD12" w14:textId="77777777" w:rsidR="002F12A8" w:rsidRDefault="00061D74">
            <w:pPr>
              <w:pStyle w:val="TableParagraph"/>
              <w:numPr>
                <w:ilvl w:val="0"/>
                <w:numId w:val="10"/>
              </w:numPr>
              <w:tabs>
                <w:tab w:val="left" w:pos="822"/>
                <w:tab w:val="left" w:pos="823"/>
              </w:tabs>
              <w:ind w:right="134"/>
              <w:rPr>
                <w:sz w:val="24"/>
              </w:rPr>
            </w:pPr>
            <w:r>
              <w:rPr>
                <w:sz w:val="24"/>
              </w:rPr>
              <w:t>Develop relationships with training and specialist service providers, both internal and external, in order to effectively coordinate and deliver positive outcomes for job</w:t>
            </w:r>
            <w:r>
              <w:rPr>
                <w:spacing w:val="-13"/>
                <w:sz w:val="24"/>
              </w:rPr>
              <w:t xml:space="preserve"> </w:t>
            </w:r>
            <w:r>
              <w:rPr>
                <w:sz w:val="24"/>
              </w:rPr>
              <w:t>seekers.</w:t>
            </w:r>
          </w:p>
          <w:p w14:paraId="6C314DB3" w14:textId="77777777" w:rsidR="002F12A8" w:rsidRDefault="00061D74">
            <w:pPr>
              <w:pStyle w:val="TableParagraph"/>
              <w:numPr>
                <w:ilvl w:val="0"/>
                <w:numId w:val="10"/>
              </w:numPr>
              <w:tabs>
                <w:tab w:val="left" w:pos="822"/>
                <w:tab w:val="left" w:pos="823"/>
              </w:tabs>
              <w:spacing w:before="2" w:line="290" w:lineRule="atLeast"/>
              <w:ind w:right="111"/>
              <w:rPr>
                <w:sz w:val="24"/>
              </w:rPr>
            </w:pPr>
            <w:r>
              <w:rPr>
                <w:sz w:val="24"/>
              </w:rPr>
              <w:t>Participate in case conferencing activities with the Site Manager, peers and job seekers.</w:t>
            </w:r>
          </w:p>
        </w:tc>
        <w:tc>
          <w:tcPr>
            <w:tcW w:w="4274" w:type="dxa"/>
          </w:tcPr>
          <w:p w14:paraId="3A7EB4C7" w14:textId="77777777" w:rsidR="002F12A8" w:rsidRDefault="00061D74">
            <w:pPr>
              <w:pStyle w:val="TableParagraph"/>
              <w:numPr>
                <w:ilvl w:val="0"/>
                <w:numId w:val="9"/>
              </w:numPr>
              <w:tabs>
                <w:tab w:val="left" w:pos="821"/>
              </w:tabs>
              <w:ind w:right="248"/>
              <w:jc w:val="both"/>
              <w:rPr>
                <w:sz w:val="24"/>
              </w:rPr>
            </w:pPr>
            <w:r>
              <w:rPr>
                <w:sz w:val="24"/>
              </w:rPr>
              <w:t>Pathways Plans are developed in consultation with Site Managers and key activities</w:t>
            </w:r>
            <w:r>
              <w:rPr>
                <w:spacing w:val="-8"/>
                <w:sz w:val="24"/>
              </w:rPr>
              <w:t xml:space="preserve"> </w:t>
            </w:r>
            <w:r>
              <w:rPr>
                <w:sz w:val="24"/>
              </w:rPr>
              <w:t>implemented.</w:t>
            </w:r>
          </w:p>
        </w:tc>
      </w:tr>
      <w:tr w:rsidR="002F12A8" w14:paraId="7ED615C6" w14:textId="77777777">
        <w:trPr>
          <w:trHeight w:val="380"/>
        </w:trPr>
        <w:tc>
          <w:tcPr>
            <w:tcW w:w="4968" w:type="dxa"/>
          </w:tcPr>
          <w:p w14:paraId="131DBE2A" w14:textId="77777777" w:rsidR="002F12A8" w:rsidRDefault="00061D74">
            <w:pPr>
              <w:pStyle w:val="TableParagraph"/>
              <w:spacing w:before="37"/>
              <w:ind w:left="102" w:firstLine="0"/>
              <w:rPr>
                <w:b/>
                <w:sz w:val="24"/>
              </w:rPr>
            </w:pPr>
            <w:r>
              <w:rPr>
                <w:b/>
                <w:color w:val="522F8C"/>
                <w:sz w:val="24"/>
              </w:rPr>
              <w:t>Key Result Area 4</w:t>
            </w:r>
          </w:p>
        </w:tc>
        <w:tc>
          <w:tcPr>
            <w:tcW w:w="4274" w:type="dxa"/>
          </w:tcPr>
          <w:p w14:paraId="77151511" w14:textId="77777777" w:rsidR="002F12A8" w:rsidRDefault="00061D74">
            <w:pPr>
              <w:pStyle w:val="TableParagraph"/>
              <w:spacing w:before="37"/>
              <w:ind w:left="100" w:firstLine="0"/>
              <w:rPr>
                <w:b/>
                <w:sz w:val="24"/>
              </w:rPr>
            </w:pPr>
            <w:r>
              <w:rPr>
                <w:b/>
                <w:color w:val="522F8C"/>
                <w:sz w:val="24"/>
              </w:rPr>
              <w:t>Compliance</w:t>
            </w:r>
          </w:p>
        </w:tc>
      </w:tr>
      <w:tr w:rsidR="002F12A8" w14:paraId="07DF1693" w14:textId="77777777">
        <w:trPr>
          <w:trHeight w:val="380"/>
        </w:trPr>
        <w:tc>
          <w:tcPr>
            <w:tcW w:w="4968" w:type="dxa"/>
          </w:tcPr>
          <w:p w14:paraId="760E3CA5" w14:textId="77777777" w:rsidR="002F12A8" w:rsidRDefault="00061D74">
            <w:pPr>
              <w:pStyle w:val="TableParagraph"/>
              <w:spacing w:before="37"/>
              <w:ind w:left="102" w:firstLine="0"/>
              <w:rPr>
                <w:b/>
                <w:sz w:val="24"/>
              </w:rPr>
            </w:pPr>
            <w:r>
              <w:rPr>
                <w:b/>
                <w:color w:val="BD1A8D"/>
                <w:sz w:val="24"/>
              </w:rPr>
              <w:t>Key tasks</w:t>
            </w:r>
          </w:p>
        </w:tc>
        <w:tc>
          <w:tcPr>
            <w:tcW w:w="4274" w:type="dxa"/>
          </w:tcPr>
          <w:p w14:paraId="1B397F8D" w14:textId="77777777" w:rsidR="002F12A8" w:rsidRDefault="00061D74">
            <w:pPr>
              <w:pStyle w:val="TableParagraph"/>
              <w:spacing w:before="37"/>
              <w:ind w:left="100" w:firstLine="0"/>
              <w:rPr>
                <w:b/>
                <w:sz w:val="24"/>
              </w:rPr>
            </w:pPr>
            <w:r>
              <w:rPr>
                <w:b/>
                <w:color w:val="BD1A8D"/>
                <w:sz w:val="24"/>
              </w:rPr>
              <w:t>Position holder is successful when</w:t>
            </w:r>
          </w:p>
        </w:tc>
      </w:tr>
      <w:tr w:rsidR="002F12A8" w14:paraId="7F18AB5F" w14:textId="77777777">
        <w:trPr>
          <w:trHeight w:val="4480"/>
        </w:trPr>
        <w:tc>
          <w:tcPr>
            <w:tcW w:w="4968" w:type="dxa"/>
          </w:tcPr>
          <w:p w14:paraId="1471AA6B" w14:textId="77777777" w:rsidR="002F12A8" w:rsidRDefault="00061D74">
            <w:pPr>
              <w:pStyle w:val="TableParagraph"/>
              <w:numPr>
                <w:ilvl w:val="0"/>
                <w:numId w:val="8"/>
              </w:numPr>
              <w:tabs>
                <w:tab w:val="left" w:pos="822"/>
                <w:tab w:val="left" w:pos="823"/>
              </w:tabs>
              <w:spacing w:before="39"/>
              <w:ind w:right="513"/>
              <w:rPr>
                <w:sz w:val="24"/>
              </w:rPr>
            </w:pPr>
            <w:r>
              <w:rPr>
                <w:sz w:val="24"/>
              </w:rPr>
              <w:t>Monitor the activity of job seekers to ensure they meet their</w:t>
            </w:r>
            <w:r>
              <w:rPr>
                <w:spacing w:val="-10"/>
                <w:sz w:val="24"/>
              </w:rPr>
              <w:t xml:space="preserve"> </w:t>
            </w:r>
            <w:r>
              <w:rPr>
                <w:sz w:val="24"/>
              </w:rPr>
              <w:t>obligations.</w:t>
            </w:r>
          </w:p>
          <w:p w14:paraId="67A39A5E" w14:textId="596E82F9" w:rsidR="002F12A8" w:rsidRDefault="00061D74">
            <w:pPr>
              <w:pStyle w:val="TableParagraph"/>
              <w:numPr>
                <w:ilvl w:val="0"/>
                <w:numId w:val="8"/>
              </w:numPr>
              <w:tabs>
                <w:tab w:val="left" w:pos="822"/>
                <w:tab w:val="left" w:pos="823"/>
              </w:tabs>
              <w:spacing w:line="242" w:lineRule="auto"/>
              <w:ind w:right="380"/>
              <w:rPr>
                <w:sz w:val="24"/>
              </w:rPr>
            </w:pPr>
            <w:r>
              <w:rPr>
                <w:sz w:val="24"/>
              </w:rPr>
              <w:t xml:space="preserve">Complete </w:t>
            </w:r>
            <w:r w:rsidR="003C5C68">
              <w:rPr>
                <w:sz w:val="24"/>
              </w:rPr>
              <w:t>expenditure requests</w:t>
            </w:r>
            <w:r>
              <w:rPr>
                <w:sz w:val="24"/>
              </w:rPr>
              <w:t xml:space="preserve"> within </w:t>
            </w:r>
            <w:proofErr w:type="spellStart"/>
            <w:r>
              <w:rPr>
                <w:sz w:val="24"/>
              </w:rPr>
              <w:t>organisational</w:t>
            </w:r>
            <w:proofErr w:type="spellEnd"/>
            <w:r>
              <w:rPr>
                <w:spacing w:val="-11"/>
                <w:sz w:val="24"/>
              </w:rPr>
              <w:t xml:space="preserve"> </w:t>
            </w:r>
            <w:r>
              <w:rPr>
                <w:sz w:val="24"/>
              </w:rPr>
              <w:t>guidelines.</w:t>
            </w:r>
          </w:p>
          <w:p w14:paraId="0A65FDA4" w14:textId="77777777" w:rsidR="002F12A8" w:rsidRDefault="00061D74">
            <w:pPr>
              <w:pStyle w:val="TableParagraph"/>
              <w:numPr>
                <w:ilvl w:val="0"/>
                <w:numId w:val="8"/>
              </w:numPr>
              <w:tabs>
                <w:tab w:val="left" w:pos="822"/>
                <w:tab w:val="left" w:pos="823"/>
              </w:tabs>
              <w:ind w:right="588"/>
              <w:rPr>
                <w:sz w:val="24"/>
              </w:rPr>
            </w:pPr>
            <w:r>
              <w:rPr>
                <w:sz w:val="24"/>
              </w:rPr>
              <w:t>Record all required information in IT systems in a timely and accurate manner.</w:t>
            </w:r>
          </w:p>
          <w:p w14:paraId="05C028DD" w14:textId="77777777" w:rsidR="002F12A8" w:rsidRDefault="00061D74">
            <w:pPr>
              <w:pStyle w:val="TableParagraph"/>
              <w:numPr>
                <w:ilvl w:val="0"/>
                <w:numId w:val="8"/>
              </w:numPr>
              <w:tabs>
                <w:tab w:val="left" w:pos="822"/>
                <w:tab w:val="left" w:pos="823"/>
              </w:tabs>
              <w:spacing w:before="1"/>
              <w:ind w:right="492"/>
              <w:rPr>
                <w:sz w:val="24"/>
              </w:rPr>
            </w:pPr>
            <w:r>
              <w:rPr>
                <w:sz w:val="24"/>
              </w:rPr>
              <w:t>Comply with all internal and external policies and procedures including contractual obligations, OHS, Privacy, EEO and Disability Service</w:t>
            </w:r>
            <w:r>
              <w:rPr>
                <w:spacing w:val="-11"/>
                <w:sz w:val="24"/>
              </w:rPr>
              <w:t xml:space="preserve"> </w:t>
            </w:r>
            <w:r>
              <w:rPr>
                <w:sz w:val="24"/>
              </w:rPr>
              <w:t>Standards.</w:t>
            </w:r>
          </w:p>
          <w:p w14:paraId="37EC672D" w14:textId="77777777" w:rsidR="002F12A8" w:rsidRDefault="00061D74">
            <w:pPr>
              <w:pStyle w:val="TableParagraph"/>
              <w:numPr>
                <w:ilvl w:val="0"/>
                <w:numId w:val="8"/>
              </w:numPr>
              <w:tabs>
                <w:tab w:val="left" w:pos="822"/>
                <w:tab w:val="left" w:pos="823"/>
              </w:tabs>
              <w:spacing w:before="6" w:line="292" w:lineRule="exact"/>
              <w:ind w:right="395"/>
              <w:rPr>
                <w:sz w:val="24"/>
              </w:rPr>
            </w:pPr>
            <w:r>
              <w:rPr>
                <w:sz w:val="24"/>
              </w:rPr>
              <w:t>Maintain a thorough understanding of the contract and guidelines though regular use of internal and external bulletins and</w:t>
            </w:r>
            <w:r>
              <w:rPr>
                <w:spacing w:val="-4"/>
                <w:sz w:val="24"/>
              </w:rPr>
              <w:t xml:space="preserve"> </w:t>
            </w:r>
            <w:r>
              <w:rPr>
                <w:sz w:val="24"/>
              </w:rPr>
              <w:t>updates.</w:t>
            </w:r>
          </w:p>
        </w:tc>
        <w:tc>
          <w:tcPr>
            <w:tcW w:w="4274" w:type="dxa"/>
          </w:tcPr>
          <w:p w14:paraId="033EE85E" w14:textId="77777777" w:rsidR="002F12A8" w:rsidRDefault="00061D74">
            <w:pPr>
              <w:pStyle w:val="TableParagraph"/>
              <w:numPr>
                <w:ilvl w:val="0"/>
                <w:numId w:val="7"/>
              </w:numPr>
              <w:tabs>
                <w:tab w:val="left" w:pos="820"/>
                <w:tab w:val="left" w:pos="821"/>
              </w:tabs>
              <w:ind w:right="359"/>
              <w:rPr>
                <w:sz w:val="24"/>
              </w:rPr>
            </w:pPr>
            <w:r>
              <w:rPr>
                <w:sz w:val="24"/>
              </w:rPr>
              <w:t>Job seeker activity is monitored and logged in systems as per policies and</w:t>
            </w:r>
            <w:r>
              <w:rPr>
                <w:spacing w:val="-7"/>
                <w:sz w:val="24"/>
              </w:rPr>
              <w:t xml:space="preserve"> </w:t>
            </w:r>
            <w:r>
              <w:rPr>
                <w:sz w:val="24"/>
              </w:rPr>
              <w:t>procedures.</w:t>
            </w:r>
          </w:p>
          <w:p w14:paraId="1F650869" w14:textId="77777777" w:rsidR="002F12A8" w:rsidRDefault="00061D74">
            <w:pPr>
              <w:pStyle w:val="TableParagraph"/>
              <w:numPr>
                <w:ilvl w:val="0"/>
                <w:numId w:val="7"/>
              </w:numPr>
              <w:tabs>
                <w:tab w:val="left" w:pos="820"/>
                <w:tab w:val="left" w:pos="821"/>
              </w:tabs>
              <w:ind w:right="350"/>
              <w:rPr>
                <w:sz w:val="24"/>
              </w:rPr>
            </w:pPr>
            <w:r>
              <w:rPr>
                <w:sz w:val="24"/>
              </w:rPr>
              <w:t>All jobseeker expenses are appropriately administered and recorded.</w:t>
            </w:r>
          </w:p>
          <w:p w14:paraId="020068B6" w14:textId="77777777" w:rsidR="002F12A8" w:rsidRDefault="00061D74">
            <w:pPr>
              <w:pStyle w:val="TableParagraph"/>
              <w:numPr>
                <w:ilvl w:val="0"/>
                <w:numId w:val="7"/>
              </w:numPr>
              <w:tabs>
                <w:tab w:val="left" w:pos="820"/>
                <w:tab w:val="left" w:pos="821"/>
              </w:tabs>
              <w:spacing w:line="242" w:lineRule="auto"/>
              <w:ind w:right="557"/>
              <w:rPr>
                <w:sz w:val="24"/>
              </w:rPr>
            </w:pPr>
            <w:r>
              <w:rPr>
                <w:sz w:val="24"/>
              </w:rPr>
              <w:t>Mission Australia policies and procedures are adhered</w:t>
            </w:r>
            <w:r>
              <w:rPr>
                <w:spacing w:val="-8"/>
                <w:sz w:val="24"/>
              </w:rPr>
              <w:t xml:space="preserve"> </w:t>
            </w:r>
            <w:r>
              <w:rPr>
                <w:sz w:val="24"/>
              </w:rPr>
              <w:t>to.</w:t>
            </w:r>
          </w:p>
          <w:p w14:paraId="64BDB9F3" w14:textId="77777777" w:rsidR="002F12A8" w:rsidRDefault="00061D74">
            <w:pPr>
              <w:pStyle w:val="TableParagraph"/>
              <w:numPr>
                <w:ilvl w:val="0"/>
                <w:numId w:val="7"/>
              </w:numPr>
              <w:tabs>
                <w:tab w:val="left" w:pos="820"/>
                <w:tab w:val="left" w:pos="821"/>
              </w:tabs>
              <w:ind w:right="466"/>
              <w:rPr>
                <w:sz w:val="24"/>
              </w:rPr>
            </w:pPr>
            <w:r>
              <w:rPr>
                <w:sz w:val="24"/>
              </w:rPr>
              <w:t>Compliance with funding body and regulatory</w:t>
            </w:r>
            <w:r>
              <w:rPr>
                <w:spacing w:val="-7"/>
                <w:sz w:val="24"/>
              </w:rPr>
              <w:t xml:space="preserve"> </w:t>
            </w:r>
            <w:r>
              <w:rPr>
                <w:sz w:val="24"/>
              </w:rPr>
              <w:t>guidelines.</w:t>
            </w:r>
          </w:p>
          <w:p w14:paraId="5D938315" w14:textId="77777777" w:rsidR="002F12A8" w:rsidRDefault="00061D74">
            <w:pPr>
              <w:pStyle w:val="TableParagraph"/>
              <w:numPr>
                <w:ilvl w:val="0"/>
                <w:numId w:val="7"/>
              </w:numPr>
              <w:tabs>
                <w:tab w:val="left" w:pos="820"/>
                <w:tab w:val="left" w:pos="821"/>
              </w:tabs>
              <w:spacing w:before="1"/>
              <w:ind w:right="161"/>
              <w:rPr>
                <w:sz w:val="24"/>
              </w:rPr>
            </w:pPr>
            <w:r>
              <w:rPr>
                <w:sz w:val="24"/>
              </w:rPr>
              <w:t>Contract or guideline changes are implemented</w:t>
            </w:r>
            <w:r>
              <w:rPr>
                <w:spacing w:val="-6"/>
                <w:sz w:val="24"/>
              </w:rPr>
              <w:t xml:space="preserve"> </w:t>
            </w:r>
            <w:r>
              <w:rPr>
                <w:sz w:val="24"/>
              </w:rPr>
              <w:t>immediately.</w:t>
            </w:r>
          </w:p>
        </w:tc>
      </w:tr>
      <w:tr w:rsidR="002F12A8" w14:paraId="444C3476" w14:textId="77777777">
        <w:trPr>
          <w:trHeight w:val="380"/>
        </w:trPr>
        <w:tc>
          <w:tcPr>
            <w:tcW w:w="4968" w:type="dxa"/>
          </w:tcPr>
          <w:p w14:paraId="7073472E" w14:textId="77777777" w:rsidR="002F12A8" w:rsidRDefault="00061D74">
            <w:pPr>
              <w:pStyle w:val="TableParagraph"/>
              <w:spacing w:before="40"/>
              <w:ind w:left="102" w:firstLine="0"/>
              <w:rPr>
                <w:b/>
                <w:sz w:val="24"/>
              </w:rPr>
            </w:pPr>
            <w:r>
              <w:rPr>
                <w:b/>
                <w:color w:val="522F8C"/>
                <w:sz w:val="24"/>
              </w:rPr>
              <w:t>Key Result Area 5</w:t>
            </w:r>
          </w:p>
        </w:tc>
        <w:tc>
          <w:tcPr>
            <w:tcW w:w="4274" w:type="dxa"/>
          </w:tcPr>
          <w:p w14:paraId="117EB0AA" w14:textId="77777777" w:rsidR="002F12A8" w:rsidRDefault="00061D74">
            <w:pPr>
              <w:pStyle w:val="TableParagraph"/>
              <w:spacing w:before="40"/>
              <w:ind w:left="100" w:firstLine="0"/>
              <w:rPr>
                <w:b/>
                <w:sz w:val="24"/>
              </w:rPr>
            </w:pPr>
            <w:r>
              <w:rPr>
                <w:b/>
                <w:color w:val="522F8C"/>
                <w:sz w:val="24"/>
              </w:rPr>
              <w:t>Administration</w:t>
            </w:r>
          </w:p>
        </w:tc>
      </w:tr>
      <w:tr w:rsidR="002F12A8" w14:paraId="095DCCA2" w14:textId="77777777">
        <w:trPr>
          <w:trHeight w:val="380"/>
        </w:trPr>
        <w:tc>
          <w:tcPr>
            <w:tcW w:w="4968" w:type="dxa"/>
          </w:tcPr>
          <w:p w14:paraId="3A857061" w14:textId="77777777" w:rsidR="002F12A8" w:rsidRDefault="00061D74">
            <w:pPr>
              <w:pStyle w:val="TableParagraph"/>
              <w:spacing w:before="37"/>
              <w:ind w:left="102" w:firstLine="0"/>
              <w:rPr>
                <w:b/>
                <w:sz w:val="24"/>
              </w:rPr>
            </w:pPr>
            <w:r>
              <w:rPr>
                <w:b/>
                <w:color w:val="BD1A8D"/>
                <w:sz w:val="24"/>
              </w:rPr>
              <w:t>Key tasks</w:t>
            </w:r>
          </w:p>
        </w:tc>
        <w:tc>
          <w:tcPr>
            <w:tcW w:w="4274" w:type="dxa"/>
          </w:tcPr>
          <w:p w14:paraId="2C350717" w14:textId="77777777" w:rsidR="002F12A8" w:rsidRDefault="00061D74">
            <w:pPr>
              <w:pStyle w:val="TableParagraph"/>
              <w:spacing w:before="37"/>
              <w:ind w:left="100" w:firstLine="0"/>
              <w:rPr>
                <w:b/>
                <w:sz w:val="24"/>
              </w:rPr>
            </w:pPr>
            <w:r>
              <w:rPr>
                <w:b/>
                <w:color w:val="BD1A8D"/>
                <w:sz w:val="24"/>
              </w:rPr>
              <w:t>Position holder is successful when</w:t>
            </w:r>
          </w:p>
        </w:tc>
      </w:tr>
      <w:tr w:rsidR="002F12A8" w14:paraId="08EE0C7D" w14:textId="77777777">
        <w:trPr>
          <w:trHeight w:val="2120"/>
        </w:trPr>
        <w:tc>
          <w:tcPr>
            <w:tcW w:w="4968" w:type="dxa"/>
          </w:tcPr>
          <w:p w14:paraId="6E801D11" w14:textId="77777777" w:rsidR="002F12A8" w:rsidRDefault="00061D74">
            <w:pPr>
              <w:pStyle w:val="TableParagraph"/>
              <w:numPr>
                <w:ilvl w:val="0"/>
                <w:numId w:val="6"/>
              </w:numPr>
              <w:tabs>
                <w:tab w:val="left" w:pos="822"/>
                <w:tab w:val="left" w:pos="823"/>
              </w:tabs>
              <w:spacing w:before="39"/>
              <w:ind w:right="396"/>
              <w:rPr>
                <w:sz w:val="24"/>
              </w:rPr>
            </w:pPr>
            <w:r>
              <w:rPr>
                <w:sz w:val="24"/>
              </w:rPr>
              <w:t>Record job seeker comments in an accurate and up to date fashion in job seeker files, electronic and paper files, and keep these private and</w:t>
            </w:r>
            <w:r>
              <w:rPr>
                <w:spacing w:val="-11"/>
                <w:sz w:val="24"/>
              </w:rPr>
              <w:t xml:space="preserve"> </w:t>
            </w:r>
            <w:r>
              <w:rPr>
                <w:sz w:val="24"/>
              </w:rPr>
              <w:t>secure.</w:t>
            </w:r>
          </w:p>
          <w:p w14:paraId="43E81A8C" w14:textId="77777777" w:rsidR="002F12A8" w:rsidRDefault="00061D74">
            <w:pPr>
              <w:pStyle w:val="TableParagraph"/>
              <w:numPr>
                <w:ilvl w:val="0"/>
                <w:numId w:val="6"/>
              </w:numPr>
              <w:tabs>
                <w:tab w:val="left" w:pos="822"/>
                <w:tab w:val="left" w:pos="823"/>
              </w:tabs>
              <w:ind w:right="119"/>
              <w:rPr>
                <w:sz w:val="24"/>
              </w:rPr>
            </w:pPr>
            <w:r>
              <w:rPr>
                <w:sz w:val="24"/>
              </w:rPr>
              <w:t>Complete a range of administration tasks including reports and audit</w:t>
            </w:r>
            <w:r>
              <w:rPr>
                <w:spacing w:val="-9"/>
                <w:sz w:val="24"/>
              </w:rPr>
              <w:t xml:space="preserve"> </w:t>
            </w:r>
            <w:r>
              <w:rPr>
                <w:sz w:val="24"/>
              </w:rPr>
              <w:t>activities.</w:t>
            </w:r>
          </w:p>
        </w:tc>
        <w:tc>
          <w:tcPr>
            <w:tcW w:w="4274" w:type="dxa"/>
          </w:tcPr>
          <w:p w14:paraId="3A4F52FD" w14:textId="77777777" w:rsidR="002F12A8" w:rsidRDefault="00061D74">
            <w:pPr>
              <w:pStyle w:val="TableParagraph"/>
              <w:numPr>
                <w:ilvl w:val="0"/>
                <w:numId w:val="5"/>
              </w:numPr>
              <w:tabs>
                <w:tab w:val="left" w:pos="820"/>
                <w:tab w:val="left" w:pos="821"/>
              </w:tabs>
              <w:ind w:right="106"/>
              <w:rPr>
                <w:sz w:val="24"/>
              </w:rPr>
            </w:pPr>
            <w:r>
              <w:rPr>
                <w:sz w:val="24"/>
              </w:rPr>
              <w:t>All job seeker files are accurate, up-to-date and kept in accordance with Mission Australia policy and</w:t>
            </w:r>
            <w:r>
              <w:rPr>
                <w:spacing w:val="-5"/>
                <w:sz w:val="24"/>
              </w:rPr>
              <w:t xml:space="preserve"> </w:t>
            </w:r>
            <w:r>
              <w:rPr>
                <w:sz w:val="24"/>
              </w:rPr>
              <w:t>procedures.</w:t>
            </w:r>
          </w:p>
          <w:p w14:paraId="102F7D7E" w14:textId="77777777" w:rsidR="002F12A8" w:rsidRDefault="00061D74">
            <w:pPr>
              <w:pStyle w:val="TableParagraph"/>
              <w:numPr>
                <w:ilvl w:val="0"/>
                <w:numId w:val="5"/>
              </w:numPr>
              <w:tabs>
                <w:tab w:val="left" w:pos="820"/>
                <w:tab w:val="left" w:pos="821"/>
              </w:tabs>
              <w:ind w:right="606"/>
              <w:rPr>
                <w:sz w:val="24"/>
              </w:rPr>
            </w:pPr>
            <w:r>
              <w:rPr>
                <w:sz w:val="24"/>
              </w:rPr>
              <w:t>All administration tasks are completed accurately and on time.</w:t>
            </w:r>
          </w:p>
        </w:tc>
      </w:tr>
    </w:tbl>
    <w:p w14:paraId="2F61D65A" w14:textId="77777777" w:rsidR="002F12A8" w:rsidRDefault="002F12A8">
      <w:pPr>
        <w:rPr>
          <w:sz w:val="24"/>
        </w:rPr>
        <w:sectPr w:rsidR="002F12A8">
          <w:pgSz w:w="11910" w:h="16850"/>
          <w:pgMar w:top="1400" w:right="960" w:bottom="1260" w:left="1120" w:header="802" w:footer="1053" w:gutter="0"/>
          <w:cols w:space="720"/>
        </w:sectPr>
      </w:pPr>
    </w:p>
    <w:p w14:paraId="57690459" w14:textId="77777777" w:rsidR="002F12A8" w:rsidRDefault="002F12A8">
      <w:pPr>
        <w:spacing w:before="7" w:after="1"/>
        <w:rPr>
          <w:b/>
          <w:sz w:val="9"/>
        </w:rPr>
      </w:pPr>
    </w:p>
    <w:tbl>
      <w:tblPr>
        <w:tblW w:w="0" w:type="auto"/>
        <w:tblInd w:w="103" w:type="dxa"/>
        <w:tblLayout w:type="fixed"/>
        <w:tblCellMar>
          <w:left w:w="0" w:type="dxa"/>
          <w:right w:w="0" w:type="dxa"/>
        </w:tblCellMar>
        <w:tblLook w:val="01E0" w:firstRow="1" w:lastRow="1" w:firstColumn="1" w:lastColumn="1" w:noHBand="0" w:noVBand="0"/>
      </w:tblPr>
      <w:tblGrid>
        <w:gridCol w:w="9699"/>
      </w:tblGrid>
      <w:tr w:rsidR="002F12A8" w14:paraId="7F4C790E" w14:textId="77777777">
        <w:trPr>
          <w:trHeight w:val="340"/>
        </w:trPr>
        <w:tc>
          <w:tcPr>
            <w:tcW w:w="9699" w:type="dxa"/>
          </w:tcPr>
          <w:p w14:paraId="72D8B95F" w14:textId="77777777" w:rsidR="002F12A8" w:rsidRDefault="00061D74">
            <w:pPr>
              <w:pStyle w:val="TableParagraph"/>
              <w:spacing w:line="286" w:lineRule="exact"/>
              <w:ind w:left="200" w:firstLine="0"/>
              <w:rPr>
                <w:b/>
                <w:sz w:val="28"/>
              </w:rPr>
            </w:pPr>
            <w:r>
              <w:rPr>
                <w:b/>
                <w:color w:val="722D69"/>
                <w:sz w:val="28"/>
              </w:rPr>
              <w:t>Purpose and Values</w:t>
            </w:r>
          </w:p>
        </w:tc>
      </w:tr>
      <w:tr w:rsidR="002F12A8" w14:paraId="367768C5" w14:textId="77777777">
        <w:trPr>
          <w:trHeight w:val="3860"/>
        </w:trPr>
        <w:tc>
          <w:tcPr>
            <w:tcW w:w="9699" w:type="dxa"/>
          </w:tcPr>
          <w:p w14:paraId="33CCFE8E" w14:textId="77777777" w:rsidR="002F12A8" w:rsidRDefault="00061D74">
            <w:pPr>
              <w:pStyle w:val="TableParagraph"/>
              <w:numPr>
                <w:ilvl w:val="0"/>
                <w:numId w:val="4"/>
              </w:numPr>
              <w:tabs>
                <w:tab w:val="left" w:pos="652"/>
              </w:tabs>
              <w:spacing w:before="61"/>
              <w:ind w:hanging="283"/>
            </w:pPr>
            <w:r>
              <w:t>Actively support Mission Australia’s purpose and</w:t>
            </w:r>
            <w:r>
              <w:rPr>
                <w:spacing w:val="-21"/>
              </w:rPr>
              <w:t xml:space="preserve"> </w:t>
            </w:r>
            <w:r>
              <w:t>values;</w:t>
            </w:r>
          </w:p>
          <w:p w14:paraId="5A4E59C9" w14:textId="77777777" w:rsidR="002F12A8" w:rsidRDefault="00061D74">
            <w:pPr>
              <w:pStyle w:val="TableParagraph"/>
              <w:numPr>
                <w:ilvl w:val="0"/>
                <w:numId w:val="4"/>
              </w:numPr>
              <w:tabs>
                <w:tab w:val="left" w:pos="652"/>
              </w:tabs>
              <w:spacing w:before="60"/>
              <w:ind w:hanging="283"/>
            </w:pPr>
            <w:r>
              <w:t>Positively</w:t>
            </w:r>
            <w:r>
              <w:rPr>
                <w:spacing w:val="-2"/>
              </w:rPr>
              <w:t xml:space="preserve"> </w:t>
            </w:r>
            <w:r>
              <w:t>and</w:t>
            </w:r>
            <w:r>
              <w:rPr>
                <w:spacing w:val="-6"/>
              </w:rPr>
              <w:t xml:space="preserve"> </w:t>
            </w:r>
            <w:r>
              <w:t>constructively</w:t>
            </w:r>
            <w:r>
              <w:rPr>
                <w:spacing w:val="-2"/>
              </w:rPr>
              <w:t xml:space="preserve"> </w:t>
            </w:r>
            <w:r>
              <w:t>represent</w:t>
            </w:r>
            <w:r>
              <w:rPr>
                <w:spacing w:val="-5"/>
              </w:rPr>
              <w:t xml:space="preserve"> </w:t>
            </w:r>
            <w:r>
              <w:t>our</w:t>
            </w:r>
            <w:r>
              <w:rPr>
                <w:spacing w:val="-5"/>
              </w:rPr>
              <w:t xml:space="preserve"> </w:t>
            </w:r>
            <w:r>
              <w:t>organisation</w:t>
            </w:r>
            <w:r>
              <w:rPr>
                <w:spacing w:val="-4"/>
              </w:rPr>
              <w:t xml:space="preserve"> </w:t>
            </w:r>
            <w:r>
              <w:t>to</w:t>
            </w:r>
            <w:r>
              <w:rPr>
                <w:spacing w:val="-4"/>
              </w:rPr>
              <w:t xml:space="preserve"> </w:t>
            </w:r>
            <w:r>
              <w:t>external</w:t>
            </w:r>
            <w:r>
              <w:rPr>
                <w:spacing w:val="-3"/>
              </w:rPr>
              <w:t xml:space="preserve"> </w:t>
            </w:r>
            <w:r>
              <w:t>contacts</w:t>
            </w:r>
            <w:r>
              <w:rPr>
                <w:spacing w:val="-3"/>
              </w:rPr>
              <w:t xml:space="preserve"> </w:t>
            </w:r>
            <w:r>
              <w:t>at</w:t>
            </w:r>
            <w:r>
              <w:rPr>
                <w:spacing w:val="-5"/>
              </w:rPr>
              <w:t xml:space="preserve"> </w:t>
            </w:r>
            <w:r>
              <w:t>all</w:t>
            </w:r>
            <w:r>
              <w:rPr>
                <w:spacing w:val="-5"/>
              </w:rPr>
              <w:t xml:space="preserve"> </w:t>
            </w:r>
            <w:r>
              <w:t>opportunities;</w:t>
            </w:r>
          </w:p>
          <w:p w14:paraId="0AD769CF" w14:textId="77777777" w:rsidR="002F12A8" w:rsidRDefault="00061D74">
            <w:pPr>
              <w:pStyle w:val="TableParagraph"/>
              <w:numPr>
                <w:ilvl w:val="0"/>
                <w:numId w:val="4"/>
              </w:numPr>
              <w:tabs>
                <w:tab w:val="left" w:pos="652"/>
              </w:tabs>
              <w:spacing w:before="60"/>
              <w:ind w:right="622" w:hanging="283"/>
            </w:pPr>
            <w:r>
              <w:t xml:space="preserve">Behave in a way that contributes to a workplace that is free of discrimination, harassment and bullying </w:t>
            </w:r>
            <w:proofErr w:type="spellStart"/>
            <w:r>
              <w:t>behaviour</w:t>
            </w:r>
            <w:proofErr w:type="spellEnd"/>
            <w:r>
              <w:t xml:space="preserve"> at all</w:t>
            </w:r>
            <w:r>
              <w:rPr>
                <w:spacing w:val="-13"/>
              </w:rPr>
              <w:t xml:space="preserve"> </w:t>
            </w:r>
            <w:r>
              <w:t>times;</w:t>
            </w:r>
          </w:p>
          <w:p w14:paraId="0502F25C" w14:textId="77777777" w:rsidR="002F12A8" w:rsidRDefault="00061D74">
            <w:pPr>
              <w:pStyle w:val="TableParagraph"/>
              <w:numPr>
                <w:ilvl w:val="0"/>
                <w:numId w:val="4"/>
              </w:numPr>
              <w:tabs>
                <w:tab w:val="left" w:pos="652"/>
              </w:tabs>
              <w:spacing w:before="58"/>
              <w:ind w:hanging="283"/>
            </w:pPr>
            <w:r>
              <w:t>Operate in line with Mission Australia policies and practices (EG:  financial,</w:t>
            </w:r>
            <w:r>
              <w:rPr>
                <w:spacing w:val="-36"/>
              </w:rPr>
              <w:t xml:space="preserve"> </w:t>
            </w:r>
            <w:r>
              <w:t>HR, etc.);</w:t>
            </w:r>
          </w:p>
          <w:p w14:paraId="5D1863D3" w14:textId="77777777" w:rsidR="002F12A8" w:rsidRDefault="00061D74">
            <w:pPr>
              <w:pStyle w:val="TableParagraph"/>
              <w:numPr>
                <w:ilvl w:val="0"/>
                <w:numId w:val="4"/>
              </w:numPr>
              <w:tabs>
                <w:tab w:val="left" w:pos="652"/>
              </w:tabs>
              <w:spacing w:before="60"/>
              <w:ind w:hanging="283"/>
            </w:pPr>
            <w:r>
              <w:t>To help ensure the health, safety and welfare of self and others working in the</w:t>
            </w:r>
            <w:r>
              <w:rPr>
                <w:spacing w:val="-33"/>
              </w:rPr>
              <w:t xml:space="preserve"> </w:t>
            </w:r>
            <w:r>
              <w:t>business;</w:t>
            </w:r>
          </w:p>
          <w:p w14:paraId="0BBA7C88" w14:textId="77777777" w:rsidR="002F12A8" w:rsidRDefault="00061D74">
            <w:pPr>
              <w:pStyle w:val="TableParagraph"/>
              <w:numPr>
                <w:ilvl w:val="0"/>
                <w:numId w:val="4"/>
              </w:numPr>
              <w:tabs>
                <w:tab w:val="left" w:pos="652"/>
              </w:tabs>
              <w:spacing w:before="60"/>
              <w:ind w:hanging="283"/>
            </w:pPr>
            <w:r>
              <w:t>Follow reasonable directions given by the company in relation to Work Health and</w:t>
            </w:r>
            <w:r>
              <w:rPr>
                <w:spacing w:val="-34"/>
              </w:rPr>
              <w:t xml:space="preserve"> </w:t>
            </w:r>
            <w:r>
              <w:t>Safety.</w:t>
            </w:r>
          </w:p>
          <w:p w14:paraId="0C482FF2" w14:textId="77777777" w:rsidR="002F12A8" w:rsidRDefault="00061D74">
            <w:pPr>
              <w:pStyle w:val="TableParagraph"/>
              <w:numPr>
                <w:ilvl w:val="0"/>
                <w:numId w:val="4"/>
              </w:numPr>
              <w:tabs>
                <w:tab w:val="left" w:pos="652"/>
              </w:tabs>
              <w:spacing w:before="60"/>
              <w:ind w:right="198" w:hanging="283"/>
            </w:pPr>
            <w:r>
              <w:t>Follow procedures to assist Mission Australia in reducing illness and injury including early reporting of incidents/illness and</w:t>
            </w:r>
            <w:r>
              <w:rPr>
                <w:spacing w:val="-12"/>
              </w:rPr>
              <w:t xml:space="preserve"> </w:t>
            </w:r>
            <w:r>
              <w:t>injuries</w:t>
            </w:r>
          </w:p>
          <w:p w14:paraId="486415C7" w14:textId="77777777" w:rsidR="002F12A8" w:rsidRDefault="00061D74">
            <w:pPr>
              <w:pStyle w:val="TableParagraph"/>
              <w:numPr>
                <w:ilvl w:val="0"/>
                <w:numId w:val="4"/>
              </w:numPr>
              <w:tabs>
                <w:tab w:val="left" w:pos="652"/>
              </w:tabs>
              <w:spacing w:before="58"/>
              <w:ind w:right="359" w:hanging="283"/>
            </w:pPr>
            <w:r>
              <w:t>Promote and work within Mission Australia's client service delivery principles, ethics, policies and practice</w:t>
            </w:r>
            <w:r>
              <w:rPr>
                <w:spacing w:val="-7"/>
              </w:rPr>
              <w:t xml:space="preserve"> </w:t>
            </w:r>
            <w:r>
              <w:t>standards</w:t>
            </w:r>
          </w:p>
          <w:p w14:paraId="42A45C58" w14:textId="77777777" w:rsidR="002F12A8" w:rsidRDefault="00061D74">
            <w:pPr>
              <w:pStyle w:val="TableParagraph"/>
              <w:numPr>
                <w:ilvl w:val="0"/>
                <w:numId w:val="4"/>
              </w:numPr>
              <w:tabs>
                <w:tab w:val="left" w:pos="652"/>
              </w:tabs>
              <w:spacing w:before="60" w:line="256" w:lineRule="exact"/>
              <w:ind w:hanging="283"/>
            </w:pPr>
            <w:r>
              <w:t>Actively support Mission Australia’s Reconciliation Action</w:t>
            </w:r>
            <w:r>
              <w:rPr>
                <w:spacing w:val="-29"/>
              </w:rPr>
              <w:t xml:space="preserve"> </w:t>
            </w:r>
            <w:r>
              <w:t>Plan.</w:t>
            </w:r>
          </w:p>
        </w:tc>
      </w:tr>
    </w:tbl>
    <w:p w14:paraId="1DFB2E60" w14:textId="77777777" w:rsidR="002F12A8" w:rsidRDefault="002F12A8">
      <w:pPr>
        <w:rPr>
          <w:b/>
          <w:sz w:val="20"/>
        </w:rPr>
      </w:pPr>
    </w:p>
    <w:p w14:paraId="482EE66D" w14:textId="77777777" w:rsidR="002F12A8" w:rsidRDefault="002F12A8">
      <w:pPr>
        <w:spacing w:before="8"/>
        <w:rPr>
          <w:b/>
          <w:sz w:val="19"/>
        </w:rPr>
      </w:pPr>
    </w:p>
    <w:p w14:paraId="4A4ABD5D" w14:textId="77777777" w:rsidR="002F12A8" w:rsidRDefault="00061D74">
      <w:pPr>
        <w:pStyle w:val="BodyText"/>
        <w:spacing w:before="44"/>
        <w:ind w:left="471"/>
      </w:pPr>
      <w:r>
        <w:rPr>
          <w:color w:val="722D69"/>
        </w:rPr>
        <w:t>Recruitment information</w:t>
      </w:r>
    </w:p>
    <w:p w14:paraId="304F637D" w14:textId="77777777" w:rsidR="002F12A8" w:rsidRDefault="002F12A8">
      <w:pPr>
        <w:rPr>
          <w:b/>
          <w:sz w:val="17"/>
        </w:rPr>
      </w:pPr>
    </w:p>
    <w:tbl>
      <w:tblPr>
        <w:tblW w:w="0" w:type="auto"/>
        <w:tblInd w:w="237" w:type="dxa"/>
        <w:tblLayout w:type="fixed"/>
        <w:tblCellMar>
          <w:left w:w="0" w:type="dxa"/>
          <w:right w:w="0" w:type="dxa"/>
        </w:tblCellMar>
        <w:tblLook w:val="01E0" w:firstRow="1" w:lastRow="1" w:firstColumn="1" w:lastColumn="1" w:noHBand="0" w:noVBand="0"/>
      </w:tblPr>
      <w:tblGrid>
        <w:gridCol w:w="9591"/>
      </w:tblGrid>
      <w:tr w:rsidR="002F12A8" w14:paraId="0DA61E97" w14:textId="77777777">
        <w:trPr>
          <w:trHeight w:val="260"/>
        </w:trPr>
        <w:tc>
          <w:tcPr>
            <w:tcW w:w="9591" w:type="dxa"/>
          </w:tcPr>
          <w:p w14:paraId="70A88FEB" w14:textId="77777777" w:rsidR="002F12A8" w:rsidRDefault="00061D74">
            <w:pPr>
              <w:pStyle w:val="TableParagraph"/>
              <w:spacing w:line="244" w:lineRule="exact"/>
              <w:ind w:left="200" w:firstLine="0"/>
              <w:rPr>
                <w:b/>
                <w:sz w:val="24"/>
              </w:rPr>
            </w:pPr>
            <w:r>
              <w:rPr>
                <w:b/>
                <w:color w:val="522F8C"/>
                <w:sz w:val="24"/>
              </w:rPr>
              <w:t>Qualification, knowledge, skills and experience required to do the role</w:t>
            </w:r>
          </w:p>
        </w:tc>
      </w:tr>
      <w:tr w:rsidR="002F12A8" w14:paraId="69337783" w14:textId="77777777">
        <w:trPr>
          <w:trHeight w:val="2320"/>
        </w:trPr>
        <w:tc>
          <w:tcPr>
            <w:tcW w:w="9591" w:type="dxa"/>
          </w:tcPr>
          <w:p w14:paraId="38F02FD8" w14:textId="77777777" w:rsidR="002F12A8" w:rsidRDefault="00061D74" w:rsidP="00E95208">
            <w:pPr>
              <w:pStyle w:val="TableParagraph"/>
              <w:numPr>
                <w:ilvl w:val="0"/>
                <w:numId w:val="3"/>
              </w:numPr>
              <w:tabs>
                <w:tab w:val="left" w:pos="559"/>
                <w:tab w:val="left" w:pos="560"/>
              </w:tabs>
              <w:spacing w:before="31"/>
              <w:ind w:right="813"/>
            </w:pPr>
            <w:r>
              <w:t>Experience in Disability Employment Services, Job Services Australia or case management is desirable</w:t>
            </w:r>
          </w:p>
          <w:p w14:paraId="716832A7" w14:textId="77777777" w:rsidR="002F12A8" w:rsidRDefault="00061D74" w:rsidP="00E95208">
            <w:pPr>
              <w:pStyle w:val="TableParagraph"/>
              <w:numPr>
                <w:ilvl w:val="0"/>
                <w:numId w:val="3"/>
              </w:numPr>
              <w:tabs>
                <w:tab w:val="left" w:pos="560"/>
                <w:tab w:val="left" w:pos="561"/>
              </w:tabs>
            </w:pPr>
            <w:r>
              <w:t>Tertiary</w:t>
            </w:r>
            <w:r>
              <w:rPr>
                <w:spacing w:val="-2"/>
              </w:rPr>
              <w:t xml:space="preserve"> </w:t>
            </w:r>
            <w:r>
              <w:t>qualifications</w:t>
            </w:r>
            <w:r>
              <w:rPr>
                <w:spacing w:val="-3"/>
              </w:rPr>
              <w:t xml:space="preserve"> </w:t>
            </w:r>
            <w:r>
              <w:t>in</w:t>
            </w:r>
            <w:r>
              <w:rPr>
                <w:spacing w:val="-4"/>
              </w:rPr>
              <w:t xml:space="preserve"> </w:t>
            </w:r>
            <w:r>
              <w:t>disability,</w:t>
            </w:r>
            <w:r>
              <w:rPr>
                <w:spacing w:val="-3"/>
              </w:rPr>
              <w:t xml:space="preserve"> </w:t>
            </w:r>
            <w:r>
              <w:t>health,</w:t>
            </w:r>
            <w:r>
              <w:rPr>
                <w:spacing w:val="-3"/>
              </w:rPr>
              <w:t xml:space="preserve"> </w:t>
            </w:r>
            <w:r>
              <w:t>human</w:t>
            </w:r>
            <w:r>
              <w:rPr>
                <w:spacing w:val="-6"/>
              </w:rPr>
              <w:t xml:space="preserve"> </w:t>
            </w:r>
            <w:r>
              <w:t>resources</w:t>
            </w:r>
            <w:r>
              <w:rPr>
                <w:spacing w:val="-5"/>
              </w:rPr>
              <w:t xml:space="preserve"> </w:t>
            </w:r>
            <w:r>
              <w:t>or</w:t>
            </w:r>
            <w:r>
              <w:rPr>
                <w:spacing w:val="-5"/>
              </w:rPr>
              <w:t xml:space="preserve"> </w:t>
            </w:r>
            <w:r>
              <w:t>related</w:t>
            </w:r>
            <w:r>
              <w:rPr>
                <w:spacing w:val="-4"/>
              </w:rPr>
              <w:t xml:space="preserve"> </w:t>
            </w:r>
            <w:r>
              <w:t>field</w:t>
            </w:r>
            <w:r>
              <w:rPr>
                <w:spacing w:val="-4"/>
              </w:rPr>
              <w:t xml:space="preserve"> </w:t>
            </w:r>
            <w:r>
              <w:t>is</w:t>
            </w:r>
            <w:r>
              <w:rPr>
                <w:spacing w:val="-5"/>
              </w:rPr>
              <w:t xml:space="preserve"> </w:t>
            </w:r>
            <w:r>
              <w:t>advantageous</w:t>
            </w:r>
          </w:p>
          <w:p w14:paraId="456C31EB" w14:textId="77777777" w:rsidR="002F12A8" w:rsidRDefault="00061D74" w:rsidP="00E95208">
            <w:pPr>
              <w:pStyle w:val="TableParagraph"/>
              <w:numPr>
                <w:ilvl w:val="0"/>
                <w:numId w:val="3"/>
              </w:numPr>
              <w:tabs>
                <w:tab w:val="left" w:pos="560"/>
                <w:tab w:val="left" w:pos="561"/>
              </w:tabs>
            </w:pPr>
            <w:r>
              <w:t>Experience in working with vulnerable people/ and or people with</w:t>
            </w:r>
            <w:r>
              <w:rPr>
                <w:spacing w:val="-31"/>
              </w:rPr>
              <w:t xml:space="preserve"> </w:t>
            </w:r>
            <w:r>
              <w:t>disabilities</w:t>
            </w:r>
          </w:p>
          <w:p w14:paraId="62C3EAF2" w14:textId="77777777" w:rsidR="002F12A8" w:rsidRDefault="00061D74" w:rsidP="00E95208">
            <w:pPr>
              <w:pStyle w:val="TableParagraph"/>
              <w:numPr>
                <w:ilvl w:val="0"/>
                <w:numId w:val="3"/>
              </w:numPr>
              <w:tabs>
                <w:tab w:val="left" w:pos="560"/>
                <w:tab w:val="left" w:pos="561"/>
              </w:tabs>
            </w:pPr>
            <w:r>
              <w:t>A proven track record in achieving</w:t>
            </w:r>
            <w:r>
              <w:rPr>
                <w:spacing w:val="-14"/>
              </w:rPr>
              <w:t xml:space="preserve"> </w:t>
            </w:r>
            <w:r>
              <w:t>KPIs</w:t>
            </w:r>
          </w:p>
          <w:p w14:paraId="1119394F" w14:textId="77777777" w:rsidR="002F12A8" w:rsidRDefault="00061D74" w:rsidP="00E95208">
            <w:pPr>
              <w:pStyle w:val="TableParagraph"/>
              <w:numPr>
                <w:ilvl w:val="0"/>
                <w:numId w:val="3"/>
              </w:numPr>
              <w:tabs>
                <w:tab w:val="left" w:pos="560"/>
                <w:tab w:val="left" w:pos="561"/>
              </w:tabs>
              <w:spacing w:line="279" w:lineRule="exact"/>
            </w:pPr>
            <w:r>
              <w:t>Experience in</w:t>
            </w:r>
            <w:r>
              <w:rPr>
                <w:spacing w:val="-14"/>
              </w:rPr>
              <w:t xml:space="preserve"> </w:t>
            </w:r>
            <w:r>
              <w:t>administration</w:t>
            </w:r>
          </w:p>
          <w:p w14:paraId="0FB834B0" w14:textId="50423FBB" w:rsidR="002F12A8" w:rsidRDefault="00061D74" w:rsidP="00E95208">
            <w:pPr>
              <w:pStyle w:val="TableParagraph"/>
              <w:numPr>
                <w:ilvl w:val="0"/>
                <w:numId w:val="3"/>
              </w:numPr>
              <w:tabs>
                <w:tab w:val="left" w:pos="560"/>
                <w:tab w:val="left" w:pos="561"/>
              </w:tabs>
              <w:spacing w:line="279" w:lineRule="exact"/>
            </w:pPr>
            <w:r>
              <w:t>Computer literate and proficient in Microsoft Office packages and other operating</w:t>
            </w:r>
            <w:r>
              <w:rPr>
                <w:spacing w:val="-35"/>
              </w:rPr>
              <w:t xml:space="preserve"> </w:t>
            </w:r>
            <w:r>
              <w:t>systems</w:t>
            </w:r>
          </w:p>
          <w:p w14:paraId="7ABADF28" w14:textId="77777777" w:rsidR="00E95208" w:rsidRDefault="00E95208" w:rsidP="00E95208">
            <w:pPr>
              <w:pStyle w:val="TableParagraph"/>
              <w:numPr>
                <w:ilvl w:val="0"/>
                <w:numId w:val="3"/>
              </w:numPr>
              <w:tabs>
                <w:tab w:val="left" w:pos="561"/>
              </w:tabs>
              <w:spacing w:before="1"/>
            </w:pPr>
            <w:r>
              <w:t>Excellent customer service and interpersonal skills</w:t>
            </w:r>
          </w:p>
          <w:p w14:paraId="1893B896" w14:textId="6E0FF6A4" w:rsidR="00E95208" w:rsidRDefault="00E95208" w:rsidP="00E95208">
            <w:pPr>
              <w:pStyle w:val="TableParagraph"/>
              <w:numPr>
                <w:ilvl w:val="0"/>
                <w:numId w:val="3"/>
              </w:numPr>
              <w:tabs>
                <w:tab w:val="left" w:pos="560"/>
                <w:tab w:val="left" w:pos="561"/>
              </w:tabs>
              <w:spacing w:line="279" w:lineRule="exact"/>
            </w:pPr>
            <w:r>
              <w:t>Demonstrate experience in recruitment including ability to build rapport with clients and match them with appropriate placements.</w:t>
            </w:r>
          </w:p>
          <w:p w14:paraId="28CA0520" w14:textId="181471F5" w:rsidR="002F12A8" w:rsidRDefault="002F12A8" w:rsidP="00E95208">
            <w:pPr>
              <w:pStyle w:val="TableParagraph"/>
              <w:numPr>
                <w:ilvl w:val="0"/>
                <w:numId w:val="3"/>
              </w:numPr>
              <w:tabs>
                <w:tab w:val="left" w:pos="560"/>
                <w:tab w:val="left" w:pos="561"/>
              </w:tabs>
              <w:spacing w:before="1"/>
            </w:pPr>
          </w:p>
        </w:tc>
      </w:tr>
      <w:tr w:rsidR="002F12A8" w14:paraId="75886ADC" w14:textId="77777777">
        <w:trPr>
          <w:trHeight w:val="3620"/>
        </w:trPr>
        <w:tc>
          <w:tcPr>
            <w:tcW w:w="9591" w:type="dxa"/>
          </w:tcPr>
          <w:p w14:paraId="39B0B019" w14:textId="77777777" w:rsidR="002F12A8" w:rsidRDefault="002F12A8">
            <w:pPr>
              <w:pStyle w:val="TableParagraph"/>
              <w:spacing w:before="12"/>
              <w:ind w:left="0" w:firstLine="0"/>
              <w:rPr>
                <w:b/>
                <w:sz w:val="33"/>
              </w:rPr>
            </w:pPr>
          </w:p>
          <w:p w14:paraId="302DF8C9" w14:textId="77777777" w:rsidR="002F12A8" w:rsidRDefault="00061D74">
            <w:pPr>
              <w:pStyle w:val="TableParagraph"/>
              <w:ind w:left="200" w:firstLine="0"/>
              <w:rPr>
                <w:b/>
                <w:color w:val="522F8C"/>
                <w:sz w:val="24"/>
              </w:rPr>
            </w:pPr>
            <w:r>
              <w:rPr>
                <w:b/>
                <w:color w:val="522F8C"/>
                <w:sz w:val="24"/>
              </w:rPr>
              <w:t>Key challenges of the role</w:t>
            </w:r>
          </w:p>
          <w:p w14:paraId="630D8325" w14:textId="77777777" w:rsidR="00BC0E7E" w:rsidRDefault="00BC0E7E" w:rsidP="00BC0E7E">
            <w:pPr>
              <w:pStyle w:val="TableParagraph"/>
              <w:numPr>
                <w:ilvl w:val="0"/>
                <w:numId w:val="1"/>
              </w:numPr>
              <w:tabs>
                <w:tab w:val="left" w:pos="560"/>
              </w:tabs>
              <w:spacing w:before="31"/>
              <w:ind w:right="198"/>
              <w:jc w:val="both"/>
            </w:pPr>
            <w:r>
              <w:t xml:space="preserve">The ability to implement solutions that address individual job seekers barriers, both vocational and non-vocational, ensuring that they will ultimately lead the job seeker into employment. In </w:t>
            </w:r>
            <w:proofErr w:type="gramStart"/>
            <w:r>
              <w:t>addition</w:t>
            </w:r>
            <w:proofErr w:type="gramEnd"/>
            <w:r>
              <w:t xml:space="preserve"> the</w:t>
            </w:r>
            <w:r>
              <w:rPr>
                <w:spacing w:val="-1"/>
              </w:rPr>
              <w:t xml:space="preserve"> </w:t>
            </w:r>
            <w:r>
              <w:t>ability</w:t>
            </w:r>
            <w:r>
              <w:rPr>
                <w:spacing w:val="-3"/>
              </w:rPr>
              <w:t xml:space="preserve"> </w:t>
            </w:r>
            <w:r>
              <w:t>to</w:t>
            </w:r>
            <w:r>
              <w:rPr>
                <w:spacing w:val="-3"/>
              </w:rPr>
              <w:t xml:space="preserve"> </w:t>
            </w:r>
            <w:r>
              <w:t>manage</w:t>
            </w:r>
            <w:r>
              <w:rPr>
                <w:spacing w:val="-1"/>
              </w:rPr>
              <w:t xml:space="preserve"> </w:t>
            </w:r>
            <w:r>
              <w:t>a</w:t>
            </w:r>
            <w:r>
              <w:rPr>
                <w:spacing w:val="-4"/>
              </w:rPr>
              <w:t xml:space="preserve"> </w:t>
            </w:r>
            <w:r>
              <w:t>case</w:t>
            </w:r>
            <w:r>
              <w:rPr>
                <w:spacing w:val="-1"/>
              </w:rPr>
              <w:t xml:space="preserve"> </w:t>
            </w:r>
            <w:r>
              <w:t>load</w:t>
            </w:r>
            <w:r>
              <w:rPr>
                <w:spacing w:val="-5"/>
              </w:rPr>
              <w:t xml:space="preserve"> </w:t>
            </w:r>
            <w:r>
              <w:t>of</w:t>
            </w:r>
            <w:r>
              <w:rPr>
                <w:spacing w:val="-1"/>
              </w:rPr>
              <w:t xml:space="preserve"> </w:t>
            </w:r>
            <w:r>
              <w:t>job</w:t>
            </w:r>
            <w:r>
              <w:rPr>
                <w:spacing w:val="-3"/>
              </w:rPr>
              <w:t xml:space="preserve"> </w:t>
            </w:r>
            <w:r>
              <w:t>seekers</w:t>
            </w:r>
            <w:r>
              <w:rPr>
                <w:spacing w:val="-2"/>
              </w:rPr>
              <w:t xml:space="preserve"> </w:t>
            </w:r>
            <w:r>
              <w:t>in</w:t>
            </w:r>
            <w:r>
              <w:rPr>
                <w:spacing w:val="-3"/>
              </w:rPr>
              <w:t xml:space="preserve"> </w:t>
            </w:r>
            <w:r>
              <w:t>line</w:t>
            </w:r>
            <w:r>
              <w:rPr>
                <w:spacing w:val="-4"/>
              </w:rPr>
              <w:t xml:space="preserve"> </w:t>
            </w:r>
            <w:r>
              <w:t>with</w:t>
            </w:r>
            <w:r>
              <w:rPr>
                <w:spacing w:val="-3"/>
              </w:rPr>
              <w:t xml:space="preserve"> </w:t>
            </w:r>
            <w:r>
              <w:t>internal</w:t>
            </w:r>
            <w:r>
              <w:rPr>
                <w:spacing w:val="-2"/>
              </w:rPr>
              <w:t xml:space="preserve"> </w:t>
            </w:r>
            <w:r>
              <w:t>and</w:t>
            </w:r>
            <w:r>
              <w:rPr>
                <w:spacing w:val="-3"/>
              </w:rPr>
              <w:t xml:space="preserve"> </w:t>
            </w:r>
            <w:r>
              <w:t>external</w:t>
            </w:r>
            <w:r>
              <w:rPr>
                <w:spacing w:val="-4"/>
              </w:rPr>
              <w:t xml:space="preserve"> </w:t>
            </w:r>
            <w:r>
              <w:t>policies</w:t>
            </w:r>
            <w:r>
              <w:rPr>
                <w:spacing w:val="-4"/>
              </w:rPr>
              <w:t xml:space="preserve"> </w:t>
            </w:r>
            <w:r>
              <w:t>and</w:t>
            </w:r>
          </w:p>
          <w:p w14:paraId="12438912" w14:textId="79146D0D" w:rsidR="00BC0E7E" w:rsidRDefault="00BC0E7E" w:rsidP="00BC0E7E">
            <w:pPr>
              <w:pStyle w:val="TableParagraph"/>
              <w:ind w:left="200" w:firstLine="0"/>
            </w:pPr>
            <w:r>
              <w:t xml:space="preserve">        procedures.</w:t>
            </w:r>
          </w:p>
          <w:p w14:paraId="1FA88269" w14:textId="77777777" w:rsidR="00E95208" w:rsidRDefault="00E95208" w:rsidP="00BC0E7E">
            <w:pPr>
              <w:pStyle w:val="TableParagraph"/>
              <w:ind w:left="200" w:firstLine="0"/>
            </w:pPr>
          </w:p>
          <w:p w14:paraId="37F6A4D5" w14:textId="77777777" w:rsidR="00E95208" w:rsidRDefault="00E95208" w:rsidP="00DB7EAD">
            <w:pPr>
              <w:ind w:left="1004" w:hanging="1004"/>
              <w:rPr>
                <w:b/>
                <w:color w:val="722D69"/>
                <w:sz w:val="28"/>
              </w:rPr>
            </w:pPr>
            <w:r>
              <w:rPr>
                <w:b/>
                <w:color w:val="722D69"/>
                <w:sz w:val="28"/>
              </w:rPr>
              <w:t xml:space="preserve">Compliance checks required </w:t>
            </w:r>
          </w:p>
          <w:p w14:paraId="0C1E3EFF" w14:textId="77777777" w:rsidR="00E95208" w:rsidRPr="007454A0" w:rsidRDefault="00E95208" w:rsidP="00E95208">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r>
              <w:rPr>
                <w:rFonts w:ascii="MS Gothic" w:eastAsia="MS Gothic" w:hAnsi="MS Gothic" w:hint="eastAsia"/>
                <w:b/>
                <w:color w:val="522F8C"/>
              </w:rPr>
              <w:t>☐</w:t>
            </w:r>
          </w:p>
          <w:p w14:paraId="7F637847" w14:textId="4E38AB3A" w:rsidR="00E95208" w:rsidRPr="007454A0" w:rsidRDefault="00E95208" w:rsidP="00E95208">
            <w:pPr>
              <w:spacing w:before="40" w:after="60"/>
              <w:ind w:left="720" w:hanging="720"/>
              <w:rPr>
                <w:b/>
                <w:color w:val="522F8C"/>
              </w:rPr>
            </w:pPr>
            <w:r>
              <w:rPr>
                <w:b/>
                <w:color w:val="522F8C"/>
              </w:rPr>
              <w:t xml:space="preserve">National </w:t>
            </w:r>
            <w:r w:rsidRPr="007454A0">
              <w:rPr>
                <w:b/>
                <w:color w:val="522F8C"/>
              </w:rPr>
              <w:t>Police Check</w:t>
            </w:r>
            <w:r>
              <w:rPr>
                <w:b/>
                <w:color w:val="522F8C"/>
              </w:rPr>
              <w:tab/>
            </w:r>
            <w:r>
              <w:rPr>
                <w:b/>
                <w:color w:val="522F8C"/>
              </w:rPr>
              <w:tab/>
            </w:r>
            <w:r>
              <w:rPr>
                <w:rFonts w:ascii="MS Gothic" w:eastAsia="MS Gothic" w:hAnsi="MS Gothic" w:hint="eastAsia"/>
                <w:b/>
                <w:color w:val="522F8C"/>
              </w:rPr>
              <w:t>☐</w:t>
            </w:r>
          </w:p>
          <w:p w14:paraId="260A2C1D" w14:textId="0F038274" w:rsidR="00E95208" w:rsidRPr="007454A0" w:rsidRDefault="00E95208" w:rsidP="00E95208">
            <w:pPr>
              <w:spacing w:before="40" w:after="60"/>
              <w:ind w:left="720" w:hanging="720"/>
              <w:rPr>
                <w:b/>
                <w:color w:val="522F8C"/>
              </w:rPr>
            </w:pPr>
            <w:r>
              <w:rPr>
                <w:b/>
                <w:color w:val="522F8C"/>
              </w:rPr>
              <w:t>Vul</w:t>
            </w:r>
            <w:r w:rsidRPr="007454A0">
              <w:rPr>
                <w:b/>
                <w:color w:val="522F8C"/>
              </w:rPr>
              <w:t>nerable People Check</w:t>
            </w:r>
            <w:r>
              <w:rPr>
                <w:b/>
                <w:color w:val="522F8C"/>
              </w:rPr>
              <w:tab/>
            </w:r>
            <w:r>
              <w:rPr>
                <w:rFonts w:ascii="MS Gothic" w:eastAsia="MS Gothic" w:hAnsi="MS Gothic" w:hint="eastAsia"/>
                <w:b/>
                <w:color w:val="522F8C"/>
              </w:rPr>
              <w:t>☐</w:t>
            </w:r>
          </w:p>
          <w:p w14:paraId="6F4B12CC" w14:textId="77777777" w:rsidR="00E95208" w:rsidRPr="007454A0" w:rsidRDefault="00E95208" w:rsidP="00E95208">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r>
              <w:rPr>
                <w:rFonts w:ascii="MS Gothic" w:eastAsia="MS Gothic" w:hAnsi="MS Gothic" w:hint="eastAsia"/>
                <w:b/>
                <w:color w:val="522F8C"/>
              </w:rPr>
              <w:t>☐</w:t>
            </w:r>
          </w:p>
          <w:p w14:paraId="2E1D1A24" w14:textId="4FDB6E1B" w:rsidR="00E95208" w:rsidRPr="007454A0" w:rsidRDefault="00E95208" w:rsidP="00E95208">
            <w:pPr>
              <w:spacing w:before="40" w:after="60"/>
              <w:ind w:left="720" w:hanging="720"/>
              <w:rPr>
                <w:b/>
                <w:color w:val="522F8C"/>
              </w:rPr>
            </w:pPr>
            <w:r>
              <w:rPr>
                <w:b/>
                <w:color w:val="522F8C"/>
              </w:rPr>
              <w:t>Other (prescribe)</w:t>
            </w:r>
            <w:proofErr w:type="gramStart"/>
            <w:r>
              <w:rPr>
                <w:b/>
                <w:color w:val="522F8C"/>
              </w:rPr>
              <w:tab/>
              <w:t xml:space="preserve">  </w:t>
            </w:r>
            <w:r>
              <w:rPr>
                <w:b/>
                <w:color w:val="522F8C"/>
              </w:rPr>
              <w:tab/>
            </w:r>
            <w:proofErr w:type="gramEnd"/>
            <w:r>
              <w:rPr>
                <w:rFonts w:ascii="MS Gothic" w:eastAsia="MS Gothic" w:hAnsi="MS Gothic" w:hint="eastAsia"/>
                <w:b/>
                <w:color w:val="522F8C"/>
              </w:rPr>
              <w:t>☐</w:t>
            </w:r>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4A609030" w14:textId="02FF2BE4" w:rsidR="00E95208" w:rsidRDefault="00E95208" w:rsidP="00BC0E7E">
            <w:pPr>
              <w:pStyle w:val="TableParagraph"/>
              <w:ind w:left="200" w:firstLine="0"/>
              <w:rPr>
                <w:b/>
                <w:sz w:val="24"/>
              </w:rPr>
            </w:pPr>
          </w:p>
        </w:tc>
      </w:tr>
      <w:tr w:rsidR="002F12A8" w14:paraId="66B265E7" w14:textId="77777777">
        <w:trPr>
          <w:trHeight w:val="1100"/>
        </w:trPr>
        <w:tc>
          <w:tcPr>
            <w:tcW w:w="9591" w:type="dxa"/>
          </w:tcPr>
          <w:p w14:paraId="5F76AC07" w14:textId="41F892BE" w:rsidR="002F12A8" w:rsidRDefault="002F12A8">
            <w:pPr>
              <w:pStyle w:val="TableParagraph"/>
              <w:spacing w:line="245" w:lineRule="exact"/>
              <w:ind w:left="560" w:firstLine="0"/>
            </w:pPr>
          </w:p>
        </w:tc>
      </w:tr>
    </w:tbl>
    <w:p w14:paraId="3A9196AE" w14:textId="77777777" w:rsidR="002F12A8" w:rsidRDefault="00061D74">
      <w:pPr>
        <w:pStyle w:val="BodyText"/>
        <w:spacing w:before="188"/>
        <w:ind w:left="471"/>
      </w:pPr>
      <w:r>
        <w:rPr>
          <w:color w:val="722D69"/>
        </w:rPr>
        <w:t>Approval</w:t>
      </w:r>
    </w:p>
    <w:p w14:paraId="7E4E710A" w14:textId="77777777" w:rsidR="002F12A8" w:rsidRDefault="002F12A8">
      <w:pPr>
        <w:spacing w:before="8" w:after="1"/>
        <w:rPr>
          <w:b/>
          <w:sz w:val="9"/>
        </w:rPr>
      </w:pPr>
    </w:p>
    <w:tbl>
      <w:tblPr>
        <w:tblW w:w="0" w:type="auto"/>
        <w:tblInd w:w="327" w:type="dxa"/>
        <w:tblLayout w:type="fixed"/>
        <w:tblCellMar>
          <w:left w:w="0" w:type="dxa"/>
          <w:right w:w="0" w:type="dxa"/>
        </w:tblCellMar>
        <w:tblLook w:val="01E0" w:firstRow="1" w:lastRow="1" w:firstColumn="1" w:lastColumn="1" w:noHBand="0" w:noVBand="0"/>
      </w:tblPr>
      <w:tblGrid>
        <w:gridCol w:w="3986"/>
        <w:gridCol w:w="5514"/>
      </w:tblGrid>
      <w:tr w:rsidR="002F12A8" w14:paraId="70ED4AD0" w14:textId="77777777">
        <w:trPr>
          <w:trHeight w:val="280"/>
        </w:trPr>
        <w:tc>
          <w:tcPr>
            <w:tcW w:w="3986" w:type="dxa"/>
            <w:tcBorders>
              <w:top w:val="single" w:sz="4" w:space="0" w:color="EC268C"/>
            </w:tcBorders>
          </w:tcPr>
          <w:p w14:paraId="2253990D" w14:textId="77777777" w:rsidR="002F12A8" w:rsidRDefault="00061D74">
            <w:pPr>
              <w:pStyle w:val="TableParagraph"/>
              <w:spacing w:line="268" w:lineRule="exact"/>
              <w:ind w:left="110" w:firstLine="0"/>
              <w:rPr>
                <w:b/>
                <w:sz w:val="24"/>
              </w:rPr>
            </w:pPr>
            <w:r>
              <w:rPr>
                <w:b/>
                <w:color w:val="BD1A8D"/>
                <w:sz w:val="24"/>
              </w:rPr>
              <w:t>Manager name</w:t>
            </w:r>
          </w:p>
        </w:tc>
        <w:tc>
          <w:tcPr>
            <w:tcW w:w="5514" w:type="dxa"/>
            <w:tcBorders>
              <w:top w:val="single" w:sz="4" w:space="0" w:color="EC268C"/>
            </w:tcBorders>
          </w:tcPr>
          <w:p w14:paraId="7C234A7B" w14:textId="77777777" w:rsidR="002F12A8" w:rsidRDefault="00061D74">
            <w:pPr>
              <w:pStyle w:val="TableParagraph"/>
              <w:spacing w:line="268" w:lineRule="exact"/>
              <w:ind w:left="2362" w:firstLine="0"/>
              <w:rPr>
                <w:b/>
                <w:sz w:val="24"/>
              </w:rPr>
            </w:pPr>
            <w:r>
              <w:rPr>
                <w:b/>
                <w:color w:val="BD1A8D"/>
                <w:sz w:val="24"/>
              </w:rPr>
              <w:t>Approval date</w:t>
            </w:r>
          </w:p>
        </w:tc>
      </w:tr>
    </w:tbl>
    <w:p w14:paraId="5A5C10C3" w14:textId="77777777" w:rsidR="002F12A8" w:rsidRDefault="002F12A8">
      <w:pPr>
        <w:spacing w:line="268" w:lineRule="exact"/>
        <w:rPr>
          <w:sz w:val="24"/>
        </w:rPr>
        <w:sectPr w:rsidR="002F12A8">
          <w:pgSz w:w="11910" w:h="16850"/>
          <w:pgMar w:top="1340" w:right="960" w:bottom="1260" w:left="940" w:header="802" w:footer="1053" w:gutter="0"/>
          <w:cols w:space="720"/>
        </w:sectPr>
      </w:pPr>
    </w:p>
    <w:p w14:paraId="18FBE4C8" w14:textId="77777777" w:rsidR="002F12A8" w:rsidRDefault="002F12A8">
      <w:pPr>
        <w:pStyle w:val="BodyText"/>
        <w:spacing w:before="4"/>
        <w:rPr>
          <w:rFonts w:ascii="Times New Roman"/>
          <w:b w:val="0"/>
          <w:sz w:val="17"/>
        </w:rPr>
      </w:pPr>
    </w:p>
    <w:sectPr w:rsidR="002F12A8">
      <w:pgSz w:w="11910" w:h="16850"/>
      <w:pgMar w:top="1340" w:right="960" w:bottom="1260" w:left="1120" w:header="802"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CEDC" w14:textId="77777777" w:rsidR="00497787" w:rsidRDefault="00497787">
      <w:r>
        <w:separator/>
      </w:r>
    </w:p>
  </w:endnote>
  <w:endnote w:type="continuationSeparator" w:id="0">
    <w:p w14:paraId="777B33F5" w14:textId="77777777" w:rsidR="00497787" w:rsidRDefault="004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92B1" w14:textId="77777777" w:rsidR="002F12A8" w:rsidRDefault="00061D74">
    <w:pPr>
      <w:pStyle w:val="BodyText"/>
      <w:spacing w:line="14" w:lineRule="auto"/>
      <w:rPr>
        <w:b w:val="0"/>
        <w:sz w:val="20"/>
      </w:rPr>
    </w:pPr>
    <w:r>
      <w:rPr>
        <w:noProof/>
        <w:lang w:val="en-AU" w:eastAsia="en-AU"/>
      </w:rPr>
      <w:drawing>
        <wp:anchor distT="0" distB="0" distL="0" distR="0" simplePos="0" relativeHeight="268425767" behindDoc="1" locked="0" layoutInCell="1" allowOverlap="1" wp14:anchorId="3FC7CF93" wp14:editId="6F7302B5">
          <wp:simplePos x="0" y="0"/>
          <wp:positionH relativeFrom="page">
            <wp:posOffset>849175</wp:posOffset>
          </wp:positionH>
          <wp:positionV relativeFrom="page">
            <wp:posOffset>9893279</wp:posOffset>
          </wp:positionV>
          <wp:extent cx="935351" cy="42036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935351" cy="420367"/>
                  </a:xfrm>
                  <a:prstGeom prst="rect">
                    <a:avLst/>
                  </a:prstGeom>
                </pic:spPr>
              </pic:pic>
            </a:graphicData>
          </a:graphic>
        </wp:anchor>
      </w:drawing>
    </w:r>
    <w:r w:rsidR="00D860CC">
      <w:rPr>
        <w:noProof/>
        <w:lang w:val="en-AU" w:eastAsia="en-AU"/>
      </w:rPr>
      <mc:AlternateContent>
        <mc:Choice Requires="wps">
          <w:drawing>
            <wp:anchor distT="0" distB="0" distL="114300" distR="114300" simplePos="0" relativeHeight="503306816" behindDoc="1" locked="0" layoutInCell="1" allowOverlap="1" wp14:anchorId="2A3BBE76" wp14:editId="51066D23">
              <wp:simplePos x="0" y="0"/>
              <wp:positionH relativeFrom="page">
                <wp:posOffset>6374130</wp:posOffset>
              </wp:positionH>
              <wp:positionV relativeFrom="page">
                <wp:posOffset>9892665</wp:posOffset>
              </wp:positionV>
              <wp:extent cx="314325" cy="1276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D6F2" w14:textId="70F8D94E" w:rsidR="002F12A8" w:rsidRDefault="00061D74">
                          <w:pPr>
                            <w:spacing w:line="184" w:lineRule="exact"/>
                            <w:ind w:left="20"/>
                            <w:rPr>
                              <w:sz w:val="16"/>
                            </w:rPr>
                          </w:pPr>
                          <w:r>
                            <w:rPr>
                              <w:color w:val="808080"/>
                              <w:sz w:val="16"/>
                            </w:rPr>
                            <w:t xml:space="preserve">Page </w:t>
                          </w:r>
                          <w:r>
                            <w:fldChar w:fldCharType="begin"/>
                          </w:r>
                          <w:r>
                            <w:rPr>
                              <w:color w:val="808080"/>
                              <w:sz w:val="16"/>
                            </w:rPr>
                            <w:instrText xml:space="preserve"> PAGE </w:instrText>
                          </w:r>
                          <w:r>
                            <w:fldChar w:fldCharType="separate"/>
                          </w:r>
                          <w:r w:rsidR="00BE0AB8">
                            <w:rPr>
                              <w:noProof/>
                              <w:color w:val="808080"/>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BE76" id="_x0000_t202" coordsize="21600,21600" o:spt="202" path="m,l,21600r21600,l21600,xe">
              <v:stroke joinstyle="miter"/>
              <v:path gradientshapeok="t" o:connecttype="rect"/>
            </v:shapetype>
            <v:shape id="Text Box 1" o:spid="_x0000_s1030" type="#_x0000_t202" style="position:absolute;margin-left:501.9pt;margin-top:778.95pt;width:24.75pt;height:10.0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82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" filled="f" stroked="f">
              <v:textbox inset="0,0,0,0">
                <w:txbxContent>
                  <w:p w14:paraId="0838D6F2" w14:textId="70F8D94E" w:rsidR="002F12A8" w:rsidRDefault="00061D74">
                    <w:pPr>
                      <w:spacing w:line="184" w:lineRule="exact"/>
                      <w:ind w:left="20"/>
                      <w:rPr>
                        <w:sz w:val="16"/>
                      </w:rPr>
                    </w:pPr>
                    <w:r>
                      <w:rPr>
                        <w:color w:val="808080"/>
                        <w:sz w:val="16"/>
                      </w:rPr>
                      <w:t xml:space="preserve">Page </w:t>
                    </w:r>
                    <w:r>
                      <w:fldChar w:fldCharType="begin"/>
                    </w:r>
                    <w:r>
                      <w:rPr>
                        <w:color w:val="808080"/>
                        <w:sz w:val="16"/>
                      </w:rPr>
                      <w:instrText xml:space="preserve"> PAGE </w:instrText>
                    </w:r>
                    <w:r>
                      <w:fldChar w:fldCharType="separate"/>
                    </w:r>
                    <w:r w:rsidR="00BE0AB8">
                      <w:rPr>
                        <w:noProof/>
                        <w:color w:val="808080"/>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4796" w14:textId="77777777" w:rsidR="00497787" w:rsidRDefault="00497787">
      <w:r>
        <w:separator/>
      </w:r>
    </w:p>
  </w:footnote>
  <w:footnote w:type="continuationSeparator" w:id="0">
    <w:p w14:paraId="1354C83E" w14:textId="77777777" w:rsidR="00497787" w:rsidRDefault="0049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9C18" w14:textId="77777777" w:rsidR="002F12A8" w:rsidRDefault="00061D74">
    <w:pPr>
      <w:pStyle w:val="BodyText"/>
      <w:spacing w:line="14" w:lineRule="auto"/>
      <w:rPr>
        <w:b w:val="0"/>
        <w:sz w:val="20"/>
      </w:rPr>
    </w:pPr>
    <w:r>
      <w:rPr>
        <w:noProof/>
        <w:lang w:val="en-AU" w:eastAsia="en-AU"/>
      </w:rPr>
      <w:drawing>
        <wp:anchor distT="0" distB="0" distL="0" distR="0" simplePos="0" relativeHeight="268425719" behindDoc="1" locked="0" layoutInCell="1" allowOverlap="1" wp14:anchorId="2EE9B99B" wp14:editId="578239B6">
          <wp:simplePos x="0" y="0"/>
          <wp:positionH relativeFrom="page">
            <wp:posOffset>784942</wp:posOffset>
          </wp:positionH>
          <wp:positionV relativeFrom="page">
            <wp:posOffset>509123</wp:posOffset>
          </wp:positionV>
          <wp:extent cx="6095993" cy="35241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6095993" cy="352419"/>
                  </a:xfrm>
                  <a:prstGeom prst="rect">
                    <a:avLst/>
                  </a:prstGeom>
                </pic:spPr>
              </pic:pic>
            </a:graphicData>
          </a:graphic>
        </wp:anchor>
      </w:drawing>
    </w:r>
    <w:r w:rsidR="00D860CC">
      <w:rPr>
        <w:noProof/>
        <w:lang w:val="en-AU" w:eastAsia="en-AU"/>
      </w:rPr>
      <mc:AlternateContent>
        <mc:Choice Requires="wps">
          <w:drawing>
            <wp:anchor distT="0" distB="0" distL="114300" distR="114300" simplePos="0" relativeHeight="503306768" behindDoc="1" locked="0" layoutInCell="1" allowOverlap="1" wp14:anchorId="39ECE31E" wp14:editId="4FD1D43C">
              <wp:simplePos x="0" y="0"/>
              <wp:positionH relativeFrom="page">
                <wp:posOffset>942975</wp:posOffset>
              </wp:positionH>
              <wp:positionV relativeFrom="page">
                <wp:posOffset>575310</wp:posOffset>
              </wp:positionV>
              <wp:extent cx="1290955" cy="165735"/>
              <wp:effectExtent l="0" t="3810"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5260" w14:textId="77777777" w:rsidR="002F12A8" w:rsidRDefault="00061D74">
                          <w:pPr>
                            <w:spacing w:line="245" w:lineRule="exact"/>
                            <w:ind w:left="20"/>
                          </w:pPr>
                          <w:r>
                            <w:rPr>
                              <w:b/>
                              <w:color w:val="F7B3D1"/>
                            </w:rPr>
                            <w:t xml:space="preserve">Position Description </w:t>
                          </w:r>
                          <w:r>
                            <w:rPr>
                              <w:color w:val="F7B3D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E31E" id="_x0000_t202" coordsize="21600,21600" o:spt="202" path="m,l,21600r21600,l21600,xe">
              <v:stroke joinstyle="miter"/>
              <v:path gradientshapeok="t" o:connecttype="rect"/>
            </v:shapetype>
            <v:shape id="Text Box 2" o:spid="_x0000_s1029" type="#_x0000_t202" style="position:absolute;margin-left:74.25pt;margin-top:45.3pt;width:101.65pt;height:13.05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ny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" filled="f" stroked="f">
              <v:textbox inset="0,0,0,0">
                <w:txbxContent>
                  <w:p w14:paraId="60925260" w14:textId="77777777" w:rsidR="002F12A8" w:rsidRDefault="00061D74">
                    <w:pPr>
                      <w:spacing w:line="245" w:lineRule="exact"/>
                      <w:ind w:left="20"/>
                    </w:pPr>
                    <w:r>
                      <w:rPr>
                        <w:b/>
                        <w:color w:val="F7B3D1"/>
                      </w:rPr>
                      <w:t xml:space="preserve">Position Description </w:t>
                    </w:r>
                    <w:r>
                      <w:rPr>
                        <w:color w:val="F7B3D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695"/>
    <w:multiLevelType w:val="hybridMultilevel"/>
    <w:tmpl w:val="84228658"/>
    <w:lvl w:ilvl="0" w:tplc="74DEE4A2">
      <w:numFmt w:val="bullet"/>
      <w:lvlText w:val=""/>
      <w:lvlJc w:val="left"/>
      <w:pPr>
        <w:ind w:left="560" w:hanging="361"/>
      </w:pPr>
      <w:rPr>
        <w:rFonts w:ascii="Symbol" w:eastAsia="Symbol" w:hAnsi="Symbol" w:cs="Symbol" w:hint="default"/>
        <w:color w:val="EC008C"/>
        <w:w w:val="100"/>
        <w:sz w:val="22"/>
        <w:szCs w:val="22"/>
      </w:rPr>
    </w:lvl>
    <w:lvl w:ilvl="1" w:tplc="C0DC497E">
      <w:numFmt w:val="bullet"/>
      <w:lvlText w:val="•"/>
      <w:lvlJc w:val="left"/>
      <w:pPr>
        <w:ind w:left="1463" w:hanging="361"/>
      </w:pPr>
      <w:rPr>
        <w:rFonts w:hint="default"/>
      </w:rPr>
    </w:lvl>
    <w:lvl w:ilvl="2" w:tplc="CEA0693A">
      <w:numFmt w:val="bullet"/>
      <w:lvlText w:val="•"/>
      <w:lvlJc w:val="left"/>
      <w:pPr>
        <w:ind w:left="2366" w:hanging="361"/>
      </w:pPr>
      <w:rPr>
        <w:rFonts w:hint="default"/>
      </w:rPr>
    </w:lvl>
    <w:lvl w:ilvl="3" w:tplc="3BEEAD98">
      <w:numFmt w:val="bullet"/>
      <w:lvlText w:val="•"/>
      <w:lvlJc w:val="left"/>
      <w:pPr>
        <w:ind w:left="3269" w:hanging="361"/>
      </w:pPr>
      <w:rPr>
        <w:rFonts w:hint="default"/>
      </w:rPr>
    </w:lvl>
    <w:lvl w:ilvl="4" w:tplc="5212FF4E">
      <w:numFmt w:val="bullet"/>
      <w:lvlText w:val="•"/>
      <w:lvlJc w:val="left"/>
      <w:pPr>
        <w:ind w:left="4172" w:hanging="361"/>
      </w:pPr>
      <w:rPr>
        <w:rFonts w:hint="default"/>
      </w:rPr>
    </w:lvl>
    <w:lvl w:ilvl="5" w:tplc="D5F25D68">
      <w:numFmt w:val="bullet"/>
      <w:lvlText w:val="•"/>
      <w:lvlJc w:val="left"/>
      <w:pPr>
        <w:ind w:left="5075" w:hanging="361"/>
      </w:pPr>
      <w:rPr>
        <w:rFonts w:hint="default"/>
      </w:rPr>
    </w:lvl>
    <w:lvl w:ilvl="6" w:tplc="C572356A">
      <w:numFmt w:val="bullet"/>
      <w:lvlText w:val="•"/>
      <w:lvlJc w:val="left"/>
      <w:pPr>
        <w:ind w:left="5978" w:hanging="361"/>
      </w:pPr>
      <w:rPr>
        <w:rFonts w:hint="default"/>
      </w:rPr>
    </w:lvl>
    <w:lvl w:ilvl="7" w:tplc="98FC683A">
      <w:numFmt w:val="bullet"/>
      <w:lvlText w:val="•"/>
      <w:lvlJc w:val="left"/>
      <w:pPr>
        <w:ind w:left="6881" w:hanging="361"/>
      </w:pPr>
      <w:rPr>
        <w:rFonts w:hint="default"/>
      </w:rPr>
    </w:lvl>
    <w:lvl w:ilvl="8" w:tplc="F138A9C2">
      <w:numFmt w:val="bullet"/>
      <w:lvlText w:val="•"/>
      <w:lvlJc w:val="left"/>
      <w:pPr>
        <w:ind w:left="7784" w:hanging="361"/>
      </w:pPr>
      <w:rPr>
        <w:rFonts w:hint="default"/>
      </w:rPr>
    </w:lvl>
  </w:abstractNum>
  <w:abstractNum w:abstractNumId="1" w15:restartNumberingAfterBreak="0">
    <w:nsid w:val="122C43D3"/>
    <w:multiLevelType w:val="hybridMultilevel"/>
    <w:tmpl w:val="6ADC0A98"/>
    <w:lvl w:ilvl="0" w:tplc="BD6C6C14">
      <w:numFmt w:val="bullet"/>
      <w:lvlText w:val=""/>
      <w:lvlJc w:val="left"/>
      <w:pPr>
        <w:ind w:left="820" w:hanging="360"/>
      </w:pPr>
      <w:rPr>
        <w:rFonts w:ascii="Symbol" w:eastAsia="Symbol" w:hAnsi="Symbol" w:cs="Symbol" w:hint="default"/>
        <w:w w:val="100"/>
        <w:sz w:val="24"/>
        <w:szCs w:val="24"/>
      </w:rPr>
    </w:lvl>
    <w:lvl w:ilvl="1" w:tplc="A0DC8D70">
      <w:numFmt w:val="bullet"/>
      <w:lvlText w:val="•"/>
      <w:lvlJc w:val="left"/>
      <w:pPr>
        <w:ind w:left="1164" w:hanging="360"/>
      </w:pPr>
      <w:rPr>
        <w:rFonts w:hint="default"/>
      </w:rPr>
    </w:lvl>
    <w:lvl w:ilvl="2" w:tplc="8368C35E">
      <w:numFmt w:val="bullet"/>
      <w:lvlText w:val="•"/>
      <w:lvlJc w:val="left"/>
      <w:pPr>
        <w:ind w:left="1508" w:hanging="360"/>
      </w:pPr>
      <w:rPr>
        <w:rFonts w:hint="default"/>
      </w:rPr>
    </w:lvl>
    <w:lvl w:ilvl="3" w:tplc="8F507D98">
      <w:numFmt w:val="bullet"/>
      <w:lvlText w:val="•"/>
      <w:lvlJc w:val="left"/>
      <w:pPr>
        <w:ind w:left="1853" w:hanging="360"/>
      </w:pPr>
      <w:rPr>
        <w:rFonts w:hint="default"/>
      </w:rPr>
    </w:lvl>
    <w:lvl w:ilvl="4" w:tplc="CA56EE5C">
      <w:numFmt w:val="bullet"/>
      <w:lvlText w:val="•"/>
      <w:lvlJc w:val="left"/>
      <w:pPr>
        <w:ind w:left="2197" w:hanging="360"/>
      </w:pPr>
      <w:rPr>
        <w:rFonts w:hint="default"/>
      </w:rPr>
    </w:lvl>
    <w:lvl w:ilvl="5" w:tplc="D23A7816">
      <w:numFmt w:val="bullet"/>
      <w:lvlText w:val="•"/>
      <w:lvlJc w:val="left"/>
      <w:pPr>
        <w:ind w:left="2542" w:hanging="360"/>
      </w:pPr>
      <w:rPr>
        <w:rFonts w:hint="default"/>
      </w:rPr>
    </w:lvl>
    <w:lvl w:ilvl="6" w:tplc="3F202B54">
      <w:numFmt w:val="bullet"/>
      <w:lvlText w:val="•"/>
      <w:lvlJc w:val="left"/>
      <w:pPr>
        <w:ind w:left="2886" w:hanging="360"/>
      </w:pPr>
      <w:rPr>
        <w:rFonts w:hint="default"/>
      </w:rPr>
    </w:lvl>
    <w:lvl w:ilvl="7" w:tplc="8CBEC856">
      <w:numFmt w:val="bullet"/>
      <w:lvlText w:val="•"/>
      <w:lvlJc w:val="left"/>
      <w:pPr>
        <w:ind w:left="3231" w:hanging="360"/>
      </w:pPr>
      <w:rPr>
        <w:rFonts w:hint="default"/>
      </w:rPr>
    </w:lvl>
    <w:lvl w:ilvl="8" w:tplc="2C088E66">
      <w:numFmt w:val="bullet"/>
      <w:lvlText w:val="•"/>
      <w:lvlJc w:val="left"/>
      <w:pPr>
        <w:ind w:left="3575" w:hanging="360"/>
      </w:pPr>
      <w:rPr>
        <w:rFonts w:hint="default"/>
      </w:rPr>
    </w:lvl>
  </w:abstractNum>
  <w:abstractNum w:abstractNumId="2" w15:restartNumberingAfterBreak="0">
    <w:nsid w:val="14D017E3"/>
    <w:multiLevelType w:val="hybridMultilevel"/>
    <w:tmpl w:val="27D2E5E8"/>
    <w:lvl w:ilvl="0" w:tplc="95AEE160">
      <w:numFmt w:val="bullet"/>
      <w:lvlText w:val=""/>
      <w:lvlJc w:val="left"/>
      <w:pPr>
        <w:ind w:left="560" w:hanging="360"/>
      </w:pPr>
      <w:rPr>
        <w:rFonts w:ascii="Symbol" w:eastAsia="Symbol" w:hAnsi="Symbol" w:cs="Symbol" w:hint="default"/>
        <w:color w:val="EC008C"/>
        <w:w w:val="100"/>
        <w:sz w:val="22"/>
        <w:szCs w:val="22"/>
      </w:rPr>
    </w:lvl>
    <w:lvl w:ilvl="1" w:tplc="CC4C3E74">
      <w:numFmt w:val="bullet"/>
      <w:lvlText w:val="•"/>
      <w:lvlJc w:val="left"/>
      <w:pPr>
        <w:ind w:left="1463" w:hanging="360"/>
      </w:pPr>
      <w:rPr>
        <w:rFonts w:hint="default"/>
      </w:rPr>
    </w:lvl>
    <w:lvl w:ilvl="2" w:tplc="68227E5E">
      <w:numFmt w:val="bullet"/>
      <w:lvlText w:val="•"/>
      <w:lvlJc w:val="left"/>
      <w:pPr>
        <w:ind w:left="2366" w:hanging="360"/>
      </w:pPr>
      <w:rPr>
        <w:rFonts w:hint="default"/>
      </w:rPr>
    </w:lvl>
    <w:lvl w:ilvl="3" w:tplc="5A18BCE2">
      <w:numFmt w:val="bullet"/>
      <w:lvlText w:val="•"/>
      <w:lvlJc w:val="left"/>
      <w:pPr>
        <w:ind w:left="3269" w:hanging="360"/>
      </w:pPr>
      <w:rPr>
        <w:rFonts w:hint="default"/>
      </w:rPr>
    </w:lvl>
    <w:lvl w:ilvl="4" w:tplc="A3FEFADC">
      <w:numFmt w:val="bullet"/>
      <w:lvlText w:val="•"/>
      <w:lvlJc w:val="left"/>
      <w:pPr>
        <w:ind w:left="4172" w:hanging="360"/>
      </w:pPr>
      <w:rPr>
        <w:rFonts w:hint="default"/>
      </w:rPr>
    </w:lvl>
    <w:lvl w:ilvl="5" w:tplc="95E4D2D6">
      <w:numFmt w:val="bullet"/>
      <w:lvlText w:val="•"/>
      <w:lvlJc w:val="left"/>
      <w:pPr>
        <w:ind w:left="5075" w:hanging="360"/>
      </w:pPr>
      <w:rPr>
        <w:rFonts w:hint="default"/>
      </w:rPr>
    </w:lvl>
    <w:lvl w:ilvl="6" w:tplc="FD3699AE">
      <w:numFmt w:val="bullet"/>
      <w:lvlText w:val="•"/>
      <w:lvlJc w:val="left"/>
      <w:pPr>
        <w:ind w:left="5978" w:hanging="360"/>
      </w:pPr>
      <w:rPr>
        <w:rFonts w:hint="default"/>
      </w:rPr>
    </w:lvl>
    <w:lvl w:ilvl="7" w:tplc="3726173A">
      <w:numFmt w:val="bullet"/>
      <w:lvlText w:val="•"/>
      <w:lvlJc w:val="left"/>
      <w:pPr>
        <w:ind w:left="6881" w:hanging="360"/>
      </w:pPr>
      <w:rPr>
        <w:rFonts w:hint="default"/>
      </w:rPr>
    </w:lvl>
    <w:lvl w:ilvl="8" w:tplc="86AE6702">
      <w:numFmt w:val="bullet"/>
      <w:lvlText w:val="•"/>
      <w:lvlJc w:val="left"/>
      <w:pPr>
        <w:ind w:left="7784" w:hanging="360"/>
      </w:pPr>
      <w:rPr>
        <w:rFonts w:hint="default"/>
      </w:rPr>
    </w:lvl>
  </w:abstractNum>
  <w:abstractNum w:abstractNumId="3" w15:restartNumberingAfterBreak="0">
    <w:nsid w:val="222805F3"/>
    <w:multiLevelType w:val="hybridMultilevel"/>
    <w:tmpl w:val="D722B842"/>
    <w:lvl w:ilvl="0" w:tplc="5052E672">
      <w:numFmt w:val="bullet"/>
      <w:lvlText w:val=""/>
      <w:lvlJc w:val="left"/>
      <w:pPr>
        <w:ind w:left="822" w:hanging="360"/>
      </w:pPr>
      <w:rPr>
        <w:rFonts w:ascii="Symbol" w:eastAsia="Symbol" w:hAnsi="Symbol" w:cs="Symbol" w:hint="default"/>
        <w:w w:val="100"/>
        <w:sz w:val="24"/>
        <w:szCs w:val="24"/>
      </w:rPr>
    </w:lvl>
    <w:lvl w:ilvl="1" w:tplc="38325D44">
      <w:numFmt w:val="bullet"/>
      <w:lvlText w:val="•"/>
      <w:lvlJc w:val="left"/>
      <w:pPr>
        <w:ind w:left="1233" w:hanging="360"/>
      </w:pPr>
      <w:rPr>
        <w:rFonts w:hint="default"/>
      </w:rPr>
    </w:lvl>
    <w:lvl w:ilvl="2" w:tplc="529CBDA0">
      <w:numFmt w:val="bullet"/>
      <w:lvlText w:val="•"/>
      <w:lvlJc w:val="left"/>
      <w:pPr>
        <w:ind w:left="1647" w:hanging="360"/>
      </w:pPr>
      <w:rPr>
        <w:rFonts w:hint="default"/>
      </w:rPr>
    </w:lvl>
    <w:lvl w:ilvl="3" w:tplc="400463A6">
      <w:numFmt w:val="bullet"/>
      <w:lvlText w:val="•"/>
      <w:lvlJc w:val="left"/>
      <w:pPr>
        <w:ind w:left="2061" w:hanging="360"/>
      </w:pPr>
      <w:rPr>
        <w:rFonts w:hint="default"/>
      </w:rPr>
    </w:lvl>
    <w:lvl w:ilvl="4" w:tplc="413E5D8A">
      <w:numFmt w:val="bullet"/>
      <w:lvlText w:val="•"/>
      <w:lvlJc w:val="left"/>
      <w:pPr>
        <w:ind w:left="2475" w:hanging="360"/>
      </w:pPr>
      <w:rPr>
        <w:rFonts w:hint="default"/>
      </w:rPr>
    </w:lvl>
    <w:lvl w:ilvl="5" w:tplc="EC38CF84">
      <w:numFmt w:val="bullet"/>
      <w:lvlText w:val="•"/>
      <w:lvlJc w:val="left"/>
      <w:pPr>
        <w:ind w:left="2889" w:hanging="360"/>
      </w:pPr>
      <w:rPr>
        <w:rFonts w:hint="default"/>
      </w:rPr>
    </w:lvl>
    <w:lvl w:ilvl="6" w:tplc="9404EAD0">
      <w:numFmt w:val="bullet"/>
      <w:lvlText w:val="•"/>
      <w:lvlJc w:val="left"/>
      <w:pPr>
        <w:ind w:left="3302" w:hanging="360"/>
      </w:pPr>
      <w:rPr>
        <w:rFonts w:hint="default"/>
      </w:rPr>
    </w:lvl>
    <w:lvl w:ilvl="7" w:tplc="D438F014">
      <w:numFmt w:val="bullet"/>
      <w:lvlText w:val="•"/>
      <w:lvlJc w:val="left"/>
      <w:pPr>
        <w:ind w:left="3716" w:hanging="360"/>
      </w:pPr>
      <w:rPr>
        <w:rFonts w:hint="default"/>
      </w:rPr>
    </w:lvl>
    <w:lvl w:ilvl="8" w:tplc="BAB0762A">
      <w:numFmt w:val="bullet"/>
      <w:lvlText w:val="•"/>
      <w:lvlJc w:val="left"/>
      <w:pPr>
        <w:ind w:left="4130" w:hanging="360"/>
      </w:pPr>
      <w:rPr>
        <w:rFonts w:hint="default"/>
      </w:rPr>
    </w:lvl>
  </w:abstractNum>
  <w:abstractNum w:abstractNumId="4" w15:restartNumberingAfterBreak="0">
    <w:nsid w:val="2A971ECF"/>
    <w:multiLevelType w:val="hybridMultilevel"/>
    <w:tmpl w:val="67D282DE"/>
    <w:lvl w:ilvl="0" w:tplc="07AA7150">
      <w:numFmt w:val="bullet"/>
      <w:lvlText w:val=""/>
      <w:lvlJc w:val="left"/>
      <w:pPr>
        <w:ind w:left="651" w:hanging="284"/>
      </w:pPr>
      <w:rPr>
        <w:rFonts w:ascii="Symbol" w:eastAsia="Symbol" w:hAnsi="Symbol" w:cs="Symbol" w:hint="default"/>
        <w:color w:val="EC008C"/>
        <w:w w:val="100"/>
        <w:sz w:val="22"/>
        <w:szCs w:val="22"/>
      </w:rPr>
    </w:lvl>
    <w:lvl w:ilvl="1" w:tplc="985A2972">
      <w:numFmt w:val="bullet"/>
      <w:lvlText w:val="•"/>
      <w:lvlJc w:val="left"/>
      <w:pPr>
        <w:ind w:left="1563" w:hanging="284"/>
      </w:pPr>
      <w:rPr>
        <w:rFonts w:hint="default"/>
      </w:rPr>
    </w:lvl>
    <w:lvl w:ilvl="2" w:tplc="63CAB200">
      <w:numFmt w:val="bullet"/>
      <w:lvlText w:val="•"/>
      <w:lvlJc w:val="left"/>
      <w:pPr>
        <w:ind w:left="2467" w:hanging="284"/>
      </w:pPr>
      <w:rPr>
        <w:rFonts w:hint="default"/>
      </w:rPr>
    </w:lvl>
    <w:lvl w:ilvl="3" w:tplc="17DA80B4">
      <w:numFmt w:val="bullet"/>
      <w:lvlText w:val="•"/>
      <w:lvlJc w:val="left"/>
      <w:pPr>
        <w:ind w:left="3371" w:hanging="284"/>
      </w:pPr>
      <w:rPr>
        <w:rFonts w:hint="default"/>
      </w:rPr>
    </w:lvl>
    <w:lvl w:ilvl="4" w:tplc="18B2EBCA">
      <w:numFmt w:val="bullet"/>
      <w:lvlText w:val="•"/>
      <w:lvlJc w:val="left"/>
      <w:pPr>
        <w:ind w:left="4275" w:hanging="284"/>
      </w:pPr>
      <w:rPr>
        <w:rFonts w:hint="default"/>
      </w:rPr>
    </w:lvl>
    <w:lvl w:ilvl="5" w:tplc="3D3C80E0">
      <w:numFmt w:val="bullet"/>
      <w:lvlText w:val="•"/>
      <w:lvlJc w:val="left"/>
      <w:pPr>
        <w:ind w:left="5179" w:hanging="284"/>
      </w:pPr>
      <w:rPr>
        <w:rFonts w:hint="default"/>
      </w:rPr>
    </w:lvl>
    <w:lvl w:ilvl="6" w:tplc="7EF04C08">
      <w:numFmt w:val="bullet"/>
      <w:lvlText w:val="•"/>
      <w:lvlJc w:val="left"/>
      <w:pPr>
        <w:ind w:left="6083" w:hanging="284"/>
      </w:pPr>
      <w:rPr>
        <w:rFonts w:hint="default"/>
      </w:rPr>
    </w:lvl>
    <w:lvl w:ilvl="7" w:tplc="23C00682">
      <w:numFmt w:val="bullet"/>
      <w:lvlText w:val="•"/>
      <w:lvlJc w:val="left"/>
      <w:pPr>
        <w:ind w:left="6987" w:hanging="284"/>
      </w:pPr>
      <w:rPr>
        <w:rFonts w:hint="default"/>
      </w:rPr>
    </w:lvl>
    <w:lvl w:ilvl="8" w:tplc="F7703580">
      <w:numFmt w:val="bullet"/>
      <w:lvlText w:val="•"/>
      <w:lvlJc w:val="left"/>
      <w:pPr>
        <w:ind w:left="7890" w:hanging="284"/>
      </w:pPr>
      <w:rPr>
        <w:rFonts w:hint="default"/>
      </w:rPr>
    </w:lvl>
  </w:abstractNum>
  <w:abstractNum w:abstractNumId="5" w15:restartNumberingAfterBreak="0">
    <w:nsid w:val="2C5E4A5E"/>
    <w:multiLevelType w:val="hybridMultilevel"/>
    <w:tmpl w:val="9AFC3712"/>
    <w:lvl w:ilvl="0" w:tplc="0B006C3A">
      <w:numFmt w:val="bullet"/>
      <w:lvlText w:val=""/>
      <w:lvlJc w:val="left"/>
      <w:pPr>
        <w:ind w:left="560" w:hanging="360"/>
      </w:pPr>
      <w:rPr>
        <w:rFonts w:ascii="Symbol" w:eastAsia="Symbol" w:hAnsi="Symbol" w:cs="Symbol" w:hint="default"/>
        <w:color w:val="EC008C"/>
        <w:w w:val="100"/>
        <w:sz w:val="22"/>
        <w:szCs w:val="22"/>
      </w:rPr>
    </w:lvl>
    <w:lvl w:ilvl="1" w:tplc="7DF25216">
      <w:numFmt w:val="bullet"/>
      <w:lvlText w:val="•"/>
      <w:lvlJc w:val="left"/>
      <w:pPr>
        <w:ind w:left="1463" w:hanging="360"/>
      </w:pPr>
      <w:rPr>
        <w:rFonts w:hint="default"/>
      </w:rPr>
    </w:lvl>
    <w:lvl w:ilvl="2" w:tplc="911C5552">
      <w:numFmt w:val="bullet"/>
      <w:lvlText w:val="•"/>
      <w:lvlJc w:val="left"/>
      <w:pPr>
        <w:ind w:left="2366" w:hanging="360"/>
      </w:pPr>
      <w:rPr>
        <w:rFonts w:hint="default"/>
      </w:rPr>
    </w:lvl>
    <w:lvl w:ilvl="3" w:tplc="8F424F10">
      <w:numFmt w:val="bullet"/>
      <w:lvlText w:val="•"/>
      <w:lvlJc w:val="left"/>
      <w:pPr>
        <w:ind w:left="3269" w:hanging="360"/>
      </w:pPr>
      <w:rPr>
        <w:rFonts w:hint="default"/>
      </w:rPr>
    </w:lvl>
    <w:lvl w:ilvl="4" w:tplc="996C41B4">
      <w:numFmt w:val="bullet"/>
      <w:lvlText w:val="•"/>
      <w:lvlJc w:val="left"/>
      <w:pPr>
        <w:ind w:left="4172" w:hanging="360"/>
      </w:pPr>
      <w:rPr>
        <w:rFonts w:hint="default"/>
      </w:rPr>
    </w:lvl>
    <w:lvl w:ilvl="5" w:tplc="F7D65CA4">
      <w:numFmt w:val="bullet"/>
      <w:lvlText w:val="•"/>
      <w:lvlJc w:val="left"/>
      <w:pPr>
        <w:ind w:left="5075" w:hanging="360"/>
      </w:pPr>
      <w:rPr>
        <w:rFonts w:hint="default"/>
      </w:rPr>
    </w:lvl>
    <w:lvl w:ilvl="6" w:tplc="7A6608F0">
      <w:numFmt w:val="bullet"/>
      <w:lvlText w:val="•"/>
      <w:lvlJc w:val="left"/>
      <w:pPr>
        <w:ind w:left="5978" w:hanging="360"/>
      </w:pPr>
      <w:rPr>
        <w:rFonts w:hint="default"/>
      </w:rPr>
    </w:lvl>
    <w:lvl w:ilvl="7" w:tplc="28B64CAA">
      <w:numFmt w:val="bullet"/>
      <w:lvlText w:val="•"/>
      <w:lvlJc w:val="left"/>
      <w:pPr>
        <w:ind w:left="6881" w:hanging="360"/>
      </w:pPr>
      <w:rPr>
        <w:rFonts w:hint="default"/>
      </w:rPr>
    </w:lvl>
    <w:lvl w:ilvl="8" w:tplc="7E646766">
      <w:numFmt w:val="bullet"/>
      <w:lvlText w:val="•"/>
      <w:lvlJc w:val="left"/>
      <w:pPr>
        <w:ind w:left="7784" w:hanging="360"/>
      </w:pPr>
      <w:rPr>
        <w:rFonts w:hint="default"/>
      </w:rPr>
    </w:lvl>
  </w:abstractNum>
  <w:abstractNum w:abstractNumId="6" w15:restartNumberingAfterBreak="0">
    <w:nsid w:val="3F5B584D"/>
    <w:multiLevelType w:val="hybridMultilevel"/>
    <w:tmpl w:val="98EE56BA"/>
    <w:lvl w:ilvl="0" w:tplc="96E446F4">
      <w:numFmt w:val="bullet"/>
      <w:lvlText w:val=""/>
      <w:lvlJc w:val="left"/>
      <w:pPr>
        <w:ind w:left="822" w:hanging="360"/>
      </w:pPr>
      <w:rPr>
        <w:rFonts w:ascii="Symbol" w:eastAsia="Symbol" w:hAnsi="Symbol" w:cs="Symbol" w:hint="default"/>
        <w:w w:val="100"/>
        <w:sz w:val="24"/>
        <w:szCs w:val="24"/>
      </w:rPr>
    </w:lvl>
    <w:lvl w:ilvl="1" w:tplc="560A3F62">
      <w:numFmt w:val="bullet"/>
      <w:lvlText w:val="•"/>
      <w:lvlJc w:val="left"/>
      <w:pPr>
        <w:ind w:left="1233" w:hanging="360"/>
      </w:pPr>
      <w:rPr>
        <w:rFonts w:hint="default"/>
      </w:rPr>
    </w:lvl>
    <w:lvl w:ilvl="2" w:tplc="1CA2C890">
      <w:numFmt w:val="bullet"/>
      <w:lvlText w:val="•"/>
      <w:lvlJc w:val="left"/>
      <w:pPr>
        <w:ind w:left="1647" w:hanging="360"/>
      </w:pPr>
      <w:rPr>
        <w:rFonts w:hint="default"/>
      </w:rPr>
    </w:lvl>
    <w:lvl w:ilvl="3" w:tplc="F1AE52CE">
      <w:numFmt w:val="bullet"/>
      <w:lvlText w:val="•"/>
      <w:lvlJc w:val="left"/>
      <w:pPr>
        <w:ind w:left="2061" w:hanging="360"/>
      </w:pPr>
      <w:rPr>
        <w:rFonts w:hint="default"/>
      </w:rPr>
    </w:lvl>
    <w:lvl w:ilvl="4" w:tplc="3CCE1BB6">
      <w:numFmt w:val="bullet"/>
      <w:lvlText w:val="•"/>
      <w:lvlJc w:val="left"/>
      <w:pPr>
        <w:ind w:left="2475" w:hanging="360"/>
      </w:pPr>
      <w:rPr>
        <w:rFonts w:hint="default"/>
      </w:rPr>
    </w:lvl>
    <w:lvl w:ilvl="5" w:tplc="94A06172">
      <w:numFmt w:val="bullet"/>
      <w:lvlText w:val="•"/>
      <w:lvlJc w:val="left"/>
      <w:pPr>
        <w:ind w:left="2889" w:hanging="360"/>
      </w:pPr>
      <w:rPr>
        <w:rFonts w:hint="default"/>
      </w:rPr>
    </w:lvl>
    <w:lvl w:ilvl="6" w:tplc="D1B0F086">
      <w:numFmt w:val="bullet"/>
      <w:lvlText w:val="•"/>
      <w:lvlJc w:val="left"/>
      <w:pPr>
        <w:ind w:left="3302" w:hanging="360"/>
      </w:pPr>
      <w:rPr>
        <w:rFonts w:hint="default"/>
      </w:rPr>
    </w:lvl>
    <w:lvl w:ilvl="7" w:tplc="EC24D11A">
      <w:numFmt w:val="bullet"/>
      <w:lvlText w:val="•"/>
      <w:lvlJc w:val="left"/>
      <w:pPr>
        <w:ind w:left="3716" w:hanging="360"/>
      </w:pPr>
      <w:rPr>
        <w:rFonts w:hint="default"/>
      </w:rPr>
    </w:lvl>
    <w:lvl w:ilvl="8" w:tplc="76200740">
      <w:numFmt w:val="bullet"/>
      <w:lvlText w:val="•"/>
      <w:lvlJc w:val="left"/>
      <w:pPr>
        <w:ind w:left="4130" w:hanging="360"/>
      </w:pPr>
      <w:rPr>
        <w:rFonts w:hint="default"/>
      </w:rPr>
    </w:lvl>
  </w:abstractNum>
  <w:abstractNum w:abstractNumId="7" w15:restartNumberingAfterBreak="0">
    <w:nsid w:val="419B0D37"/>
    <w:multiLevelType w:val="hybridMultilevel"/>
    <w:tmpl w:val="6170766C"/>
    <w:lvl w:ilvl="0" w:tplc="A33253B8">
      <w:numFmt w:val="bullet"/>
      <w:lvlText w:val=""/>
      <w:lvlJc w:val="left"/>
      <w:pPr>
        <w:ind w:left="820" w:hanging="360"/>
      </w:pPr>
      <w:rPr>
        <w:rFonts w:ascii="Symbol" w:eastAsia="Symbol" w:hAnsi="Symbol" w:cs="Symbol" w:hint="default"/>
        <w:w w:val="100"/>
        <w:sz w:val="24"/>
        <w:szCs w:val="24"/>
      </w:rPr>
    </w:lvl>
    <w:lvl w:ilvl="1" w:tplc="1098F91E">
      <w:numFmt w:val="bullet"/>
      <w:lvlText w:val="•"/>
      <w:lvlJc w:val="left"/>
      <w:pPr>
        <w:ind w:left="1164" w:hanging="360"/>
      </w:pPr>
      <w:rPr>
        <w:rFonts w:hint="default"/>
      </w:rPr>
    </w:lvl>
    <w:lvl w:ilvl="2" w:tplc="A24CBEA6">
      <w:numFmt w:val="bullet"/>
      <w:lvlText w:val="•"/>
      <w:lvlJc w:val="left"/>
      <w:pPr>
        <w:ind w:left="1508" w:hanging="360"/>
      </w:pPr>
      <w:rPr>
        <w:rFonts w:hint="default"/>
      </w:rPr>
    </w:lvl>
    <w:lvl w:ilvl="3" w:tplc="9D08E2F2">
      <w:numFmt w:val="bullet"/>
      <w:lvlText w:val="•"/>
      <w:lvlJc w:val="left"/>
      <w:pPr>
        <w:ind w:left="1853" w:hanging="360"/>
      </w:pPr>
      <w:rPr>
        <w:rFonts w:hint="default"/>
      </w:rPr>
    </w:lvl>
    <w:lvl w:ilvl="4" w:tplc="00366F84">
      <w:numFmt w:val="bullet"/>
      <w:lvlText w:val="•"/>
      <w:lvlJc w:val="left"/>
      <w:pPr>
        <w:ind w:left="2197" w:hanging="360"/>
      </w:pPr>
      <w:rPr>
        <w:rFonts w:hint="default"/>
      </w:rPr>
    </w:lvl>
    <w:lvl w:ilvl="5" w:tplc="BDDC4AD2">
      <w:numFmt w:val="bullet"/>
      <w:lvlText w:val="•"/>
      <w:lvlJc w:val="left"/>
      <w:pPr>
        <w:ind w:left="2542" w:hanging="360"/>
      </w:pPr>
      <w:rPr>
        <w:rFonts w:hint="default"/>
      </w:rPr>
    </w:lvl>
    <w:lvl w:ilvl="6" w:tplc="CA1AE606">
      <w:numFmt w:val="bullet"/>
      <w:lvlText w:val="•"/>
      <w:lvlJc w:val="left"/>
      <w:pPr>
        <w:ind w:left="2886" w:hanging="360"/>
      </w:pPr>
      <w:rPr>
        <w:rFonts w:hint="default"/>
      </w:rPr>
    </w:lvl>
    <w:lvl w:ilvl="7" w:tplc="2D7AF81C">
      <w:numFmt w:val="bullet"/>
      <w:lvlText w:val="•"/>
      <w:lvlJc w:val="left"/>
      <w:pPr>
        <w:ind w:left="3231" w:hanging="360"/>
      </w:pPr>
      <w:rPr>
        <w:rFonts w:hint="default"/>
      </w:rPr>
    </w:lvl>
    <w:lvl w:ilvl="8" w:tplc="E8E2DE3E">
      <w:numFmt w:val="bullet"/>
      <w:lvlText w:val="•"/>
      <w:lvlJc w:val="left"/>
      <w:pPr>
        <w:ind w:left="3575" w:hanging="360"/>
      </w:pPr>
      <w:rPr>
        <w:rFonts w:hint="default"/>
      </w:rPr>
    </w:lvl>
  </w:abstractNum>
  <w:abstractNum w:abstractNumId="8" w15:restartNumberingAfterBreak="0">
    <w:nsid w:val="42B71FC6"/>
    <w:multiLevelType w:val="hybridMultilevel"/>
    <w:tmpl w:val="2AEC1DFE"/>
    <w:lvl w:ilvl="0" w:tplc="EF2895F2">
      <w:numFmt w:val="bullet"/>
      <w:lvlText w:val=""/>
      <w:lvlJc w:val="left"/>
      <w:pPr>
        <w:ind w:left="822" w:hanging="360"/>
      </w:pPr>
      <w:rPr>
        <w:rFonts w:ascii="Symbol" w:eastAsia="Symbol" w:hAnsi="Symbol" w:cs="Symbol" w:hint="default"/>
        <w:w w:val="100"/>
        <w:sz w:val="24"/>
        <w:szCs w:val="24"/>
      </w:rPr>
    </w:lvl>
    <w:lvl w:ilvl="1" w:tplc="E2EE5B94">
      <w:numFmt w:val="bullet"/>
      <w:lvlText w:val="•"/>
      <w:lvlJc w:val="left"/>
      <w:pPr>
        <w:ind w:left="1233" w:hanging="360"/>
      </w:pPr>
      <w:rPr>
        <w:rFonts w:hint="default"/>
      </w:rPr>
    </w:lvl>
    <w:lvl w:ilvl="2" w:tplc="CA967A90">
      <w:numFmt w:val="bullet"/>
      <w:lvlText w:val="•"/>
      <w:lvlJc w:val="left"/>
      <w:pPr>
        <w:ind w:left="1647" w:hanging="360"/>
      </w:pPr>
      <w:rPr>
        <w:rFonts w:hint="default"/>
      </w:rPr>
    </w:lvl>
    <w:lvl w:ilvl="3" w:tplc="59ACB664">
      <w:numFmt w:val="bullet"/>
      <w:lvlText w:val="•"/>
      <w:lvlJc w:val="left"/>
      <w:pPr>
        <w:ind w:left="2061" w:hanging="360"/>
      </w:pPr>
      <w:rPr>
        <w:rFonts w:hint="default"/>
      </w:rPr>
    </w:lvl>
    <w:lvl w:ilvl="4" w:tplc="C88C609A">
      <w:numFmt w:val="bullet"/>
      <w:lvlText w:val="•"/>
      <w:lvlJc w:val="left"/>
      <w:pPr>
        <w:ind w:left="2475" w:hanging="360"/>
      </w:pPr>
      <w:rPr>
        <w:rFonts w:hint="default"/>
      </w:rPr>
    </w:lvl>
    <w:lvl w:ilvl="5" w:tplc="6DD4B91E">
      <w:numFmt w:val="bullet"/>
      <w:lvlText w:val="•"/>
      <w:lvlJc w:val="left"/>
      <w:pPr>
        <w:ind w:left="2889" w:hanging="360"/>
      </w:pPr>
      <w:rPr>
        <w:rFonts w:hint="default"/>
      </w:rPr>
    </w:lvl>
    <w:lvl w:ilvl="6" w:tplc="4D5AF3D4">
      <w:numFmt w:val="bullet"/>
      <w:lvlText w:val="•"/>
      <w:lvlJc w:val="left"/>
      <w:pPr>
        <w:ind w:left="3302" w:hanging="360"/>
      </w:pPr>
      <w:rPr>
        <w:rFonts w:hint="default"/>
      </w:rPr>
    </w:lvl>
    <w:lvl w:ilvl="7" w:tplc="B5F4D104">
      <w:numFmt w:val="bullet"/>
      <w:lvlText w:val="•"/>
      <w:lvlJc w:val="left"/>
      <w:pPr>
        <w:ind w:left="3716" w:hanging="360"/>
      </w:pPr>
      <w:rPr>
        <w:rFonts w:hint="default"/>
      </w:rPr>
    </w:lvl>
    <w:lvl w:ilvl="8" w:tplc="2698E780">
      <w:numFmt w:val="bullet"/>
      <w:lvlText w:val="•"/>
      <w:lvlJc w:val="left"/>
      <w:pPr>
        <w:ind w:left="4130" w:hanging="360"/>
      </w:pPr>
      <w:rPr>
        <w:rFonts w:hint="default"/>
      </w:rPr>
    </w:lvl>
  </w:abstractNum>
  <w:abstractNum w:abstractNumId="9" w15:restartNumberingAfterBreak="0">
    <w:nsid w:val="42FF6855"/>
    <w:multiLevelType w:val="hybridMultilevel"/>
    <w:tmpl w:val="B8E6F24E"/>
    <w:lvl w:ilvl="0" w:tplc="2C5C5210">
      <w:numFmt w:val="bullet"/>
      <w:lvlText w:val=""/>
      <w:lvlJc w:val="left"/>
      <w:pPr>
        <w:ind w:left="822" w:hanging="360"/>
      </w:pPr>
      <w:rPr>
        <w:rFonts w:ascii="Symbol" w:eastAsia="Symbol" w:hAnsi="Symbol" w:cs="Symbol" w:hint="default"/>
        <w:w w:val="100"/>
        <w:sz w:val="24"/>
        <w:szCs w:val="24"/>
      </w:rPr>
    </w:lvl>
    <w:lvl w:ilvl="1" w:tplc="C45457FA">
      <w:numFmt w:val="bullet"/>
      <w:lvlText w:val="•"/>
      <w:lvlJc w:val="left"/>
      <w:pPr>
        <w:ind w:left="1233" w:hanging="360"/>
      </w:pPr>
      <w:rPr>
        <w:rFonts w:hint="default"/>
      </w:rPr>
    </w:lvl>
    <w:lvl w:ilvl="2" w:tplc="9DC87918">
      <w:numFmt w:val="bullet"/>
      <w:lvlText w:val="•"/>
      <w:lvlJc w:val="left"/>
      <w:pPr>
        <w:ind w:left="1647" w:hanging="360"/>
      </w:pPr>
      <w:rPr>
        <w:rFonts w:hint="default"/>
      </w:rPr>
    </w:lvl>
    <w:lvl w:ilvl="3" w:tplc="29D0858A">
      <w:numFmt w:val="bullet"/>
      <w:lvlText w:val="•"/>
      <w:lvlJc w:val="left"/>
      <w:pPr>
        <w:ind w:left="2061" w:hanging="360"/>
      </w:pPr>
      <w:rPr>
        <w:rFonts w:hint="default"/>
      </w:rPr>
    </w:lvl>
    <w:lvl w:ilvl="4" w:tplc="7E76F068">
      <w:numFmt w:val="bullet"/>
      <w:lvlText w:val="•"/>
      <w:lvlJc w:val="left"/>
      <w:pPr>
        <w:ind w:left="2475" w:hanging="360"/>
      </w:pPr>
      <w:rPr>
        <w:rFonts w:hint="default"/>
      </w:rPr>
    </w:lvl>
    <w:lvl w:ilvl="5" w:tplc="7C203A58">
      <w:numFmt w:val="bullet"/>
      <w:lvlText w:val="•"/>
      <w:lvlJc w:val="left"/>
      <w:pPr>
        <w:ind w:left="2889" w:hanging="360"/>
      </w:pPr>
      <w:rPr>
        <w:rFonts w:hint="default"/>
      </w:rPr>
    </w:lvl>
    <w:lvl w:ilvl="6" w:tplc="A014CC8A">
      <w:numFmt w:val="bullet"/>
      <w:lvlText w:val="•"/>
      <w:lvlJc w:val="left"/>
      <w:pPr>
        <w:ind w:left="3302" w:hanging="360"/>
      </w:pPr>
      <w:rPr>
        <w:rFonts w:hint="default"/>
      </w:rPr>
    </w:lvl>
    <w:lvl w:ilvl="7" w:tplc="85546D1C">
      <w:numFmt w:val="bullet"/>
      <w:lvlText w:val="•"/>
      <w:lvlJc w:val="left"/>
      <w:pPr>
        <w:ind w:left="3716" w:hanging="360"/>
      </w:pPr>
      <w:rPr>
        <w:rFonts w:hint="default"/>
      </w:rPr>
    </w:lvl>
    <w:lvl w:ilvl="8" w:tplc="58FC48E6">
      <w:numFmt w:val="bullet"/>
      <w:lvlText w:val="•"/>
      <w:lvlJc w:val="left"/>
      <w:pPr>
        <w:ind w:left="4130" w:hanging="360"/>
      </w:pPr>
      <w:rPr>
        <w:rFonts w:hint="default"/>
      </w:rPr>
    </w:lvl>
  </w:abstractNum>
  <w:abstractNum w:abstractNumId="10" w15:restartNumberingAfterBreak="0">
    <w:nsid w:val="459F276C"/>
    <w:multiLevelType w:val="hybridMultilevel"/>
    <w:tmpl w:val="466AD966"/>
    <w:lvl w:ilvl="0" w:tplc="B02C0E4A">
      <w:numFmt w:val="bullet"/>
      <w:lvlText w:val=""/>
      <w:lvlJc w:val="left"/>
      <w:pPr>
        <w:ind w:left="820" w:hanging="360"/>
      </w:pPr>
      <w:rPr>
        <w:rFonts w:ascii="Symbol" w:eastAsia="Symbol" w:hAnsi="Symbol" w:cs="Symbol" w:hint="default"/>
        <w:w w:val="100"/>
        <w:sz w:val="24"/>
        <w:szCs w:val="24"/>
      </w:rPr>
    </w:lvl>
    <w:lvl w:ilvl="1" w:tplc="B276EF66">
      <w:numFmt w:val="bullet"/>
      <w:lvlText w:val="•"/>
      <w:lvlJc w:val="left"/>
      <w:pPr>
        <w:ind w:left="1164" w:hanging="360"/>
      </w:pPr>
      <w:rPr>
        <w:rFonts w:hint="default"/>
      </w:rPr>
    </w:lvl>
    <w:lvl w:ilvl="2" w:tplc="A044DEAE">
      <w:numFmt w:val="bullet"/>
      <w:lvlText w:val="•"/>
      <w:lvlJc w:val="left"/>
      <w:pPr>
        <w:ind w:left="1508" w:hanging="360"/>
      </w:pPr>
      <w:rPr>
        <w:rFonts w:hint="default"/>
      </w:rPr>
    </w:lvl>
    <w:lvl w:ilvl="3" w:tplc="3CC83DDE">
      <w:numFmt w:val="bullet"/>
      <w:lvlText w:val="•"/>
      <w:lvlJc w:val="left"/>
      <w:pPr>
        <w:ind w:left="1853" w:hanging="360"/>
      </w:pPr>
      <w:rPr>
        <w:rFonts w:hint="default"/>
      </w:rPr>
    </w:lvl>
    <w:lvl w:ilvl="4" w:tplc="DDFCB5F2">
      <w:numFmt w:val="bullet"/>
      <w:lvlText w:val="•"/>
      <w:lvlJc w:val="left"/>
      <w:pPr>
        <w:ind w:left="2197" w:hanging="360"/>
      </w:pPr>
      <w:rPr>
        <w:rFonts w:hint="default"/>
      </w:rPr>
    </w:lvl>
    <w:lvl w:ilvl="5" w:tplc="B3D8E114">
      <w:numFmt w:val="bullet"/>
      <w:lvlText w:val="•"/>
      <w:lvlJc w:val="left"/>
      <w:pPr>
        <w:ind w:left="2542" w:hanging="360"/>
      </w:pPr>
      <w:rPr>
        <w:rFonts w:hint="default"/>
      </w:rPr>
    </w:lvl>
    <w:lvl w:ilvl="6" w:tplc="69B4AAA2">
      <w:numFmt w:val="bullet"/>
      <w:lvlText w:val="•"/>
      <w:lvlJc w:val="left"/>
      <w:pPr>
        <w:ind w:left="2886" w:hanging="360"/>
      </w:pPr>
      <w:rPr>
        <w:rFonts w:hint="default"/>
      </w:rPr>
    </w:lvl>
    <w:lvl w:ilvl="7" w:tplc="B9741C78">
      <w:numFmt w:val="bullet"/>
      <w:lvlText w:val="•"/>
      <w:lvlJc w:val="left"/>
      <w:pPr>
        <w:ind w:left="3231" w:hanging="360"/>
      </w:pPr>
      <w:rPr>
        <w:rFonts w:hint="default"/>
      </w:rPr>
    </w:lvl>
    <w:lvl w:ilvl="8" w:tplc="9ED28D8A">
      <w:numFmt w:val="bullet"/>
      <w:lvlText w:val="•"/>
      <w:lvlJc w:val="left"/>
      <w:pPr>
        <w:ind w:left="3575" w:hanging="360"/>
      </w:pPr>
      <w:rPr>
        <w:rFonts w:hint="default"/>
      </w:rPr>
    </w:lvl>
  </w:abstractNum>
  <w:abstractNum w:abstractNumId="11" w15:restartNumberingAfterBreak="0">
    <w:nsid w:val="4B111A6F"/>
    <w:multiLevelType w:val="hybridMultilevel"/>
    <w:tmpl w:val="8D12795A"/>
    <w:lvl w:ilvl="0" w:tplc="0E7AD210">
      <w:numFmt w:val="bullet"/>
      <w:lvlText w:val=""/>
      <w:lvlJc w:val="left"/>
      <w:pPr>
        <w:ind w:left="822" w:hanging="360"/>
      </w:pPr>
      <w:rPr>
        <w:rFonts w:ascii="Symbol" w:eastAsia="Symbol" w:hAnsi="Symbol" w:cs="Symbol" w:hint="default"/>
        <w:w w:val="100"/>
        <w:sz w:val="24"/>
        <w:szCs w:val="24"/>
      </w:rPr>
    </w:lvl>
    <w:lvl w:ilvl="1" w:tplc="4D123CDE">
      <w:numFmt w:val="bullet"/>
      <w:lvlText w:val="•"/>
      <w:lvlJc w:val="left"/>
      <w:pPr>
        <w:ind w:left="1233" w:hanging="360"/>
      </w:pPr>
      <w:rPr>
        <w:rFonts w:hint="default"/>
      </w:rPr>
    </w:lvl>
    <w:lvl w:ilvl="2" w:tplc="9E78DFFA">
      <w:numFmt w:val="bullet"/>
      <w:lvlText w:val="•"/>
      <w:lvlJc w:val="left"/>
      <w:pPr>
        <w:ind w:left="1647" w:hanging="360"/>
      </w:pPr>
      <w:rPr>
        <w:rFonts w:hint="default"/>
      </w:rPr>
    </w:lvl>
    <w:lvl w:ilvl="3" w:tplc="F3EA0E94">
      <w:numFmt w:val="bullet"/>
      <w:lvlText w:val="•"/>
      <w:lvlJc w:val="left"/>
      <w:pPr>
        <w:ind w:left="2061" w:hanging="360"/>
      </w:pPr>
      <w:rPr>
        <w:rFonts w:hint="default"/>
      </w:rPr>
    </w:lvl>
    <w:lvl w:ilvl="4" w:tplc="A11422AE">
      <w:numFmt w:val="bullet"/>
      <w:lvlText w:val="•"/>
      <w:lvlJc w:val="left"/>
      <w:pPr>
        <w:ind w:left="2475" w:hanging="360"/>
      </w:pPr>
      <w:rPr>
        <w:rFonts w:hint="default"/>
      </w:rPr>
    </w:lvl>
    <w:lvl w:ilvl="5" w:tplc="E1E48AF8">
      <w:numFmt w:val="bullet"/>
      <w:lvlText w:val="•"/>
      <w:lvlJc w:val="left"/>
      <w:pPr>
        <w:ind w:left="2889" w:hanging="360"/>
      </w:pPr>
      <w:rPr>
        <w:rFonts w:hint="default"/>
      </w:rPr>
    </w:lvl>
    <w:lvl w:ilvl="6" w:tplc="DD48CD5E">
      <w:numFmt w:val="bullet"/>
      <w:lvlText w:val="•"/>
      <w:lvlJc w:val="left"/>
      <w:pPr>
        <w:ind w:left="3302" w:hanging="360"/>
      </w:pPr>
      <w:rPr>
        <w:rFonts w:hint="default"/>
      </w:rPr>
    </w:lvl>
    <w:lvl w:ilvl="7" w:tplc="26085BDE">
      <w:numFmt w:val="bullet"/>
      <w:lvlText w:val="•"/>
      <w:lvlJc w:val="left"/>
      <w:pPr>
        <w:ind w:left="3716" w:hanging="360"/>
      </w:pPr>
      <w:rPr>
        <w:rFonts w:hint="default"/>
      </w:rPr>
    </w:lvl>
    <w:lvl w:ilvl="8" w:tplc="BBE4B890">
      <w:numFmt w:val="bullet"/>
      <w:lvlText w:val="•"/>
      <w:lvlJc w:val="left"/>
      <w:pPr>
        <w:ind w:left="4130" w:hanging="360"/>
      </w:pPr>
      <w:rPr>
        <w:rFonts w:hint="default"/>
      </w:rPr>
    </w:lvl>
  </w:abstractNum>
  <w:abstractNum w:abstractNumId="12" w15:restartNumberingAfterBreak="0">
    <w:nsid w:val="534A720C"/>
    <w:multiLevelType w:val="hybridMultilevel"/>
    <w:tmpl w:val="F77E5BBE"/>
    <w:lvl w:ilvl="0" w:tplc="2390B0EC">
      <w:numFmt w:val="bullet"/>
      <w:lvlText w:val=""/>
      <w:lvlJc w:val="left"/>
      <w:pPr>
        <w:ind w:left="822" w:hanging="360"/>
      </w:pPr>
      <w:rPr>
        <w:rFonts w:ascii="Symbol" w:eastAsia="Symbol" w:hAnsi="Symbol" w:cs="Symbol" w:hint="default"/>
        <w:w w:val="100"/>
        <w:sz w:val="24"/>
        <w:szCs w:val="24"/>
      </w:rPr>
    </w:lvl>
    <w:lvl w:ilvl="1" w:tplc="BB22C11E">
      <w:numFmt w:val="bullet"/>
      <w:lvlText w:val="•"/>
      <w:lvlJc w:val="left"/>
      <w:pPr>
        <w:ind w:left="1233" w:hanging="360"/>
      </w:pPr>
      <w:rPr>
        <w:rFonts w:hint="default"/>
      </w:rPr>
    </w:lvl>
    <w:lvl w:ilvl="2" w:tplc="3632A1A6">
      <w:numFmt w:val="bullet"/>
      <w:lvlText w:val="•"/>
      <w:lvlJc w:val="left"/>
      <w:pPr>
        <w:ind w:left="1647" w:hanging="360"/>
      </w:pPr>
      <w:rPr>
        <w:rFonts w:hint="default"/>
      </w:rPr>
    </w:lvl>
    <w:lvl w:ilvl="3" w:tplc="DB4A64B8">
      <w:numFmt w:val="bullet"/>
      <w:lvlText w:val="•"/>
      <w:lvlJc w:val="left"/>
      <w:pPr>
        <w:ind w:left="2061" w:hanging="360"/>
      </w:pPr>
      <w:rPr>
        <w:rFonts w:hint="default"/>
      </w:rPr>
    </w:lvl>
    <w:lvl w:ilvl="4" w:tplc="3BF0E2E8">
      <w:numFmt w:val="bullet"/>
      <w:lvlText w:val="•"/>
      <w:lvlJc w:val="left"/>
      <w:pPr>
        <w:ind w:left="2475" w:hanging="360"/>
      </w:pPr>
      <w:rPr>
        <w:rFonts w:hint="default"/>
      </w:rPr>
    </w:lvl>
    <w:lvl w:ilvl="5" w:tplc="87844C46">
      <w:numFmt w:val="bullet"/>
      <w:lvlText w:val="•"/>
      <w:lvlJc w:val="left"/>
      <w:pPr>
        <w:ind w:left="2889" w:hanging="360"/>
      </w:pPr>
      <w:rPr>
        <w:rFonts w:hint="default"/>
      </w:rPr>
    </w:lvl>
    <w:lvl w:ilvl="6" w:tplc="6AFE2AAC">
      <w:numFmt w:val="bullet"/>
      <w:lvlText w:val="•"/>
      <w:lvlJc w:val="left"/>
      <w:pPr>
        <w:ind w:left="3302" w:hanging="360"/>
      </w:pPr>
      <w:rPr>
        <w:rFonts w:hint="default"/>
      </w:rPr>
    </w:lvl>
    <w:lvl w:ilvl="7" w:tplc="83DC17FC">
      <w:numFmt w:val="bullet"/>
      <w:lvlText w:val="•"/>
      <w:lvlJc w:val="left"/>
      <w:pPr>
        <w:ind w:left="3716" w:hanging="360"/>
      </w:pPr>
      <w:rPr>
        <w:rFonts w:hint="default"/>
      </w:rPr>
    </w:lvl>
    <w:lvl w:ilvl="8" w:tplc="78CA499C">
      <w:numFmt w:val="bullet"/>
      <w:lvlText w:val="•"/>
      <w:lvlJc w:val="left"/>
      <w:pPr>
        <w:ind w:left="4130" w:hanging="360"/>
      </w:pPr>
      <w:rPr>
        <w:rFonts w:hint="default"/>
      </w:rPr>
    </w:lvl>
  </w:abstractNum>
  <w:abstractNum w:abstractNumId="13" w15:restartNumberingAfterBreak="0">
    <w:nsid w:val="5B3B42B3"/>
    <w:multiLevelType w:val="hybridMultilevel"/>
    <w:tmpl w:val="2AD47CE4"/>
    <w:lvl w:ilvl="0" w:tplc="9EEAE1EE">
      <w:numFmt w:val="bullet"/>
      <w:lvlText w:val=""/>
      <w:lvlJc w:val="left"/>
      <w:pPr>
        <w:ind w:left="820" w:hanging="360"/>
      </w:pPr>
      <w:rPr>
        <w:rFonts w:ascii="Symbol" w:eastAsia="Symbol" w:hAnsi="Symbol" w:cs="Symbol" w:hint="default"/>
        <w:w w:val="100"/>
        <w:sz w:val="24"/>
        <w:szCs w:val="24"/>
      </w:rPr>
    </w:lvl>
    <w:lvl w:ilvl="1" w:tplc="1ABAB526">
      <w:numFmt w:val="bullet"/>
      <w:lvlText w:val="•"/>
      <w:lvlJc w:val="left"/>
      <w:pPr>
        <w:ind w:left="1164" w:hanging="360"/>
      </w:pPr>
      <w:rPr>
        <w:rFonts w:hint="default"/>
      </w:rPr>
    </w:lvl>
    <w:lvl w:ilvl="2" w:tplc="0C2AF910">
      <w:numFmt w:val="bullet"/>
      <w:lvlText w:val="•"/>
      <w:lvlJc w:val="left"/>
      <w:pPr>
        <w:ind w:left="1508" w:hanging="360"/>
      </w:pPr>
      <w:rPr>
        <w:rFonts w:hint="default"/>
      </w:rPr>
    </w:lvl>
    <w:lvl w:ilvl="3" w:tplc="9E628926">
      <w:numFmt w:val="bullet"/>
      <w:lvlText w:val="•"/>
      <w:lvlJc w:val="left"/>
      <w:pPr>
        <w:ind w:left="1853" w:hanging="360"/>
      </w:pPr>
      <w:rPr>
        <w:rFonts w:hint="default"/>
      </w:rPr>
    </w:lvl>
    <w:lvl w:ilvl="4" w:tplc="0F48BBE0">
      <w:numFmt w:val="bullet"/>
      <w:lvlText w:val="•"/>
      <w:lvlJc w:val="left"/>
      <w:pPr>
        <w:ind w:left="2197" w:hanging="360"/>
      </w:pPr>
      <w:rPr>
        <w:rFonts w:hint="default"/>
      </w:rPr>
    </w:lvl>
    <w:lvl w:ilvl="5" w:tplc="1FAC5BF6">
      <w:numFmt w:val="bullet"/>
      <w:lvlText w:val="•"/>
      <w:lvlJc w:val="left"/>
      <w:pPr>
        <w:ind w:left="2542" w:hanging="360"/>
      </w:pPr>
      <w:rPr>
        <w:rFonts w:hint="default"/>
      </w:rPr>
    </w:lvl>
    <w:lvl w:ilvl="6" w:tplc="87EC131A">
      <w:numFmt w:val="bullet"/>
      <w:lvlText w:val="•"/>
      <w:lvlJc w:val="left"/>
      <w:pPr>
        <w:ind w:left="2886" w:hanging="360"/>
      </w:pPr>
      <w:rPr>
        <w:rFonts w:hint="default"/>
      </w:rPr>
    </w:lvl>
    <w:lvl w:ilvl="7" w:tplc="438A6C36">
      <w:numFmt w:val="bullet"/>
      <w:lvlText w:val="•"/>
      <w:lvlJc w:val="left"/>
      <w:pPr>
        <w:ind w:left="3231" w:hanging="360"/>
      </w:pPr>
      <w:rPr>
        <w:rFonts w:hint="default"/>
      </w:rPr>
    </w:lvl>
    <w:lvl w:ilvl="8" w:tplc="EFD2F866">
      <w:numFmt w:val="bullet"/>
      <w:lvlText w:val="•"/>
      <w:lvlJc w:val="left"/>
      <w:pPr>
        <w:ind w:left="3575" w:hanging="360"/>
      </w:pPr>
      <w:rPr>
        <w:rFonts w:hint="default"/>
      </w:rPr>
    </w:lvl>
  </w:abstractNum>
  <w:abstractNum w:abstractNumId="14" w15:restartNumberingAfterBreak="0">
    <w:nsid w:val="67420C6A"/>
    <w:multiLevelType w:val="hybridMultilevel"/>
    <w:tmpl w:val="DBA49CE8"/>
    <w:lvl w:ilvl="0" w:tplc="2062B5BE">
      <w:numFmt w:val="bullet"/>
      <w:lvlText w:val=""/>
      <w:lvlJc w:val="left"/>
      <w:pPr>
        <w:ind w:left="820" w:hanging="360"/>
      </w:pPr>
      <w:rPr>
        <w:rFonts w:ascii="Symbol" w:eastAsia="Symbol" w:hAnsi="Symbol" w:cs="Symbol" w:hint="default"/>
        <w:w w:val="100"/>
        <w:sz w:val="24"/>
        <w:szCs w:val="24"/>
      </w:rPr>
    </w:lvl>
    <w:lvl w:ilvl="1" w:tplc="DAB296D0">
      <w:numFmt w:val="bullet"/>
      <w:lvlText w:val="•"/>
      <w:lvlJc w:val="left"/>
      <w:pPr>
        <w:ind w:left="1164" w:hanging="360"/>
      </w:pPr>
      <w:rPr>
        <w:rFonts w:hint="default"/>
      </w:rPr>
    </w:lvl>
    <w:lvl w:ilvl="2" w:tplc="36C0EF0E">
      <w:numFmt w:val="bullet"/>
      <w:lvlText w:val="•"/>
      <w:lvlJc w:val="left"/>
      <w:pPr>
        <w:ind w:left="1508" w:hanging="360"/>
      </w:pPr>
      <w:rPr>
        <w:rFonts w:hint="default"/>
      </w:rPr>
    </w:lvl>
    <w:lvl w:ilvl="3" w:tplc="9746F9D8">
      <w:numFmt w:val="bullet"/>
      <w:lvlText w:val="•"/>
      <w:lvlJc w:val="left"/>
      <w:pPr>
        <w:ind w:left="1853" w:hanging="360"/>
      </w:pPr>
      <w:rPr>
        <w:rFonts w:hint="default"/>
      </w:rPr>
    </w:lvl>
    <w:lvl w:ilvl="4" w:tplc="9FB8C2AE">
      <w:numFmt w:val="bullet"/>
      <w:lvlText w:val="•"/>
      <w:lvlJc w:val="left"/>
      <w:pPr>
        <w:ind w:left="2197" w:hanging="360"/>
      </w:pPr>
      <w:rPr>
        <w:rFonts w:hint="default"/>
      </w:rPr>
    </w:lvl>
    <w:lvl w:ilvl="5" w:tplc="04B8555C">
      <w:numFmt w:val="bullet"/>
      <w:lvlText w:val="•"/>
      <w:lvlJc w:val="left"/>
      <w:pPr>
        <w:ind w:left="2542" w:hanging="360"/>
      </w:pPr>
      <w:rPr>
        <w:rFonts w:hint="default"/>
      </w:rPr>
    </w:lvl>
    <w:lvl w:ilvl="6" w:tplc="39307372">
      <w:numFmt w:val="bullet"/>
      <w:lvlText w:val="•"/>
      <w:lvlJc w:val="left"/>
      <w:pPr>
        <w:ind w:left="2886" w:hanging="360"/>
      </w:pPr>
      <w:rPr>
        <w:rFonts w:hint="default"/>
      </w:rPr>
    </w:lvl>
    <w:lvl w:ilvl="7" w:tplc="766211E8">
      <w:numFmt w:val="bullet"/>
      <w:lvlText w:val="•"/>
      <w:lvlJc w:val="left"/>
      <w:pPr>
        <w:ind w:left="3231" w:hanging="360"/>
      </w:pPr>
      <w:rPr>
        <w:rFonts w:hint="default"/>
      </w:rPr>
    </w:lvl>
    <w:lvl w:ilvl="8" w:tplc="37260322">
      <w:numFmt w:val="bullet"/>
      <w:lvlText w:val="•"/>
      <w:lvlJc w:val="left"/>
      <w:pPr>
        <w:ind w:left="3575" w:hanging="360"/>
      </w:pPr>
      <w:rPr>
        <w:rFonts w:hint="default"/>
      </w:rPr>
    </w:lvl>
  </w:abstractNum>
  <w:abstractNum w:abstractNumId="15" w15:restartNumberingAfterBreak="0">
    <w:nsid w:val="681660F6"/>
    <w:multiLevelType w:val="hybridMultilevel"/>
    <w:tmpl w:val="359288AE"/>
    <w:lvl w:ilvl="0" w:tplc="FCE8FD8C">
      <w:numFmt w:val="bullet"/>
      <w:lvlText w:val=""/>
      <w:lvlJc w:val="left"/>
      <w:pPr>
        <w:ind w:left="560" w:hanging="360"/>
      </w:pPr>
      <w:rPr>
        <w:rFonts w:ascii="Symbol" w:eastAsia="Symbol" w:hAnsi="Symbol" w:cs="Symbol" w:hint="default"/>
        <w:color w:val="EC008C"/>
        <w:w w:val="100"/>
        <w:sz w:val="22"/>
        <w:szCs w:val="22"/>
      </w:rPr>
    </w:lvl>
    <w:lvl w:ilvl="1" w:tplc="6C8A785E">
      <w:numFmt w:val="bullet"/>
      <w:lvlText w:val="•"/>
      <w:lvlJc w:val="left"/>
      <w:pPr>
        <w:ind w:left="1463" w:hanging="360"/>
      </w:pPr>
    </w:lvl>
    <w:lvl w:ilvl="2" w:tplc="4C966492">
      <w:numFmt w:val="bullet"/>
      <w:lvlText w:val="•"/>
      <w:lvlJc w:val="left"/>
      <w:pPr>
        <w:ind w:left="2366" w:hanging="360"/>
      </w:pPr>
    </w:lvl>
    <w:lvl w:ilvl="3" w:tplc="BA3AEC8E">
      <w:numFmt w:val="bullet"/>
      <w:lvlText w:val="•"/>
      <w:lvlJc w:val="left"/>
      <w:pPr>
        <w:ind w:left="3269" w:hanging="360"/>
      </w:pPr>
    </w:lvl>
    <w:lvl w:ilvl="4" w:tplc="91445A38">
      <w:numFmt w:val="bullet"/>
      <w:lvlText w:val="•"/>
      <w:lvlJc w:val="left"/>
      <w:pPr>
        <w:ind w:left="4172" w:hanging="360"/>
      </w:pPr>
    </w:lvl>
    <w:lvl w:ilvl="5" w:tplc="85BE4752">
      <w:numFmt w:val="bullet"/>
      <w:lvlText w:val="•"/>
      <w:lvlJc w:val="left"/>
      <w:pPr>
        <w:ind w:left="5075" w:hanging="360"/>
      </w:pPr>
    </w:lvl>
    <w:lvl w:ilvl="6" w:tplc="A5EA9D5C">
      <w:numFmt w:val="bullet"/>
      <w:lvlText w:val="•"/>
      <w:lvlJc w:val="left"/>
      <w:pPr>
        <w:ind w:left="5978" w:hanging="360"/>
      </w:pPr>
    </w:lvl>
    <w:lvl w:ilvl="7" w:tplc="5FE0AA40">
      <w:numFmt w:val="bullet"/>
      <w:lvlText w:val="•"/>
      <w:lvlJc w:val="left"/>
      <w:pPr>
        <w:ind w:left="6881" w:hanging="360"/>
      </w:pPr>
    </w:lvl>
    <w:lvl w:ilvl="8" w:tplc="EDAEE9A6">
      <w:numFmt w:val="bullet"/>
      <w:lvlText w:val="•"/>
      <w:lvlJc w:val="left"/>
      <w:pPr>
        <w:ind w:left="7784" w:hanging="360"/>
      </w:pPr>
    </w:lvl>
  </w:abstractNum>
  <w:abstractNum w:abstractNumId="16" w15:restartNumberingAfterBreak="0">
    <w:nsid w:val="73012EDF"/>
    <w:multiLevelType w:val="hybridMultilevel"/>
    <w:tmpl w:val="D1460E86"/>
    <w:lvl w:ilvl="0" w:tplc="8B6E69DC">
      <w:numFmt w:val="bullet"/>
      <w:lvlText w:val=""/>
      <w:lvlJc w:val="left"/>
      <w:pPr>
        <w:ind w:left="822" w:hanging="360"/>
      </w:pPr>
      <w:rPr>
        <w:rFonts w:ascii="Symbol" w:eastAsia="Symbol" w:hAnsi="Symbol" w:cs="Symbol" w:hint="default"/>
        <w:w w:val="100"/>
        <w:sz w:val="24"/>
        <w:szCs w:val="24"/>
      </w:rPr>
    </w:lvl>
    <w:lvl w:ilvl="1" w:tplc="831AE5F8">
      <w:numFmt w:val="bullet"/>
      <w:lvlText w:val="•"/>
      <w:lvlJc w:val="left"/>
      <w:pPr>
        <w:ind w:left="1233" w:hanging="360"/>
      </w:pPr>
      <w:rPr>
        <w:rFonts w:hint="default"/>
      </w:rPr>
    </w:lvl>
    <w:lvl w:ilvl="2" w:tplc="D89A2BF0">
      <w:numFmt w:val="bullet"/>
      <w:lvlText w:val="•"/>
      <w:lvlJc w:val="left"/>
      <w:pPr>
        <w:ind w:left="1647" w:hanging="360"/>
      </w:pPr>
      <w:rPr>
        <w:rFonts w:hint="default"/>
      </w:rPr>
    </w:lvl>
    <w:lvl w:ilvl="3" w:tplc="FCE81686">
      <w:numFmt w:val="bullet"/>
      <w:lvlText w:val="•"/>
      <w:lvlJc w:val="left"/>
      <w:pPr>
        <w:ind w:left="2061" w:hanging="360"/>
      </w:pPr>
      <w:rPr>
        <w:rFonts w:hint="default"/>
      </w:rPr>
    </w:lvl>
    <w:lvl w:ilvl="4" w:tplc="6F405A9C">
      <w:numFmt w:val="bullet"/>
      <w:lvlText w:val="•"/>
      <w:lvlJc w:val="left"/>
      <w:pPr>
        <w:ind w:left="2475" w:hanging="360"/>
      </w:pPr>
      <w:rPr>
        <w:rFonts w:hint="default"/>
      </w:rPr>
    </w:lvl>
    <w:lvl w:ilvl="5" w:tplc="95963278">
      <w:numFmt w:val="bullet"/>
      <w:lvlText w:val="•"/>
      <w:lvlJc w:val="left"/>
      <w:pPr>
        <w:ind w:left="2889" w:hanging="360"/>
      </w:pPr>
      <w:rPr>
        <w:rFonts w:hint="default"/>
      </w:rPr>
    </w:lvl>
    <w:lvl w:ilvl="6" w:tplc="913642FC">
      <w:numFmt w:val="bullet"/>
      <w:lvlText w:val="•"/>
      <w:lvlJc w:val="left"/>
      <w:pPr>
        <w:ind w:left="3302" w:hanging="360"/>
      </w:pPr>
      <w:rPr>
        <w:rFonts w:hint="default"/>
      </w:rPr>
    </w:lvl>
    <w:lvl w:ilvl="7" w:tplc="3A2AEF04">
      <w:numFmt w:val="bullet"/>
      <w:lvlText w:val="•"/>
      <w:lvlJc w:val="left"/>
      <w:pPr>
        <w:ind w:left="3716" w:hanging="360"/>
      </w:pPr>
      <w:rPr>
        <w:rFonts w:hint="default"/>
      </w:rPr>
    </w:lvl>
    <w:lvl w:ilvl="8" w:tplc="131EA208">
      <w:numFmt w:val="bullet"/>
      <w:lvlText w:val="•"/>
      <w:lvlJc w:val="left"/>
      <w:pPr>
        <w:ind w:left="4130" w:hanging="360"/>
      </w:pPr>
      <w:rPr>
        <w:rFonts w:hint="default"/>
      </w:rPr>
    </w:lvl>
  </w:abstractNum>
  <w:abstractNum w:abstractNumId="17" w15:restartNumberingAfterBreak="0">
    <w:nsid w:val="7A4A3907"/>
    <w:multiLevelType w:val="hybridMultilevel"/>
    <w:tmpl w:val="00A2C236"/>
    <w:lvl w:ilvl="0" w:tplc="2D92965A">
      <w:numFmt w:val="bullet"/>
      <w:lvlText w:val=""/>
      <w:lvlJc w:val="left"/>
      <w:pPr>
        <w:ind w:left="820" w:hanging="360"/>
      </w:pPr>
      <w:rPr>
        <w:rFonts w:ascii="Symbol" w:eastAsia="Symbol" w:hAnsi="Symbol" w:cs="Symbol" w:hint="default"/>
        <w:w w:val="100"/>
        <w:sz w:val="24"/>
        <w:szCs w:val="24"/>
      </w:rPr>
    </w:lvl>
    <w:lvl w:ilvl="1" w:tplc="91563758">
      <w:numFmt w:val="bullet"/>
      <w:lvlText w:val="•"/>
      <w:lvlJc w:val="left"/>
      <w:pPr>
        <w:ind w:left="1164" w:hanging="360"/>
      </w:pPr>
      <w:rPr>
        <w:rFonts w:hint="default"/>
      </w:rPr>
    </w:lvl>
    <w:lvl w:ilvl="2" w:tplc="A9B285BC">
      <w:numFmt w:val="bullet"/>
      <w:lvlText w:val="•"/>
      <w:lvlJc w:val="left"/>
      <w:pPr>
        <w:ind w:left="1508" w:hanging="360"/>
      </w:pPr>
      <w:rPr>
        <w:rFonts w:hint="default"/>
      </w:rPr>
    </w:lvl>
    <w:lvl w:ilvl="3" w:tplc="090A1E84">
      <w:numFmt w:val="bullet"/>
      <w:lvlText w:val="•"/>
      <w:lvlJc w:val="left"/>
      <w:pPr>
        <w:ind w:left="1853" w:hanging="360"/>
      </w:pPr>
      <w:rPr>
        <w:rFonts w:hint="default"/>
      </w:rPr>
    </w:lvl>
    <w:lvl w:ilvl="4" w:tplc="2CB81516">
      <w:numFmt w:val="bullet"/>
      <w:lvlText w:val="•"/>
      <w:lvlJc w:val="left"/>
      <w:pPr>
        <w:ind w:left="2197" w:hanging="360"/>
      </w:pPr>
      <w:rPr>
        <w:rFonts w:hint="default"/>
      </w:rPr>
    </w:lvl>
    <w:lvl w:ilvl="5" w:tplc="4F66909A">
      <w:numFmt w:val="bullet"/>
      <w:lvlText w:val="•"/>
      <w:lvlJc w:val="left"/>
      <w:pPr>
        <w:ind w:left="2542" w:hanging="360"/>
      </w:pPr>
      <w:rPr>
        <w:rFonts w:hint="default"/>
      </w:rPr>
    </w:lvl>
    <w:lvl w:ilvl="6" w:tplc="030E7E9A">
      <w:numFmt w:val="bullet"/>
      <w:lvlText w:val="•"/>
      <w:lvlJc w:val="left"/>
      <w:pPr>
        <w:ind w:left="2886" w:hanging="360"/>
      </w:pPr>
      <w:rPr>
        <w:rFonts w:hint="default"/>
      </w:rPr>
    </w:lvl>
    <w:lvl w:ilvl="7" w:tplc="468E3A6A">
      <w:numFmt w:val="bullet"/>
      <w:lvlText w:val="•"/>
      <w:lvlJc w:val="left"/>
      <w:pPr>
        <w:ind w:left="3231" w:hanging="360"/>
      </w:pPr>
      <w:rPr>
        <w:rFonts w:hint="default"/>
      </w:rPr>
    </w:lvl>
    <w:lvl w:ilvl="8" w:tplc="80523F8E">
      <w:numFmt w:val="bullet"/>
      <w:lvlText w:val="•"/>
      <w:lvlJc w:val="left"/>
      <w:pPr>
        <w:ind w:left="3575" w:hanging="360"/>
      </w:pPr>
      <w:rPr>
        <w:rFonts w:hint="default"/>
      </w:rPr>
    </w:lvl>
  </w:abstractNum>
  <w:num w:numId="1">
    <w:abstractNumId w:val="5"/>
  </w:num>
  <w:num w:numId="2">
    <w:abstractNumId w:val="0"/>
  </w:num>
  <w:num w:numId="3">
    <w:abstractNumId w:val="2"/>
  </w:num>
  <w:num w:numId="4">
    <w:abstractNumId w:val="4"/>
  </w:num>
  <w:num w:numId="5">
    <w:abstractNumId w:val="14"/>
  </w:num>
  <w:num w:numId="6">
    <w:abstractNumId w:val="6"/>
  </w:num>
  <w:num w:numId="7">
    <w:abstractNumId w:val="10"/>
  </w:num>
  <w:num w:numId="8">
    <w:abstractNumId w:val="9"/>
  </w:num>
  <w:num w:numId="9">
    <w:abstractNumId w:val="1"/>
  </w:num>
  <w:num w:numId="10">
    <w:abstractNumId w:val="3"/>
  </w:num>
  <w:num w:numId="11">
    <w:abstractNumId w:val="13"/>
  </w:num>
  <w:num w:numId="12">
    <w:abstractNumId w:val="16"/>
  </w:num>
  <w:num w:numId="13">
    <w:abstractNumId w:val="7"/>
  </w:num>
  <w:num w:numId="14">
    <w:abstractNumId w:val="8"/>
  </w:num>
  <w:num w:numId="15">
    <w:abstractNumId w:val="11"/>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A8"/>
    <w:rsid w:val="00061D74"/>
    <w:rsid w:val="00274805"/>
    <w:rsid w:val="002F12A8"/>
    <w:rsid w:val="003C5C68"/>
    <w:rsid w:val="00497787"/>
    <w:rsid w:val="005F2664"/>
    <w:rsid w:val="008267CB"/>
    <w:rsid w:val="00BC0E7E"/>
    <w:rsid w:val="00BE0AB8"/>
    <w:rsid w:val="00D860CC"/>
    <w:rsid w:val="00DB7EAD"/>
    <w:rsid w:val="00E95208"/>
    <w:rsid w:val="00F27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86D13"/>
  <w15:docId w15:val="{D2BF8959-1396-49D9-AE68-7F3A735D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2" w:hanging="360"/>
    </w:pPr>
  </w:style>
  <w:style w:type="character" w:styleId="CommentReference">
    <w:name w:val="annotation reference"/>
    <w:basedOn w:val="DefaultParagraphFont"/>
    <w:uiPriority w:val="99"/>
    <w:semiHidden/>
    <w:unhideWhenUsed/>
    <w:rsid w:val="003C5C68"/>
    <w:rPr>
      <w:sz w:val="16"/>
      <w:szCs w:val="16"/>
    </w:rPr>
  </w:style>
  <w:style w:type="paragraph" w:styleId="CommentText">
    <w:name w:val="annotation text"/>
    <w:basedOn w:val="Normal"/>
    <w:link w:val="CommentTextChar"/>
    <w:uiPriority w:val="99"/>
    <w:semiHidden/>
    <w:unhideWhenUsed/>
    <w:rsid w:val="003C5C68"/>
    <w:rPr>
      <w:sz w:val="20"/>
      <w:szCs w:val="20"/>
    </w:rPr>
  </w:style>
  <w:style w:type="character" w:customStyle="1" w:styleId="CommentTextChar">
    <w:name w:val="Comment Text Char"/>
    <w:basedOn w:val="DefaultParagraphFont"/>
    <w:link w:val="CommentText"/>
    <w:uiPriority w:val="99"/>
    <w:semiHidden/>
    <w:rsid w:val="003C5C6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5C68"/>
    <w:rPr>
      <w:b/>
      <w:bCs/>
    </w:rPr>
  </w:style>
  <w:style w:type="character" w:customStyle="1" w:styleId="CommentSubjectChar">
    <w:name w:val="Comment Subject Char"/>
    <w:basedOn w:val="CommentTextChar"/>
    <w:link w:val="CommentSubject"/>
    <w:uiPriority w:val="99"/>
    <w:semiHidden/>
    <w:rsid w:val="003C5C6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C5C68"/>
    <w:rPr>
      <w:rFonts w:ascii="Tahoma" w:hAnsi="Tahoma" w:cs="Tahoma"/>
      <w:sz w:val="16"/>
      <w:szCs w:val="16"/>
    </w:rPr>
  </w:style>
  <w:style w:type="character" w:customStyle="1" w:styleId="BalloonTextChar">
    <w:name w:val="Balloon Text Char"/>
    <w:basedOn w:val="DefaultParagraphFont"/>
    <w:link w:val="BalloonText"/>
    <w:uiPriority w:val="99"/>
    <w:semiHidden/>
    <w:rsid w:val="003C5C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1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20DE47A4592449C9FA56E9105C4C1" ma:contentTypeVersion="14" ma:contentTypeDescription="Create a new document." ma:contentTypeScope="" ma:versionID="f1647dce6b33b620aba10d8037397624">
  <xsd:schema xmlns:xsd="http://www.w3.org/2001/XMLSchema" xmlns:xs="http://www.w3.org/2001/XMLSchema" xmlns:p="http://schemas.microsoft.com/office/2006/metadata/properties" xmlns:ns1="http://schemas.microsoft.com/sharepoint/v3" xmlns:ns2="78404eb6-f7fe-4a14-a8d3-a4a38f467b0d" xmlns:ns3="e6017d4f-578c-4bbd-b28e-ca611fd86497" targetNamespace="http://schemas.microsoft.com/office/2006/metadata/properties" ma:root="true" ma:fieldsID="b4420cbbee2bda8c94774bf93b080bad" ns1:_="" ns2:_="" ns3:_="">
    <xsd:import namespace="http://schemas.microsoft.com/sharepoint/v3"/>
    <xsd:import namespace="78404eb6-f7fe-4a14-a8d3-a4a38f467b0d"/>
    <xsd:import namespace="e6017d4f-578c-4bbd-b28e-ca611fd86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04eb6-f7fe-4a14-a8d3-a4a38f467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17d4f-578c-4bbd-b28e-ca611fd864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D5639-59B3-43B9-99CA-E3C3119E8C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3B0A53-3BA7-416D-9FA7-05541517A2AC}">
  <ds:schemaRefs>
    <ds:schemaRef ds:uri="http://schemas.microsoft.com/sharepoint/v3/contenttype/forms"/>
  </ds:schemaRefs>
</ds:datastoreItem>
</file>

<file path=customXml/itemProps3.xml><?xml version="1.0" encoding="utf-8"?>
<ds:datastoreItem xmlns:ds="http://schemas.openxmlformats.org/officeDocument/2006/customXml" ds:itemID="{0A689746-13CB-45F9-B9DA-1DAB681DD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04eb6-f7fe-4a14-a8d3-a4a38f467b0d"/>
    <ds:schemaRef ds:uri="e6017d4f-578c-4bbd-b28e-ca611fd86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Kerrie Driver</cp:lastModifiedBy>
  <cp:revision>2</cp:revision>
  <dcterms:created xsi:type="dcterms:W3CDTF">2021-06-22T03:57:00Z</dcterms:created>
  <dcterms:modified xsi:type="dcterms:W3CDTF">2021-06-22T03:57:00Z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Acrobat PDFMaker 11 for Word</vt:lpwstr>
  </property>
  <property fmtid="{D5CDD505-2E9C-101B-9397-08002B2CF9AE}" pid="4" name="LastSaved">
    <vt:filetime>2018-04-03T00:00:00Z</vt:filetime>
  </property>
  <property fmtid="{D5CDD505-2E9C-101B-9397-08002B2CF9AE}" pid="5" name="ContentTypeId">
    <vt:lpwstr>0x010100F0820DE47A4592449C9FA56E9105C4C1</vt:lpwstr>
  </property>
</Properties>
</file>