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538E" w14:textId="1C1B9959" w:rsidR="00571DAE" w:rsidRDefault="004759C8" w:rsidP="00D73CED">
      <w:pPr>
        <w:pStyle w:val="Header"/>
        <w:rPr>
          <w:noProof/>
        </w:rPr>
      </w:pPr>
      <w:bookmarkStart w:id="0" w:name="_GoBack"/>
      <w:bookmarkEnd w:id="0"/>
      <w:r>
        <w:rPr>
          <w:noProof/>
          <w:lang w:val="en-AU"/>
        </w:rPr>
        <w:drawing>
          <wp:inline distT="0" distB="0" distL="0" distR="0" wp14:anchorId="369353D1" wp14:editId="369353D2">
            <wp:extent cx="2102400" cy="82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2400" cy="824400"/>
                    </a:xfrm>
                    <a:prstGeom prst="rect">
                      <a:avLst/>
                    </a:prstGeom>
                    <a:noFill/>
                    <a:ln>
                      <a:noFill/>
                    </a:ln>
                  </pic:spPr>
                </pic:pic>
              </a:graphicData>
            </a:graphic>
          </wp:inline>
        </w:drawing>
      </w:r>
      <w:r w:rsidR="00AE13BE">
        <w:rPr>
          <w:noProof/>
        </w:rPr>
        <w:t xml:space="preserve"> </w:t>
      </w:r>
    </w:p>
    <w:p w14:paraId="3693538F" w14:textId="7A048FFA" w:rsidR="005C4F24" w:rsidRPr="00887A38" w:rsidRDefault="000153CA" w:rsidP="00D73CED">
      <w:pPr>
        <w:pStyle w:val="Header"/>
        <w:rPr>
          <w:noProof/>
          <w:sz w:val="20"/>
        </w:rPr>
      </w:pPr>
      <w:r w:rsidRPr="000153CA">
        <w:rPr>
          <w:noProof/>
          <w:sz w:val="20"/>
        </w:rPr>
        <w:t xml:space="preserve">Implementation </w:t>
      </w:r>
      <w:r>
        <w:rPr>
          <w:noProof/>
          <w:sz w:val="20"/>
        </w:rPr>
        <w:t>Manager</w:t>
      </w:r>
      <w:r w:rsidR="0074605E" w:rsidRPr="00887A38">
        <w:rPr>
          <w:noProof/>
          <w:sz w:val="20"/>
        </w:rPr>
        <w:t xml:space="preserve"> </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2122"/>
        <w:gridCol w:w="2527"/>
        <w:gridCol w:w="1701"/>
        <w:gridCol w:w="2948"/>
      </w:tblGrid>
      <w:tr w:rsidR="00FE0F54" w:rsidRPr="006A383D" w14:paraId="36935394" w14:textId="77777777" w:rsidTr="00B67A94">
        <w:trPr>
          <w:cantSplit/>
          <w:trHeight w:val="20"/>
        </w:trPr>
        <w:tc>
          <w:tcPr>
            <w:tcW w:w="2122" w:type="dxa"/>
            <w:shd w:val="clear" w:color="auto" w:fill="009FDD"/>
            <w:vAlign w:val="center"/>
          </w:tcPr>
          <w:p w14:paraId="36935390" w14:textId="77777777" w:rsidR="00FE0F54" w:rsidRPr="006A383D" w:rsidRDefault="00FE0F54" w:rsidP="00DA50BF">
            <w:pPr>
              <w:spacing w:before="120" w:after="120"/>
              <w:rPr>
                <w:rFonts w:ascii="Arial" w:hAnsi="Arial" w:cs="Arial"/>
                <w:b/>
                <w:color w:val="FFFFFF" w:themeColor="background1"/>
                <w:lang w:val="en-AU"/>
              </w:rPr>
            </w:pPr>
            <w:r w:rsidRPr="006A383D">
              <w:rPr>
                <w:rFonts w:ascii="Arial" w:hAnsi="Arial" w:cs="Arial"/>
                <w:b/>
                <w:color w:val="FFFFFF" w:themeColor="background1"/>
                <w:lang w:val="en-AU"/>
              </w:rPr>
              <w:t>Position Detail</w:t>
            </w:r>
          </w:p>
        </w:tc>
        <w:tc>
          <w:tcPr>
            <w:tcW w:w="2527" w:type="dxa"/>
            <w:shd w:val="clear" w:color="auto" w:fill="009FDD"/>
            <w:vAlign w:val="center"/>
          </w:tcPr>
          <w:p w14:paraId="36935391" w14:textId="77777777" w:rsidR="00FE0F54" w:rsidRPr="006A383D" w:rsidRDefault="00FE0F54" w:rsidP="00DA50BF">
            <w:pPr>
              <w:spacing w:before="120" w:after="120"/>
              <w:rPr>
                <w:rFonts w:ascii="Arial" w:hAnsi="Arial" w:cs="Arial"/>
                <w:color w:val="FFFFFF" w:themeColor="background1"/>
                <w:lang w:val="en-GB" w:eastAsia="en-US"/>
              </w:rPr>
            </w:pPr>
          </w:p>
        </w:tc>
        <w:tc>
          <w:tcPr>
            <w:tcW w:w="1701" w:type="dxa"/>
            <w:shd w:val="clear" w:color="auto" w:fill="009FDD"/>
            <w:vAlign w:val="center"/>
          </w:tcPr>
          <w:p w14:paraId="36935392" w14:textId="77777777" w:rsidR="00FE0F54" w:rsidRPr="006A383D" w:rsidRDefault="00FE0F54" w:rsidP="00DA50BF">
            <w:pPr>
              <w:spacing w:before="120" w:after="120"/>
              <w:rPr>
                <w:rFonts w:ascii="Arial" w:hAnsi="Arial" w:cs="Arial"/>
                <w:b/>
                <w:color w:val="FFFFFF" w:themeColor="background1"/>
                <w:lang w:val="en-AU"/>
              </w:rPr>
            </w:pPr>
          </w:p>
        </w:tc>
        <w:tc>
          <w:tcPr>
            <w:tcW w:w="2948" w:type="dxa"/>
            <w:shd w:val="clear" w:color="auto" w:fill="009FDD"/>
            <w:vAlign w:val="center"/>
          </w:tcPr>
          <w:p w14:paraId="36935393" w14:textId="77777777" w:rsidR="00FE0F54" w:rsidRPr="006A383D" w:rsidRDefault="00FE0F54" w:rsidP="00DA50BF">
            <w:pPr>
              <w:spacing w:before="120" w:after="120"/>
              <w:rPr>
                <w:rFonts w:ascii="Arial" w:hAnsi="Arial" w:cs="Arial"/>
                <w:color w:val="FFFFFF" w:themeColor="background1"/>
                <w:lang w:val="en-GB" w:eastAsia="en-US"/>
              </w:rPr>
            </w:pPr>
          </w:p>
        </w:tc>
      </w:tr>
      <w:tr w:rsidR="00DE67C2" w:rsidRPr="00386C5E" w14:paraId="36935399" w14:textId="77777777" w:rsidTr="00B67A94">
        <w:trPr>
          <w:cantSplit/>
          <w:trHeight w:val="20"/>
        </w:trPr>
        <w:tc>
          <w:tcPr>
            <w:tcW w:w="2122" w:type="dxa"/>
            <w:shd w:val="clear" w:color="auto" w:fill="auto"/>
            <w:vAlign w:val="center"/>
          </w:tcPr>
          <w:p w14:paraId="36935395" w14:textId="77777777" w:rsidR="00DE67C2" w:rsidRPr="00386C5E" w:rsidRDefault="00DE67C2" w:rsidP="00DE67C2">
            <w:pPr>
              <w:spacing w:before="120" w:after="120"/>
              <w:rPr>
                <w:rFonts w:ascii="Arial" w:hAnsi="Arial" w:cs="Arial"/>
                <w:b/>
                <w:lang w:val="en-AU"/>
              </w:rPr>
            </w:pPr>
            <w:r w:rsidRPr="00386C5E">
              <w:rPr>
                <w:rFonts w:ascii="Arial" w:hAnsi="Arial" w:cs="Arial"/>
                <w:b/>
                <w:lang w:val="en-AU"/>
              </w:rPr>
              <w:t xml:space="preserve">Reports </w:t>
            </w:r>
            <w:r>
              <w:rPr>
                <w:rFonts w:ascii="Arial" w:hAnsi="Arial" w:cs="Arial"/>
                <w:b/>
                <w:lang w:val="en-AU"/>
              </w:rPr>
              <w:t>T</w:t>
            </w:r>
            <w:r w:rsidRPr="00386C5E">
              <w:rPr>
                <w:rFonts w:ascii="Arial" w:hAnsi="Arial" w:cs="Arial"/>
                <w:b/>
                <w:lang w:val="en-AU"/>
              </w:rPr>
              <w:t>o</w:t>
            </w:r>
          </w:p>
        </w:tc>
        <w:tc>
          <w:tcPr>
            <w:tcW w:w="2527" w:type="dxa"/>
            <w:shd w:val="clear" w:color="auto" w:fill="auto"/>
            <w:vAlign w:val="center"/>
          </w:tcPr>
          <w:p w14:paraId="36935396" w14:textId="7455E79D" w:rsidR="00DE67C2" w:rsidRPr="00386C5E" w:rsidRDefault="0074605E" w:rsidP="00DE67C2">
            <w:pPr>
              <w:spacing w:before="120" w:after="120"/>
              <w:rPr>
                <w:rFonts w:ascii="Arial" w:hAnsi="Arial" w:cs="Arial"/>
                <w:lang w:val="en-GB" w:eastAsia="en-US"/>
              </w:rPr>
            </w:pPr>
            <w:r>
              <w:rPr>
                <w:rFonts w:ascii="Arial" w:hAnsi="Arial" w:cs="Arial"/>
                <w:color w:val="000000" w:themeColor="text1"/>
                <w:lang w:val="en-GB" w:eastAsia="en-US"/>
              </w:rPr>
              <w:t xml:space="preserve">Integration Program Manager </w:t>
            </w:r>
          </w:p>
        </w:tc>
        <w:tc>
          <w:tcPr>
            <w:tcW w:w="1701" w:type="dxa"/>
            <w:shd w:val="clear" w:color="auto" w:fill="auto"/>
            <w:vAlign w:val="center"/>
          </w:tcPr>
          <w:p w14:paraId="36935397" w14:textId="77777777" w:rsidR="00DE67C2" w:rsidRPr="00386C5E" w:rsidRDefault="00DE67C2" w:rsidP="00DE67C2">
            <w:pPr>
              <w:spacing w:before="120" w:after="120"/>
              <w:rPr>
                <w:rFonts w:ascii="Arial" w:hAnsi="Arial" w:cs="Arial"/>
                <w:b/>
                <w:lang w:val="en-AU"/>
              </w:rPr>
            </w:pPr>
            <w:r>
              <w:rPr>
                <w:rFonts w:ascii="Arial" w:hAnsi="Arial" w:cs="Arial"/>
                <w:b/>
                <w:lang w:val="en-AU"/>
              </w:rPr>
              <w:t>Group</w:t>
            </w:r>
          </w:p>
        </w:tc>
        <w:tc>
          <w:tcPr>
            <w:tcW w:w="2948" w:type="dxa"/>
            <w:shd w:val="clear" w:color="auto" w:fill="auto"/>
            <w:vAlign w:val="center"/>
          </w:tcPr>
          <w:p w14:paraId="36935398" w14:textId="22C6956C" w:rsidR="00DE67C2" w:rsidRPr="00DE67C2" w:rsidRDefault="00183106" w:rsidP="00DE67C2">
            <w:pPr>
              <w:spacing w:before="120" w:after="120"/>
              <w:rPr>
                <w:rFonts w:ascii="Arial" w:hAnsi="Arial" w:cs="Arial"/>
                <w:highlight w:val="yellow"/>
                <w:lang w:val="en-GB" w:eastAsia="en-US"/>
              </w:rPr>
            </w:pPr>
            <w:r w:rsidRPr="00183106">
              <w:rPr>
                <w:rFonts w:ascii="Arial" w:hAnsi="Arial" w:cs="Arial"/>
                <w:lang w:val="en-GB" w:eastAsia="en-US"/>
              </w:rPr>
              <w:t>OneSKY Australia Program</w:t>
            </w:r>
          </w:p>
        </w:tc>
      </w:tr>
      <w:tr w:rsidR="00DE67C2" w:rsidRPr="00386C5E" w14:paraId="3693539E" w14:textId="77777777" w:rsidTr="00B67A94">
        <w:trPr>
          <w:cantSplit/>
          <w:trHeight w:val="20"/>
        </w:trPr>
        <w:tc>
          <w:tcPr>
            <w:tcW w:w="2122" w:type="dxa"/>
            <w:shd w:val="clear" w:color="auto" w:fill="auto"/>
            <w:vAlign w:val="center"/>
          </w:tcPr>
          <w:p w14:paraId="3693539A" w14:textId="77777777" w:rsidR="00DE67C2" w:rsidRPr="00EA75D8" w:rsidRDefault="00463525" w:rsidP="00DE67C2">
            <w:pPr>
              <w:spacing w:before="120" w:after="120"/>
              <w:rPr>
                <w:rFonts w:ascii="Arial" w:hAnsi="Arial" w:cs="Arial"/>
                <w:b/>
                <w:lang w:val="en-AU"/>
              </w:rPr>
            </w:pPr>
            <w:r>
              <w:rPr>
                <w:rFonts w:ascii="Arial" w:hAnsi="Arial" w:cs="Arial"/>
                <w:b/>
                <w:lang w:val="en-AU"/>
              </w:rPr>
              <w:t>Classification</w:t>
            </w:r>
          </w:p>
        </w:tc>
        <w:tc>
          <w:tcPr>
            <w:tcW w:w="2527" w:type="dxa"/>
            <w:shd w:val="clear" w:color="auto" w:fill="auto"/>
            <w:vAlign w:val="center"/>
          </w:tcPr>
          <w:p w14:paraId="3693539B" w14:textId="479EE391" w:rsidR="00DE67C2" w:rsidRPr="00DE67C2" w:rsidRDefault="001A5A44" w:rsidP="00DE67C2">
            <w:pPr>
              <w:spacing w:before="120" w:after="120"/>
              <w:rPr>
                <w:rFonts w:ascii="Arial" w:hAnsi="Arial" w:cs="Arial"/>
                <w:highlight w:val="yellow"/>
                <w:lang w:val="en-GB" w:eastAsia="en-US"/>
              </w:rPr>
            </w:pPr>
            <w:r>
              <w:rPr>
                <w:rFonts w:ascii="Arial" w:hAnsi="Arial" w:cs="Arial"/>
                <w:lang w:val="en-GB" w:eastAsia="en-US"/>
              </w:rPr>
              <w:t>ASA8b</w:t>
            </w:r>
          </w:p>
        </w:tc>
        <w:tc>
          <w:tcPr>
            <w:tcW w:w="1701" w:type="dxa"/>
            <w:shd w:val="clear" w:color="auto" w:fill="auto"/>
            <w:vAlign w:val="center"/>
          </w:tcPr>
          <w:p w14:paraId="3693539C" w14:textId="77777777" w:rsidR="00DE67C2" w:rsidRPr="00EA75D8" w:rsidRDefault="00DE67C2" w:rsidP="00DE67C2">
            <w:pPr>
              <w:spacing w:before="120" w:after="120"/>
              <w:rPr>
                <w:rFonts w:ascii="Arial" w:hAnsi="Arial" w:cs="Arial"/>
                <w:b/>
                <w:lang w:val="en-AU"/>
              </w:rPr>
            </w:pPr>
            <w:r w:rsidRPr="00386C5E">
              <w:rPr>
                <w:rFonts w:ascii="Arial" w:hAnsi="Arial" w:cs="Arial"/>
                <w:b/>
                <w:lang w:val="en-AU"/>
              </w:rPr>
              <w:t>Location</w:t>
            </w:r>
          </w:p>
        </w:tc>
        <w:tc>
          <w:tcPr>
            <w:tcW w:w="2948" w:type="dxa"/>
            <w:shd w:val="clear" w:color="auto" w:fill="auto"/>
            <w:vAlign w:val="center"/>
          </w:tcPr>
          <w:p w14:paraId="3693539D" w14:textId="542F1D9F" w:rsidR="00DE67C2" w:rsidRPr="00DE67C2" w:rsidRDefault="0074605E" w:rsidP="001A5A44">
            <w:pPr>
              <w:spacing w:before="120" w:after="120"/>
              <w:rPr>
                <w:rFonts w:ascii="Arial" w:hAnsi="Arial" w:cs="Arial"/>
                <w:highlight w:val="yellow"/>
                <w:lang w:val="en-GB" w:eastAsia="en-US"/>
              </w:rPr>
            </w:pPr>
            <w:r w:rsidRPr="00183106">
              <w:rPr>
                <w:rFonts w:ascii="Arial" w:hAnsi="Arial" w:cs="Arial"/>
                <w:lang w:val="en-GB" w:eastAsia="en-US"/>
              </w:rPr>
              <w:t>Brisbane</w:t>
            </w:r>
            <w:r w:rsidR="001A5A44">
              <w:rPr>
                <w:rFonts w:ascii="Arial" w:hAnsi="Arial" w:cs="Arial"/>
                <w:lang w:val="en-GB" w:eastAsia="en-US"/>
              </w:rPr>
              <w:t xml:space="preserve">, </w:t>
            </w:r>
            <w:r w:rsidR="000153CA">
              <w:rPr>
                <w:rFonts w:ascii="Arial" w:hAnsi="Arial" w:cs="Arial"/>
                <w:lang w:val="en-GB" w:eastAsia="en-US"/>
              </w:rPr>
              <w:t>Melbourne</w:t>
            </w:r>
            <w:r w:rsidR="001A5A44">
              <w:rPr>
                <w:rFonts w:ascii="Arial" w:hAnsi="Arial" w:cs="Arial"/>
                <w:lang w:val="en-GB" w:eastAsia="en-US"/>
              </w:rPr>
              <w:t>, Hobart</w:t>
            </w:r>
          </w:p>
        </w:tc>
      </w:tr>
      <w:tr w:rsidR="00DE67C2" w:rsidRPr="00386C5E" w14:paraId="369353A3" w14:textId="77777777" w:rsidTr="00B67A94">
        <w:trPr>
          <w:cantSplit/>
          <w:trHeight w:val="20"/>
        </w:trPr>
        <w:tc>
          <w:tcPr>
            <w:tcW w:w="2122" w:type="dxa"/>
            <w:shd w:val="clear" w:color="auto" w:fill="auto"/>
            <w:vAlign w:val="center"/>
          </w:tcPr>
          <w:p w14:paraId="3693539F" w14:textId="77777777" w:rsidR="00DE67C2" w:rsidRPr="00EA75D8" w:rsidRDefault="00463525" w:rsidP="00B67A94">
            <w:pPr>
              <w:spacing w:before="120" w:after="120"/>
              <w:ind w:right="-108"/>
              <w:rPr>
                <w:rFonts w:ascii="Arial" w:hAnsi="Arial" w:cs="Arial"/>
                <w:b/>
                <w:lang w:val="en-AU"/>
              </w:rPr>
            </w:pPr>
            <w:r>
              <w:rPr>
                <w:rFonts w:ascii="Arial" w:hAnsi="Arial" w:cs="Arial"/>
                <w:b/>
                <w:lang w:val="en-AU"/>
              </w:rPr>
              <w:t>Reports – Direct</w:t>
            </w:r>
            <w:r>
              <w:rPr>
                <w:rFonts w:ascii="Arial" w:hAnsi="Arial" w:cs="Arial"/>
                <w:b/>
                <w:lang w:val="en-AU"/>
              </w:rPr>
              <w:br/>
              <w:t>Total</w:t>
            </w:r>
            <w:r w:rsidDel="00463525">
              <w:rPr>
                <w:rFonts w:ascii="Arial" w:hAnsi="Arial" w:cs="Arial"/>
                <w:b/>
                <w:lang w:val="en-AU"/>
              </w:rPr>
              <w:t xml:space="preserve"> </w:t>
            </w:r>
          </w:p>
        </w:tc>
        <w:tc>
          <w:tcPr>
            <w:tcW w:w="2527" w:type="dxa"/>
            <w:shd w:val="clear" w:color="auto" w:fill="auto"/>
            <w:vAlign w:val="center"/>
          </w:tcPr>
          <w:p w14:paraId="369353A0" w14:textId="4232E47B" w:rsidR="00DE67C2" w:rsidRPr="00DE67C2" w:rsidRDefault="00183106" w:rsidP="00DE67C2">
            <w:pPr>
              <w:spacing w:before="120" w:after="120"/>
              <w:rPr>
                <w:rFonts w:ascii="Arial" w:hAnsi="Arial" w:cs="Arial"/>
                <w:highlight w:val="yellow"/>
                <w:lang w:val="en-GB" w:eastAsia="en-US"/>
              </w:rPr>
            </w:pPr>
            <w:r w:rsidRPr="00183106">
              <w:rPr>
                <w:rFonts w:ascii="Arial" w:hAnsi="Arial" w:cs="Arial"/>
                <w:lang w:val="en-GB" w:eastAsia="en-US"/>
              </w:rPr>
              <w:t>4+</w:t>
            </w:r>
          </w:p>
        </w:tc>
        <w:tc>
          <w:tcPr>
            <w:tcW w:w="1701" w:type="dxa"/>
            <w:shd w:val="clear" w:color="auto" w:fill="auto"/>
            <w:vAlign w:val="center"/>
          </w:tcPr>
          <w:p w14:paraId="369353A1" w14:textId="77777777" w:rsidR="00DE67C2" w:rsidRDefault="00DE67C2" w:rsidP="00DE67C2">
            <w:pPr>
              <w:spacing w:before="120" w:after="120"/>
              <w:rPr>
                <w:rFonts w:ascii="Arial" w:hAnsi="Arial" w:cs="Arial"/>
                <w:b/>
                <w:lang w:val="en-AU"/>
              </w:rPr>
            </w:pPr>
          </w:p>
        </w:tc>
        <w:tc>
          <w:tcPr>
            <w:tcW w:w="2948" w:type="dxa"/>
            <w:shd w:val="clear" w:color="auto" w:fill="auto"/>
            <w:vAlign w:val="center"/>
          </w:tcPr>
          <w:p w14:paraId="369353A2" w14:textId="77777777" w:rsidR="00DE67C2" w:rsidRPr="00DE67C2" w:rsidRDefault="00DE67C2" w:rsidP="00DE67C2">
            <w:pPr>
              <w:spacing w:before="120" w:after="120"/>
              <w:rPr>
                <w:rFonts w:ascii="Arial" w:hAnsi="Arial" w:cs="Arial"/>
                <w:highlight w:val="yellow"/>
                <w:lang w:val="en-GB" w:eastAsia="en-US"/>
              </w:rPr>
            </w:pPr>
          </w:p>
        </w:tc>
      </w:tr>
    </w:tbl>
    <w:p w14:paraId="369353A4" w14:textId="77777777" w:rsidR="00C55A2E" w:rsidRDefault="00C55A2E" w:rsidP="00294265">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E53A5" w:rsidRPr="00386C5E" w14:paraId="369353A6" w14:textId="77777777" w:rsidTr="00FE0F54">
        <w:trPr>
          <w:trHeight w:val="330"/>
        </w:trPr>
        <w:tc>
          <w:tcPr>
            <w:tcW w:w="9356" w:type="dxa"/>
            <w:shd w:val="clear" w:color="auto" w:fill="009FDD"/>
          </w:tcPr>
          <w:p w14:paraId="369353A5" w14:textId="77777777" w:rsidR="00EE53A5" w:rsidRPr="00386C5E" w:rsidRDefault="00EE53A5"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Organisational </w:t>
            </w:r>
            <w:r w:rsidR="00C55A2E">
              <w:rPr>
                <w:rFonts w:ascii="Arial" w:hAnsi="Arial" w:cs="Arial"/>
                <w:b/>
                <w:color w:val="FFFFFF" w:themeColor="background1"/>
                <w:lang w:val="en-AU"/>
              </w:rPr>
              <w:t>E</w:t>
            </w:r>
            <w:r w:rsidRPr="00EA75D8">
              <w:rPr>
                <w:rFonts w:ascii="Arial" w:hAnsi="Arial" w:cs="Arial"/>
                <w:b/>
                <w:color w:val="FFFFFF" w:themeColor="background1"/>
                <w:lang w:val="en-AU"/>
              </w:rPr>
              <w:t>nvironment</w:t>
            </w:r>
          </w:p>
        </w:tc>
      </w:tr>
    </w:tbl>
    <w:p w14:paraId="5A82114C" w14:textId="77777777" w:rsidR="00B654BF" w:rsidRPr="00B654BF" w:rsidRDefault="00B654BF" w:rsidP="00B654BF">
      <w:pPr>
        <w:spacing w:before="120" w:after="120"/>
        <w:rPr>
          <w:rFonts w:ascii="Arial" w:hAnsi="Arial" w:cs="Arial"/>
          <w:lang w:val="en-AU"/>
        </w:rPr>
      </w:pPr>
      <w:r w:rsidRPr="00B654BF">
        <w:rPr>
          <w:rFonts w:ascii="Arial" w:hAnsi="Arial" w:cs="Arial"/>
          <w:lang w:val="en-AU"/>
        </w:rPr>
        <w:t xml:space="preserve">Airservices is a government-owned organisation providing safe, secure, efficient and environmentally responsible services to the aviation industry. Each year we manage over four million aircraft movements carrying more than 140 million passengers, and provide air navigation services across eleven per cent of the world’s airspace. </w:t>
      </w:r>
    </w:p>
    <w:p w14:paraId="4ADE7935" w14:textId="77777777" w:rsidR="00B654BF" w:rsidRPr="00B654BF" w:rsidRDefault="00B654BF" w:rsidP="00B654BF">
      <w:pPr>
        <w:spacing w:before="120" w:after="120"/>
        <w:rPr>
          <w:rFonts w:ascii="Arial" w:hAnsi="Arial" w:cs="Arial"/>
          <w:lang w:val="en-AU"/>
        </w:rPr>
      </w:pPr>
      <w:r w:rsidRPr="00B654BF">
        <w:rPr>
          <w:rFonts w:ascii="Arial" w:hAnsi="Arial" w:cs="Arial"/>
          <w:lang w:val="en-AU"/>
        </w:rPr>
        <w:t>Airservices has two major operating centres in Melbourne and Brisbane and a corporate office in Canberra. We operate 29 air traffic control towers at international and regional airports, and provide aviation rescue fire-fighting services at 26 Australian airports.</w:t>
      </w:r>
    </w:p>
    <w:p w14:paraId="53DCD5F9" w14:textId="77777777" w:rsidR="00B654BF" w:rsidRPr="00B654BF" w:rsidRDefault="00B654BF" w:rsidP="00B654BF">
      <w:pPr>
        <w:spacing w:before="120" w:after="120"/>
        <w:rPr>
          <w:rFonts w:ascii="Arial" w:hAnsi="Arial" w:cs="Arial"/>
          <w:lang w:val="en-AU"/>
        </w:rPr>
      </w:pPr>
      <w:r w:rsidRPr="00B654BF">
        <w:rPr>
          <w:rFonts w:ascii="Arial" w:hAnsi="Arial" w:cs="Arial"/>
          <w:lang w:val="en-AU"/>
        </w:rPr>
        <w:t xml:space="preserve">The Royal Australian Air Force is charged with providing Air and Space Power to the Australian Government to achieve its national security outcomes. Within the Royal Australian Air Force, Number 44 Wing is charged with providing Air Traffic Control services, operating twelve air traffic control towers and nine approach control facilities across Australia as well as providing tactical battlefield airspace control from deployed locations. </w:t>
      </w:r>
    </w:p>
    <w:p w14:paraId="369353AA" w14:textId="3A7B5084" w:rsidR="00C71DCE" w:rsidRPr="00860013" w:rsidRDefault="00C71DCE" w:rsidP="00B654BF">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A75D8" w:rsidRPr="00386C5E" w14:paraId="369353AC" w14:textId="77777777" w:rsidTr="004D348F">
        <w:trPr>
          <w:trHeight w:val="330"/>
        </w:trPr>
        <w:tc>
          <w:tcPr>
            <w:tcW w:w="9356" w:type="dxa"/>
            <w:shd w:val="clear" w:color="auto" w:fill="009FDD"/>
          </w:tcPr>
          <w:p w14:paraId="369353AB" w14:textId="77777777" w:rsidR="00386C5E" w:rsidRPr="00386C5E" w:rsidRDefault="00386C5E" w:rsidP="00DE67C2">
            <w:pPr>
              <w:spacing w:before="120" w:after="120"/>
              <w:rPr>
                <w:rFonts w:ascii="Arial" w:hAnsi="Arial" w:cs="Arial"/>
                <w:b/>
                <w:color w:val="FFFFFF" w:themeColor="background1"/>
                <w:lang w:val="en-AU"/>
              </w:rPr>
            </w:pPr>
            <w:r w:rsidRPr="00386C5E">
              <w:rPr>
                <w:rFonts w:ascii="Arial" w:hAnsi="Arial" w:cs="Arial"/>
                <w:b/>
                <w:color w:val="FFFFFF" w:themeColor="background1"/>
                <w:lang w:val="en-AU"/>
              </w:rPr>
              <w:t xml:space="preserve">Primary </w:t>
            </w:r>
            <w:r w:rsidR="00FE0F54">
              <w:rPr>
                <w:rFonts w:ascii="Arial" w:hAnsi="Arial" w:cs="Arial"/>
                <w:b/>
                <w:color w:val="FFFFFF" w:themeColor="background1"/>
                <w:lang w:val="en-AU"/>
              </w:rPr>
              <w:t>P</w:t>
            </w:r>
            <w:r w:rsidRPr="00386C5E">
              <w:rPr>
                <w:rFonts w:ascii="Arial" w:hAnsi="Arial" w:cs="Arial"/>
                <w:b/>
                <w:color w:val="FFFFFF" w:themeColor="background1"/>
                <w:lang w:val="en-AU"/>
              </w:rPr>
              <w:t xml:space="preserve">urpose of </w:t>
            </w:r>
            <w:r w:rsidR="00FE0F54">
              <w:rPr>
                <w:rFonts w:ascii="Arial" w:hAnsi="Arial" w:cs="Arial"/>
                <w:b/>
                <w:color w:val="FFFFFF" w:themeColor="background1"/>
                <w:lang w:val="en-AU"/>
              </w:rPr>
              <w:t>P</w:t>
            </w:r>
            <w:r w:rsidRPr="00386C5E">
              <w:rPr>
                <w:rFonts w:ascii="Arial" w:hAnsi="Arial" w:cs="Arial"/>
                <w:b/>
                <w:color w:val="FFFFFF" w:themeColor="background1"/>
                <w:lang w:val="en-AU"/>
              </w:rPr>
              <w:t>osition</w:t>
            </w:r>
          </w:p>
        </w:tc>
      </w:tr>
    </w:tbl>
    <w:p w14:paraId="3800AE18" w14:textId="77777777" w:rsidR="002373AA" w:rsidRPr="00B654BF" w:rsidRDefault="002373AA" w:rsidP="002373AA">
      <w:pPr>
        <w:spacing w:before="120" w:after="120"/>
        <w:rPr>
          <w:rFonts w:ascii="Arial" w:hAnsi="Arial" w:cs="Arial"/>
          <w:lang w:val="en-AU"/>
        </w:rPr>
      </w:pPr>
      <w:r w:rsidRPr="00B654BF">
        <w:rPr>
          <w:rFonts w:ascii="Arial" w:hAnsi="Arial" w:cs="Arial"/>
          <w:lang w:val="en-AU"/>
        </w:rPr>
        <w:t>The OneSKY Australia Program is responsible for the planning, development and implementation of Airservices next generation services including the future Civil-Military Air Traffic Management System (CMATS) through the Program – a joint activity with the Department of Defence. The Program also includes the modernisation of interfaces through System Integration and Modernisation Program (SIMP) and the delivery of the Airservices Defence OneSKY Towers (ADOT) Program.</w:t>
      </w:r>
    </w:p>
    <w:p w14:paraId="2E48F6E7" w14:textId="77777777" w:rsidR="002373AA" w:rsidRDefault="002373AA" w:rsidP="002373AA">
      <w:pPr>
        <w:spacing w:before="120" w:after="120"/>
        <w:rPr>
          <w:rFonts w:ascii="Arial" w:hAnsi="Arial" w:cs="Arial"/>
          <w:lang w:val="en-AU"/>
        </w:rPr>
      </w:pPr>
      <w:r w:rsidRPr="00B654BF">
        <w:rPr>
          <w:rFonts w:ascii="Arial" w:hAnsi="Arial" w:cs="Arial"/>
          <w:lang w:val="en-AU"/>
        </w:rPr>
        <w:t>The OneSKY Program is enabling the fundamental organisational and industry transformation required to maximise the benefits and value of the future system as expected by Airservices and Defence customers and stakeholders.</w:t>
      </w:r>
    </w:p>
    <w:p w14:paraId="4190549B" w14:textId="0FBEE21E" w:rsidR="0074605E" w:rsidRPr="005800F2" w:rsidRDefault="00AF1A82" w:rsidP="002373AA">
      <w:pPr>
        <w:spacing w:before="120" w:after="120"/>
        <w:rPr>
          <w:rFonts w:ascii="Arial" w:hAnsi="Arial" w:cs="Arial"/>
          <w:lang w:val="en-AU"/>
        </w:rPr>
      </w:pPr>
      <w:r w:rsidRPr="005800F2">
        <w:rPr>
          <w:rFonts w:ascii="Arial" w:hAnsi="Arial" w:cs="Arial"/>
          <w:lang w:val="en-AU"/>
        </w:rPr>
        <w:t xml:space="preserve">The Implementation </w:t>
      </w:r>
      <w:r w:rsidR="000153CA">
        <w:rPr>
          <w:rFonts w:ascii="Arial" w:hAnsi="Arial" w:cs="Arial"/>
          <w:lang w:val="en-AU"/>
        </w:rPr>
        <w:t>Manager</w:t>
      </w:r>
      <w:r w:rsidRPr="005800F2">
        <w:rPr>
          <w:rFonts w:ascii="Arial" w:hAnsi="Arial" w:cs="Arial"/>
          <w:lang w:val="en-AU"/>
        </w:rPr>
        <w:t xml:space="preserve">, Technology Integration Team, will work as part of a joint team combining Airservices and Department of Defence personnel. You will provide expertise to support delivery for integration projects.  Ensuring that Projects </w:t>
      </w:r>
      <w:r w:rsidR="005800F2">
        <w:rPr>
          <w:rFonts w:ascii="Arial" w:hAnsi="Arial" w:cs="Arial"/>
          <w:lang w:val="en-AU"/>
        </w:rPr>
        <w:t xml:space="preserve">are justified, scoped, </w:t>
      </w:r>
      <w:r w:rsidR="002A11E2">
        <w:rPr>
          <w:rFonts w:ascii="Arial" w:hAnsi="Arial" w:cs="Arial"/>
          <w:lang w:val="en-AU"/>
        </w:rPr>
        <w:t>costed and are</w:t>
      </w:r>
      <w:r w:rsidR="00212E7D">
        <w:rPr>
          <w:rFonts w:ascii="Arial" w:hAnsi="Arial" w:cs="Arial"/>
          <w:lang w:val="en-AU"/>
        </w:rPr>
        <w:t xml:space="preserve"> suitably</w:t>
      </w:r>
      <w:r w:rsidRPr="005800F2">
        <w:rPr>
          <w:rFonts w:ascii="Arial" w:hAnsi="Arial" w:cs="Arial"/>
          <w:lang w:val="en-AU"/>
        </w:rPr>
        <w:t xml:space="preserve"> </w:t>
      </w:r>
      <w:r w:rsidR="00212E7D">
        <w:rPr>
          <w:rFonts w:ascii="Arial" w:hAnsi="Arial" w:cs="Arial"/>
          <w:lang w:val="en-AU"/>
        </w:rPr>
        <w:t>managed in a</w:t>
      </w:r>
      <w:r w:rsidR="005800F2" w:rsidRPr="005800F2">
        <w:rPr>
          <w:rFonts w:ascii="Arial" w:hAnsi="Arial" w:cs="Arial"/>
          <w:lang w:val="en-AU"/>
        </w:rPr>
        <w:t>ccordance with agreed quality standards.</w:t>
      </w:r>
    </w:p>
    <w:p w14:paraId="427D2B82" w14:textId="3C8E4565" w:rsidR="0074605E" w:rsidRDefault="005800F2" w:rsidP="00C90C87">
      <w:pPr>
        <w:spacing w:before="120" w:after="120"/>
        <w:rPr>
          <w:rFonts w:ascii="Arial" w:hAnsi="Arial" w:cs="Arial"/>
          <w:lang w:val="en-AU"/>
        </w:rPr>
      </w:pPr>
      <w:r w:rsidRPr="005800F2">
        <w:rPr>
          <w:rFonts w:ascii="Arial" w:hAnsi="Arial" w:cs="Arial"/>
          <w:lang w:val="en-AU"/>
        </w:rPr>
        <w:t>You will form an integral part of the OneSKY Australia Program team; be high-performing and accountable; and continue to deliver Airservices record of safety, environmental, WHS, risk and compliance excellence</w:t>
      </w:r>
    </w:p>
    <w:p w14:paraId="39091506" w14:textId="0576AF32" w:rsidR="00A77FDF" w:rsidRDefault="00A77FDF" w:rsidP="00C90C87">
      <w:pPr>
        <w:spacing w:before="120" w:after="120"/>
        <w:rPr>
          <w:rFonts w:ascii="Arial" w:hAnsi="Arial" w:cs="Arial"/>
          <w:lang w:val="en-AU"/>
        </w:rPr>
      </w:pPr>
    </w:p>
    <w:p w14:paraId="352BB608" w14:textId="7EE0223B" w:rsidR="00A77FDF" w:rsidRDefault="00A77FDF" w:rsidP="00C90C87">
      <w:pPr>
        <w:spacing w:before="120" w:after="120"/>
        <w:rPr>
          <w:rFonts w:ascii="Arial" w:hAnsi="Arial" w:cs="Arial"/>
          <w:lang w:val="en-AU"/>
        </w:rPr>
      </w:pPr>
    </w:p>
    <w:p w14:paraId="778E40B2" w14:textId="77777777" w:rsidR="00A77FDF" w:rsidRPr="005800F2" w:rsidRDefault="00A77FDF" w:rsidP="00C90C87">
      <w:pPr>
        <w:spacing w:before="120" w:after="120"/>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386C5E" w14:paraId="369353AF" w14:textId="77777777" w:rsidTr="00294265">
        <w:trPr>
          <w:trHeight w:val="330"/>
        </w:trPr>
        <w:tc>
          <w:tcPr>
            <w:tcW w:w="5000" w:type="pct"/>
            <w:shd w:val="clear" w:color="auto" w:fill="009FDD"/>
          </w:tcPr>
          <w:p w14:paraId="369353AE" w14:textId="77777777" w:rsidR="00386C5E" w:rsidRPr="00386C5E" w:rsidRDefault="00C733E5" w:rsidP="00DA50BF">
            <w:pPr>
              <w:spacing w:before="120" w:after="120"/>
              <w:rPr>
                <w:rFonts w:ascii="Arial" w:hAnsi="Arial" w:cs="Arial"/>
                <w:b/>
                <w:color w:val="FFFFFF" w:themeColor="background1"/>
                <w:lang w:val="en-AU"/>
              </w:rPr>
            </w:pPr>
            <w:r>
              <w:rPr>
                <w:rFonts w:ascii="Arial" w:hAnsi="Arial" w:cs="Arial"/>
                <w:b/>
                <w:color w:val="FFFFFF" w:themeColor="background1"/>
                <w:lang w:val="en-AU"/>
              </w:rPr>
              <w:lastRenderedPageBreak/>
              <w:t xml:space="preserve">Accountabilities and </w:t>
            </w:r>
            <w:r w:rsidR="00662599">
              <w:rPr>
                <w:rFonts w:ascii="Arial" w:hAnsi="Arial" w:cs="Arial"/>
                <w:b/>
                <w:color w:val="FFFFFF" w:themeColor="background1"/>
                <w:lang w:val="en-AU"/>
              </w:rPr>
              <w:t>R</w:t>
            </w:r>
            <w:r>
              <w:rPr>
                <w:rFonts w:ascii="Arial" w:hAnsi="Arial" w:cs="Arial"/>
                <w:b/>
                <w:color w:val="FFFFFF" w:themeColor="background1"/>
                <w:lang w:val="en-AU"/>
              </w:rPr>
              <w:t>esponsibilities</w:t>
            </w:r>
          </w:p>
        </w:tc>
      </w:tr>
    </w:tbl>
    <w:p w14:paraId="369353B0" w14:textId="77777777" w:rsidR="00981557" w:rsidRPr="005800F2" w:rsidRDefault="00CB2FC5" w:rsidP="00812037">
      <w:pPr>
        <w:pStyle w:val="NormalWeb"/>
        <w:spacing w:before="120" w:beforeAutospacing="0" w:after="120" w:afterAutospacing="0"/>
        <w:rPr>
          <w:rFonts w:ascii="Arial" w:hAnsi="Arial" w:cs="Arial"/>
          <w:b/>
          <w:sz w:val="20"/>
          <w:szCs w:val="20"/>
        </w:rPr>
      </w:pPr>
      <w:r w:rsidRPr="005800F2">
        <w:rPr>
          <w:rFonts w:ascii="Arial" w:eastAsia="+mn-ea" w:hAnsi="Arial" w:cs="Arial"/>
          <w:b/>
          <w:bCs/>
          <w:color w:val="000000" w:themeColor="text1"/>
          <w:kern w:val="24"/>
          <w:sz w:val="20"/>
          <w:szCs w:val="20"/>
        </w:rPr>
        <w:t>Position Specific</w:t>
      </w:r>
    </w:p>
    <w:p w14:paraId="4E5A385F" w14:textId="4532D74C"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To prepare all necessary documentation as required by the </w:t>
      </w:r>
      <w:r w:rsidR="005800F2" w:rsidRPr="00887A38">
        <w:rPr>
          <w:rFonts w:ascii="Arial" w:hAnsi="Arial" w:cs="Arial"/>
          <w:lang w:val="en-AU"/>
        </w:rPr>
        <w:t>P3M P</w:t>
      </w:r>
      <w:r w:rsidR="001D1671">
        <w:rPr>
          <w:rFonts w:ascii="Arial" w:hAnsi="Arial" w:cs="Arial"/>
          <w:lang w:val="en-AU"/>
        </w:rPr>
        <w:t>roject Management  Framework</w:t>
      </w:r>
    </w:p>
    <w:p w14:paraId="763180EE" w14:textId="3F0235E9"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To be an active member of Project </w:t>
      </w:r>
      <w:r w:rsidR="00A77FDF" w:rsidRPr="00887A38">
        <w:rPr>
          <w:rFonts w:ascii="Arial" w:hAnsi="Arial" w:cs="Arial"/>
          <w:lang w:val="en-AU"/>
        </w:rPr>
        <w:t>Governance</w:t>
      </w:r>
      <w:r w:rsidR="001D1671">
        <w:rPr>
          <w:rFonts w:ascii="Arial" w:hAnsi="Arial" w:cs="Arial"/>
          <w:lang w:val="en-AU"/>
        </w:rPr>
        <w:t xml:space="preserve"> Groups</w:t>
      </w:r>
    </w:p>
    <w:p w14:paraId="0C793893" w14:textId="720168EB"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Manage project budgets and ensure monthly financial statements, quarterly forecasts </w:t>
      </w:r>
      <w:r w:rsidR="001D1671">
        <w:rPr>
          <w:rFonts w:ascii="Arial" w:hAnsi="Arial" w:cs="Arial"/>
          <w:lang w:val="en-AU"/>
        </w:rPr>
        <w:t>and annual budgets are accurate</w:t>
      </w:r>
    </w:p>
    <w:p w14:paraId="217C2563" w14:textId="3EEA6979" w:rsidR="0074605E" w:rsidRPr="005800F2" w:rsidRDefault="0074605E" w:rsidP="005800F2">
      <w:pPr>
        <w:pStyle w:val="ListParagraph"/>
        <w:numPr>
          <w:ilvl w:val="0"/>
          <w:numId w:val="46"/>
        </w:numPr>
        <w:tabs>
          <w:tab w:val="left" w:pos="2265"/>
        </w:tabs>
        <w:jc w:val="both"/>
        <w:rPr>
          <w:rFonts w:ascii="Arial" w:hAnsi="Arial" w:cs="Arial"/>
          <w:noProof/>
          <w:snapToGrid w:val="0"/>
        </w:rPr>
      </w:pPr>
      <w:r w:rsidRPr="005800F2">
        <w:rPr>
          <w:rFonts w:ascii="Arial" w:hAnsi="Arial" w:cs="Arial"/>
          <w:noProof/>
          <w:snapToGrid w:val="0"/>
        </w:rPr>
        <w:t xml:space="preserve">Ensure schedules, resources and forecasts </w:t>
      </w:r>
      <w:r w:rsidR="001D1671">
        <w:rPr>
          <w:rFonts w:ascii="Arial" w:hAnsi="Arial" w:cs="Arial"/>
          <w:noProof/>
          <w:snapToGrid w:val="0"/>
        </w:rPr>
        <w:t>are accurate</w:t>
      </w:r>
    </w:p>
    <w:p w14:paraId="22C25743" w14:textId="2B3AE6F4" w:rsidR="005800F2" w:rsidRDefault="0074605E" w:rsidP="005800F2">
      <w:pPr>
        <w:pStyle w:val="ListParagraph"/>
        <w:numPr>
          <w:ilvl w:val="0"/>
          <w:numId w:val="46"/>
        </w:numPr>
        <w:tabs>
          <w:tab w:val="left" w:pos="2265"/>
        </w:tabs>
        <w:jc w:val="both"/>
        <w:rPr>
          <w:rFonts w:ascii="Arial" w:hAnsi="Arial" w:cs="Arial"/>
          <w:noProof/>
          <w:snapToGrid w:val="0"/>
        </w:rPr>
      </w:pPr>
      <w:r w:rsidRPr="005800F2">
        <w:rPr>
          <w:rFonts w:ascii="Arial" w:hAnsi="Arial" w:cs="Arial"/>
          <w:noProof/>
          <w:snapToGrid w:val="0"/>
        </w:rPr>
        <w:t xml:space="preserve">Produce accurate and timely monthly </w:t>
      </w:r>
      <w:r w:rsidR="005800F2" w:rsidRPr="005800F2">
        <w:rPr>
          <w:rFonts w:ascii="Arial" w:hAnsi="Arial" w:cs="Arial"/>
          <w:noProof/>
          <w:snapToGrid w:val="0"/>
        </w:rPr>
        <w:t>Project</w:t>
      </w:r>
      <w:r w:rsidR="001D1671">
        <w:rPr>
          <w:rFonts w:ascii="Arial" w:hAnsi="Arial" w:cs="Arial"/>
          <w:noProof/>
          <w:snapToGrid w:val="0"/>
        </w:rPr>
        <w:t xml:space="preserve"> status reports</w:t>
      </w:r>
    </w:p>
    <w:p w14:paraId="1AFEA788" w14:textId="54AD2B66" w:rsidR="0074605E" w:rsidRPr="005800F2" w:rsidRDefault="0074605E" w:rsidP="005800F2">
      <w:pPr>
        <w:pStyle w:val="ListParagraph"/>
        <w:numPr>
          <w:ilvl w:val="0"/>
          <w:numId w:val="46"/>
        </w:numPr>
        <w:tabs>
          <w:tab w:val="left" w:pos="2265"/>
        </w:tabs>
        <w:jc w:val="both"/>
        <w:rPr>
          <w:rFonts w:ascii="Arial" w:hAnsi="Arial" w:cs="Arial"/>
          <w:noProof/>
          <w:snapToGrid w:val="0"/>
        </w:rPr>
      </w:pPr>
      <w:r w:rsidRPr="005800F2">
        <w:rPr>
          <w:rFonts w:ascii="Arial" w:hAnsi="Arial" w:cs="Arial"/>
          <w:noProof/>
          <w:snapToGrid w:val="0"/>
        </w:rPr>
        <w:t xml:space="preserve">Effectively manage the Project costs </w:t>
      </w:r>
      <w:r w:rsidR="001D1671">
        <w:rPr>
          <w:rFonts w:ascii="Arial" w:hAnsi="Arial" w:cs="Arial"/>
          <w:noProof/>
          <w:snapToGrid w:val="0"/>
        </w:rPr>
        <w:t>ensuring all costs are captured</w:t>
      </w:r>
    </w:p>
    <w:p w14:paraId="366DC414" w14:textId="43DA3113"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Successfully manage external contractor arrangements,</w:t>
      </w:r>
      <w:r w:rsidR="001D1671">
        <w:rPr>
          <w:rFonts w:ascii="Arial" w:hAnsi="Arial" w:cs="Arial"/>
          <w:lang w:val="en-AU"/>
        </w:rPr>
        <w:t xml:space="preserve"> resolving issues as they arise</w:t>
      </w:r>
    </w:p>
    <w:p w14:paraId="2C080B88" w14:textId="68F8406C"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Manage a mix of internal and external technical and non technical staff to achieve project outcomes inline with the </w:t>
      </w:r>
      <w:r w:rsidR="001D1671">
        <w:rPr>
          <w:rFonts w:ascii="Arial" w:hAnsi="Arial" w:cs="Arial"/>
          <w:lang w:val="en-AU"/>
        </w:rPr>
        <w:t>Project Management Framework</w:t>
      </w:r>
    </w:p>
    <w:p w14:paraId="6C679745" w14:textId="2F1F369F" w:rsidR="00A77FDF" w:rsidRPr="00887A38" w:rsidRDefault="0074605E" w:rsidP="00887A38">
      <w:pPr>
        <w:numPr>
          <w:ilvl w:val="0"/>
          <w:numId w:val="6"/>
        </w:numPr>
        <w:tabs>
          <w:tab w:val="num" w:pos="360"/>
          <w:tab w:val="left" w:pos="2265"/>
        </w:tabs>
        <w:jc w:val="both"/>
        <w:rPr>
          <w:rFonts w:ascii="Arial" w:hAnsi="Arial" w:cs="Arial"/>
          <w:lang w:val="en-AU"/>
        </w:rPr>
      </w:pPr>
      <w:bookmarkStart w:id="1" w:name="OLE_LINK12"/>
      <w:bookmarkStart w:id="2" w:name="OLE_LINK11"/>
      <w:bookmarkStart w:id="3" w:name="OLE_LINK4"/>
      <w:r w:rsidRPr="00887A38">
        <w:rPr>
          <w:rFonts w:ascii="Arial" w:hAnsi="Arial" w:cs="Arial"/>
          <w:lang w:val="en-AU"/>
        </w:rPr>
        <w:t>Respond to emerging issues and develop appropriate strategies and plans, whilst managing and moderating the expectations of a wide group of stakeholders</w:t>
      </w:r>
      <w:bookmarkEnd w:id="1"/>
      <w:bookmarkEnd w:id="2"/>
      <w:bookmarkEnd w:id="3"/>
    </w:p>
    <w:p w14:paraId="0480D937" w14:textId="265086EB" w:rsidR="005800F2" w:rsidRPr="00887A38" w:rsidRDefault="005800F2"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Provide direction to interdependent projects across the Technology Integration Program as directed by the Technology Integration Program Manager</w:t>
      </w:r>
    </w:p>
    <w:p w14:paraId="369353B2" w14:textId="77777777" w:rsidR="00C21291" w:rsidRPr="00AB5325" w:rsidRDefault="00C21291" w:rsidP="00B334C9">
      <w:pPr>
        <w:pStyle w:val="NormalWeb"/>
        <w:spacing w:before="120" w:beforeAutospacing="0" w:after="120" w:afterAutospacing="0"/>
        <w:rPr>
          <w:rFonts w:ascii="Arial" w:eastAsia="+mn-ea" w:hAnsi="Arial" w:cs="Arial"/>
          <w:b/>
          <w:bCs/>
          <w:color w:val="000000" w:themeColor="text1"/>
          <w:kern w:val="24"/>
          <w:sz w:val="20"/>
          <w:szCs w:val="20"/>
        </w:rPr>
      </w:pPr>
      <w:r w:rsidRPr="00AB5325">
        <w:rPr>
          <w:rFonts w:ascii="Arial" w:eastAsia="+mn-ea" w:hAnsi="Arial" w:cs="Arial"/>
          <w:b/>
          <w:bCs/>
          <w:color w:val="000000" w:themeColor="text1"/>
          <w:kern w:val="24"/>
          <w:sz w:val="20"/>
          <w:szCs w:val="20"/>
        </w:rPr>
        <w:t>People</w:t>
      </w:r>
    </w:p>
    <w:p w14:paraId="4E98E363" w14:textId="3ABA44CD" w:rsidR="00AB5325" w:rsidRPr="00887A38" w:rsidRDefault="00A77FDF"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Develop</w:t>
      </w:r>
      <w:r w:rsidR="00FB33FF" w:rsidRPr="00887A38">
        <w:rPr>
          <w:rFonts w:ascii="Arial" w:hAnsi="Arial" w:cs="Arial"/>
          <w:lang w:val="en-AU"/>
        </w:rPr>
        <w:t xml:space="preserve"> an effective working relationship with </w:t>
      </w:r>
      <w:r w:rsidR="00CB2FC5" w:rsidRPr="00887A38">
        <w:rPr>
          <w:rFonts w:ascii="Arial" w:hAnsi="Arial" w:cs="Arial"/>
          <w:lang w:val="en-AU"/>
        </w:rPr>
        <w:t>other Airservices staff</w:t>
      </w:r>
      <w:r w:rsidR="00FB33FF" w:rsidRPr="00887A38">
        <w:rPr>
          <w:rFonts w:ascii="Arial" w:hAnsi="Arial" w:cs="Arial"/>
          <w:lang w:val="en-AU"/>
        </w:rPr>
        <w:t xml:space="preserve"> to ensure that there is effective coordination of all activities in support of organisational objectives</w:t>
      </w:r>
    </w:p>
    <w:p w14:paraId="1824A33E" w14:textId="5AF98297" w:rsidR="00AB5325" w:rsidRPr="00887A38" w:rsidRDefault="00A77FDF"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Develop</w:t>
      </w:r>
      <w:r w:rsidR="00B334C9" w:rsidRPr="00887A38">
        <w:rPr>
          <w:rFonts w:ascii="Arial" w:hAnsi="Arial" w:cs="Arial"/>
          <w:lang w:val="en-AU"/>
        </w:rPr>
        <w:t xml:space="preserve"> high-quality and productive relationship with Airservices leadership and Defence counterparts to ensure effective co-ordination of all activities in support of organisational objectives</w:t>
      </w:r>
    </w:p>
    <w:p w14:paraId="3113B140" w14:textId="627B3940" w:rsidR="00A77FDF" w:rsidRPr="00887A38" w:rsidRDefault="00A77FDF"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Develop a high-performance team with an emphasis on accountable performance</w:t>
      </w:r>
    </w:p>
    <w:p w14:paraId="35C4806E" w14:textId="37ABB68F" w:rsidR="00AB5325"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The incumbent is ex</w:t>
      </w:r>
      <w:r w:rsidR="00AB5325" w:rsidRPr="00887A38">
        <w:rPr>
          <w:rFonts w:ascii="Arial" w:hAnsi="Arial" w:cs="Arial"/>
          <w:lang w:val="en-AU"/>
        </w:rPr>
        <w:t xml:space="preserve">pected to work closely with the Joint Program </w:t>
      </w:r>
      <w:r w:rsidRPr="00887A38">
        <w:rPr>
          <w:rFonts w:ascii="Arial" w:hAnsi="Arial" w:cs="Arial"/>
          <w:lang w:val="en-AU"/>
        </w:rPr>
        <w:t>members in order to gain acceptance and approval of the project outcomes.  The incumbent will also work closely wit</w:t>
      </w:r>
      <w:r w:rsidR="00AB5325" w:rsidRPr="00887A38">
        <w:rPr>
          <w:rFonts w:ascii="Arial" w:hAnsi="Arial" w:cs="Arial"/>
          <w:lang w:val="en-AU"/>
        </w:rPr>
        <w:t>h business stakeholder and subject matter e</w:t>
      </w:r>
      <w:r w:rsidRPr="00887A38">
        <w:rPr>
          <w:rFonts w:ascii="Arial" w:hAnsi="Arial" w:cs="Arial"/>
          <w:lang w:val="en-AU"/>
        </w:rPr>
        <w:t xml:space="preserve">xperts within the business to ensure key project requirements are captured </w:t>
      </w:r>
      <w:r w:rsidR="001D1671">
        <w:rPr>
          <w:rFonts w:ascii="Arial" w:hAnsi="Arial" w:cs="Arial"/>
          <w:lang w:val="en-AU"/>
        </w:rPr>
        <w:t>and articulated appropriately</w:t>
      </w:r>
    </w:p>
    <w:p w14:paraId="66CD5DB3" w14:textId="5FA14CB4"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The incumbent is required to develop relationships with </w:t>
      </w:r>
      <w:r w:rsidR="00AB5325" w:rsidRPr="00887A38">
        <w:rPr>
          <w:rFonts w:ascii="Arial" w:hAnsi="Arial" w:cs="Arial"/>
          <w:lang w:val="en-AU"/>
        </w:rPr>
        <w:t>Technology Enabelement</w:t>
      </w:r>
      <w:r w:rsidRPr="00887A38">
        <w:rPr>
          <w:rFonts w:ascii="Arial" w:hAnsi="Arial" w:cs="Arial"/>
          <w:lang w:val="en-AU"/>
        </w:rPr>
        <w:t xml:space="preserve"> to drive and facilitate knowledge transfer to </w:t>
      </w:r>
      <w:r w:rsidR="00AB5325" w:rsidRPr="00887A38">
        <w:rPr>
          <w:rFonts w:ascii="Arial" w:hAnsi="Arial" w:cs="Arial"/>
          <w:lang w:val="en-AU"/>
        </w:rPr>
        <w:t>operational</w:t>
      </w:r>
      <w:r w:rsidR="001D1671">
        <w:rPr>
          <w:rFonts w:ascii="Arial" w:hAnsi="Arial" w:cs="Arial"/>
          <w:lang w:val="en-AU"/>
        </w:rPr>
        <w:t xml:space="preserve"> staff</w:t>
      </w:r>
    </w:p>
    <w:p w14:paraId="23B15488" w14:textId="745F7F0B" w:rsidR="00A77FDF" w:rsidRPr="00B67C78" w:rsidRDefault="00A77FDF" w:rsidP="00A77FDF">
      <w:pPr>
        <w:pStyle w:val="3Subheading"/>
      </w:pPr>
      <w:r w:rsidRPr="00B67C78">
        <w:t>Systems</w:t>
      </w:r>
      <w:r>
        <w:t>, Safety</w:t>
      </w:r>
      <w:r w:rsidRPr="00B67C78">
        <w:t xml:space="preserve"> and Reporting </w:t>
      </w:r>
      <w:r>
        <w:t>Compliance</w:t>
      </w:r>
    </w:p>
    <w:p w14:paraId="369353B8" w14:textId="6F4F9F7C" w:rsidR="00B67C78" w:rsidRPr="00887A38" w:rsidRDefault="00FB33FF" w:rsidP="00887A38">
      <w:pPr>
        <w:numPr>
          <w:ilvl w:val="0"/>
          <w:numId w:val="6"/>
        </w:numPr>
        <w:tabs>
          <w:tab w:val="left" w:pos="2265"/>
        </w:tabs>
        <w:jc w:val="both"/>
        <w:rPr>
          <w:rFonts w:ascii="Arial" w:hAnsi="Arial" w:cs="Arial"/>
          <w:lang w:val="en-AU"/>
        </w:rPr>
      </w:pPr>
      <w:r w:rsidRPr="00887A38">
        <w:rPr>
          <w:rFonts w:ascii="Arial" w:hAnsi="Arial" w:cs="Arial"/>
          <w:lang w:val="en-AU"/>
        </w:rPr>
        <w:t>Demonstrate safety behaviours consistent with enterprise strategies</w:t>
      </w:r>
    </w:p>
    <w:p w14:paraId="5CA6394D" w14:textId="77777777" w:rsidR="00A77FDF" w:rsidRPr="00A77FDF" w:rsidRDefault="00A77FDF" w:rsidP="00A77FDF">
      <w:pPr>
        <w:ind w:left="360"/>
        <w:jc w:val="both"/>
        <w:rPr>
          <w:rFonts w:ascii="Arial" w:hAnsi="Arial" w:cs="Arial"/>
          <w:noProof/>
          <w:snapToGrid w:val="0"/>
          <w:lang w:eastAsia="en-US"/>
        </w:rPr>
      </w:pPr>
    </w:p>
    <w:tbl>
      <w:tblPr>
        <w:tblW w:w="9356" w:type="dxa"/>
        <w:shd w:val="clear" w:color="auto" w:fill="002664"/>
        <w:tblLook w:val="01E0" w:firstRow="1" w:lastRow="1" w:firstColumn="1" w:lastColumn="1" w:noHBand="0" w:noVBand="0"/>
      </w:tblPr>
      <w:tblGrid>
        <w:gridCol w:w="9356"/>
      </w:tblGrid>
      <w:tr w:rsidR="00EA75D8" w:rsidRPr="00386C5E" w14:paraId="369353BA" w14:textId="77777777" w:rsidTr="00294265">
        <w:trPr>
          <w:trHeight w:val="330"/>
        </w:trPr>
        <w:tc>
          <w:tcPr>
            <w:tcW w:w="5000" w:type="pct"/>
            <w:shd w:val="clear" w:color="auto" w:fill="009FDD"/>
          </w:tcPr>
          <w:p w14:paraId="369353B9" w14:textId="77777777" w:rsidR="00386C5E" w:rsidRPr="00386C5E" w:rsidRDefault="000B75BD" w:rsidP="00294265">
            <w:pPr>
              <w:spacing w:before="120" w:after="120"/>
              <w:rPr>
                <w:rFonts w:ascii="Arial" w:hAnsi="Arial" w:cs="Arial"/>
                <w:b/>
                <w:color w:val="FFFFFF" w:themeColor="background1"/>
                <w:lang w:val="en-AU"/>
              </w:rPr>
            </w:pPr>
            <w:r>
              <w:rPr>
                <w:rFonts w:ascii="Arial" w:hAnsi="Arial" w:cs="Arial"/>
                <w:b/>
                <w:color w:val="FFFFFF" w:themeColor="background1"/>
                <w:lang w:val="en-AU"/>
              </w:rPr>
              <w:t>Key Performance Indicators</w:t>
            </w:r>
          </w:p>
        </w:tc>
      </w:tr>
    </w:tbl>
    <w:p w14:paraId="369353BB" w14:textId="77777777" w:rsidR="00C21291" w:rsidRPr="002373AA" w:rsidRDefault="00C21291" w:rsidP="00C21291">
      <w:pPr>
        <w:spacing w:before="120" w:after="120"/>
        <w:rPr>
          <w:rFonts w:ascii="Arial" w:hAnsi="Arial" w:cs="Arial"/>
          <w:b/>
          <w:lang w:val="en-AU"/>
        </w:rPr>
      </w:pPr>
      <w:r w:rsidRPr="002373AA">
        <w:rPr>
          <w:rFonts w:ascii="Arial" w:hAnsi="Arial" w:cs="Arial"/>
          <w:b/>
          <w:lang w:val="en-AU"/>
        </w:rPr>
        <w:t>Efficient, Effective and Accountable</w:t>
      </w:r>
    </w:p>
    <w:p w14:paraId="04E00BD6" w14:textId="65558F4E" w:rsidR="00887A38" w:rsidRPr="00887A38" w:rsidRDefault="00887A38" w:rsidP="001D1671">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Responsible for delivering projects on-time, within budget, to the desired quality and ensuring they adhere to the </w:t>
      </w:r>
      <w:r w:rsidR="001D1671">
        <w:rPr>
          <w:rFonts w:ascii="Arial" w:hAnsi="Arial" w:cs="Arial"/>
          <w:lang w:val="en-AU"/>
        </w:rPr>
        <w:t>Project Management Framework</w:t>
      </w:r>
    </w:p>
    <w:p w14:paraId="53030E23" w14:textId="77777777" w:rsidR="00BA47EF" w:rsidRPr="001D1671" w:rsidRDefault="00BA47EF" w:rsidP="001D1671">
      <w:pPr>
        <w:numPr>
          <w:ilvl w:val="0"/>
          <w:numId w:val="6"/>
        </w:numPr>
        <w:tabs>
          <w:tab w:val="num" w:pos="360"/>
          <w:tab w:val="left" w:pos="2265"/>
        </w:tabs>
        <w:jc w:val="both"/>
        <w:rPr>
          <w:rFonts w:ascii="Arial" w:hAnsi="Arial" w:cs="Arial"/>
          <w:lang w:val="en-AU"/>
        </w:rPr>
      </w:pPr>
      <w:r w:rsidRPr="001D1671">
        <w:rPr>
          <w:rFonts w:ascii="Arial" w:hAnsi="Arial" w:cs="Arial"/>
          <w:lang w:val="en-AU"/>
        </w:rPr>
        <w:t>Quality project management outputs measured through overall acceptance of outputs by accountable managers and impacted stakeholders</w:t>
      </w:r>
    </w:p>
    <w:p w14:paraId="696C0105" w14:textId="7E1A8229" w:rsidR="00887A38" w:rsidRPr="00887A38" w:rsidRDefault="00887A38" w:rsidP="001D1671">
      <w:pPr>
        <w:numPr>
          <w:ilvl w:val="0"/>
          <w:numId w:val="6"/>
        </w:numPr>
        <w:tabs>
          <w:tab w:val="num" w:pos="360"/>
          <w:tab w:val="left" w:pos="2265"/>
        </w:tabs>
        <w:jc w:val="both"/>
        <w:rPr>
          <w:rFonts w:ascii="Arial" w:hAnsi="Arial" w:cs="Arial"/>
          <w:lang w:val="en-AU"/>
        </w:rPr>
      </w:pPr>
      <w:r w:rsidRPr="00887A38">
        <w:rPr>
          <w:rFonts w:ascii="Arial" w:hAnsi="Arial" w:cs="Arial"/>
          <w:lang w:val="en-AU"/>
        </w:rPr>
        <w:t>Build and maintain effective working relationships with internal and external resources to ensure that project requirements are met and business needs are satisfied</w:t>
      </w:r>
    </w:p>
    <w:p w14:paraId="37423838" w14:textId="653B18B4" w:rsidR="00BA47EF" w:rsidRPr="001D1671" w:rsidRDefault="00BA47EF" w:rsidP="001D1671">
      <w:pPr>
        <w:numPr>
          <w:ilvl w:val="0"/>
          <w:numId w:val="6"/>
        </w:numPr>
        <w:tabs>
          <w:tab w:val="num" w:pos="360"/>
          <w:tab w:val="left" w:pos="2265"/>
        </w:tabs>
        <w:jc w:val="both"/>
        <w:rPr>
          <w:rFonts w:ascii="Arial" w:hAnsi="Arial" w:cs="Arial"/>
          <w:lang w:val="en-AU"/>
        </w:rPr>
      </w:pPr>
      <w:r w:rsidRPr="001D1671">
        <w:rPr>
          <w:rFonts w:ascii="Arial" w:hAnsi="Arial" w:cs="Arial"/>
          <w:lang w:val="en-AU"/>
        </w:rPr>
        <w:t xml:space="preserve">Collaborates effectively with peers, notably the </w:t>
      </w:r>
      <w:r w:rsidR="00887A38" w:rsidRPr="001D1671">
        <w:rPr>
          <w:rFonts w:ascii="Arial" w:hAnsi="Arial" w:cs="Arial"/>
          <w:lang w:val="en-AU"/>
        </w:rPr>
        <w:t xml:space="preserve">Integration </w:t>
      </w:r>
      <w:r w:rsidRPr="001D1671">
        <w:rPr>
          <w:rFonts w:ascii="Arial" w:hAnsi="Arial" w:cs="Arial"/>
          <w:lang w:val="en-AU"/>
        </w:rPr>
        <w:t>Program Manager and Dependent Project Managers</w:t>
      </w:r>
    </w:p>
    <w:p w14:paraId="28974C43" w14:textId="77777777" w:rsidR="00BA47EF" w:rsidRPr="001D1671" w:rsidRDefault="00BA47EF" w:rsidP="001D1671">
      <w:pPr>
        <w:numPr>
          <w:ilvl w:val="0"/>
          <w:numId w:val="6"/>
        </w:numPr>
        <w:tabs>
          <w:tab w:val="num" w:pos="360"/>
          <w:tab w:val="left" w:pos="2265"/>
        </w:tabs>
        <w:jc w:val="both"/>
        <w:rPr>
          <w:rFonts w:ascii="Arial" w:hAnsi="Arial" w:cs="Arial"/>
          <w:lang w:val="en-AU"/>
        </w:rPr>
      </w:pPr>
      <w:r w:rsidRPr="001D1671">
        <w:rPr>
          <w:rFonts w:ascii="Arial" w:hAnsi="Arial" w:cs="Arial"/>
          <w:lang w:val="en-AU"/>
        </w:rPr>
        <w:t>Provides team with clear direction, motivates and empowers others</w:t>
      </w:r>
    </w:p>
    <w:p w14:paraId="4F557E88" w14:textId="77777777" w:rsidR="00BA47EF" w:rsidRPr="001D1671" w:rsidRDefault="00BA47EF" w:rsidP="001D1671">
      <w:pPr>
        <w:numPr>
          <w:ilvl w:val="0"/>
          <w:numId w:val="6"/>
        </w:numPr>
        <w:tabs>
          <w:tab w:val="num" w:pos="360"/>
          <w:tab w:val="left" w:pos="2265"/>
        </w:tabs>
        <w:jc w:val="both"/>
        <w:rPr>
          <w:rFonts w:ascii="Arial" w:hAnsi="Arial" w:cs="Arial"/>
          <w:lang w:val="en-AU"/>
        </w:rPr>
      </w:pPr>
      <w:r w:rsidRPr="001D1671">
        <w:rPr>
          <w:rFonts w:ascii="Arial" w:hAnsi="Arial" w:cs="Arial"/>
          <w:lang w:val="en-AU"/>
        </w:rPr>
        <w:t>Takes responsibility for actions, outcomes and people</w:t>
      </w:r>
    </w:p>
    <w:p w14:paraId="7A0866B3" w14:textId="77777777" w:rsidR="00BA47EF" w:rsidRPr="00887A38" w:rsidRDefault="00BA47EF" w:rsidP="001D1671">
      <w:pPr>
        <w:numPr>
          <w:ilvl w:val="0"/>
          <w:numId w:val="6"/>
        </w:numPr>
        <w:tabs>
          <w:tab w:val="num" w:pos="360"/>
          <w:tab w:val="left" w:pos="2265"/>
        </w:tabs>
        <w:jc w:val="both"/>
        <w:rPr>
          <w:rFonts w:ascii="Arial" w:hAnsi="Arial" w:cs="Arial"/>
          <w:lang w:val="en-AU"/>
        </w:rPr>
      </w:pPr>
      <w:r w:rsidRPr="00887A38">
        <w:rPr>
          <w:rFonts w:ascii="Arial" w:hAnsi="Arial" w:cs="Arial"/>
          <w:lang w:val="en-AU"/>
        </w:rPr>
        <w:t>Achievement of Program objectives</w:t>
      </w:r>
    </w:p>
    <w:p w14:paraId="025DCE2B" w14:textId="77777777" w:rsidR="00AB5325" w:rsidRPr="00887A38" w:rsidRDefault="00AB5325" w:rsidP="001D1671">
      <w:pPr>
        <w:numPr>
          <w:ilvl w:val="0"/>
          <w:numId w:val="6"/>
        </w:numPr>
        <w:tabs>
          <w:tab w:val="num" w:pos="360"/>
          <w:tab w:val="left" w:pos="2265"/>
        </w:tabs>
        <w:jc w:val="both"/>
        <w:rPr>
          <w:rFonts w:ascii="Arial" w:hAnsi="Arial" w:cs="Arial"/>
          <w:lang w:val="en-AU"/>
        </w:rPr>
      </w:pPr>
      <w:r w:rsidRPr="00887A38">
        <w:rPr>
          <w:rFonts w:ascii="Arial" w:hAnsi="Arial" w:cs="Arial"/>
          <w:lang w:val="en-AU"/>
        </w:rPr>
        <w:t>To keep all project stakeholders informed and engaged</w:t>
      </w:r>
    </w:p>
    <w:p w14:paraId="369353BD" w14:textId="77777777" w:rsidR="00154776" w:rsidRPr="001246D9" w:rsidRDefault="00154776" w:rsidP="00154776">
      <w:pPr>
        <w:spacing w:before="120" w:after="120"/>
        <w:rPr>
          <w:rFonts w:ascii="Arial" w:hAnsi="Arial" w:cs="Arial"/>
          <w:b/>
          <w:lang w:val="en-AU"/>
        </w:rPr>
      </w:pPr>
      <w:r w:rsidRPr="001246D9">
        <w:rPr>
          <w:rFonts w:ascii="Arial" w:hAnsi="Arial" w:cs="Arial"/>
          <w:b/>
          <w:lang w:val="en-AU"/>
        </w:rPr>
        <w:t>Commercial</w:t>
      </w:r>
    </w:p>
    <w:p w14:paraId="06DDF852" w14:textId="4CE29638" w:rsidR="00AB5325" w:rsidRPr="00887A38" w:rsidRDefault="00AB5325"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Support the Integration team to meet its legal and commercial obligations </w:t>
      </w:r>
    </w:p>
    <w:p w14:paraId="0C8C0323" w14:textId="7CB7037D" w:rsidR="00AB5325" w:rsidRPr="00887A38" w:rsidRDefault="00AB5325"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Participate in the financial management activities of the Integration team to support value for money outcomes.</w:t>
      </w:r>
    </w:p>
    <w:p w14:paraId="5E354152" w14:textId="77777777" w:rsidR="00AB5325" w:rsidRPr="00887A38" w:rsidRDefault="00AB5325"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Supporting Integration Project budget and performance targets</w:t>
      </w:r>
    </w:p>
    <w:p w14:paraId="3C17BDB5" w14:textId="77777777" w:rsidR="00AB5325" w:rsidRPr="00887A38" w:rsidRDefault="00AB5325"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Support to value for money outcomes for commercial, legal and financial decisions</w:t>
      </w:r>
    </w:p>
    <w:p w14:paraId="1CE811A5" w14:textId="77777777" w:rsidR="00BA47EF" w:rsidRPr="0092394C" w:rsidRDefault="00BA47EF" w:rsidP="00BA47EF">
      <w:pPr>
        <w:pStyle w:val="3Subheading"/>
      </w:pPr>
      <w:r w:rsidRPr="0092394C">
        <w:lastRenderedPageBreak/>
        <w:t>People</w:t>
      </w:r>
      <w:r>
        <w:t xml:space="preserve"> and Safety</w:t>
      </w:r>
    </w:p>
    <w:p w14:paraId="41B62728" w14:textId="45DD40B1" w:rsidR="0074605E" w:rsidRDefault="001246D9" w:rsidP="00887A38">
      <w:pPr>
        <w:numPr>
          <w:ilvl w:val="0"/>
          <w:numId w:val="6"/>
        </w:numPr>
        <w:tabs>
          <w:tab w:val="num" w:pos="360"/>
          <w:tab w:val="left" w:pos="2265"/>
        </w:tabs>
        <w:jc w:val="both"/>
        <w:rPr>
          <w:rFonts w:ascii="Arial" w:hAnsi="Arial" w:cs="Arial"/>
          <w:lang w:val="en-AU"/>
        </w:rPr>
      </w:pPr>
      <w:r w:rsidRPr="001246D9">
        <w:rPr>
          <w:rFonts w:ascii="Arial" w:hAnsi="Arial" w:cs="Arial"/>
          <w:lang w:val="en-AU"/>
        </w:rPr>
        <w:t xml:space="preserve">Compliance with risk, safety and environmental standards in a </w:t>
      </w:r>
      <w:r w:rsidR="0074605E" w:rsidRPr="001246D9">
        <w:rPr>
          <w:rFonts w:ascii="Arial" w:hAnsi="Arial" w:cs="Arial"/>
          <w:lang w:val="en-AU"/>
        </w:rPr>
        <w:t>workplace free fro</w:t>
      </w:r>
      <w:r w:rsidRPr="001246D9">
        <w:rPr>
          <w:rFonts w:ascii="Arial" w:hAnsi="Arial" w:cs="Arial"/>
          <w:lang w:val="en-AU"/>
        </w:rPr>
        <w:t xml:space="preserve">m discrimination and harassment, with </w:t>
      </w:r>
      <w:r w:rsidR="0074605E" w:rsidRPr="001246D9">
        <w:rPr>
          <w:rFonts w:ascii="Arial" w:hAnsi="Arial" w:cs="Arial"/>
          <w:lang w:val="en-AU"/>
        </w:rPr>
        <w:t xml:space="preserve">a philosophy of continual improvement </w:t>
      </w:r>
    </w:p>
    <w:p w14:paraId="54079F3D" w14:textId="77777777" w:rsidR="00887A38" w:rsidRPr="001246D9" w:rsidRDefault="00887A38" w:rsidP="00887A38">
      <w:pPr>
        <w:tabs>
          <w:tab w:val="left" w:pos="2265"/>
        </w:tabs>
        <w:ind w:left="720"/>
        <w:jc w:val="both"/>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1246D9" w14:paraId="369353C2" w14:textId="77777777" w:rsidTr="00294265">
        <w:trPr>
          <w:trHeight w:val="330"/>
        </w:trPr>
        <w:tc>
          <w:tcPr>
            <w:tcW w:w="5000" w:type="pct"/>
            <w:shd w:val="clear" w:color="auto" w:fill="009FDD"/>
          </w:tcPr>
          <w:p w14:paraId="369353C1" w14:textId="77777777" w:rsidR="00386C5E" w:rsidRPr="001246D9" w:rsidRDefault="00386C5E" w:rsidP="00294265">
            <w:pPr>
              <w:spacing w:before="120" w:after="120"/>
              <w:rPr>
                <w:rFonts w:ascii="Arial" w:hAnsi="Arial" w:cs="Arial"/>
                <w:b/>
                <w:color w:val="FFFFFF" w:themeColor="background1"/>
                <w:lang w:val="en-AU"/>
              </w:rPr>
            </w:pPr>
            <w:r w:rsidRPr="001246D9">
              <w:rPr>
                <w:rFonts w:ascii="Arial" w:hAnsi="Arial" w:cs="Arial"/>
                <w:b/>
                <w:color w:val="FFFFFF" w:themeColor="background1"/>
                <w:lang w:val="en-AU"/>
              </w:rPr>
              <w:t>Key Relationships</w:t>
            </w:r>
          </w:p>
        </w:tc>
      </w:tr>
    </w:tbl>
    <w:p w14:paraId="47A91483" w14:textId="188A9E75" w:rsidR="00AB5325" w:rsidRDefault="00AB5325" w:rsidP="00AB5325">
      <w:pPr>
        <w:pStyle w:val="Header"/>
        <w:rPr>
          <w:highlight w:val="green"/>
          <w:lang w:val="en-AU"/>
        </w:rPr>
      </w:pPr>
    </w:p>
    <w:p w14:paraId="2D862F0F" w14:textId="31AD20DE" w:rsidR="00BA17D3" w:rsidRPr="00BA17D3" w:rsidRDefault="000153CA" w:rsidP="00BA17D3">
      <w:pPr>
        <w:widowControl w:val="0"/>
        <w:autoSpaceDE w:val="0"/>
        <w:autoSpaceDN w:val="0"/>
        <w:spacing w:before="102"/>
        <w:ind w:left="118"/>
        <w:outlineLvl w:val="0"/>
        <w:rPr>
          <w:rFonts w:ascii="Arial" w:eastAsia="Arial" w:hAnsi="Arial" w:cs="Arial"/>
          <w:b/>
          <w:bCs/>
          <w:lang w:val="en-AU" w:bidi="en-AU"/>
        </w:rPr>
      </w:pPr>
      <w:r>
        <w:rPr>
          <w:rFonts w:ascii="Arial" w:eastAsia="Arial" w:hAnsi="Arial" w:cs="Arial"/>
          <w:b/>
          <w:bCs/>
          <w:lang w:val="en-AU" w:bidi="en-AU"/>
        </w:rPr>
        <w:t>As the</w:t>
      </w:r>
      <w:r w:rsidR="00BA17D3" w:rsidRPr="00BA17D3">
        <w:rPr>
          <w:rFonts w:ascii="Arial" w:eastAsia="Arial" w:hAnsi="Arial" w:cs="Arial"/>
          <w:b/>
          <w:bCs/>
          <w:lang w:val="en-AU" w:bidi="en-AU"/>
        </w:rPr>
        <w:t xml:space="preserve"> </w:t>
      </w:r>
      <w:r w:rsidRPr="000153CA">
        <w:rPr>
          <w:rFonts w:ascii="Arial" w:eastAsia="Arial" w:hAnsi="Arial" w:cs="Arial"/>
          <w:b/>
          <w:bCs/>
          <w:lang w:val="en-AU" w:bidi="en-AU"/>
        </w:rPr>
        <w:t xml:space="preserve">Implementation </w:t>
      </w:r>
      <w:r w:rsidR="00BA17D3" w:rsidRPr="00BA17D3">
        <w:rPr>
          <w:rFonts w:ascii="Arial" w:eastAsia="Arial" w:hAnsi="Arial" w:cs="Arial"/>
          <w:b/>
          <w:bCs/>
          <w:lang w:val="en-AU" w:bidi="en-AU"/>
        </w:rPr>
        <w:t>Project Manager, Technology Integration</w:t>
      </w:r>
      <w:r>
        <w:rPr>
          <w:rFonts w:ascii="Arial" w:eastAsia="Arial" w:hAnsi="Arial" w:cs="Arial"/>
          <w:b/>
          <w:bCs/>
          <w:lang w:val="en-AU" w:bidi="en-AU"/>
        </w:rPr>
        <w:t xml:space="preserve"> Team</w:t>
      </w:r>
    </w:p>
    <w:p w14:paraId="31860A57" w14:textId="77777777" w:rsidR="00A30ACD" w:rsidRDefault="00A30ACD" w:rsidP="00887A38">
      <w:pPr>
        <w:numPr>
          <w:ilvl w:val="0"/>
          <w:numId w:val="6"/>
        </w:numPr>
        <w:tabs>
          <w:tab w:val="num" w:pos="360"/>
          <w:tab w:val="left" w:pos="2265"/>
        </w:tabs>
        <w:jc w:val="both"/>
        <w:rPr>
          <w:rFonts w:ascii="Arial" w:hAnsi="Arial" w:cs="Arial"/>
          <w:lang w:val="en-AU"/>
        </w:rPr>
      </w:pPr>
      <w:r>
        <w:rPr>
          <w:rFonts w:ascii="Arial" w:hAnsi="Arial" w:cs="Arial"/>
          <w:lang w:val="en-AU"/>
        </w:rPr>
        <w:t>Integration Program Manager</w:t>
      </w:r>
    </w:p>
    <w:p w14:paraId="6CFD675A" w14:textId="5F690865" w:rsidR="00A30ACD" w:rsidRDefault="00A30ACD" w:rsidP="00887A38">
      <w:pPr>
        <w:numPr>
          <w:ilvl w:val="0"/>
          <w:numId w:val="6"/>
        </w:numPr>
        <w:tabs>
          <w:tab w:val="num" w:pos="360"/>
          <w:tab w:val="left" w:pos="2265"/>
        </w:tabs>
        <w:jc w:val="both"/>
        <w:rPr>
          <w:rFonts w:ascii="Arial" w:hAnsi="Arial" w:cs="Arial"/>
          <w:lang w:val="en-AU"/>
        </w:rPr>
      </w:pPr>
      <w:r>
        <w:rPr>
          <w:rFonts w:ascii="Arial" w:hAnsi="Arial" w:cs="Arial"/>
          <w:lang w:val="en-AU"/>
        </w:rPr>
        <w:t>Integration Project Mangers</w:t>
      </w:r>
    </w:p>
    <w:p w14:paraId="5B73E6DA" w14:textId="53F4CA18" w:rsidR="00A30ACD" w:rsidRDefault="00A30ACD" w:rsidP="00A30ACD">
      <w:pPr>
        <w:numPr>
          <w:ilvl w:val="0"/>
          <w:numId w:val="6"/>
        </w:numPr>
        <w:tabs>
          <w:tab w:val="left" w:pos="2265"/>
        </w:tabs>
        <w:jc w:val="both"/>
        <w:rPr>
          <w:rFonts w:ascii="Arial" w:hAnsi="Arial" w:cs="Arial"/>
          <w:lang w:val="en-AU"/>
        </w:rPr>
      </w:pPr>
      <w:r w:rsidRPr="00A30ACD">
        <w:rPr>
          <w:rFonts w:ascii="Arial" w:hAnsi="Arial" w:cs="Arial"/>
          <w:lang w:val="en-AU"/>
        </w:rPr>
        <w:t>Defence Project Mangers</w:t>
      </w:r>
    </w:p>
    <w:p w14:paraId="0FC82938" w14:textId="7D9B56B3" w:rsidR="00BA17D3" w:rsidRPr="00BA17D3" w:rsidRDefault="00A30ACD" w:rsidP="00887A38">
      <w:pPr>
        <w:numPr>
          <w:ilvl w:val="0"/>
          <w:numId w:val="6"/>
        </w:numPr>
        <w:tabs>
          <w:tab w:val="num" w:pos="360"/>
          <w:tab w:val="left" w:pos="2265"/>
        </w:tabs>
        <w:jc w:val="both"/>
        <w:rPr>
          <w:rFonts w:ascii="Arial" w:hAnsi="Arial" w:cs="Arial"/>
          <w:lang w:val="en-AU"/>
        </w:rPr>
      </w:pPr>
      <w:r>
        <w:rPr>
          <w:rFonts w:ascii="Arial" w:hAnsi="Arial" w:cs="Arial"/>
          <w:lang w:val="en-AU"/>
        </w:rPr>
        <w:t xml:space="preserve">Project Managers, Technology, </w:t>
      </w:r>
      <w:r w:rsidR="001246D9" w:rsidRPr="00887A38">
        <w:rPr>
          <w:rFonts w:ascii="Arial" w:hAnsi="Arial" w:cs="Arial"/>
          <w:lang w:val="en-AU"/>
        </w:rPr>
        <w:t>Deployment &amp; Transition</w:t>
      </w:r>
    </w:p>
    <w:p w14:paraId="56A0FF75" w14:textId="20895971" w:rsidR="00BA17D3" w:rsidRPr="00BA17D3" w:rsidRDefault="00A30ACD" w:rsidP="00887A38">
      <w:pPr>
        <w:numPr>
          <w:ilvl w:val="0"/>
          <w:numId w:val="6"/>
        </w:numPr>
        <w:tabs>
          <w:tab w:val="num" w:pos="360"/>
          <w:tab w:val="left" w:pos="2265"/>
        </w:tabs>
        <w:jc w:val="both"/>
        <w:rPr>
          <w:rFonts w:ascii="Arial" w:hAnsi="Arial" w:cs="Arial"/>
          <w:lang w:val="en-AU"/>
        </w:rPr>
      </w:pPr>
      <w:r>
        <w:rPr>
          <w:rFonts w:ascii="Arial" w:hAnsi="Arial" w:cs="Arial"/>
          <w:lang w:val="en-AU"/>
        </w:rPr>
        <w:t xml:space="preserve">OneSKY </w:t>
      </w:r>
      <w:r w:rsidR="00BA17D3" w:rsidRPr="00BA17D3">
        <w:rPr>
          <w:rFonts w:ascii="Arial" w:hAnsi="Arial" w:cs="Arial"/>
          <w:lang w:val="en-AU"/>
        </w:rPr>
        <w:t>Project Management Office</w:t>
      </w:r>
    </w:p>
    <w:p w14:paraId="70A1692F" w14:textId="77777777" w:rsidR="00A30ACD" w:rsidRPr="00A30ACD" w:rsidRDefault="00A30ACD"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OneSKY Safety Assurance and Human Factors Lead</w:t>
      </w:r>
    </w:p>
    <w:p w14:paraId="7B4D27A8" w14:textId="77777777" w:rsidR="00A30ACD" w:rsidRPr="00A30ACD" w:rsidRDefault="00A30ACD"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OneSKY Risk team</w:t>
      </w:r>
    </w:p>
    <w:p w14:paraId="1B0FBEFC" w14:textId="22615B08" w:rsidR="00BA17D3" w:rsidRDefault="00BA17D3" w:rsidP="00BA17D3">
      <w:pPr>
        <w:widowControl w:val="0"/>
        <w:autoSpaceDE w:val="0"/>
        <w:autoSpaceDN w:val="0"/>
        <w:spacing w:before="119"/>
        <w:ind w:left="118"/>
        <w:outlineLvl w:val="0"/>
        <w:rPr>
          <w:rFonts w:ascii="Arial" w:eastAsia="Arial" w:hAnsi="Arial" w:cs="Arial"/>
          <w:b/>
          <w:bCs/>
          <w:lang w:val="en-AU" w:bidi="en-AU"/>
        </w:rPr>
      </w:pPr>
      <w:r w:rsidRPr="00BA17D3">
        <w:rPr>
          <w:rFonts w:ascii="Arial" w:eastAsia="Arial" w:hAnsi="Arial" w:cs="Arial"/>
          <w:b/>
          <w:bCs/>
          <w:lang w:val="en-AU" w:bidi="en-AU"/>
        </w:rPr>
        <w:t>As part of the OneSKY Australia Program</w:t>
      </w:r>
      <w:r w:rsidR="000153CA">
        <w:rPr>
          <w:rFonts w:ascii="Arial" w:eastAsia="Arial" w:hAnsi="Arial" w:cs="Arial"/>
          <w:b/>
          <w:bCs/>
          <w:lang w:val="en-AU" w:bidi="en-AU"/>
        </w:rPr>
        <w:t xml:space="preserve"> Team</w:t>
      </w:r>
    </w:p>
    <w:p w14:paraId="461E9680" w14:textId="77777777" w:rsidR="00BA17D3" w:rsidRPr="00BA17D3" w:rsidRDefault="00BA17D3" w:rsidP="00A30ACD">
      <w:pPr>
        <w:numPr>
          <w:ilvl w:val="0"/>
          <w:numId w:val="6"/>
        </w:numPr>
        <w:tabs>
          <w:tab w:val="num" w:pos="360"/>
          <w:tab w:val="left" w:pos="2265"/>
        </w:tabs>
        <w:jc w:val="both"/>
        <w:rPr>
          <w:rFonts w:ascii="Arial" w:hAnsi="Arial" w:cs="Arial"/>
          <w:lang w:val="en-AU"/>
        </w:rPr>
      </w:pPr>
      <w:r w:rsidRPr="00BA17D3">
        <w:rPr>
          <w:rFonts w:ascii="Arial" w:hAnsi="Arial" w:cs="Arial"/>
          <w:lang w:val="en-AU"/>
        </w:rPr>
        <w:t>OneSKY teammates</w:t>
      </w:r>
    </w:p>
    <w:p w14:paraId="1E8074E2" w14:textId="77777777" w:rsidR="00BA17D3" w:rsidRPr="00BA17D3" w:rsidRDefault="00BA17D3" w:rsidP="00A30ACD">
      <w:pPr>
        <w:numPr>
          <w:ilvl w:val="0"/>
          <w:numId w:val="6"/>
        </w:numPr>
        <w:tabs>
          <w:tab w:val="num" w:pos="360"/>
          <w:tab w:val="left" w:pos="2265"/>
        </w:tabs>
        <w:jc w:val="both"/>
        <w:rPr>
          <w:rFonts w:ascii="Arial" w:hAnsi="Arial" w:cs="Arial"/>
          <w:lang w:val="en-AU"/>
        </w:rPr>
      </w:pPr>
      <w:r w:rsidRPr="00BA17D3">
        <w:rPr>
          <w:rFonts w:ascii="Arial" w:hAnsi="Arial" w:cs="Arial"/>
          <w:lang w:val="en-AU"/>
        </w:rPr>
        <w:t>OneSKY stakeholders</w:t>
      </w:r>
    </w:p>
    <w:p w14:paraId="04EB024F" w14:textId="5EFD3488" w:rsidR="00AB5325" w:rsidRDefault="00AB5325" w:rsidP="00A30ACD">
      <w:pPr>
        <w:pStyle w:val="Header"/>
        <w:rPr>
          <w:highlight w:val="green"/>
          <w:lang w:val="en-AU"/>
        </w:rPr>
      </w:pPr>
    </w:p>
    <w:p w14:paraId="6F1F3573" w14:textId="77777777" w:rsidR="00AB5325" w:rsidRPr="0074605E" w:rsidRDefault="00AB5325" w:rsidP="00AB5325">
      <w:pPr>
        <w:pStyle w:val="Header"/>
        <w:rPr>
          <w:highlight w:val="green"/>
          <w:lang w:val="en-AU"/>
        </w:rPr>
      </w:pPr>
    </w:p>
    <w:tbl>
      <w:tblPr>
        <w:tblW w:w="9356" w:type="dxa"/>
        <w:shd w:val="clear" w:color="auto" w:fill="002664"/>
        <w:tblLook w:val="01E0" w:firstRow="1" w:lastRow="1" w:firstColumn="1" w:lastColumn="1" w:noHBand="0" w:noVBand="0"/>
      </w:tblPr>
      <w:tblGrid>
        <w:gridCol w:w="9356"/>
      </w:tblGrid>
      <w:tr w:rsidR="00EA75D8" w:rsidRPr="001246D9" w14:paraId="369353C5" w14:textId="77777777" w:rsidTr="00294265">
        <w:trPr>
          <w:trHeight w:val="330"/>
        </w:trPr>
        <w:tc>
          <w:tcPr>
            <w:tcW w:w="5000" w:type="pct"/>
            <w:shd w:val="clear" w:color="auto" w:fill="009FDD"/>
          </w:tcPr>
          <w:p w14:paraId="369353C4" w14:textId="77777777" w:rsidR="00386C5E" w:rsidRPr="001246D9" w:rsidRDefault="002D5B0D" w:rsidP="002D5B0D">
            <w:pPr>
              <w:spacing w:before="120" w:after="120"/>
              <w:rPr>
                <w:rFonts w:ascii="Arial" w:hAnsi="Arial" w:cs="Arial"/>
                <w:b/>
                <w:color w:val="FFFFFF" w:themeColor="background1"/>
                <w:lang w:val="en-AU"/>
              </w:rPr>
            </w:pPr>
            <w:r w:rsidRPr="001246D9">
              <w:rPr>
                <w:rFonts w:ascii="Arial" w:hAnsi="Arial" w:cs="Arial"/>
                <w:b/>
                <w:color w:val="FFFFFF" w:themeColor="background1"/>
                <w:lang w:val="en-AU"/>
              </w:rPr>
              <w:t xml:space="preserve">Skills, </w:t>
            </w:r>
            <w:r w:rsidR="00386C5E" w:rsidRPr="001246D9">
              <w:rPr>
                <w:rFonts w:ascii="Arial" w:hAnsi="Arial" w:cs="Arial"/>
                <w:b/>
                <w:color w:val="FFFFFF" w:themeColor="background1"/>
                <w:lang w:val="en-AU"/>
              </w:rPr>
              <w:t>Competencies</w:t>
            </w:r>
            <w:r w:rsidRPr="001246D9">
              <w:rPr>
                <w:rFonts w:ascii="Arial" w:hAnsi="Arial" w:cs="Arial"/>
                <w:b/>
                <w:color w:val="FFFFFF" w:themeColor="background1"/>
                <w:lang w:val="en-AU"/>
              </w:rPr>
              <w:t xml:space="preserve"> and Qualifications</w:t>
            </w:r>
          </w:p>
        </w:tc>
      </w:tr>
    </w:tbl>
    <w:p w14:paraId="0188E384" w14:textId="77777777" w:rsidR="00887A38" w:rsidRPr="00887A38" w:rsidRDefault="00887A38" w:rsidP="0074605E">
      <w:pPr>
        <w:pStyle w:val="BodyText2"/>
        <w:rPr>
          <w:rFonts w:ascii="Arial" w:hAnsi="Arial" w:cs="Arial"/>
          <w:b/>
          <w:color w:val="000000"/>
          <w:sz w:val="2"/>
        </w:rPr>
      </w:pPr>
    </w:p>
    <w:p w14:paraId="1E99E935" w14:textId="6B8251CC" w:rsidR="0074605E" w:rsidRPr="00887A38" w:rsidRDefault="0074605E" w:rsidP="00887A38">
      <w:pPr>
        <w:pStyle w:val="3Subheading"/>
      </w:pPr>
      <w:r w:rsidRPr="00887A38">
        <w:t>Education/ Certification</w:t>
      </w:r>
    </w:p>
    <w:p w14:paraId="11945EF0" w14:textId="77777777"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Bachelor’s degree in either an IT, commercial, engineering or other relevant subject.</w:t>
      </w:r>
    </w:p>
    <w:p w14:paraId="040AD803" w14:textId="77777777"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Qualified in a project management methodologies (Prince 2, PMBOK or equivalent)</w:t>
      </w:r>
    </w:p>
    <w:p w14:paraId="2F0D8EC2" w14:textId="1BA12839"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Detailed knowledge of ITIL and project management tools such as </w:t>
      </w:r>
      <w:r w:rsidR="001246D9" w:rsidRPr="00887A38">
        <w:rPr>
          <w:rFonts w:ascii="Arial" w:hAnsi="Arial" w:cs="Arial"/>
          <w:lang w:val="en-AU"/>
        </w:rPr>
        <w:t>Microsoft Project</w:t>
      </w:r>
    </w:p>
    <w:p w14:paraId="5BBA713E" w14:textId="77777777" w:rsidR="002D51C9" w:rsidRPr="002D51C9" w:rsidRDefault="002D51C9" w:rsidP="0074605E">
      <w:pPr>
        <w:pStyle w:val="BodyText2"/>
        <w:rPr>
          <w:rFonts w:ascii="Arial" w:hAnsi="Arial" w:cs="Arial"/>
          <w:b/>
          <w:i/>
          <w:sz w:val="2"/>
        </w:rPr>
      </w:pPr>
    </w:p>
    <w:p w14:paraId="14BCD2CB" w14:textId="7A70FD83" w:rsidR="0074605E" w:rsidRPr="00A30ACD" w:rsidRDefault="0074605E" w:rsidP="00A30ACD">
      <w:pPr>
        <w:pStyle w:val="3Subheading"/>
      </w:pPr>
      <w:r w:rsidRPr="00A30ACD">
        <w:t>Specialised Knowledge and Experience</w:t>
      </w:r>
    </w:p>
    <w:p w14:paraId="0A63C666" w14:textId="5F055A64" w:rsidR="001246D9" w:rsidRPr="00A30ACD" w:rsidRDefault="001246D9"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 xml:space="preserve">5-10 years years demonstrated experience in </w:t>
      </w:r>
      <w:bookmarkStart w:id="4" w:name="OLE_LINK10"/>
      <w:bookmarkStart w:id="5" w:name="OLE_LINK9"/>
      <w:r w:rsidRPr="00A30ACD">
        <w:rPr>
          <w:rFonts w:ascii="Arial" w:hAnsi="Arial" w:cs="Arial"/>
          <w:lang w:val="en-AU"/>
        </w:rPr>
        <w:t>ICT project</w:t>
      </w:r>
      <w:bookmarkEnd w:id="4"/>
      <w:bookmarkEnd w:id="5"/>
      <w:r w:rsidR="000153CA">
        <w:rPr>
          <w:rFonts w:ascii="Arial" w:hAnsi="Arial" w:cs="Arial"/>
          <w:lang w:val="en-AU"/>
        </w:rPr>
        <w:t xml:space="preserve"> </w:t>
      </w:r>
      <w:r w:rsidRPr="00A30ACD">
        <w:rPr>
          <w:rFonts w:ascii="Arial" w:hAnsi="Arial" w:cs="Arial"/>
          <w:lang w:val="en-AU"/>
        </w:rPr>
        <w:t>management roles in signifi</w:t>
      </w:r>
      <w:r w:rsidR="00A30ACD">
        <w:rPr>
          <w:rFonts w:ascii="Arial" w:hAnsi="Arial" w:cs="Arial"/>
          <w:lang w:val="en-AU"/>
        </w:rPr>
        <w:t>cant and relevant organisations</w:t>
      </w:r>
    </w:p>
    <w:p w14:paraId="65A86498" w14:textId="77777777" w:rsidR="001246D9" w:rsidRPr="00A30ACD" w:rsidRDefault="001246D9"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 xml:space="preserve">Broad knowledge of, and experience with, ICT technology </w:t>
      </w:r>
    </w:p>
    <w:p w14:paraId="0A30C1A2" w14:textId="331E4572" w:rsidR="002D51C9" w:rsidRPr="00A30ACD" w:rsidRDefault="002D51C9"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 xml:space="preserve">Proven ability to manage and moderate the expectations </w:t>
      </w:r>
      <w:r w:rsidR="00A30ACD">
        <w:rPr>
          <w:rFonts w:ascii="Arial" w:hAnsi="Arial" w:cs="Arial"/>
          <w:lang w:val="en-AU"/>
        </w:rPr>
        <w:t>of a wide group of stakeholders</w:t>
      </w:r>
    </w:p>
    <w:p w14:paraId="4171ABF5" w14:textId="704A3995" w:rsidR="002D51C9" w:rsidRPr="00A30ACD" w:rsidRDefault="002D51C9"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Demonstrated experience in leading people including build</w:t>
      </w:r>
      <w:r w:rsidR="00A30ACD">
        <w:rPr>
          <w:rFonts w:ascii="Arial" w:hAnsi="Arial" w:cs="Arial"/>
          <w:lang w:val="en-AU"/>
        </w:rPr>
        <w:t xml:space="preserve">ing relationships, </w:t>
      </w:r>
      <w:r w:rsidRPr="00A30ACD">
        <w:rPr>
          <w:rFonts w:ascii="Arial" w:hAnsi="Arial" w:cs="Arial"/>
          <w:lang w:val="en-AU"/>
        </w:rPr>
        <w:t xml:space="preserve">teamwork, managing change, conflict resolution, time management, delegation and process improvement </w:t>
      </w:r>
    </w:p>
    <w:p w14:paraId="3EF1F7F7" w14:textId="7230CB80" w:rsidR="002D51C9" w:rsidRPr="00A30ACD" w:rsidRDefault="002D51C9"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Demonstrated experience in managing projects to meet cost, time, quality, and scope, including financial reconciliations</w:t>
      </w:r>
    </w:p>
    <w:p w14:paraId="14580D45" w14:textId="0B2C31E3" w:rsidR="00A77FDF" w:rsidRPr="00A30ACD" w:rsidRDefault="00A77FDF"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 xml:space="preserve">Demonstrated sound judgement and business </w:t>
      </w:r>
      <w:r w:rsidR="00A30ACD">
        <w:rPr>
          <w:rFonts w:ascii="Arial" w:hAnsi="Arial" w:cs="Arial"/>
          <w:lang w:val="en-AU"/>
        </w:rPr>
        <w:t>acumen, with a focus on results</w:t>
      </w:r>
    </w:p>
    <w:p w14:paraId="06DE55A7" w14:textId="77777777" w:rsidR="00A77FDF" w:rsidRPr="00A30ACD" w:rsidRDefault="00A77FDF"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Desired experience in aviation / air traffic management systems</w:t>
      </w:r>
    </w:p>
    <w:p w14:paraId="1A88AA5B" w14:textId="77777777" w:rsidR="00A77FDF" w:rsidRPr="00A30ACD" w:rsidRDefault="00A77FDF"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Desired experience working within an Australian Defence environment</w:t>
      </w:r>
    </w:p>
    <w:p w14:paraId="13C69F25" w14:textId="382225C0" w:rsidR="0074605E" w:rsidRPr="00A30ACD" w:rsidRDefault="0074605E"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Strong written and oral communication skills, including stakeholder, vendor a</w:t>
      </w:r>
      <w:r w:rsidR="00A30ACD">
        <w:rPr>
          <w:rFonts w:ascii="Arial" w:hAnsi="Arial" w:cs="Arial"/>
          <w:lang w:val="en-AU"/>
        </w:rPr>
        <w:t>nd senior executive interaction</w:t>
      </w:r>
    </w:p>
    <w:p w14:paraId="61D1E848" w14:textId="15060895" w:rsidR="00BA17D3" w:rsidRPr="00A30ACD" w:rsidRDefault="002D51C9"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Ab</w:t>
      </w:r>
      <w:r w:rsidR="00BA17D3" w:rsidRPr="00A30ACD">
        <w:rPr>
          <w:rFonts w:ascii="Arial" w:hAnsi="Arial" w:cs="Arial"/>
          <w:lang w:val="en-AU"/>
        </w:rPr>
        <w:t>ility to work effectively in a matrixed organisation, drawing on other program capabilities (e.g. program assurance, transition planning and logistics)</w:t>
      </w:r>
    </w:p>
    <w:p w14:paraId="4D5186DC" w14:textId="32D3174A" w:rsidR="0074605E" w:rsidRDefault="0074605E" w:rsidP="002D51C9">
      <w:pPr>
        <w:jc w:val="both"/>
        <w:rPr>
          <w:rFonts w:ascii="Arial" w:hAnsi="Arial" w:cs="Arial"/>
          <w:noProof/>
          <w:snapToGrid w:val="0"/>
          <w:lang w:eastAsia="en-US"/>
        </w:rPr>
      </w:pPr>
    </w:p>
    <w:p w14:paraId="369353C6" w14:textId="55885BD9" w:rsidR="00E65DD2" w:rsidRPr="002D51C9" w:rsidRDefault="00E65DD2" w:rsidP="002D51C9">
      <w:pPr>
        <w:pStyle w:val="Header"/>
        <w:rPr>
          <w:color w:val="000000" w:themeColor="text1"/>
          <w:highlight w:val="green"/>
          <w:lang w:val="en-AU"/>
        </w:rPr>
      </w:pPr>
    </w:p>
    <w:tbl>
      <w:tblPr>
        <w:tblW w:w="9356" w:type="dxa"/>
        <w:shd w:val="clear" w:color="auto" w:fill="002664"/>
        <w:tblLook w:val="01E0" w:firstRow="1" w:lastRow="1" w:firstColumn="1" w:lastColumn="1" w:noHBand="0" w:noVBand="0"/>
      </w:tblPr>
      <w:tblGrid>
        <w:gridCol w:w="9356"/>
      </w:tblGrid>
      <w:tr w:rsidR="00EA75D8" w:rsidRPr="001246D9" w14:paraId="369353C8" w14:textId="77777777" w:rsidTr="00294265">
        <w:trPr>
          <w:trHeight w:val="330"/>
        </w:trPr>
        <w:tc>
          <w:tcPr>
            <w:tcW w:w="5000" w:type="pct"/>
            <w:shd w:val="clear" w:color="auto" w:fill="009FDD"/>
          </w:tcPr>
          <w:p w14:paraId="369353C7" w14:textId="77777777" w:rsidR="00386C5E" w:rsidRPr="001246D9" w:rsidRDefault="00386C5E" w:rsidP="00294265">
            <w:pPr>
              <w:spacing w:before="120" w:after="120"/>
              <w:rPr>
                <w:rFonts w:ascii="Arial" w:hAnsi="Arial" w:cs="Arial"/>
                <w:b/>
                <w:color w:val="FFFFFF" w:themeColor="background1"/>
                <w:lang w:val="en-AU"/>
              </w:rPr>
            </w:pPr>
            <w:r w:rsidRPr="001246D9">
              <w:rPr>
                <w:rFonts w:ascii="Arial" w:hAnsi="Arial" w:cs="Arial"/>
                <w:b/>
                <w:color w:val="FFFFFF" w:themeColor="background1"/>
                <w:lang w:val="en-AU"/>
              </w:rPr>
              <w:t xml:space="preserve">Performance </w:t>
            </w:r>
            <w:r w:rsidR="00C55A2E" w:rsidRPr="001246D9">
              <w:rPr>
                <w:rFonts w:ascii="Arial" w:hAnsi="Arial" w:cs="Arial"/>
                <w:b/>
                <w:color w:val="FFFFFF" w:themeColor="background1"/>
                <w:lang w:val="en-AU"/>
              </w:rPr>
              <w:t>S</w:t>
            </w:r>
            <w:r w:rsidRPr="001246D9">
              <w:rPr>
                <w:rFonts w:ascii="Arial" w:hAnsi="Arial" w:cs="Arial"/>
                <w:b/>
                <w:color w:val="FFFFFF" w:themeColor="background1"/>
                <w:lang w:val="en-AU"/>
              </w:rPr>
              <w:t xml:space="preserve">tandards and </w:t>
            </w:r>
            <w:r w:rsidR="00C55A2E" w:rsidRPr="001246D9">
              <w:rPr>
                <w:rFonts w:ascii="Arial" w:hAnsi="Arial" w:cs="Arial"/>
                <w:b/>
                <w:color w:val="FFFFFF" w:themeColor="background1"/>
                <w:lang w:val="en-AU"/>
              </w:rPr>
              <w:t>B</w:t>
            </w:r>
            <w:r w:rsidRPr="001246D9">
              <w:rPr>
                <w:rFonts w:ascii="Arial" w:hAnsi="Arial" w:cs="Arial"/>
                <w:b/>
                <w:color w:val="FFFFFF" w:themeColor="background1"/>
                <w:lang w:val="en-AU"/>
              </w:rPr>
              <w:t>ehaviours</w:t>
            </w:r>
          </w:p>
        </w:tc>
      </w:tr>
    </w:tbl>
    <w:p w14:paraId="513AF4EB" w14:textId="22CB8FDC" w:rsidR="00BA17D3" w:rsidRPr="000153CA" w:rsidRDefault="00BA17D3" w:rsidP="00BA17D3">
      <w:pPr>
        <w:pStyle w:val="BodyText"/>
        <w:spacing w:before="95"/>
        <w:ind w:left="118" w:right="221"/>
        <w:rPr>
          <w:sz w:val="20"/>
          <w:szCs w:val="20"/>
        </w:rPr>
      </w:pPr>
      <w:r w:rsidRPr="000153CA">
        <w:rPr>
          <w:sz w:val="20"/>
          <w:szCs w:val="20"/>
        </w:rPr>
        <w:t>As a member of Airservices, you will consistently demonstrate performance standards and behaviours that meet Airservices Code of Conduct, as well as lead, coach and develop others in relation to the same. This includes:</w:t>
      </w:r>
    </w:p>
    <w:p w14:paraId="5DD2CB63" w14:textId="77777777" w:rsidR="00BA17D3" w:rsidRPr="002D51C9" w:rsidRDefault="00BA17D3" w:rsidP="002D51C9">
      <w:pPr>
        <w:numPr>
          <w:ilvl w:val="0"/>
          <w:numId w:val="44"/>
        </w:numPr>
        <w:tabs>
          <w:tab w:val="num" w:pos="360"/>
        </w:tabs>
        <w:ind w:left="360"/>
        <w:jc w:val="both"/>
        <w:rPr>
          <w:rFonts w:ascii="Arial" w:hAnsi="Arial" w:cs="Arial"/>
          <w:noProof/>
          <w:snapToGrid w:val="0"/>
          <w:lang w:eastAsia="en-US"/>
        </w:rPr>
      </w:pPr>
      <w:r w:rsidRPr="002D51C9">
        <w:rPr>
          <w:rFonts w:ascii="Arial" w:hAnsi="Arial" w:cs="Arial"/>
          <w:noProof/>
          <w:snapToGrid w:val="0"/>
          <w:lang w:eastAsia="en-US"/>
        </w:rPr>
        <w:t>Treating everyone with dignity, respect and courtesy</w:t>
      </w:r>
    </w:p>
    <w:p w14:paraId="7AD18401" w14:textId="77777777" w:rsidR="00BA17D3" w:rsidRPr="002D51C9" w:rsidRDefault="00BA17D3" w:rsidP="002D51C9">
      <w:pPr>
        <w:numPr>
          <w:ilvl w:val="0"/>
          <w:numId w:val="44"/>
        </w:numPr>
        <w:tabs>
          <w:tab w:val="num" w:pos="360"/>
        </w:tabs>
        <w:ind w:left="360"/>
        <w:jc w:val="both"/>
        <w:rPr>
          <w:rFonts w:ascii="Arial" w:hAnsi="Arial" w:cs="Arial"/>
          <w:noProof/>
          <w:snapToGrid w:val="0"/>
          <w:lang w:eastAsia="en-US"/>
        </w:rPr>
      </w:pPr>
      <w:r w:rsidRPr="002D51C9">
        <w:rPr>
          <w:rFonts w:ascii="Arial" w:hAnsi="Arial" w:cs="Arial"/>
          <w:noProof/>
          <w:snapToGrid w:val="0"/>
          <w:lang w:eastAsia="en-US"/>
        </w:rPr>
        <w:t>Acting with honesty and integrity</w:t>
      </w:r>
    </w:p>
    <w:p w14:paraId="52C221E8" w14:textId="77777777" w:rsidR="00BA17D3" w:rsidRPr="002D51C9" w:rsidRDefault="00BA17D3" w:rsidP="002D51C9">
      <w:pPr>
        <w:numPr>
          <w:ilvl w:val="0"/>
          <w:numId w:val="44"/>
        </w:numPr>
        <w:tabs>
          <w:tab w:val="num" w:pos="360"/>
        </w:tabs>
        <w:ind w:left="360"/>
        <w:jc w:val="both"/>
        <w:rPr>
          <w:rFonts w:ascii="Arial" w:hAnsi="Arial" w:cs="Arial"/>
          <w:noProof/>
          <w:snapToGrid w:val="0"/>
          <w:lang w:eastAsia="en-US"/>
        </w:rPr>
      </w:pPr>
      <w:r w:rsidRPr="002D51C9">
        <w:rPr>
          <w:rFonts w:ascii="Arial" w:hAnsi="Arial" w:cs="Arial"/>
          <w:noProof/>
          <w:snapToGrid w:val="0"/>
          <w:lang w:eastAsia="en-US"/>
        </w:rPr>
        <w:t>Acting ethically and with care and diligence</w:t>
      </w:r>
    </w:p>
    <w:p w14:paraId="7C9BB1BF" w14:textId="77777777" w:rsidR="00BA17D3" w:rsidRPr="002D51C9" w:rsidRDefault="00BA17D3" w:rsidP="002D51C9">
      <w:pPr>
        <w:numPr>
          <w:ilvl w:val="0"/>
          <w:numId w:val="44"/>
        </w:numPr>
        <w:tabs>
          <w:tab w:val="num" w:pos="360"/>
        </w:tabs>
        <w:ind w:left="360"/>
        <w:jc w:val="both"/>
        <w:rPr>
          <w:rFonts w:ascii="Arial" w:hAnsi="Arial" w:cs="Arial"/>
          <w:noProof/>
          <w:snapToGrid w:val="0"/>
          <w:lang w:eastAsia="en-US"/>
        </w:rPr>
      </w:pPr>
      <w:r w:rsidRPr="002D51C9">
        <w:rPr>
          <w:rFonts w:ascii="Arial" w:hAnsi="Arial" w:cs="Arial"/>
          <w:noProof/>
          <w:snapToGrid w:val="0"/>
          <w:lang w:eastAsia="en-US"/>
        </w:rPr>
        <w:t>Complying with all Airservices policies and procedures, and applicable Australian laws</w:t>
      </w:r>
    </w:p>
    <w:p w14:paraId="7BFEDEE0" w14:textId="77777777" w:rsidR="00BA17D3" w:rsidRPr="002D51C9" w:rsidRDefault="00BA17D3" w:rsidP="002D51C9">
      <w:pPr>
        <w:numPr>
          <w:ilvl w:val="0"/>
          <w:numId w:val="44"/>
        </w:numPr>
        <w:tabs>
          <w:tab w:val="num" w:pos="360"/>
        </w:tabs>
        <w:ind w:left="360"/>
        <w:jc w:val="both"/>
        <w:rPr>
          <w:rFonts w:ascii="Arial" w:hAnsi="Arial" w:cs="Arial"/>
          <w:noProof/>
          <w:snapToGrid w:val="0"/>
          <w:lang w:eastAsia="en-US"/>
        </w:rPr>
      </w:pPr>
      <w:r w:rsidRPr="002D51C9">
        <w:rPr>
          <w:rFonts w:ascii="Arial" w:hAnsi="Arial" w:cs="Arial"/>
          <w:noProof/>
          <w:snapToGrid w:val="0"/>
          <w:lang w:eastAsia="en-US"/>
        </w:rPr>
        <w:t>Disclosing and taking reasonable steps to avoid any actual, potential or perceived conflict of interest</w:t>
      </w:r>
    </w:p>
    <w:p w14:paraId="7BB92631" w14:textId="77777777" w:rsidR="00BA17D3" w:rsidRPr="002D51C9" w:rsidRDefault="00BA17D3" w:rsidP="002D51C9">
      <w:pPr>
        <w:numPr>
          <w:ilvl w:val="0"/>
          <w:numId w:val="44"/>
        </w:numPr>
        <w:tabs>
          <w:tab w:val="num" w:pos="360"/>
        </w:tabs>
        <w:ind w:left="360"/>
        <w:jc w:val="both"/>
        <w:rPr>
          <w:rFonts w:ascii="Arial" w:hAnsi="Arial" w:cs="Arial"/>
          <w:noProof/>
          <w:snapToGrid w:val="0"/>
          <w:lang w:eastAsia="en-US"/>
        </w:rPr>
      </w:pPr>
      <w:r w:rsidRPr="002D51C9">
        <w:rPr>
          <w:rFonts w:ascii="Arial" w:hAnsi="Arial" w:cs="Arial"/>
          <w:noProof/>
          <w:snapToGrid w:val="0"/>
          <w:lang w:eastAsia="en-US"/>
        </w:rPr>
        <w:t>Behaving in a way that upholds our vision, mission and values, and promotes the good reputation of Airservices.</w:t>
      </w:r>
    </w:p>
    <w:sectPr w:rsidR="00BA17D3" w:rsidRPr="002D51C9" w:rsidSect="0004411B">
      <w:headerReference w:type="even" r:id="rId12"/>
      <w:headerReference w:type="default" r:id="rId13"/>
      <w:footerReference w:type="default" r:id="rId14"/>
      <w:headerReference w:type="first" r:id="rId15"/>
      <w:pgSz w:w="11906" w:h="16838" w:code="9"/>
      <w:pgMar w:top="899" w:right="1418" w:bottom="107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53D5" w14:textId="77777777" w:rsidR="00E21AD8" w:rsidRDefault="00E21AD8">
      <w:r>
        <w:separator/>
      </w:r>
    </w:p>
  </w:endnote>
  <w:endnote w:type="continuationSeparator" w:id="0">
    <w:p w14:paraId="369353D6" w14:textId="77777777" w:rsidR="00E21AD8" w:rsidRDefault="00E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4B84" w14:textId="5B2CB93C" w:rsidR="00BA56AA" w:rsidRPr="00B867F8" w:rsidRDefault="00BA56AA" w:rsidP="00BA56AA">
    <w:pPr>
      <w:pStyle w:val="Footer"/>
      <w:pBdr>
        <w:top w:val="single" w:sz="6" w:space="3" w:color="auto"/>
      </w:pBdr>
      <w:tabs>
        <w:tab w:val="clear" w:pos="4153"/>
        <w:tab w:val="clear" w:pos="8306"/>
        <w:tab w:val="right" w:pos="9356"/>
      </w:tabs>
      <w:jc w:val="right"/>
      <w:rPr>
        <w:rFonts w:ascii="Arial" w:hAnsi="Arial" w:cs="Arial"/>
        <w:sz w:val="16"/>
      </w:rPr>
    </w:pPr>
    <w:r w:rsidRPr="00B867F8">
      <w:rPr>
        <w:rFonts w:ascii="Arial" w:hAnsi="Arial" w:cs="Arial"/>
        <w:sz w:val="16"/>
      </w:rPr>
      <w:t xml:space="preserve">Page </w:t>
    </w:r>
    <w:r w:rsidRPr="00B867F8">
      <w:rPr>
        <w:rFonts w:ascii="Arial" w:hAnsi="Arial" w:cs="Arial"/>
        <w:sz w:val="16"/>
      </w:rPr>
      <w:fldChar w:fldCharType="begin"/>
    </w:r>
    <w:r w:rsidRPr="00B867F8">
      <w:rPr>
        <w:rFonts w:ascii="Arial" w:hAnsi="Arial" w:cs="Arial"/>
        <w:sz w:val="16"/>
      </w:rPr>
      <w:instrText xml:space="preserve"> PAGE  \* MERGEFORMAT </w:instrText>
    </w:r>
    <w:r w:rsidRPr="00B867F8">
      <w:rPr>
        <w:rFonts w:ascii="Arial" w:hAnsi="Arial" w:cs="Arial"/>
        <w:sz w:val="16"/>
      </w:rPr>
      <w:fldChar w:fldCharType="separate"/>
    </w:r>
    <w:r w:rsidR="006D7368">
      <w:rPr>
        <w:rFonts w:ascii="Arial" w:hAnsi="Arial" w:cs="Arial"/>
        <w:noProof/>
        <w:sz w:val="16"/>
      </w:rPr>
      <w:t>1</w:t>
    </w:r>
    <w:r w:rsidRPr="00B867F8">
      <w:rPr>
        <w:rFonts w:ascii="Arial" w:hAnsi="Arial" w:cs="Arial"/>
        <w:sz w:val="16"/>
      </w:rPr>
      <w:fldChar w:fldCharType="end"/>
    </w:r>
    <w:r w:rsidRPr="00B867F8">
      <w:rPr>
        <w:rFonts w:ascii="Arial" w:hAnsi="Arial" w:cs="Arial"/>
        <w:sz w:val="16"/>
      </w:rPr>
      <w:t xml:space="preserve"> of </w:t>
    </w:r>
    <w:r w:rsidRPr="00B867F8">
      <w:rPr>
        <w:rFonts w:ascii="Arial" w:hAnsi="Arial" w:cs="Arial"/>
        <w:sz w:val="16"/>
      </w:rPr>
      <w:fldChar w:fldCharType="begin"/>
    </w:r>
    <w:r w:rsidRPr="00B867F8">
      <w:rPr>
        <w:rFonts w:ascii="Arial" w:hAnsi="Arial" w:cs="Arial"/>
        <w:sz w:val="16"/>
      </w:rPr>
      <w:instrText xml:space="preserve"> NUMPAGES </w:instrText>
    </w:r>
    <w:r w:rsidRPr="00B867F8">
      <w:rPr>
        <w:rFonts w:ascii="Arial" w:hAnsi="Arial" w:cs="Arial"/>
        <w:sz w:val="16"/>
      </w:rPr>
      <w:fldChar w:fldCharType="separate"/>
    </w:r>
    <w:r w:rsidR="006D7368">
      <w:rPr>
        <w:rFonts w:ascii="Arial" w:hAnsi="Arial" w:cs="Arial"/>
        <w:noProof/>
        <w:sz w:val="16"/>
      </w:rPr>
      <w:t>3</w:t>
    </w:r>
    <w:r w:rsidRPr="00B867F8">
      <w:rPr>
        <w:rFonts w:ascii="Arial" w:hAnsi="Arial" w:cs="Arial"/>
        <w:sz w:val="16"/>
      </w:rPr>
      <w:fldChar w:fldCharType="end"/>
    </w:r>
  </w:p>
  <w:p w14:paraId="36B5B7BB" w14:textId="77777777" w:rsidR="00BA56AA" w:rsidRDefault="00BA56AA" w:rsidP="00BA56AA">
    <w:pPr>
      <w:pStyle w:val="Footer"/>
      <w:tabs>
        <w:tab w:val="clear" w:pos="4153"/>
        <w:tab w:val="clear" w:pos="8306"/>
        <w:tab w:val="right" w:pos="9356"/>
      </w:tabs>
      <w:jc w:val="right"/>
      <w:rPr>
        <w:rFonts w:ascii="Verdana" w:hAnsi="Verdana"/>
        <w:sz w:val="16"/>
      </w:rPr>
    </w:pPr>
    <w:r w:rsidRPr="00B867F8">
      <w:rPr>
        <w:rFonts w:ascii="Arial" w:hAnsi="Arial" w:cs="Arial"/>
        <w:sz w:val="16"/>
      </w:rPr>
      <w:tab/>
    </w:r>
    <w:r w:rsidRPr="00B867F8">
      <w:rPr>
        <w:rFonts w:ascii="Arial" w:hAnsi="Arial" w:cs="Arial"/>
        <w:sz w:val="16"/>
      </w:rPr>
      <w:sym w:font="Symbol" w:char="F0E3"/>
    </w:r>
    <w:r w:rsidRPr="00B867F8">
      <w:rPr>
        <w:rFonts w:ascii="Arial" w:hAnsi="Arial" w:cs="Arial"/>
        <w:sz w:val="16"/>
      </w:rPr>
      <w:t xml:space="preserve"> Airservices Australia</w:t>
    </w:r>
  </w:p>
  <w:p w14:paraId="369353DB" w14:textId="52D6F9C1" w:rsidR="0061097D" w:rsidRPr="00BA56AA" w:rsidRDefault="0061097D" w:rsidP="00BA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3D3" w14:textId="77777777" w:rsidR="00E21AD8" w:rsidRDefault="00E21AD8">
      <w:r>
        <w:separator/>
      </w:r>
    </w:p>
  </w:footnote>
  <w:footnote w:type="continuationSeparator" w:id="0">
    <w:p w14:paraId="369353D4" w14:textId="77777777" w:rsidR="00E21AD8" w:rsidRDefault="00E2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7" w14:textId="77777777" w:rsidR="0061097D" w:rsidRDefault="006D7368" w:rsidP="00D73CED">
    <w:pPr>
      <w:pStyle w:val="Header"/>
    </w:pPr>
    <w:r>
      <w:rPr>
        <w:noProof/>
      </w:rPr>
      <w:pict w14:anchorId="36935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5346" w14:textId="5E3C2CE7" w:rsidR="00BA56AA" w:rsidRPr="00CB4DF7" w:rsidRDefault="00BA56AA" w:rsidP="00224AD7">
    <w:pPr>
      <w:pStyle w:val="Header"/>
      <w:tabs>
        <w:tab w:val="clear" w:pos="9356"/>
        <w:tab w:val="right" w:pos="9070"/>
      </w:tabs>
    </w:pPr>
    <w:r w:rsidRPr="00D73CED">
      <w:t>Position</w:t>
    </w:r>
    <w:r w:rsidR="00224AD7">
      <w:t xml:space="preserve"> D</w:t>
    </w:r>
    <w:r>
      <w:t xml:space="preserve">escription </w:t>
    </w:r>
    <w:r w:rsidR="00224AD7">
      <w:t>T</w:t>
    </w:r>
    <w:r>
      <w:t>emplate</w:t>
    </w:r>
    <w:r w:rsidR="00224AD7">
      <w:tab/>
    </w:r>
    <w:r>
      <w:t>C-TEMP0151</w:t>
    </w:r>
  </w:p>
  <w:p w14:paraId="640E9B0A" w14:textId="1E1D4FF0" w:rsidR="00BA56AA" w:rsidRPr="00CB4DF7" w:rsidRDefault="00BA56AA" w:rsidP="00224AD7">
    <w:pPr>
      <w:pStyle w:val="Header"/>
      <w:tabs>
        <w:tab w:val="clear" w:pos="9356"/>
        <w:tab w:val="right" w:pos="9070"/>
      </w:tabs>
    </w:pPr>
    <w:r>
      <w:t>Version: 1</w:t>
    </w:r>
    <w:r w:rsidR="0000337C">
      <w:t>4</w:t>
    </w:r>
    <w:r w:rsidRPr="00CB4DF7">
      <w:tab/>
    </w:r>
    <w:r w:rsidR="00D4389E" w:rsidRPr="00D4389E">
      <w:t xml:space="preserve">Effective </w:t>
    </w:r>
    <w:sdt>
      <w:sdtPr>
        <w:alias w:val="ctEffectiveDateTemp"/>
        <w:tag w:val="ctEffectiveDateTemp"/>
        <w:id w:val="142316452"/>
        <w:lock w:val="sdtLocked"/>
        <w:placeholder>
          <w:docPart w:val="90D073DAADD3442C8771A4F14F668413"/>
        </w:placeholder>
        <w15:color w:val="800080"/>
      </w:sdtPr>
      <w:sdtEndPr/>
      <w:sdtContent>
        <w:r>
          <w:t>26 June 2020</w:t>
        </w:r>
      </w:sdtContent>
    </w:sdt>
  </w:p>
  <w:p w14:paraId="369353D9" w14:textId="77777777" w:rsidR="0061097D" w:rsidRDefault="0061097D" w:rsidP="00D73C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C" w14:textId="77777777" w:rsidR="0061097D" w:rsidRDefault="006D7368" w:rsidP="00D73CED">
    <w:pPr>
      <w:pStyle w:val="Header"/>
    </w:pPr>
    <w:r>
      <w:rPr>
        <w:noProof/>
      </w:rPr>
      <w:pict w14:anchorId="36935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16818"/>
    <w:multiLevelType w:val="hybridMultilevel"/>
    <w:tmpl w:val="57F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36AA"/>
    <w:multiLevelType w:val="hybridMultilevel"/>
    <w:tmpl w:val="C2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122D1E"/>
    <w:multiLevelType w:val="hybridMultilevel"/>
    <w:tmpl w:val="3B7EC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CA0801"/>
    <w:multiLevelType w:val="hybridMultilevel"/>
    <w:tmpl w:val="9012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353962"/>
    <w:multiLevelType w:val="hybridMultilevel"/>
    <w:tmpl w:val="3B58065C"/>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6"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494C2E"/>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AAB729B"/>
    <w:multiLevelType w:val="hybridMultilevel"/>
    <w:tmpl w:val="E12613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B33650"/>
    <w:multiLevelType w:val="hybridMultilevel"/>
    <w:tmpl w:val="A3B257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785399"/>
    <w:multiLevelType w:val="hybridMultilevel"/>
    <w:tmpl w:val="4E28B4F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2"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E2202"/>
    <w:multiLevelType w:val="hybridMultilevel"/>
    <w:tmpl w:val="9B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8F6E70"/>
    <w:multiLevelType w:val="hybridMultilevel"/>
    <w:tmpl w:val="5F02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2806E3"/>
    <w:multiLevelType w:val="singleLevel"/>
    <w:tmpl w:val="0C090001"/>
    <w:lvl w:ilvl="0">
      <w:start w:val="1"/>
      <w:numFmt w:val="bullet"/>
      <w:lvlText w:val=""/>
      <w:lvlJc w:val="left"/>
      <w:pPr>
        <w:ind w:left="720" w:hanging="360"/>
      </w:pPr>
      <w:rPr>
        <w:rFonts w:ascii="Symbol" w:hAnsi="Symbol" w:hint="default"/>
      </w:rPr>
    </w:lvl>
  </w:abstractNum>
  <w:abstractNum w:abstractNumId="36"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56C43"/>
    <w:multiLevelType w:val="hybridMultilevel"/>
    <w:tmpl w:val="087A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43D61"/>
    <w:multiLevelType w:val="hybridMultilevel"/>
    <w:tmpl w:val="8C5C51D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AF4F5D"/>
    <w:multiLevelType w:val="hybridMultilevel"/>
    <w:tmpl w:val="AEF0D9F8"/>
    <w:lvl w:ilvl="0" w:tplc="92287C24">
      <w:numFmt w:val="bullet"/>
      <w:lvlText w:val=""/>
      <w:lvlJc w:val="left"/>
      <w:pPr>
        <w:ind w:left="838" w:hanging="360"/>
      </w:pPr>
      <w:rPr>
        <w:rFonts w:ascii="Symbol" w:eastAsia="Symbol" w:hAnsi="Symbol" w:cs="Symbol" w:hint="default"/>
        <w:w w:val="99"/>
        <w:sz w:val="20"/>
        <w:szCs w:val="20"/>
        <w:lang w:val="en-AU" w:eastAsia="en-AU" w:bidi="en-AU"/>
      </w:rPr>
    </w:lvl>
    <w:lvl w:ilvl="1" w:tplc="D610BD6A">
      <w:numFmt w:val="bullet"/>
      <w:lvlText w:val="•"/>
      <w:lvlJc w:val="left"/>
      <w:pPr>
        <w:ind w:left="1714" w:hanging="360"/>
      </w:pPr>
      <w:rPr>
        <w:rFonts w:hint="default"/>
        <w:lang w:val="en-AU" w:eastAsia="en-AU" w:bidi="en-AU"/>
      </w:rPr>
    </w:lvl>
    <w:lvl w:ilvl="2" w:tplc="FF1A1ADE">
      <w:numFmt w:val="bullet"/>
      <w:lvlText w:val="•"/>
      <w:lvlJc w:val="left"/>
      <w:pPr>
        <w:ind w:left="2589" w:hanging="360"/>
      </w:pPr>
      <w:rPr>
        <w:rFonts w:hint="default"/>
        <w:lang w:val="en-AU" w:eastAsia="en-AU" w:bidi="en-AU"/>
      </w:rPr>
    </w:lvl>
    <w:lvl w:ilvl="3" w:tplc="37B0EE46">
      <w:numFmt w:val="bullet"/>
      <w:lvlText w:val="•"/>
      <w:lvlJc w:val="left"/>
      <w:pPr>
        <w:ind w:left="3463" w:hanging="360"/>
      </w:pPr>
      <w:rPr>
        <w:rFonts w:hint="default"/>
        <w:lang w:val="en-AU" w:eastAsia="en-AU" w:bidi="en-AU"/>
      </w:rPr>
    </w:lvl>
    <w:lvl w:ilvl="4" w:tplc="8AD491CC">
      <w:numFmt w:val="bullet"/>
      <w:lvlText w:val="•"/>
      <w:lvlJc w:val="left"/>
      <w:pPr>
        <w:ind w:left="4338" w:hanging="360"/>
      </w:pPr>
      <w:rPr>
        <w:rFonts w:hint="default"/>
        <w:lang w:val="en-AU" w:eastAsia="en-AU" w:bidi="en-AU"/>
      </w:rPr>
    </w:lvl>
    <w:lvl w:ilvl="5" w:tplc="AA589594">
      <w:numFmt w:val="bullet"/>
      <w:lvlText w:val="•"/>
      <w:lvlJc w:val="left"/>
      <w:pPr>
        <w:ind w:left="5213" w:hanging="360"/>
      </w:pPr>
      <w:rPr>
        <w:rFonts w:hint="default"/>
        <w:lang w:val="en-AU" w:eastAsia="en-AU" w:bidi="en-AU"/>
      </w:rPr>
    </w:lvl>
    <w:lvl w:ilvl="6" w:tplc="D3E6A5DE">
      <w:numFmt w:val="bullet"/>
      <w:lvlText w:val="•"/>
      <w:lvlJc w:val="left"/>
      <w:pPr>
        <w:ind w:left="6087" w:hanging="360"/>
      </w:pPr>
      <w:rPr>
        <w:rFonts w:hint="default"/>
        <w:lang w:val="en-AU" w:eastAsia="en-AU" w:bidi="en-AU"/>
      </w:rPr>
    </w:lvl>
    <w:lvl w:ilvl="7" w:tplc="A4B2B8C6">
      <w:numFmt w:val="bullet"/>
      <w:lvlText w:val="•"/>
      <w:lvlJc w:val="left"/>
      <w:pPr>
        <w:ind w:left="6962" w:hanging="360"/>
      </w:pPr>
      <w:rPr>
        <w:rFonts w:hint="default"/>
        <w:lang w:val="en-AU" w:eastAsia="en-AU" w:bidi="en-AU"/>
      </w:rPr>
    </w:lvl>
    <w:lvl w:ilvl="8" w:tplc="17DCB492">
      <w:numFmt w:val="bullet"/>
      <w:lvlText w:val="•"/>
      <w:lvlJc w:val="left"/>
      <w:pPr>
        <w:ind w:left="7837" w:hanging="360"/>
      </w:pPr>
      <w:rPr>
        <w:rFonts w:hint="default"/>
        <w:lang w:val="en-AU" w:eastAsia="en-AU" w:bidi="en-AU"/>
      </w:rPr>
    </w:lvl>
  </w:abstractNum>
  <w:abstractNum w:abstractNumId="48"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41"/>
  </w:num>
  <w:num w:numId="4">
    <w:abstractNumId w:val="45"/>
  </w:num>
  <w:num w:numId="5">
    <w:abstractNumId w:val="0"/>
  </w:num>
  <w:num w:numId="6">
    <w:abstractNumId w:val="10"/>
  </w:num>
  <w:num w:numId="7">
    <w:abstractNumId w:val="24"/>
  </w:num>
  <w:num w:numId="8">
    <w:abstractNumId w:val="39"/>
  </w:num>
  <w:num w:numId="9">
    <w:abstractNumId w:val="11"/>
  </w:num>
  <w:num w:numId="10">
    <w:abstractNumId w:val="23"/>
  </w:num>
  <w:num w:numId="11">
    <w:abstractNumId w:val="33"/>
  </w:num>
  <w:num w:numId="12">
    <w:abstractNumId w:val="28"/>
  </w:num>
  <w:num w:numId="13">
    <w:abstractNumId w:val="16"/>
  </w:num>
  <w:num w:numId="14">
    <w:abstractNumId w:val="32"/>
  </w:num>
  <w:num w:numId="15">
    <w:abstractNumId w:val="48"/>
  </w:num>
  <w:num w:numId="16">
    <w:abstractNumId w:val="29"/>
  </w:num>
  <w:num w:numId="17">
    <w:abstractNumId w:val="12"/>
  </w:num>
  <w:num w:numId="18">
    <w:abstractNumId w:val="4"/>
  </w:num>
  <w:num w:numId="19">
    <w:abstractNumId w:val="25"/>
  </w:num>
  <w:num w:numId="20">
    <w:abstractNumId w:val="30"/>
  </w:num>
  <w:num w:numId="21">
    <w:abstractNumId w:val="1"/>
  </w:num>
  <w:num w:numId="22">
    <w:abstractNumId w:val="2"/>
  </w:num>
  <w:num w:numId="23">
    <w:abstractNumId w:val="3"/>
  </w:num>
  <w:num w:numId="24">
    <w:abstractNumId w:val="19"/>
  </w:num>
  <w:num w:numId="25">
    <w:abstractNumId w:val="34"/>
  </w:num>
  <w:num w:numId="26">
    <w:abstractNumId w:val="7"/>
  </w:num>
  <w:num w:numId="27">
    <w:abstractNumId w:val="40"/>
  </w:num>
  <w:num w:numId="28">
    <w:abstractNumId w:val="8"/>
  </w:num>
  <w:num w:numId="29">
    <w:abstractNumId w:val="38"/>
  </w:num>
  <w:num w:numId="30">
    <w:abstractNumId w:val="44"/>
  </w:num>
  <w:num w:numId="31">
    <w:abstractNumId w:val="42"/>
  </w:num>
  <w:num w:numId="32">
    <w:abstractNumId w:val="31"/>
  </w:num>
  <w:num w:numId="33">
    <w:abstractNumId w:val="14"/>
  </w:num>
  <w:num w:numId="34">
    <w:abstractNumId w:val="36"/>
  </w:num>
  <w:num w:numId="35">
    <w:abstractNumId w:val="22"/>
  </w:num>
  <w:num w:numId="36">
    <w:abstractNumId w:val="5"/>
  </w:num>
  <w:num w:numId="37">
    <w:abstractNumId w:val="13"/>
  </w:num>
  <w:num w:numId="38">
    <w:abstractNumId w:val="6"/>
  </w:num>
  <w:num w:numId="39">
    <w:abstractNumId w:val="21"/>
  </w:num>
  <w:num w:numId="40">
    <w:abstractNumId w:val="18"/>
  </w:num>
  <w:num w:numId="41">
    <w:abstractNumId w:val="9"/>
  </w:num>
  <w:num w:numId="42">
    <w:abstractNumId w:val="46"/>
  </w:num>
  <w:num w:numId="43">
    <w:abstractNumId w:val="17"/>
  </w:num>
  <w:num w:numId="44">
    <w:abstractNumId w:val="35"/>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7"/>
  </w:num>
  <w:num w:numId="48">
    <w:abstractNumId w:val="2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E6"/>
    <w:rsid w:val="00001336"/>
    <w:rsid w:val="0000337C"/>
    <w:rsid w:val="00003419"/>
    <w:rsid w:val="00003741"/>
    <w:rsid w:val="000066AB"/>
    <w:rsid w:val="0001078B"/>
    <w:rsid w:val="0001091E"/>
    <w:rsid w:val="00011059"/>
    <w:rsid w:val="00012883"/>
    <w:rsid w:val="00012B43"/>
    <w:rsid w:val="00012C30"/>
    <w:rsid w:val="00012D8D"/>
    <w:rsid w:val="0001496E"/>
    <w:rsid w:val="000150BF"/>
    <w:rsid w:val="000153CA"/>
    <w:rsid w:val="0001555D"/>
    <w:rsid w:val="00015A58"/>
    <w:rsid w:val="00021E1C"/>
    <w:rsid w:val="00023A76"/>
    <w:rsid w:val="000302B8"/>
    <w:rsid w:val="00033065"/>
    <w:rsid w:val="00034878"/>
    <w:rsid w:val="00036C01"/>
    <w:rsid w:val="000372A4"/>
    <w:rsid w:val="00037B91"/>
    <w:rsid w:val="000404CC"/>
    <w:rsid w:val="0004360F"/>
    <w:rsid w:val="0004411B"/>
    <w:rsid w:val="00047E59"/>
    <w:rsid w:val="000518E2"/>
    <w:rsid w:val="000521FB"/>
    <w:rsid w:val="0005228D"/>
    <w:rsid w:val="00055D61"/>
    <w:rsid w:val="00063041"/>
    <w:rsid w:val="000641FC"/>
    <w:rsid w:val="0006483B"/>
    <w:rsid w:val="0006755E"/>
    <w:rsid w:val="000708F7"/>
    <w:rsid w:val="00070A9C"/>
    <w:rsid w:val="00072099"/>
    <w:rsid w:val="000731C0"/>
    <w:rsid w:val="00074E58"/>
    <w:rsid w:val="00075A06"/>
    <w:rsid w:val="000763F1"/>
    <w:rsid w:val="00081A8A"/>
    <w:rsid w:val="00085892"/>
    <w:rsid w:val="000871D3"/>
    <w:rsid w:val="0009068C"/>
    <w:rsid w:val="0009131C"/>
    <w:rsid w:val="00091C93"/>
    <w:rsid w:val="00092B53"/>
    <w:rsid w:val="00095AC5"/>
    <w:rsid w:val="00097443"/>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75BD"/>
    <w:rsid w:val="000C0076"/>
    <w:rsid w:val="000C0554"/>
    <w:rsid w:val="000C081B"/>
    <w:rsid w:val="000C1CF2"/>
    <w:rsid w:val="000C7EFA"/>
    <w:rsid w:val="000D07DC"/>
    <w:rsid w:val="000D0A76"/>
    <w:rsid w:val="000D297B"/>
    <w:rsid w:val="000D29DA"/>
    <w:rsid w:val="000D31C8"/>
    <w:rsid w:val="000D3778"/>
    <w:rsid w:val="000D4194"/>
    <w:rsid w:val="000D4FAB"/>
    <w:rsid w:val="000D697F"/>
    <w:rsid w:val="000D720E"/>
    <w:rsid w:val="000D7C28"/>
    <w:rsid w:val="000E0C48"/>
    <w:rsid w:val="000E36B1"/>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646"/>
    <w:rsid w:val="00100923"/>
    <w:rsid w:val="0010314A"/>
    <w:rsid w:val="001032B4"/>
    <w:rsid w:val="00105F0F"/>
    <w:rsid w:val="00106EFB"/>
    <w:rsid w:val="0011203C"/>
    <w:rsid w:val="00112DDE"/>
    <w:rsid w:val="00113837"/>
    <w:rsid w:val="00113B90"/>
    <w:rsid w:val="0011429A"/>
    <w:rsid w:val="001155E1"/>
    <w:rsid w:val="0011646B"/>
    <w:rsid w:val="00116652"/>
    <w:rsid w:val="00116B08"/>
    <w:rsid w:val="001208DA"/>
    <w:rsid w:val="00122505"/>
    <w:rsid w:val="00124624"/>
    <w:rsid w:val="001246D9"/>
    <w:rsid w:val="00125F22"/>
    <w:rsid w:val="00126F14"/>
    <w:rsid w:val="00130E1F"/>
    <w:rsid w:val="00133373"/>
    <w:rsid w:val="00133722"/>
    <w:rsid w:val="00134626"/>
    <w:rsid w:val="00137B1B"/>
    <w:rsid w:val="001426C1"/>
    <w:rsid w:val="001440ED"/>
    <w:rsid w:val="00146623"/>
    <w:rsid w:val="00146682"/>
    <w:rsid w:val="001473B4"/>
    <w:rsid w:val="00147527"/>
    <w:rsid w:val="00150790"/>
    <w:rsid w:val="00150E15"/>
    <w:rsid w:val="00152011"/>
    <w:rsid w:val="00152840"/>
    <w:rsid w:val="00153FC9"/>
    <w:rsid w:val="00154776"/>
    <w:rsid w:val="00155259"/>
    <w:rsid w:val="00161DBE"/>
    <w:rsid w:val="00162D50"/>
    <w:rsid w:val="00164803"/>
    <w:rsid w:val="0017081A"/>
    <w:rsid w:val="00171893"/>
    <w:rsid w:val="0017656E"/>
    <w:rsid w:val="00177B06"/>
    <w:rsid w:val="001814F4"/>
    <w:rsid w:val="001821C9"/>
    <w:rsid w:val="0018240C"/>
    <w:rsid w:val="00182EE1"/>
    <w:rsid w:val="00183106"/>
    <w:rsid w:val="0018375D"/>
    <w:rsid w:val="00184A13"/>
    <w:rsid w:val="00186996"/>
    <w:rsid w:val="0018699F"/>
    <w:rsid w:val="001905FC"/>
    <w:rsid w:val="0019100E"/>
    <w:rsid w:val="001924E9"/>
    <w:rsid w:val="001932F1"/>
    <w:rsid w:val="00193A06"/>
    <w:rsid w:val="001970D8"/>
    <w:rsid w:val="001A077C"/>
    <w:rsid w:val="001A29F3"/>
    <w:rsid w:val="001A31CE"/>
    <w:rsid w:val="001A47F7"/>
    <w:rsid w:val="001A5A44"/>
    <w:rsid w:val="001B1F92"/>
    <w:rsid w:val="001B248E"/>
    <w:rsid w:val="001B42BB"/>
    <w:rsid w:val="001B48F0"/>
    <w:rsid w:val="001B5530"/>
    <w:rsid w:val="001B7219"/>
    <w:rsid w:val="001B7B4E"/>
    <w:rsid w:val="001C001B"/>
    <w:rsid w:val="001C0431"/>
    <w:rsid w:val="001C0961"/>
    <w:rsid w:val="001C1900"/>
    <w:rsid w:val="001C259D"/>
    <w:rsid w:val="001C29CB"/>
    <w:rsid w:val="001C4CC0"/>
    <w:rsid w:val="001C525E"/>
    <w:rsid w:val="001C57F4"/>
    <w:rsid w:val="001C6FE7"/>
    <w:rsid w:val="001C7624"/>
    <w:rsid w:val="001C7AEA"/>
    <w:rsid w:val="001D15FE"/>
    <w:rsid w:val="001D1671"/>
    <w:rsid w:val="001D2213"/>
    <w:rsid w:val="001D3A07"/>
    <w:rsid w:val="001D445B"/>
    <w:rsid w:val="001E0685"/>
    <w:rsid w:val="001E630B"/>
    <w:rsid w:val="001F1355"/>
    <w:rsid w:val="001F46B7"/>
    <w:rsid w:val="001F67D2"/>
    <w:rsid w:val="002003A3"/>
    <w:rsid w:val="0020192E"/>
    <w:rsid w:val="00205C9B"/>
    <w:rsid w:val="00205CCA"/>
    <w:rsid w:val="002066C6"/>
    <w:rsid w:val="0020705B"/>
    <w:rsid w:val="0021228A"/>
    <w:rsid w:val="002128CD"/>
    <w:rsid w:val="00212E7D"/>
    <w:rsid w:val="0021316D"/>
    <w:rsid w:val="00216029"/>
    <w:rsid w:val="0022165E"/>
    <w:rsid w:val="00222946"/>
    <w:rsid w:val="00223074"/>
    <w:rsid w:val="0022405D"/>
    <w:rsid w:val="00224AD7"/>
    <w:rsid w:val="00226857"/>
    <w:rsid w:val="00230665"/>
    <w:rsid w:val="00230725"/>
    <w:rsid w:val="00231B5B"/>
    <w:rsid w:val="0023296F"/>
    <w:rsid w:val="00234270"/>
    <w:rsid w:val="002347D6"/>
    <w:rsid w:val="002350EA"/>
    <w:rsid w:val="00236186"/>
    <w:rsid w:val="002373AA"/>
    <w:rsid w:val="0023747A"/>
    <w:rsid w:val="00240A92"/>
    <w:rsid w:val="0024132E"/>
    <w:rsid w:val="00241D89"/>
    <w:rsid w:val="00242381"/>
    <w:rsid w:val="00242623"/>
    <w:rsid w:val="00243C26"/>
    <w:rsid w:val="002449D2"/>
    <w:rsid w:val="00246EEF"/>
    <w:rsid w:val="00247417"/>
    <w:rsid w:val="00255961"/>
    <w:rsid w:val="00257630"/>
    <w:rsid w:val="002619D5"/>
    <w:rsid w:val="00261EF0"/>
    <w:rsid w:val="002646F6"/>
    <w:rsid w:val="00265B00"/>
    <w:rsid w:val="00267740"/>
    <w:rsid w:val="00272581"/>
    <w:rsid w:val="00275BBC"/>
    <w:rsid w:val="002779C1"/>
    <w:rsid w:val="00277B38"/>
    <w:rsid w:val="002807A0"/>
    <w:rsid w:val="00281B18"/>
    <w:rsid w:val="0029026A"/>
    <w:rsid w:val="00293610"/>
    <w:rsid w:val="00293ABA"/>
    <w:rsid w:val="00293FEC"/>
    <w:rsid w:val="00294265"/>
    <w:rsid w:val="00295A44"/>
    <w:rsid w:val="0029691A"/>
    <w:rsid w:val="002975F4"/>
    <w:rsid w:val="00297EEC"/>
    <w:rsid w:val="002A11E2"/>
    <w:rsid w:val="002A2417"/>
    <w:rsid w:val="002A24E9"/>
    <w:rsid w:val="002A2D5F"/>
    <w:rsid w:val="002A6B6D"/>
    <w:rsid w:val="002A7C8E"/>
    <w:rsid w:val="002B52C8"/>
    <w:rsid w:val="002B5AD6"/>
    <w:rsid w:val="002B6411"/>
    <w:rsid w:val="002B758C"/>
    <w:rsid w:val="002C2786"/>
    <w:rsid w:val="002C2D91"/>
    <w:rsid w:val="002C5592"/>
    <w:rsid w:val="002C567E"/>
    <w:rsid w:val="002C5F9F"/>
    <w:rsid w:val="002C670D"/>
    <w:rsid w:val="002C6B09"/>
    <w:rsid w:val="002C72F4"/>
    <w:rsid w:val="002D0CB5"/>
    <w:rsid w:val="002D4E77"/>
    <w:rsid w:val="002D5064"/>
    <w:rsid w:val="002D51C9"/>
    <w:rsid w:val="002D5AA2"/>
    <w:rsid w:val="002D5B0D"/>
    <w:rsid w:val="002D6A2D"/>
    <w:rsid w:val="002E0978"/>
    <w:rsid w:val="002E0AF2"/>
    <w:rsid w:val="002E0C36"/>
    <w:rsid w:val="002E26ED"/>
    <w:rsid w:val="002E29A3"/>
    <w:rsid w:val="002E3E5D"/>
    <w:rsid w:val="002F2A28"/>
    <w:rsid w:val="002F35B6"/>
    <w:rsid w:val="002F4522"/>
    <w:rsid w:val="002F4ADF"/>
    <w:rsid w:val="00303409"/>
    <w:rsid w:val="00303E5E"/>
    <w:rsid w:val="00305495"/>
    <w:rsid w:val="00306637"/>
    <w:rsid w:val="00307238"/>
    <w:rsid w:val="00307EE6"/>
    <w:rsid w:val="00310145"/>
    <w:rsid w:val="0031071E"/>
    <w:rsid w:val="0031201C"/>
    <w:rsid w:val="0031298F"/>
    <w:rsid w:val="00314E6E"/>
    <w:rsid w:val="00315F50"/>
    <w:rsid w:val="0031666C"/>
    <w:rsid w:val="00321560"/>
    <w:rsid w:val="003233E2"/>
    <w:rsid w:val="003252D5"/>
    <w:rsid w:val="00326778"/>
    <w:rsid w:val="00326E86"/>
    <w:rsid w:val="00331B49"/>
    <w:rsid w:val="003323E8"/>
    <w:rsid w:val="0033494A"/>
    <w:rsid w:val="00335675"/>
    <w:rsid w:val="0033652D"/>
    <w:rsid w:val="00336C9F"/>
    <w:rsid w:val="00337155"/>
    <w:rsid w:val="003371F9"/>
    <w:rsid w:val="003405F7"/>
    <w:rsid w:val="00340DAD"/>
    <w:rsid w:val="00341725"/>
    <w:rsid w:val="00342296"/>
    <w:rsid w:val="003433E4"/>
    <w:rsid w:val="00343B9F"/>
    <w:rsid w:val="0034401D"/>
    <w:rsid w:val="003440DD"/>
    <w:rsid w:val="003500E2"/>
    <w:rsid w:val="0035028D"/>
    <w:rsid w:val="0035061C"/>
    <w:rsid w:val="003539B7"/>
    <w:rsid w:val="00353B78"/>
    <w:rsid w:val="00353DCD"/>
    <w:rsid w:val="0036097D"/>
    <w:rsid w:val="00361205"/>
    <w:rsid w:val="00362107"/>
    <w:rsid w:val="00362A6F"/>
    <w:rsid w:val="00362FDF"/>
    <w:rsid w:val="0036454D"/>
    <w:rsid w:val="00366BE0"/>
    <w:rsid w:val="00367ADF"/>
    <w:rsid w:val="00373DF3"/>
    <w:rsid w:val="003762A3"/>
    <w:rsid w:val="00376D25"/>
    <w:rsid w:val="003814EE"/>
    <w:rsid w:val="003823F5"/>
    <w:rsid w:val="00383744"/>
    <w:rsid w:val="00384023"/>
    <w:rsid w:val="00384D68"/>
    <w:rsid w:val="00386C5E"/>
    <w:rsid w:val="00387509"/>
    <w:rsid w:val="00391B6B"/>
    <w:rsid w:val="0039251A"/>
    <w:rsid w:val="00396018"/>
    <w:rsid w:val="003A0B55"/>
    <w:rsid w:val="003A1931"/>
    <w:rsid w:val="003A2BA3"/>
    <w:rsid w:val="003A464F"/>
    <w:rsid w:val="003B0DF6"/>
    <w:rsid w:val="003B2087"/>
    <w:rsid w:val="003B3342"/>
    <w:rsid w:val="003B5858"/>
    <w:rsid w:val="003B62F8"/>
    <w:rsid w:val="003B65B6"/>
    <w:rsid w:val="003B735B"/>
    <w:rsid w:val="003B7E3A"/>
    <w:rsid w:val="003C25BB"/>
    <w:rsid w:val="003C39C2"/>
    <w:rsid w:val="003C40DF"/>
    <w:rsid w:val="003C4507"/>
    <w:rsid w:val="003C6322"/>
    <w:rsid w:val="003C7827"/>
    <w:rsid w:val="003C797A"/>
    <w:rsid w:val="003D2A67"/>
    <w:rsid w:val="003D3AE8"/>
    <w:rsid w:val="003D3B5E"/>
    <w:rsid w:val="003D3C25"/>
    <w:rsid w:val="003D457D"/>
    <w:rsid w:val="003D498F"/>
    <w:rsid w:val="003D4D96"/>
    <w:rsid w:val="003D6D76"/>
    <w:rsid w:val="003E246E"/>
    <w:rsid w:val="003E28B9"/>
    <w:rsid w:val="003E2FCD"/>
    <w:rsid w:val="003E3956"/>
    <w:rsid w:val="003E4235"/>
    <w:rsid w:val="003E504F"/>
    <w:rsid w:val="003E517F"/>
    <w:rsid w:val="003E5E53"/>
    <w:rsid w:val="003E714B"/>
    <w:rsid w:val="003E7F85"/>
    <w:rsid w:val="003F2632"/>
    <w:rsid w:val="003F2764"/>
    <w:rsid w:val="003F38AD"/>
    <w:rsid w:val="003F7296"/>
    <w:rsid w:val="0040008E"/>
    <w:rsid w:val="004007E8"/>
    <w:rsid w:val="0040320F"/>
    <w:rsid w:val="004035CA"/>
    <w:rsid w:val="0041347C"/>
    <w:rsid w:val="00413C9E"/>
    <w:rsid w:val="00414AB7"/>
    <w:rsid w:val="004156D4"/>
    <w:rsid w:val="004176E2"/>
    <w:rsid w:val="00417860"/>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459B"/>
    <w:rsid w:val="004449F5"/>
    <w:rsid w:val="004454F4"/>
    <w:rsid w:val="004534B8"/>
    <w:rsid w:val="00454404"/>
    <w:rsid w:val="00456F9B"/>
    <w:rsid w:val="004607CD"/>
    <w:rsid w:val="00460996"/>
    <w:rsid w:val="00463525"/>
    <w:rsid w:val="00464E54"/>
    <w:rsid w:val="0046627B"/>
    <w:rsid w:val="00472FDD"/>
    <w:rsid w:val="0047381E"/>
    <w:rsid w:val="0047463F"/>
    <w:rsid w:val="00474D73"/>
    <w:rsid w:val="0047513E"/>
    <w:rsid w:val="004759C8"/>
    <w:rsid w:val="00476CBC"/>
    <w:rsid w:val="00480B2A"/>
    <w:rsid w:val="00481607"/>
    <w:rsid w:val="004824F0"/>
    <w:rsid w:val="00482D12"/>
    <w:rsid w:val="00486AE1"/>
    <w:rsid w:val="004905A1"/>
    <w:rsid w:val="0049066D"/>
    <w:rsid w:val="0049239D"/>
    <w:rsid w:val="00492489"/>
    <w:rsid w:val="0049279C"/>
    <w:rsid w:val="00492CCD"/>
    <w:rsid w:val="0049318A"/>
    <w:rsid w:val="0049387D"/>
    <w:rsid w:val="004944F9"/>
    <w:rsid w:val="0049539B"/>
    <w:rsid w:val="00495EFA"/>
    <w:rsid w:val="00497042"/>
    <w:rsid w:val="004977F7"/>
    <w:rsid w:val="00497847"/>
    <w:rsid w:val="004978E4"/>
    <w:rsid w:val="00497B72"/>
    <w:rsid w:val="004A04A3"/>
    <w:rsid w:val="004A249A"/>
    <w:rsid w:val="004A2C1F"/>
    <w:rsid w:val="004A35B9"/>
    <w:rsid w:val="004A38FF"/>
    <w:rsid w:val="004A6643"/>
    <w:rsid w:val="004B328A"/>
    <w:rsid w:val="004B49A7"/>
    <w:rsid w:val="004B4C96"/>
    <w:rsid w:val="004B4DE2"/>
    <w:rsid w:val="004B50EC"/>
    <w:rsid w:val="004C148A"/>
    <w:rsid w:val="004C34D7"/>
    <w:rsid w:val="004C36BE"/>
    <w:rsid w:val="004C4F6A"/>
    <w:rsid w:val="004C501F"/>
    <w:rsid w:val="004C55E5"/>
    <w:rsid w:val="004D1C57"/>
    <w:rsid w:val="004D348F"/>
    <w:rsid w:val="004D4B8A"/>
    <w:rsid w:val="004D5126"/>
    <w:rsid w:val="004D5518"/>
    <w:rsid w:val="004D5B35"/>
    <w:rsid w:val="004D7254"/>
    <w:rsid w:val="004E0EED"/>
    <w:rsid w:val="004E173B"/>
    <w:rsid w:val="004E3A61"/>
    <w:rsid w:val="004E49D1"/>
    <w:rsid w:val="004F1E98"/>
    <w:rsid w:val="004F2246"/>
    <w:rsid w:val="004F25AB"/>
    <w:rsid w:val="004F2C21"/>
    <w:rsid w:val="004F39D6"/>
    <w:rsid w:val="004F4016"/>
    <w:rsid w:val="004F488A"/>
    <w:rsid w:val="004F489B"/>
    <w:rsid w:val="004F496B"/>
    <w:rsid w:val="004F55FE"/>
    <w:rsid w:val="004F648C"/>
    <w:rsid w:val="004F678B"/>
    <w:rsid w:val="004F67C7"/>
    <w:rsid w:val="005000B5"/>
    <w:rsid w:val="00501F3D"/>
    <w:rsid w:val="005028F3"/>
    <w:rsid w:val="00504DFC"/>
    <w:rsid w:val="0050684D"/>
    <w:rsid w:val="005127F4"/>
    <w:rsid w:val="00515BA0"/>
    <w:rsid w:val="005161AA"/>
    <w:rsid w:val="005176E6"/>
    <w:rsid w:val="00517BC4"/>
    <w:rsid w:val="005214D4"/>
    <w:rsid w:val="005238AC"/>
    <w:rsid w:val="0052420E"/>
    <w:rsid w:val="005245CA"/>
    <w:rsid w:val="00524833"/>
    <w:rsid w:val="00525506"/>
    <w:rsid w:val="00525B26"/>
    <w:rsid w:val="005309B9"/>
    <w:rsid w:val="0053294D"/>
    <w:rsid w:val="00535884"/>
    <w:rsid w:val="005404F1"/>
    <w:rsid w:val="005416DC"/>
    <w:rsid w:val="00541AA3"/>
    <w:rsid w:val="00543BC7"/>
    <w:rsid w:val="00545439"/>
    <w:rsid w:val="005478E4"/>
    <w:rsid w:val="0055067E"/>
    <w:rsid w:val="00550BCF"/>
    <w:rsid w:val="00551D1C"/>
    <w:rsid w:val="005522FD"/>
    <w:rsid w:val="005526DD"/>
    <w:rsid w:val="00553A44"/>
    <w:rsid w:val="00555F91"/>
    <w:rsid w:val="005579B6"/>
    <w:rsid w:val="0056051A"/>
    <w:rsid w:val="005611C3"/>
    <w:rsid w:val="00562963"/>
    <w:rsid w:val="00563411"/>
    <w:rsid w:val="00565EC1"/>
    <w:rsid w:val="00571C81"/>
    <w:rsid w:val="00571DAE"/>
    <w:rsid w:val="0057361E"/>
    <w:rsid w:val="00574BCB"/>
    <w:rsid w:val="00577B04"/>
    <w:rsid w:val="005800F2"/>
    <w:rsid w:val="0058061C"/>
    <w:rsid w:val="00580973"/>
    <w:rsid w:val="005809E3"/>
    <w:rsid w:val="0058328F"/>
    <w:rsid w:val="00585AD5"/>
    <w:rsid w:val="005862DE"/>
    <w:rsid w:val="00590E3E"/>
    <w:rsid w:val="0059116D"/>
    <w:rsid w:val="0059284C"/>
    <w:rsid w:val="00592861"/>
    <w:rsid w:val="00594629"/>
    <w:rsid w:val="00594AF3"/>
    <w:rsid w:val="00594D7B"/>
    <w:rsid w:val="00595B28"/>
    <w:rsid w:val="00597FEA"/>
    <w:rsid w:val="005A2F59"/>
    <w:rsid w:val="005A3B84"/>
    <w:rsid w:val="005A4702"/>
    <w:rsid w:val="005A5957"/>
    <w:rsid w:val="005A5C85"/>
    <w:rsid w:val="005B07FC"/>
    <w:rsid w:val="005B2693"/>
    <w:rsid w:val="005B306D"/>
    <w:rsid w:val="005B4E2A"/>
    <w:rsid w:val="005B5E3C"/>
    <w:rsid w:val="005C1048"/>
    <w:rsid w:val="005C1589"/>
    <w:rsid w:val="005C2D54"/>
    <w:rsid w:val="005C358F"/>
    <w:rsid w:val="005C4611"/>
    <w:rsid w:val="005C46FC"/>
    <w:rsid w:val="005C4F24"/>
    <w:rsid w:val="005C5409"/>
    <w:rsid w:val="005C5512"/>
    <w:rsid w:val="005C5831"/>
    <w:rsid w:val="005C5D03"/>
    <w:rsid w:val="005C5EDD"/>
    <w:rsid w:val="005C5FD9"/>
    <w:rsid w:val="005C79E9"/>
    <w:rsid w:val="005D260F"/>
    <w:rsid w:val="005D6440"/>
    <w:rsid w:val="005D79FB"/>
    <w:rsid w:val="005E092F"/>
    <w:rsid w:val="005E14C5"/>
    <w:rsid w:val="005E38E8"/>
    <w:rsid w:val="005F182A"/>
    <w:rsid w:val="005F3BD6"/>
    <w:rsid w:val="006002BF"/>
    <w:rsid w:val="00600461"/>
    <w:rsid w:val="00600541"/>
    <w:rsid w:val="00602260"/>
    <w:rsid w:val="00602449"/>
    <w:rsid w:val="0060289A"/>
    <w:rsid w:val="00606169"/>
    <w:rsid w:val="006061D1"/>
    <w:rsid w:val="006061E3"/>
    <w:rsid w:val="00607496"/>
    <w:rsid w:val="0061097D"/>
    <w:rsid w:val="006122ED"/>
    <w:rsid w:val="00613AD3"/>
    <w:rsid w:val="00614FDE"/>
    <w:rsid w:val="006166AF"/>
    <w:rsid w:val="006171DC"/>
    <w:rsid w:val="006174BD"/>
    <w:rsid w:val="00617BE8"/>
    <w:rsid w:val="00620304"/>
    <w:rsid w:val="00620CCF"/>
    <w:rsid w:val="00620F17"/>
    <w:rsid w:val="00621091"/>
    <w:rsid w:val="0062125B"/>
    <w:rsid w:val="00621303"/>
    <w:rsid w:val="00621E51"/>
    <w:rsid w:val="006243EC"/>
    <w:rsid w:val="00625E4F"/>
    <w:rsid w:val="0062640D"/>
    <w:rsid w:val="00626BCE"/>
    <w:rsid w:val="00626BF5"/>
    <w:rsid w:val="0062765F"/>
    <w:rsid w:val="0063208E"/>
    <w:rsid w:val="00632362"/>
    <w:rsid w:val="00632C3C"/>
    <w:rsid w:val="00635A1C"/>
    <w:rsid w:val="00635C70"/>
    <w:rsid w:val="00636229"/>
    <w:rsid w:val="00636352"/>
    <w:rsid w:val="006367BF"/>
    <w:rsid w:val="00636B90"/>
    <w:rsid w:val="00636D3D"/>
    <w:rsid w:val="0063760C"/>
    <w:rsid w:val="00645697"/>
    <w:rsid w:val="0064674C"/>
    <w:rsid w:val="00647B0A"/>
    <w:rsid w:val="00650D2D"/>
    <w:rsid w:val="006524BB"/>
    <w:rsid w:val="00662599"/>
    <w:rsid w:val="00663213"/>
    <w:rsid w:val="006644A2"/>
    <w:rsid w:val="0066529E"/>
    <w:rsid w:val="00667BD6"/>
    <w:rsid w:val="006754ED"/>
    <w:rsid w:val="006776AC"/>
    <w:rsid w:val="006812FD"/>
    <w:rsid w:val="00682903"/>
    <w:rsid w:val="00683732"/>
    <w:rsid w:val="00684A50"/>
    <w:rsid w:val="006867DD"/>
    <w:rsid w:val="0069105F"/>
    <w:rsid w:val="006923DF"/>
    <w:rsid w:val="006957AD"/>
    <w:rsid w:val="006A1038"/>
    <w:rsid w:val="006A1154"/>
    <w:rsid w:val="006A140F"/>
    <w:rsid w:val="006A1967"/>
    <w:rsid w:val="006A21B0"/>
    <w:rsid w:val="006A5BF3"/>
    <w:rsid w:val="006A7BDB"/>
    <w:rsid w:val="006B006A"/>
    <w:rsid w:val="006B5695"/>
    <w:rsid w:val="006B6133"/>
    <w:rsid w:val="006B6C45"/>
    <w:rsid w:val="006C0B8B"/>
    <w:rsid w:val="006C1292"/>
    <w:rsid w:val="006C22A0"/>
    <w:rsid w:val="006C2B59"/>
    <w:rsid w:val="006C2FA0"/>
    <w:rsid w:val="006C3F63"/>
    <w:rsid w:val="006D0EB1"/>
    <w:rsid w:val="006D130E"/>
    <w:rsid w:val="006D14C4"/>
    <w:rsid w:val="006D1AF7"/>
    <w:rsid w:val="006D3E35"/>
    <w:rsid w:val="006D3F11"/>
    <w:rsid w:val="006D7368"/>
    <w:rsid w:val="006D7FDE"/>
    <w:rsid w:val="006E0848"/>
    <w:rsid w:val="006E23F4"/>
    <w:rsid w:val="006E2EC2"/>
    <w:rsid w:val="006E5BD3"/>
    <w:rsid w:val="006E659D"/>
    <w:rsid w:val="006E6936"/>
    <w:rsid w:val="006F1288"/>
    <w:rsid w:val="006F264B"/>
    <w:rsid w:val="006F308F"/>
    <w:rsid w:val="006F34A0"/>
    <w:rsid w:val="006F6CC1"/>
    <w:rsid w:val="00701BD5"/>
    <w:rsid w:val="007032C1"/>
    <w:rsid w:val="00704678"/>
    <w:rsid w:val="00706701"/>
    <w:rsid w:val="00710BE2"/>
    <w:rsid w:val="007157DC"/>
    <w:rsid w:val="007169A0"/>
    <w:rsid w:val="00716F82"/>
    <w:rsid w:val="00720B2B"/>
    <w:rsid w:val="007221B2"/>
    <w:rsid w:val="00722343"/>
    <w:rsid w:val="00722C73"/>
    <w:rsid w:val="00722CDC"/>
    <w:rsid w:val="007241AD"/>
    <w:rsid w:val="0072447A"/>
    <w:rsid w:val="00724952"/>
    <w:rsid w:val="00726AC9"/>
    <w:rsid w:val="007275FD"/>
    <w:rsid w:val="00730523"/>
    <w:rsid w:val="00731304"/>
    <w:rsid w:val="007330B3"/>
    <w:rsid w:val="00735B36"/>
    <w:rsid w:val="00737540"/>
    <w:rsid w:val="0074172A"/>
    <w:rsid w:val="00741EA5"/>
    <w:rsid w:val="00742D75"/>
    <w:rsid w:val="00743520"/>
    <w:rsid w:val="007436FE"/>
    <w:rsid w:val="00743D9E"/>
    <w:rsid w:val="007443B6"/>
    <w:rsid w:val="007443FD"/>
    <w:rsid w:val="00744FA7"/>
    <w:rsid w:val="00745282"/>
    <w:rsid w:val="00745411"/>
    <w:rsid w:val="00745D33"/>
    <w:rsid w:val="0074605E"/>
    <w:rsid w:val="007460C9"/>
    <w:rsid w:val="00750C46"/>
    <w:rsid w:val="00751578"/>
    <w:rsid w:val="0075389E"/>
    <w:rsid w:val="00756894"/>
    <w:rsid w:val="007575B6"/>
    <w:rsid w:val="00763ED5"/>
    <w:rsid w:val="007649B8"/>
    <w:rsid w:val="007651D5"/>
    <w:rsid w:val="00765DB8"/>
    <w:rsid w:val="00766A86"/>
    <w:rsid w:val="00766CE5"/>
    <w:rsid w:val="00770F77"/>
    <w:rsid w:val="007768A1"/>
    <w:rsid w:val="00777625"/>
    <w:rsid w:val="007807BB"/>
    <w:rsid w:val="007807FA"/>
    <w:rsid w:val="007811E8"/>
    <w:rsid w:val="00781F85"/>
    <w:rsid w:val="00783892"/>
    <w:rsid w:val="00784718"/>
    <w:rsid w:val="00784EE1"/>
    <w:rsid w:val="00786FE0"/>
    <w:rsid w:val="00787963"/>
    <w:rsid w:val="0079569A"/>
    <w:rsid w:val="00795AB8"/>
    <w:rsid w:val="0079733B"/>
    <w:rsid w:val="007A1DA6"/>
    <w:rsid w:val="007A6715"/>
    <w:rsid w:val="007B18A9"/>
    <w:rsid w:val="007B19EF"/>
    <w:rsid w:val="007B2534"/>
    <w:rsid w:val="007B319A"/>
    <w:rsid w:val="007B4056"/>
    <w:rsid w:val="007B6ABF"/>
    <w:rsid w:val="007C223D"/>
    <w:rsid w:val="007C3BF5"/>
    <w:rsid w:val="007C408A"/>
    <w:rsid w:val="007C55BE"/>
    <w:rsid w:val="007C6C70"/>
    <w:rsid w:val="007D0A25"/>
    <w:rsid w:val="007D0B31"/>
    <w:rsid w:val="007D12AF"/>
    <w:rsid w:val="007D3F00"/>
    <w:rsid w:val="007D52FB"/>
    <w:rsid w:val="007D5A3D"/>
    <w:rsid w:val="007E11AB"/>
    <w:rsid w:val="007E3CF8"/>
    <w:rsid w:val="007E570F"/>
    <w:rsid w:val="007E64AA"/>
    <w:rsid w:val="007E6A26"/>
    <w:rsid w:val="007F1130"/>
    <w:rsid w:val="007F1647"/>
    <w:rsid w:val="007F18AD"/>
    <w:rsid w:val="007F2A8E"/>
    <w:rsid w:val="007F4735"/>
    <w:rsid w:val="007F6FE3"/>
    <w:rsid w:val="007F7983"/>
    <w:rsid w:val="00800B3D"/>
    <w:rsid w:val="00801B2D"/>
    <w:rsid w:val="00801F3C"/>
    <w:rsid w:val="00803349"/>
    <w:rsid w:val="0080389E"/>
    <w:rsid w:val="00812037"/>
    <w:rsid w:val="00816DCA"/>
    <w:rsid w:val="0081746A"/>
    <w:rsid w:val="00821DA3"/>
    <w:rsid w:val="00823777"/>
    <w:rsid w:val="00823A5D"/>
    <w:rsid w:val="0083346E"/>
    <w:rsid w:val="00835869"/>
    <w:rsid w:val="0083627E"/>
    <w:rsid w:val="00836715"/>
    <w:rsid w:val="008411D5"/>
    <w:rsid w:val="00841603"/>
    <w:rsid w:val="0084378F"/>
    <w:rsid w:val="0084455E"/>
    <w:rsid w:val="00845145"/>
    <w:rsid w:val="00845A9A"/>
    <w:rsid w:val="00846D7E"/>
    <w:rsid w:val="0084767E"/>
    <w:rsid w:val="008477B2"/>
    <w:rsid w:val="008503EE"/>
    <w:rsid w:val="00851696"/>
    <w:rsid w:val="00851775"/>
    <w:rsid w:val="0085310A"/>
    <w:rsid w:val="0085342F"/>
    <w:rsid w:val="0085453D"/>
    <w:rsid w:val="00854555"/>
    <w:rsid w:val="00856385"/>
    <w:rsid w:val="008566F9"/>
    <w:rsid w:val="008577EC"/>
    <w:rsid w:val="008579E9"/>
    <w:rsid w:val="00860013"/>
    <w:rsid w:val="00861567"/>
    <w:rsid w:val="0086440C"/>
    <w:rsid w:val="00864CCE"/>
    <w:rsid w:val="00866A60"/>
    <w:rsid w:val="008670B5"/>
    <w:rsid w:val="008673FD"/>
    <w:rsid w:val="008706EA"/>
    <w:rsid w:val="00873400"/>
    <w:rsid w:val="00873592"/>
    <w:rsid w:val="00876DAD"/>
    <w:rsid w:val="00881F6D"/>
    <w:rsid w:val="00883593"/>
    <w:rsid w:val="00884176"/>
    <w:rsid w:val="008864D0"/>
    <w:rsid w:val="00886D55"/>
    <w:rsid w:val="00887A38"/>
    <w:rsid w:val="00895C47"/>
    <w:rsid w:val="00895CE5"/>
    <w:rsid w:val="00895EEA"/>
    <w:rsid w:val="00896441"/>
    <w:rsid w:val="00896602"/>
    <w:rsid w:val="0089663B"/>
    <w:rsid w:val="00896640"/>
    <w:rsid w:val="00897C8A"/>
    <w:rsid w:val="008A0D1A"/>
    <w:rsid w:val="008A153E"/>
    <w:rsid w:val="008A165F"/>
    <w:rsid w:val="008A1DC0"/>
    <w:rsid w:val="008A2F65"/>
    <w:rsid w:val="008A3F86"/>
    <w:rsid w:val="008A4AE8"/>
    <w:rsid w:val="008B022E"/>
    <w:rsid w:val="008B1115"/>
    <w:rsid w:val="008B2451"/>
    <w:rsid w:val="008B32AB"/>
    <w:rsid w:val="008B3CE6"/>
    <w:rsid w:val="008B5A99"/>
    <w:rsid w:val="008B5EC7"/>
    <w:rsid w:val="008B74C3"/>
    <w:rsid w:val="008C058D"/>
    <w:rsid w:val="008C063F"/>
    <w:rsid w:val="008C089F"/>
    <w:rsid w:val="008C09F8"/>
    <w:rsid w:val="008C0F48"/>
    <w:rsid w:val="008C1378"/>
    <w:rsid w:val="008C1CC5"/>
    <w:rsid w:val="008C470B"/>
    <w:rsid w:val="008C4DF6"/>
    <w:rsid w:val="008C609B"/>
    <w:rsid w:val="008C714C"/>
    <w:rsid w:val="008D5D30"/>
    <w:rsid w:val="008D7D22"/>
    <w:rsid w:val="008E0630"/>
    <w:rsid w:val="008E29B1"/>
    <w:rsid w:val="008E3B55"/>
    <w:rsid w:val="008E44CC"/>
    <w:rsid w:val="008E46B1"/>
    <w:rsid w:val="008E4A1D"/>
    <w:rsid w:val="008E5F6F"/>
    <w:rsid w:val="008F068E"/>
    <w:rsid w:val="008F0867"/>
    <w:rsid w:val="008F2762"/>
    <w:rsid w:val="008F54D7"/>
    <w:rsid w:val="008F564D"/>
    <w:rsid w:val="008F7157"/>
    <w:rsid w:val="00901B0F"/>
    <w:rsid w:val="00901C20"/>
    <w:rsid w:val="009037BC"/>
    <w:rsid w:val="009044AA"/>
    <w:rsid w:val="00904B28"/>
    <w:rsid w:val="00904FB8"/>
    <w:rsid w:val="00905953"/>
    <w:rsid w:val="009063BA"/>
    <w:rsid w:val="00910D2D"/>
    <w:rsid w:val="00912222"/>
    <w:rsid w:val="009127FB"/>
    <w:rsid w:val="00913F33"/>
    <w:rsid w:val="009149B5"/>
    <w:rsid w:val="00915960"/>
    <w:rsid w:val="009160C1"/>
    <w:rsid w:val="0091690A"/>
    <w:rsid w:val="0092140D"/>
    <w:rsid w:val="00922F33"/>
    <w:rsid w:val="00923817"/>
    <w:rsid w:val="009239F2"/>
    <w:rsid w:val="00924796"/>
    <w:rsid w:val="00926316"/>
    <w:rsid w:val="00927B62"/>
    <w:rsid w:val="009314F7"/>
    <w:rsid w:val="0093194F"/>
    <w:rsid w:val="00933003"/>
    <w:rsid w:val="00934D11"/>
    <w:rsid w:val="009367CC"/>
    <w:rsid w:val="00937C87"/>
    <w:rsid w:val="00940181"/>
    <w:rsid w:val="009409F9"/>
    <w:rsid w:val="00941F2E"/>
    <w:rsid w:val="009426B6"/>
    <w:rsid w:val="00944AF1"/>
    <w:rsid w:val="009459B2"/>
    <w:rsid w:val="009461C2"/>
    <w:rsid w:val="0094652A"/>
    <w:rsid w:val="009532E5"/>
    <w:rsid w:val="009553B5"/>
    <w:rsid w:val="0095582A"/>
    <w:rsid w:val="00965502"/>
    <w:rsid w:val="009657CC"/>
    <w:rsid w:val="009669EF"/>
    <w:rsid w:val="00966A23"/>
    <w:rsid w:val="00966F60"/>
    <w:rsid w:val="009675E8"/>
    <w:rsid w:val="00967D69"/>
    <w:rsid w:val="00970A11"/>
    <w:rsid w:val="00973945"/>
    <w:rsid w:val="00973D70"/>
    <w:rsid w:val="00975809"/>
    <w:rsid w:val="009773E9"/>
    <w:rsid w:val="00977F7E"/>
    <w:rsid w:val="00980704"/>
    <w:rsid w:val="00980964"/>
    <w:rsid w:val="00981557"/>
    <w:rsid w:val="009826CB"/>
    <w:rsid w:val="00982D0E"/>
    <w:rsid w:val="00983225"/>
    <w:rsid w:val="00983C2A"/>
    <w:rsid w:val="0098443F"/>
    <w:rsid w:val="00985E84"/>
    <w:rsid w:val="00986A3A"/>
    <w:rsid w:val="00986ED7"/>
    <w:rsid w:val="009915F3"/>
    <w:rsid w:val="009922A9"/>
    <w:rsid w:val="00992BA9"/>
    <w:rsid w:val="009930AE"/>
    <w:rsid w:val="00997DE0"/>
    <w:rsid w:val="009A251D"/>
    <w:rsid w:val="009A2B45"/>
    <w:rsid w:val="009A3F12"/>
    <w:rsid w:val="009A5D87"/>
    <w:rsid w:val="009B062A"/>
    <w:rsid w:val="009B2963"/>
    <w:rsid w:val="009B4495"/>
    <w:rsid w:val="009B5D2F"/>
    <w:rsid w:val="009B6263"/>
    <w:rsid w:val="009B6908"/>
    <w:rsid w:val="009C0CBC"/>
    <w:rsid w:val="009C1CA6"/>
    <w:rsid w:val="009C221F"/>
    <w:rsid w:val="009C4FE2"/>
    <w:rsid w:val="009C51E2"/>
    <w:rsid w:val="009C743B"/>
    <w:rsid w:val="009D05C6"/>
    <w:rsid w:val="009D0B81"/>
    <w:rsid w:val="009D2A85"/>
    <w:rsid w:val="009D61FF"/>
    <w:rsid w:val="009E3967"/>
    <w:rsid w:val="009E4640"/>
    <w:rsid w:val="009E68EF"/>
    <w:rsid w:val="009F3105"/>
    <w:rsid w:val="009F381B"/>
    <w:rsid w:val="009F59CA"/>
    <w:rsid w:val="009F5EE8"/>
    <w:rsid w:val="009F6E5B"/>
    <w:rsid w:val="00A0028B"/>
    <w:rsid w:val="00A00DB5"/>
    <w:rsid w:val="00A00DF5"/>
    <w:rsid w:val="00A021C1"/>
    <w:rsid w:val="00A05A18"/>
    <w:rsid w:val="00A05F6A"/>
    <w:rsid w:val="00A061BF"/>
    <w:rsid w:val="00A06873"/>
    <w:rsid w:val="00A13CC4"/>
    <w:rsid w:val="00A13F5B"/>
    <w:rsid w:val="00A14176"/>
    <w:rsid w:val="00A1440D"/>
    <w:rsid w:val="00A14E3C"/>
    <w:rsid w:val="00A15B2F"/>
    <w:rsid w:val="00A16215"/>
    <w:rsid w:val="00A17055"/>
    <w:rsid w:val="00A212C1"/>
    <w:rsid w:val="00A25825"/>
    <w:rsid w:val="00A268B6"/>
    <w:rsid w:val="00A30850"/>
    <w:rsid w:val="00A30ACD"/>
    <w:rsid w:val="00A30B12"/>
    <w:rsid w:val="00A31FC5"/>
    <w:rsid w:val="00A33356"/>
    <w:rsid w:val="00A335AC"/>
    <w:rsid w:val="00A34AFF"/>
    <w:rsid w:val="00A35976"/>
    <w:rsid w:val="00A36846"/>
    <w:rsid w:val="00A37646"/>
    <w:rsid w:val="00A40175"/>
    <w:rsid w:val="00A4148D"/>
    <w:rsid w:val="00A42E5E"/>
    <w:rsid w:val="00A431C2"/>
    <w:rsid w:val="00A525D8"/>
    <w:rsid w:val="00A52F01"/>
    <w:rsid w:val="00A53FE2"/>
    <w:rsid w:val="00A543B7"/>
    <w:rsid w:val="00A544CE"/>
    <w:rsid w:val="00A55D3D"/>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77FDF"/>
    <w:rsid w:val="00A809B4"/>
    <w:rsid w:val="00A81111"/>
    <w:rsid w:val="00A8307D"/>
    <w:rsid w:val="00A843E9"/>
    <w:rsid w:val="00A85BF4"/>
    <w:rsid w:val="00A875EC"/>
    <w:rsid w:val="00A87E9E"/>
    <w:rsid w:val="00A902AC"/>
    <w:rsid w:val="00A90E26"/>
    <w:rsid w:val="00A927DD"/>
    <w:rsid w:val="00A93471"/>
    <w:rsid w:val="00A945A8"/>
    <w:rsid w:val="00A948D6"/>
    <w:rsid w:val="00A94AEE"/>
    <w:rsid w:val="00A94E73"/>
    <w:rsid w:val="00A96C7E"/>
    <w:rsid w:val="00A97114"/>
    <w:rsid w:val="00A976C5"/>
    <w:rsid w:val="00A97AAA"/>
    <w:rsid w:val="00AA026B"/>
    <w:rsid w:val="00AA16A5"/>
    <w:rsid w:val="00AA36BE"/>
    <w:rsid w:val="00AA486B"/>
    <w:rsid w:val="00AB1222"/>
    <w:rsid w:val="00AB34BC"/>
    <w:rsid w:val="00AB4301"/>
    <w:rsid w:val="00AB5325"/>
    <w:rsid w:val="00AB558D"/>
    <w:rsid w:val="00AC0AA9"/>
    <w:rsid w:val="00AC0D83"/>
    <w:rsid w:val="00AC19C6"/>
    <w:rsid w:val="00AC200D"/>
    <w:rsid w:val="00AC73CC"/>
    <w:rsid w:val="00AD0DA4"/>
    <w:rsid w:val="00AD0DB7"/>
    <w:rsid w:val="00AD1A29"/>
    <w:rsid w:val="00AD331D"/>
    <w:rsid w:val="00AD53E6"/>
    <w:rsid w:val="00AD5A60"/>
    <w:rsid w:val="00AE026B"/>
    <w:rsid w:val="00AE13BE"/>
    <w:rsid w:val="00AE18FD"/>
    <w:rsid w:val="00AE30C5"/>
    <w:rsid w:val="00AE33A6"/>
    <w:rsid w:val="00AE4738"/>
    <w:rsid w:val="00AE5444"/>
    <w:rsid w:val="00AE6113"/>
    <w:rsid w:val="00AE67D8"/>
    <w:rsid w:val="00AE681D"/>
    <w:rsid w:val="00AE77E8"/>
    <w:rsid w:val="00AF03EB"/>
    <w:rsid w:val="00AF0C19"/>
    <w:rsid w:val="00AF1A82"/>
    <w:rsid w:val="00AF21D8"/>
    <w:rsid w:val="00AF2FA6"/>
    <w:rsid w:val="00AF55B1"/>
    <w:rsid w:val="00AF64C0"/>
    <w:rsid w:val="00AF715E"/>
    <w:rsid w:val="00AF7689"/>
    <w:rsid w:val="00AF77DB"/>
    <w:rsid w:val="00B00735"/>
    <w:rsid w:val="00B0179A"/>
    <w:rsid w:val="00B017A2"/>
    <w:rsid w:val="00B02051"/>
    <w:rsid w:val="00B025F2"/>
    <w:rsid w:val="00B05C39"/>
    <w:rsid w:val="00B0653D"/>
    <w:rsid w:val="00B076B1"/>
    <w:rsid w:val="00B076CE"/>
    <w:rsid w:val="00B1150D"/>
    <w:rsid w:val="00B15E67"/>
    <w:rsid w:val="00B16A08"/>
    <w:rsid w:val="00B16B11"/>
    <w:rsid w:val="00B22EC6"/>
    <w:rsid w:val="00B25FC6"/>
    <w:rsid w:val="00B26D0F"/>
    <w:rsid w:val="00B27CBE"/>
    <w:rsid w:val="00B31266"/>
    <w:rsid w:val="00B32CCF"/>
    <w:rsid w:val="00B334C9"/>
    <w:rsid w:val="00B334D9"/>
    <w:rsid w:val="00B33E37"/>
    <w:rsid w:val="00B3767C"/>
    <w:rsid w:val="00B40230"/>
    <w:rsid w:val="00B419F8"/>
    <w:rsid w:val="00B4230C"/>
    <w:rsid w:val="00B43E23"/>
    <w:rsid w:val="00B44C27"/>
    <w:rsid w:val="00B4763E"/>
    <w:rsid w:val="00B523C0"/>
    <w:rsid w:val="00B52A6B"/>
    <w:rsid w:val="00B533F5"/>
    <w:rsid w:val="00B53F3C"/>
    <w:rsid w:val="00B5401F"/>
    <w:rsid w:val="00B54E2B"/>
    <w:rsid w:val="00B55427"/>
    <w:rsid w:val="00B5714D"/>
    <w:rsid w:val="00B60EE6"/>
    <w:rsid w:val="00B62B39"/>
    <w:rsid w:val="00B62C4D"/>
    <w:rsid w:val="00B63DB2"/>
    <w:rsid w:val="00B63E6C"/>
    <w:rsid w:val="00B654BF"/>
    <w:rsid w:val="00B66081"/>
    <w:rsid w:val="00B67A94"/>
    <w:rsid w:val="00B67C78"/>
    <w:rsid w:val="00B705F3"/>
    <w:rsid w:val="00B70C66"/>
    <w:rsid w:val="00B71529"/>
    <w:rsid w:val="00B71B16"/>
    <w:rsid w:val="00B74707"/>
    <w:rsid w:val="00B76928"/>
    <w:rsid w:val="00B76EAA"/>
    <w:rsid w:val="00B77C53"/>
    <w:rsid w:val="00B811F7"/>
    <w:rsid w:val="00B84550"/>
    <w:rsid w:val="00B854B8"/>
    <w:rsid w:val="00B86533"/>
    <w:rsid w:val="00B904F5"/>
    <w:rsid w:val="00B927CC"/>
    <w:rsid w:val="00B92A40"/>
    <w:rsid w:val="00B93C59"/>
    <w:rsid w:val="00BA0601"/>
    <w:rsid w:val="00BA0DEC"/>
    <w:rsid w:val="00BA17D3"/>
    <w:rsid w:val="00BA1D59"/>
    <w:rsid w:val="00BA262D"/>
    <w:rsid w:val="00BA2BA7"/>
    <w:rsid w:val="00BA3AB5"/>
    <w:rsid w:val="00BA47EF"/>
    <w:rsid w:val="00BA56AA"/>
    <w:rsid w:val="00BA56D9"/>
    <w:rsid w:val="00BA5AE8"/>
    <w:rsid w:val="00BA6FBD"/>
    <w:rsid w:val="00BA7490"/>
    <w:rsid w:val="00BB189E"/>
    <w:rsid w:val="00BB242D"/>
    <w:rsid w:val="00BB4797"/>
    <w:rsid w:val="00BB5C86"/>
    <w:rsid w:val="00BB5E87"/>
    <w:rsid w:val="00BB7614"/>
    <w:rsid w:val="00BC1911"/>
    <w:rsid w:val="00BC371A"/>
    <w:rsid w:val="00BC3F07"/>
    <w:rsid w:val="00BC4444"/>
    <w:rsid w:val="00BC65D4"/>
    <w:rsid w:val="00BD142E"/>
    <w:rsid w:val="00BD6668"/>
    <w:rsid w:val="00BD73A5"/>
    <w:rsid w:val="00BE03E5"/>
    <w:rsid w:val="00BE0D43"/>
    <w:rsid w:val="00BE3960"/>
    <w:rsid w:val="00BE5096"/>
    <w:rsid w:val="00BE589E"/>
    <w:rsid w:val="00BE61AD"/>
    <w:rsid w:val="00BE6208"/>
    <w:rsid w:val="00BF056B"/>
    <w:rsid w:val="00BF0B22"/>
    <w:rsid w:val="00BF1D95"/>
    <w:rsid w:val="00BF2570"/>
    <w:rsid w:val="00BF27A0"/>
    <w:rsid w:val="00BF7112"/>
    <w:rsid w:val="00BF76A4"/>
    <w:rsid w:val="00C05BAB"/>
    <w:rsid w:val="00C07655"/>
    <w:rsid w:val="00C077D7"/>
    <w:rsid w:val="00C07991"/>
    <w:rsid w:val="00C13A39"/>
    <w:rsid w:val="00C14A42"/>
    <w:rsid w:val="00C14D2D"/>
    <w:rsid w:val="00C14E3E"/>
    <w:rsid w:val="00C14F84"/>
    <w:rsid w:val="00C158E9"/>
    <w:rsid w:val="00C2106B"/>
    <w:rsid w:val="00C21291"/>
    <w:rsid w:val="00C21E4B"/>
    <w:rsid w:val="00C22393"/>
    <w:rsid w:val="00C22C34"/>
    <w:rsid w:val="00C2355E"/>
    <w:rsid w:val="00C24333"/>
    <w:rsid w:val="00C24377"/>
    <w:rsid w:val="00C255D2"/>
    <w:rsid w:val="00C255F9"/>
    <w:rsid w:val="00C266FD"/>
    <w:rsid w:val="00C27B17"/>
    <w:rsid w:val="00C304B9"/>
    <w:rsid w:val="00C329A4"/>
    <w:rsid w:val="00C33A62"/>
    <w:rsid w:val="00C37CF2"/>
    <w:rsid w:val="00C40917"/>
    <w:rsid w:val="00C42F70"/>
    <w:rsid w:val="00C43143"/>
    <w:rsid w:val="00C449F5"/>
    <w:rsid w:val="00C45531"/>
    <w:rsid w:val="00C45A24"/>
    <w:rsid w:val="00C46F14"/>
    <w:rsid w:val="00C53392"/>
    <w:rsid w:val="00C53932"/>
    <w:rsid w:val="00C541A7"/>
    <w:rsid w:val="00C5561E"/>
    <w:rsid w:val="00C55A2E"/>
    <w:rsid w:val="00C57402"/>
    <w:rsid w:val="00C619BE"/>
    <w:rsid w:val="00C62C53"/>
    <w:rsid w:val="00C635D8"/>
    <w:rsid w:val="00C63E68"/>
    <w:rsid w:val="00C64D05"/>
    <w:rsid w:val="00C65573"/>
    <w:rsid w:val="00C66EA7"/>
    <w:rsid w:val="00C674F4"/>
    <w:rsid w:val="00C71DCE"/>
    <w:rsid w:val="00C723C2"/>
    <w:rsid w:val="00C733E5"/>
    <w:rsid w:val="00C846EC"/>
    <w:rsid w:val="00C86E9B"/>
    <w:rsid w:val="00C87AB7"/>
    <w:rsid w:val="00C90C87"/>
    <w:rsid w:val="00C93B69"/>
    <w:rsid w:val="00C966C9"/>
    <w:rsid w:val="00CA69B5"/>
    <w:rsid w:val="00CA7615"/>
    <w:rsid w:val="00CB15E5"/>
    <w:rsid w:val="00CB2FC5"/>
    <w:rsid w:val="00CB353C"/>
    <w:rsid w:val="00CB4A26"/>
    <w:rsid w:val="00CB4D7C"/>
    <w:rsid w:val="00CB52B5"/>
    <w:rsid w:val="00CC0932"/>
    <w:rsid w:val="00CC5C45"/>
    <w:rsid w:val="00CC5F61"/>
    <w:rsid w:val="00CC7565"/>
    <w:rsid w:val="00CD17BF"/>
    <w:rsid w:val="00CD4C82"/>
    <w:rsid w:val="00CD52C9"/>
    <w:rsid w:val="00CD553D"/>
    <w:rsid w:val="00CD5A74"/>
    <w:rsid w:val="00CD6F09"/>
    <w:rsid w:val="00CE0098"/>
    <w:rsid w:val="00CE1101"/>
    <w:rsid w:val="00CE2062"/>
    <w:rsid w:val="00CE336C"/>
    <w:rsid w:val="00CE3C90"/>
    <w:rsid w:val="00CE5D28"/>
    <w:rsid w:val="00CE69AC"/>
    <w:rsid w:val="00CF036E"/>
    <w:rsid w:val="00CF296A"/>
    <w:rsid w:val="00CF2F33"/>
    <w:rsid w:val="00CF505D"/>
    <w:rsid w:val="00CF792D"/>
    <w:rsid w:val="00CF7A39"/>
    <w:rsid w:val="00D00162"/>
    <w:rsid w:val="00D00C37"/>
    <w:rsid w:val="00D0119F"/>
    <w:rsid w:val="00D018F0"/>
    <w:rsid w:val="00D053D5"/>
    <w:rsid w:val="00D054DC"/>
    <w:rsid w:val="00D10D58"/>
    <w:rsid w:val="00D15008"/>
    <w:rsid w:val="00D17C85"/>
    <w:rsid w:val="00D2029A"/>
    <w:rsid w:val="00D21B50"/>
    <w:rsid w:val="00D22465"/>
    <w:rsid w:val="00D23937"/>
    <w:rsid w:val="00D25F95"/>
    <w:rsid w:val="00D27E2D"/>
    <w:rsid w:val="00D30A9A"/>
    <w:rsid w:val="00D33A7A"/>
    <w:rsid w:val="00D3548D"/>
    <w:rsid w:val="00D35B78"/>
    <w:rsid w:val="00D35F88"/>
    <w:rsid w:val="00D35FB3"/>
    <w:rsid w:val="00D373B5"/>
    <w:rsid w:val="00D407B9"/>
    <w:rsid w:val="00D412C8"/>
    <w:rsid w:val="00D4389E"/>
    <w:rsid w:val="00D46543"/>
    <w:rsid w:val="00D52996"/>
    <w:rsid w:val="00D535E2"/>
    <w:rsid w:val="00D538AC"/>
    <w:rsid w:val="00D53A15"/>
    <w:rsid w:val="00D54267"/>
    <w:rsid w:val="00D556B0"/>
    <w:rsid w:val="00D55BA3"/>
    <w:rsid w:val="00D57A43"/>
    <w:rsid w:val="00D57D78"/>
    <w:rsid w:val="00D610D6"/>
    <w:rsid w:val="00D66BDA"/>
    <w:rsid w:val="00D7041E"/>
    <w:rsid w:val="00D71F39"/>
    <w:rsid w:val="00D7301E"/>
    <w:rsid w:val="00D73588"/>
    <w:rsid w:val="00D73CED"/>
    <w:rsid w:val="00D74184"/>
    <w:rsid w:val="00D7498C"/>
    <w:rsid w:val="00D7565C"/>
    <w:rsid w:val="00D757E4"/>
    <w:rsid w:val="00D77518"/>
    <w:rsid w:val="00D77B3C"/>
    <w:rsid w:val="00D81147"/>
    <w:rsid w:val="00D82143"/>
    <w:rsid w:val="00D83C71"/>
    <w:rsid w:val="00D84843"/>
    <w:rsid w:val="00D84FCB"/>
    <w:rsid w:val="00D862F8"/>
    <w:rsid w:val="00D86711"/>
    <w:rsid w:val="00D869EC"/>
    <w:rsid w:val="00D87182"/>
    <w:rsid w:val="00D90847"/>
    <w:rsid w:val="00D93EB1"/>
    <w:rsid w:val="00D953AF"/>
    <w:rsid w:val="00D96969"/>
    <w:rsid w:val="00D96D29"/>
    <w:rsid w:val="00D97653"/>
    <w:rsid w:val="00D97C55"/>
    <w:rsid w:val="00DA03F2"/>
    <w:rsid w:val="00DA094C"/>
    <w:rsid w:val="00DA0FCF"/>
    <w:rsid w:val="00DA17B3"/>
    <w:rsid w:val="00DA1E3D"/>
    <w:rsid w:val="00DA308F"/>
    <w:rsid w:val="00DA3607"/>
    <w:rsid w:val="00DA501A"/>
    <w:rsid w:val="00DA50BF"/>
    <w:rsid w:val="00DA6F64"/>
    <w:rsid w:val="00DA7019"/>
    <w:rsid w:val="00DB0ECE"/>
    <w:rsid w:val="00DB2A8B"/>
    <w:rsid w:val="00DB5C47"/>
    <w:rsid w:val="00DB646E"/>
    <w:rsid w:val="00DB68FD"/>
    <w:rsid w:val="00DC52F1"/>
    <w:rsid w:val="00DC71FB"/>
    <w:rsid w:val="00DD0E73"/>
    <w:rsid w:val="00DD2346"/>
    <w:rsid w:val="00DD439D"/>
    <w:rsid w:val="00DD4A0D"/>
    <w:rsid w:val="00DD6759"/>
    <w:rsid w:val="00DD6BA0"/>
    <w:rsid w:val="00DD7147"/>
    <w:rsid w:val="00DE00C0"/>
    <w:rsid w:val="00DE121A"/>
    <w:rsid w:val="00DE1220"/>
    <w:rsid w:val="00DE2490"/>
    <w:rsid w:val="00DE2E61"/>
    <w:rsid w:val="00DE3B49"/>
    <w:rsid w:val="00DE3C9B"/>
    <w:rsid w:val="00DE4620"/>
    <w:rsid w:val="00DE4D17"/>
    <w:rsid w:val="00DE6429"/>
    <w:rsid w:val="00DE67C2"/>
    <w:rsid w:val="00DE7DF4"/>
    <w:rsid w:val="00DF40B3"/>
    <w:rsid w:val="00DF429F"/>
    <w:rsid w:val="00DF53A2"/>
    <w:rsid w:val="00DF54A2"/>
    <w:rsid w:val="00E00ED1"/>
    <w:rsid w:val="00E0168E"/>
    <w:rsid w:val="00E03334"/>
    <w:rsid w:val="00E05447"/>
    <w:rsid w:val="00E13D88"/>
    <w:rsid w:val="00E163B8"/>
    <w:rsid w:val="00E16C55"/>
    <w:rsid w:val="00E2079E"/>
    <w:rsid w:val="00E21AD8"/>
    <w:rsid w:val="00E239B1"/>
    <w:rsid w:val="00E23C8F"/>
    <w:rsid w:val="00E2678D"/>
    <w:rsid w:val="00E268B5"/>
    <w:rsid w:val="00E26E5B"/>
    <w:rsid w:val="00E27594"/>
    <w:rsid w:val="00E31743"/>
    <w:rsid w:val="00E31D0A"/>
    <w:rsid w:val="00E3209F"/>
    <w:rsid w:val="00E32B9E"/>
    <w:rsid w:val="00E36665"/>
    <w:rsid w:val="00E37D2E"/>
    <w:rsid w:val="00E40418"/>
    <w:rsid w:val="00E43914"/>
    <w:rsid w:val="00E44B1A"/>
    <w:rsid w:val="00E471A0"/>
    <w:rsid w:val="00E51C41"/>
    <w:rsid w:val="00E5318F"/>
    <w:rsid w:val="00E6420C"/>
    <w:rsid w:val="00E64314"/>
    <w:rsid w:val="00E649E4"/>
    <w:rsid w:val="00E64BF4"/>
    <w:rsid w:val="00E650CC"/>
    <w:rsid w:val="00E65DD2"/>
    <w:rsid w:val="00E6634A"/>
    <w:rsid w:val="00E6704D"/>
    <w:rsid w:val="00E70466"/>
    <w:rsid w:val="00E7073E"/>
    <w:rsid w:val="00E70CC0"/>
    <w:rsid w:val="00E71AB1"/>
    <w:rsid w:val="00E72ED5"/>
    <w:rsid w:val="00E734CC"/>
    <w:rsid w:val="00E73F77"/>
    <w:rsid w:val="00E74006"/>
    <w:rsid w:val="00E74296"/>
    <w:rsid w:val="00E74B12"/>
    <w:rsid w:val="00E75340"/>
    <w:rsid w:val="00E7640A"/>
    <w:rsid w:val="00E774ED"/>
    <w:rsid w:val="00E81C17"/>
    <w:rsid w:val="00E83098"/>
    <w:rsid w:val="00E851E5"/>
    <w:rsid w:val="00E85EC8"/>
    <w:rsid w:val="00E9136B"/>
    <w:rsid w:val="00E91712"/>
    <w:rsid w:val="00E919FE"/>
    <w:rsid w:val="00E93A19"/>
    <w:rsid w:val="00E94EC4"/>
    <w:rsid w:val="00E95983"/>
    <w:rsid w:val="00E95A28"/>
    <w:rsid w:val="00EA4880"/>
    <w:rsid w:val="00EA5C91"/>
    <w:rsid w:val="00EA75D8"/>
    <w:rsid w:val="00EB0563"/>
    <w:rsid w:val="00EB06D6"/>
    <w:rsid w:val="00EB14C0"/>
    <w:rsid w:val="00EB1C8A"/>
    <w:rsid w:val="00EC5800"/>
    <w:rsid w:val="00EC612F"/>
    <w:rsid w:val="00EC6A30"/>
    <w:rsid w:val="00EC74C7"/>
    <w:rsid w:val="00EC7C88"/>
    <w:rsid w:val="00ED00EF"/>
    <w:rsid w:val="00ED0B94"/>
    <w:rsid w:val="00ED20F7"/>
    <w:rsid w:val="00ED4205"/>
    <w:rsid w:val="00EE2A8D"/>
    <w:rsid w:val="00EE41E2"/>
    <w:rsid w:val="00EE4C3C"/>
    <w:rsid w:val="00EE53A5"/>
    <w:rsid w:val="00EE5A80"/>
    <w:rsid w:val="00EE5AC0"/>
    <w:rsid w:val="00EE74D1"/>
    <w:rsid w:val="00EF0C74"/>
    <w:rsid w:val="00EF2131"/>
    <w:rsid w:val="00EF2264"/>
    <w:rsid w:val="00EF25AD"/>
    <w:rsid w:val="00EF559E"/>
    <w:rsid w:val="00EF5FFA"/>
    <w:rsid w:val="00EF70DA"/>
    <w:rsid w:val="00F002DA"/>
    <w:rsid w:val="00F00F0A"/>
    <w:rsid w:val="00F0160C"/>
    <w:rsid w:val="00F022D3"/>
    <w:rsid w:val="00F02C08"/>
    <w:rsid w:val="00F02E45"/>
    <w:rsid w:val="00F03159"/>
    <w:rsid w:val="00F03379"/>
    <w:rsid w:val="00F03709"/>
    <w:rsid w:val="00F0393C"/>
    <w:rsid w:val="00F043EE"/>
    <w:rsid w:val="00F06C18"/>
    <w:rsid w:val="00F079F1"/>
    <w:rsid w:val="00F07FDE"/>
    <w:rsid w:val="00F10AD9"/>
    <w:rsid w:val="00F10FB2"/>
    <w:rsid w:val="00F118DC"/>
    <w:rsid w:val="00F12F33"/>
    <w:rsid w:val="00F1370E"/>
    <w:rsid w:val="00F1489C"/>
    <w:rsid w:val="00F156D9"/>
    <w:rsid w:val="00F15710"/>
    <w:rsid w:val="00F21AFA"/>
    <w:rsid w:val="00F22678"/>
    <w:rsid w:val="00F233A5"/>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5523"/>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59AA"/>
    <w:rsid w:val="00F673C1"/>
    <w:rsid w:val="00F678C6"/>
    <w:rsid w:val="00F770E9"/>
    <w:rsid w:val="00F81892"/>
    <w:rsid w:val="00F848F6"/>
    <w:rsid w:val="00F84B8B"/>
    <w:rsid w:val="00F85E64"/>
    <w:rsid w:val="00F864BC"/>
    <w:rsid w:val="00F876F5"/>
    <w:rsid w:val="00F878F9"/>
    <w:rsid w:val="00F9038E"/>
    <w:rsid w:val="00F92193"/>
    <w:rsid w:val="00F93BAB"/>
    <w:rsid w:val="00F93E3C"/>
    <w:rsid w:val="00F94D34"/>
    <w:rsid w:val="00F959C0"/>
    <w:rsid w:val="00FA097C"/>
    <w:rsid w:val="00FA2CF6"/>
    <w:rsid w:val="00FA3A9D"/>
    <w:rsid w:val="00FA400A"/>
    <w:rsid w:val="00FA429C"/>
    <w:rsid w:val="00FA5070"/>
    <w:rsid w:val="00FA5CA9"/>
    <w:rsid w:val="00FB0727"/>
    <w:rsid w:val="00FB1028"/>
    <w:rsid w:val="00FB125C"/>
    <w:rsid w:val="00FB33FF"/>
    <w:rsid w:val="00FB493F"/>
    <w:rsid w:val="00FB5346"/>
    <w:rsid w:val="00FB6055"/>
    <w:rsid w:val="00FB75E3"/>
    <w:rsid w:val="00FC0ED6"/>
    <w:rsid w:val="00FC0FB9"/>
    <w:rsid w:val="00FD1742"/>
    <w:rsid w:val="00FD1A12"/>
    <w:rsid w:val="00FD215F"/>
    <w:rsid w:val="00FD29F4"/>
    <w:rsid w:val="00FD2CA8"/>
    <w:rsid w:val="00FD3EB5"/>
    <w:rsid w:val="00FD5405"/>
    <w:rsid w:val="00FD76B5"/>
    <w:rsid w:val="00FD7AF9"/>
    <w:rsid w:val="00FE02D3"/>
    <w:rsid w:val="00FE0F54"/>
    <w:rsid w:val="00FE379D"/>
    <w:rsid w:val="00FE504E"/>
    <w:rsid w:val="00FE6916"/>
    <w:rsid w:val="00FF1AAA"/>
    <w:rsid w:val="00FF23B0"/>
    <w:rsid w:val="00FF6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9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E6"/>
    <w:rPr>
      <w:lang w:val="en-US"/>
    </w:rPr>
  </w:style>
  <w:style w:type="paragraph" w:styleId="Heading1">
    <w:name w:val="heading 1"/>
    <w:basedOn w:val="Normal"/>
    <w:next w:val="Normal"/>
    <w:link w:val="Heading1Char"/>
    <w:qFormat/>
    <w:rsid w:val="00BA56AA"/>
    <w:pPr>
      <w:keepNext/>
      <w:pBdr>
        <w:top w:val="single" w:sz="6" w:space="1" w:color="auto"/>
        <w:left w:val="single" w:sz="6" w:space="4" w:color="auto"/>
        <w:bottom w:val="single" w:sz="6" w:space="1" w:color="auto"/>
        <w:right w:val="single" w:sz="6" w:space="4" w:color="auto"/>
      </w:pBdr>
      <w:autoSpaceDE w:val="0"/>
      <w:autoSpaceDN w:val="0"/>
      <w:spacing w:line="480" w:lineRule="auto"/>
      <w:outlineLvl w:val="0"/>
    </w:pPr>
    <w:rPr>
      <w:b/>
      <w:bCs/>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CED"/>
    <w:pPr>
      <w:tabs>
        <w:tab w:val="right" w:pos="9356"/>
      </w:tabs>
    </w:pPr>
    <w:rPr>
      <w:rFonts w:ascii="Arial" w:hAnsi="Arial" w:cs="Arial"/>
      <w:sz w:val="16"/>
    </w:rPr>
  </w:style>
  <w:style w:type="paragraph" w:styleId="PlainText">
    <w:name w:val="Plain Text"/>
    <w:basedOn w:val="Normal"/>
    <w:rsid w:val="00AD53E6"/>
    <w:rPr>
      <w:rFonts w:ascii="Courier New" w:hAnsi="Courier New" w:cs="Courier New"/>
    </w:rPr>
  </w:style>
  <w:style w:type="character" w:styleId="PageNumber">
    <w:name w:val="page number"/>
    <w:basedOn w:val="DefaultParagraphFont"/>
    <w:rsid w:val="00AD53E6"/>
  </w:style>
  <w:style w:type="character" w:styleId="Hyperlink">
    <w:name w:val="Hyperlink"/>
    <w:rsid w:val="007E3CF8"/>
    <w:rPr>
      <w:color w:val="0000FF"/>
      <w:u w:val="single"/>
    </w:rPr>
  </w:style>
  <w:style w:type="paragraph" w:styleId="Footer">
    <w:name w:val="footer"/>
    <w:basedOn w:val="Normal"/>
    <w:link w:val="FooterChar"/>
    <w:rsid w:val="003E3956"/>
    <w:pPr>
      <w:tabs>
        <w:tab w:val="center" w:pos="4153"/>
        <w:tab w:val="right" w:pos="8306"/>
      </w:tabs>
    </w:p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semiHidden/>
    <w:rsid w:val="0031071E"/>
  </w:style>
  <w:style w:type="paragraph" w:styleId="CommentSubject">
    <w:name w:val="annotation subject"/>
    <w:basedOn w:val="CommentText"/>
    <w:next w:val="CommentText"/>
    <w:semiHidden/>
    <w:rsid w:val="0031071E"/>
    <w:rPr>
      <w:b/>
      <w:bCs/>
    </w:rPr>
  </w:style>
  <w:style w:type="character" w:customStyle="1" w:styleId="HeaderChar">
    <w:name w:val="Header Char"/>
    <w:link w:val="Header"/>
    <w:rsid w:val="00D73CED"/>
    <w:rPr>
      <w:rFonts w:ascii="Arial" w:hAnsi="Arial" w:cs="Arial"/>
      <w:sz w:val="16"/>
      <w:lang w:val="en-US"/>
    </w:rPr>
  </w:style>
  <w:style w:type="paragraph" w:customStyle="1" w:styleId="Char">
    <w:name w:val="Char"/>
    <w:basedOn w:val="Normal"/>
    <w:rsid w:val="00386C5E"/>
    <w:rPr>
      <w:rFonts w:ascii="Arial" w:hAnsi="Arial" w:cs="Arial"/>
      <w:sz w:val="22"/>
      <w:szCs w:val="22"/>
      <w:lang w:val="en-AU" w:eastAsia="en-US"/>
    </w:rPr>
  </w:style>
  <w:style w:type="paragraph" w:styleId="ListParagraph">
    <w:name w:val="List Paragraph"/>
    <w:basedOn w:val="Normal"/>
    <w:uiPriority w:val="1"/>
    <w:qFormat/>
    <w:rsid w:val="00A55D3D"/>
    <w:pPr>
      <w:ind w:left="720"/>
      <w:contextualSpacing/>
    </w:pPr>
  </w:style>
  <w:style w:type="paragraph" w:styleId="NormalWeb">
    <w:name w:val="Normal (Web)"/>
    <w:basedOn w:val="Normal"/>
    <w:uiPriority w:val="99"/>
    <w:semiHidden/>
    <w:unhideWhenUsed/>
    <w:rsid w:val="0011429A"/>
    <w:pPr>
      <w:spacing w:before="100" w:beforeAutospacing="1" w:after="100" w:afterAutospacing="1"/>
    </w:pPr>
    <w:rPr>
      <w:sz w:val="24"/>
      <w:szCs w:val="24"/>
      <w:lang w:val="en-AU"/>
    </w:rPr>
  </w:style>
  <w:style w:type="paragraph" w:styleId="NoSpacing">
    <w:name w:val="No Spacing"/>
    <w:link w:val="NoSpacingChar"/>
    <w:uiPriority w:val="1"/>
    <w:qFormat/>
    <w:rsid w:val="004635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3525"/>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515BA0"/>
    <w:rPr>
      <w:color w:val="800080" w:themeColor="followedHyperlink"/>
      <w:u w:val="single"/>
    </w:rPr>
  </w:style>
  <w:style w:type="paragraph" w:styleId="BodyText">
    <w:name w:val="Body Text"/>
    <w:basedOn w:val="Normal"/>
    <w:link w:val="BodyTextChar"/>
    <w:uiPriority w:val="99"/>
    <w:rsid w:val="00B017A2"/>
    <w:pPr>
      <w:spacing w:before="120" w:line="280" w:lineRule="atLeast"/>
      <w:ind w:left="1134"/>
    </w:pPr>
    <w:rPr>
      <w:rFonts w:ascii="Arial" w:hAnsi="Arial"/>
      <w:sz w:val="22"/>
      <w:szCs w:val="24"/>
      <w:lang w:val="en-AU" w:eastAsia="en-US"/>
    </w:rPr>
  </w:style>
  <w:style w:type="character" w:customStyle="1" w:styleId="BodyTextChar">
    <w:name w:val="Body Text Char"/>
    <w:basedOn w:val="DefaultParagraphFont"/>
    <w:link w:val="BodyText"/>
    <w:uiPriority w:val="99"/>
    <w:rsid w:val="00B017A2"/>
    <w:rPr>
      <w:rFonts w:ascii="Arial" w:hAnsi="Arial"/>
      <w:sz w:val="22"/>
      <w:szCs w:val="24"/>
      <w:lang w:eastAsia="en-US"/>
    </w:rPr>
  </w:style>
  <w:style w:type="paragraph" w:customStyle="1" w:styleId="SubHeading">
    <w:name w:val="Sub Heading"/>
    <w:basedOn w:val="BodyText"/>
    <w:next w:val="BodyText"/>
    <w:uiPriority w:val="99"/>
    <w:rsid w:val="00B017A2"/>
    <w:rPr>
      <w:rFonts w:ascii="Arial Bold" w:hAnsi="Arial Bold"/>
      <w:b/>
    </w:rPr>
  </w:style>
  <w:style w:type="character" w:customStyle="1" w:styleId="FooterChar">
    <w:name w:val="Footer Char"/>
    <w:link w:val="Footer"/>
    <w:locked/>
    <w:rsid w:val="00BA56AA"/>
    <w:rPr>
      <w:lang w:val="en-US"/>
    </w:rPr>
  </w:style>
  <w:style w:type="character" w:customStyle="1" w:styleId="Heading1Char">
    <w:name w:val="Heading 1 Char"/>
    <w:basedOn w:val="DefaultParagraphFont"/>
    <w:link w:val="Heading1"/>
    <w:rsid w:val="00BA56AA"/>
    <w:rPr>
      <w:b/>
      <w:bCs/>
      <w:caps/>
      <w:lang w:val="en-GB"/>
    </w:rPr>
  </w:style>
  <w:style w:type="character" w:styleId="PlaceholderText">
    <w:name w:val="Placeholder Text"/>
    <w:basedOn w:val="DefaultParagraphFont"/>
    <w:uiPriority w:val="99"/>
    <w:semiHidden/>
    <w:rsid w:val="00D73CED"/>
    <w:rPr>
      <w:color w:val="808080"/>
    </w:rPr>
  </w:style>
  <w:style w:type="paragraph" w:styleId="BodyText2">
    <w:name w:val="Body Text 2"/>
    <w:basedOn w:val="Normal"/>
    <w:link w:val="BodyText2Char"/>
    <w:semiHidden/>
    <w:unhideWhenUsed/>
    <w:rsid w:val="0074605E"/>
    <w:pPr>
      <w:spacing w:after="120" w:line="480" w:lineRule="auto"/>
    </w:pPr>
  </w:style>
  <w:style w:type="character" w:customStyle="1" w:styleId="BodyText2Char">
    <w:name w:val="Body Text 2 Char"/>
    <w:basedOn w:val="DefaultParagraphFont"/>
    <w:link w:val="BodyText2"/>
    <w:semiHidden/>
    <w:rsid w:val="0074605E"/>
    <w:rPr>
      <w:lang w:val="en-US"/>
    </w:rPr>
  </w:style>
  <w:style w:type="paragraph" w:customStyle="1" w:styleId="4Normal">
    <w:name w:val="4 Normal"/>
    <w:basedOn w:val="Normal"/>
    <w:qFormat/>
    <w:rsid w:val="00183106"/>
    <w:pPr>
      <w:spacing w:before="120" w:after="120"/>
    </w:pPr>
    <w:rPr>
      <w:rFonts w:ascii="Arial" w:hAnsi="Arial" w:cs="Arial"/>
      <w:lang w:val="en-AU"/>
    </w:rPr>
  </w:style>
  <w:style w:type="paragraph" w:customStyle="1" w:styleId="5Listnormal">
    <w:name w:val="5 List normal"/>
    <w:basedOn w:val="4Normal"/>
    <w:qFormat/>
    <w:rsid w:val="00A77FDF"/>
    <w:pPr>
      <w:spacing w:before="60"/>
      <w:ind w:left="720" w:hanging="360"/>
    </w:pPr>
  </w:style>
  <w:style w:type="paragraph" w:customStyle="1" w:styleId="3Subheading">
    <w:name w:val="3 Subheading"/>
    <w:basedOn w:val="Normal"/>
    <w:qFormat/>
    <w:rsid w:val="00A77FDF"/>
    <w:pPr>
      <w:keepNext/>
      <w:spacing w:before="120" w:after="120"/>
    </w:pPr>
    <w:rPr>
      <w:rFonts w:ascii="Arial" w:hAnsi="Arial" w:cs="Arial"/>
      <w:b/>
      <w:lang w:val="en-AU"/>
    </w:rPr>
  </w:style>
  <w:style w:type="paragraph" w:styleId="Revision">
    <w:name w:val="Revision"/>
    <w:hidden/>
    <w:uiPriority w:val="99"/>
    <w:semiHidden/>
    <w:rsid w:val="00BA47E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1391">
      <w:bodyDiv w:val="1"/>
      <w:marLeft w:val="0"/>
      <w:marRight w:val="0"/>
      <w:marTop w:val="0"/>
      <w:marBottom w:val="0"/>
      <w:divBdr>
        <w:top w:val="none" w:sz="0" w:space="0" w:color="auto"/>
        <w:left w:val="none" w:sz="0" w:space="0" w:color="auto"/>
        <w:bottom w:val="none" w:sz="0" w:space="0" w:color="auto"/>
        <w:right w:val="none" w:sz="0" w:space="0" w:color="auto"/>
      </w:divBdr>
    </w:div>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4902">
      <w:bodyDiv w:val="1"/>
      <w:marLeft w:val="0"/>
      <w:marRight w:val="0"/>
      <w:marTop w:val="0"/>
      <w:marBottom w:val="0"/>
      <w:divBdr>
        <w:top w:val="none" w:sz="0" w:space="0" w:color="auto"/>
        <w:left w:val="none" w:sz="0" w:space="0" w:color="auto"/>
        <w:bottom w:val="none" w:sz="0" w:space="0" w:color="auto"/>
        <w:right w:val="none" w:sz="0" w:space="0" w:color="auto"/>
      </w:divBdr>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45937337">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825978946">
      <w:bodyDiv w:val="1"/>
      <w:marLeft w:val="0"/>
      <w:marRight w:val="0"/>
      <w:marTop w:val="0"/>
      <w:marBottom w:val="0"/>
      <w:divBdr>
        <w:top w:val="none" w:sz="0" w:space="0" w:color="auto"/>
        <w:left w:val="none" w:sz="0" w:space="0" w:color="auto"/>
        <w:bottom w:val="none" w:sz="0" w:space="0" w:color="auto"/>
        <w:right w:val="none" w:sz="0" w:space="0" w:color="auto"/>
      </w:divBdr>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40866829">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1472600603">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225074728">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329218293">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145172733">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76181350">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 w:id="214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073DAADD3442C8771A4F14F668413"/>
        <w:category>
          <w:name w:val="General"/>
          <w:gallery w:val="placeholder"/>
        </w:category>
        <w:types>
          <w:type w:val="bbPlcHdr"/>
        </w:types>
        <w:behaviors>
          <w:behavior w:val="content"/>
        </w:behaviors>
        <w:guid w:val="{E3B4A0E8-13A0-44FD-89B6-56F56397D595}"/>
      </w:docPartPr>
      <w:docPartBody>
        <w:p w:rsidR="00AE6A27" w:rsidRDefault="008004A4" w:rsidP="00015B23">
          <w:pPr>
            <w:pStyle w:val="90D073DAADD3442C8771A4F14F668413"/>
          </w:pPr>
          <w:r>
            <w:t>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3"/>
    <w:rsid w:val="00015B23"/>
    <w:rsid w:val="008004A4"/>
    <w:rsid w:val="00AE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A4"/>
    <w:rPr>
      <w:color w:val="808080"/>
    </w:rPr>
  </w:style>
  <w:style w:type="paragraph" w:customStyle="1" w:styleId="90D073DAADD3442C8771A4F14F668413">
    <w:name w:val="90D073DAADD3442C8771A4F14F668413"/>
    <w:rsid w:val="0001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20992F21CA242BE2EBE6FF9A9F0B6" ma:contentTypeVersion="7" ma:contentTypeDescription="Create a new document." ma:contentTypeScope="" ma:versionID="9da89819093bcac14de6d8f6027df1b8">
  <xsd:schema xmlns:xsd="http://www.w3.org/2001/XMLSchema" xmlns:xs="http://www.w3.org/2001/XMLSchema" xmlns:p="http://schemas.microsoft.com/office/2006/metadata/properties" xmlns:ns3="493ff6b9-f996-425c-ba5d-7ec55c65769f" xmlns:ns4="7670019a-8642-4ff8-a8d7-69d270b0b265" targetNamespace="http://schemas.microsoft.com/office/2006/metadata/properties" ma:root="true" ma:fieldsID="9da046c4d6ec5b42f495db725f907ffa" ns3:_="" ns4:_="">
    <xsd:import namespace="493ff6b9-f996-425c-ba5d-7ec55c65769f"/>
    <xsd:import namespace="7670019a-8642-4ff8-a8d7-69d270b0b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ff6b9-f996-425c-ba5d-7ec55c657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0019a-8642-4ff8-a8d7-69d270b0b2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BAC7-4787-4370-BA1F-33D6D884867E}">
  <ds:schemaRefs>
    <ds:schemaRef ds:uri="http://schemas.microsoft.com/sharepoint/v3/contenttype/forms"/>
  </ds:schemaRefs>
</ds:datastoreItem>
</file>

<file path=customXml/itemProps2.xml><?xml version="1.0" encoding="utf-8"?>
<ds:datastoreItem xmlns:ds="http://schemas.openxmlformats.org/officeDocument/2006/customXml" ds:itemID="{EC058CC4-6D03-46E3-A4E7-32153E1C7001}">
  <ds:schemaRefs>
    <ds:schemaRef ds:uri="http://purl.org/dc/elements/1.1/"/>
    <ds:schemaRef ds:uri="http://schemas.microsoft.com/office/2006/metadata/properties"/>
    <ds:schemaRef ds:uri="http://schemas.microsoft.com/office/infopath/2007/PartnerControls"/>
    <ds:schemaRef ds:uri="493ff6b9-f996-425c-ba5d-7ec55c65769f"/>
    <ds:schemaRef ds:uri="http://purl.org/dc/terms/"/>
    <ds:schemaRef ds:uri="7670019a-8642-4ff8-a8d7-69d270b0b26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9ECBBF-33DE-47DC-B4AF-9A5FE6A5B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ff6b9-f996-425c-ba5d-7ec55c65769f"/>
    <ds:schemaRef ds:uri="7670019a-8642-4ff8-a8d7-69d270b0b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3DCD6-A2BE-4F43-9E58-B4109B20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2021-09-10T03:43:00Z</dcterms:created>
  <dcterms:modified xsi:type="dcterms:W3CDTF">2021-09-10T03:43:00Z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13b7f75a-b0d8-47bc-8934-03119bd6c894</vt:lpwstr>
  </property>
  <property fmtid="{D5CDD505-2E9C-101B-9397-08002B2CF9AE}" pid="3" name="ContentTypeId">
    <vt:lpwstr>0x010100C8A20992F21CA242BE2EBE6FF9A9F0B6</vt:lpwstr>
  </property>
  <property fmtid="{D5CDD505-2E9C-101B-9397-08002B2CF9AE}" pid="4" name="TaxKeyword">
    <vt:lpwstr/>
  </property>
  <property fmtid="{D5CDD505-2E9C-101B-9397-08002B2CF9AE}" pid="5" name="Extension">
    <vt:lpwstr>.docx</vt:lpwstr>
  </property>
  <property fmtid="{D5CDD505-2E9C-101B-9397-08002B2CF9AE}" pid="6" name="DCCConvertToPDF">
    <vt:bool>false</vt:bool>
  </property>
  <property fmtid="{D5CDD505-2E9C-101B-9397-08002B2CF9AE}" pid="7" name="DCCPrimaryID">
    <vt:lpwstr>947</vt:lpwstr>
  </property>
  <property fmtid="{D5CDD505-2E9C-101B-9397-08002B2CF9AE}" pid="8" name="DCCVersionNo">
    <vt:lpwstr>Version 14</vt:lpwstr>
  </property>
  <property fmtid="{D5CDD505-2E9C-101B-9397-08002B2CF9AE}" pid="9" name="DCCDocNumber">
    <vt:lpwstr>C-TEMP0151</vt:lpwstr>
  </property>
</Properties>
</file>