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4B1E48">
            <w:pPr>
              <w:rPr>
                <w:b/>
                <w:bCs/>
              </w:rPr>
            </w:pPr>
            <w:r w:rsidRPr="00405739">
              <w:rPr>
                <w:b/>
                <w:bCs/>
              </w:rPr>
              <w:t xml:space="preserve">Position Title: </w:t>
            </w:r>
          </w:p>
        </w:tc>
        <w:tc>
          <w:tcPr>
            <w:tcW w:w="7438" w:type="dxa"/>
          </w:tcPr>
          <w:p w14:paraId="707381D6" w14:textId="0E860711" w:rsidR="003C0450" w:rsidRPr="007708FA" w:rsidRDefault="001F3951" w:rsidP="004B1E48">
            <w:pPr>
              <w:rPr>
                <w:rFonts w:ascii="Gill Sans MT" w:hAnsi="Gill Sans MT" w:cs="Gill Sans"/>
              </w:rPr>
            </w:pPr>
            <w:r>
              <w:rPr>
                <w:rFonts w:ascii="Gill Sans MT" w:hAnsi="Gill Sans MT" w:cs="Gill Sans"/>
              </w:rPr>
              <w:t xml:space="preserve">Staff Specialist </w:t>
            </w:r>
            <w:r w:rsidR="00A72E4A">
              <w:rPr>
                <w:rFonts w:ascii="Gill Sans MT" w:hAnsi="Gill Sans MT" w:cs="Gill Sans"/>
              </w:rPr>
              <w:t>-</w:t>
            </w:r>
            <w:r>
              <w:rPr>
                <w:rFonts w:ascii="Gill Sans MT" w:hAnsi="Gill Sans MT" w:cs="Gill Sans"/>
              </w:rPr>
              <w:t xml:space="preserve"> Emergency Medicine</w:t>
            </w:r>
          </w:p>
        </w:tc>
      </w:tr>
      <w:tr w:rsidR="003C0450" w:rsidRPr="007708FA" w14:paraId="48FC4FE1" w14:textId="77777777" w:rsidTr="008B7413">
        <w:tc>
          <w:tcPr>
            <w:tcW w:w="2802" w:type="dxa"/>
          </w:tcPr>
          <w:p w14:paraId="78AAC6C3" w14:textId="77777777" w:rsidR="003C0450" w:rsidRPr="00405739" w:rsidRDefault="003C0450" w:rsidP="00405739">
            <w:pPr>
              <w:rPr>
                <w:b/>
                <w:bCs/>
              </w:rPr>
            </w:pPr>
            <w:r w:rsidRPr="00405739">
              <w:rPr>
                <w:b/>
                <w:bCs/>
              </w:rPr>
              <w:t>Position Number:</w:t>
            </w:r>
          </w:p>
        </w:tc>
        <w:tc>
          <w:tcPr>
            <w:tcW w:w="7438" w:type="dxa"/>
          </w:tcPr>
          <w:p w14:paraId="4A981F79" w14:textId="64E811CF" w:rsidR="003C0450" w:rsidRPr="007708FA" w:rsidRDefault="001F3951" w:rsidP="004B1E48">
            <w:pPr>
              <w:rPr>
                <w:rFonts w:ascii="Gill Sans MT" w:hAnsi="Gill Sans MT" w:cs="Gill Sans"/>
              </w:rPr>
            </w:pPr>
            <w:r>
              <w:rPr>
                <w:rFonts w:ascii="Gill Sans MT" w:hAnsi="Gill Sans MT" w:cs="Gill San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405739">
            <w:pPr>
              <w:rPr>
                <w:b/>
                <w:bCs/>
              </w:rPr>
            </w:pPr>
            <w:r w:rsidRPr="00405739">
              <w:rPr>
                <w:b/>
                <w:bCs/>
              </w:rPr>
              <w:t xml:space="preserve">Classification: </w:t>
            </w:r>
          </w:p>
        </w:tc>
        <w:tc>
          <w:tcPr>
            <w:tcW w:w="7438" w:type="dxa"/>
          </w:tcPr>
          <w:p w14:paraId="6B28C61D" w14:textId="68596CDE" w:rsidR="003C0450" w:rsidRPr="007708FA" w:rsidRDefault="001F3951" w:rsidP="004B1E48">
            <w:pPr>
              <w:rPr>
                <w:rFonts w:ascii="Gill Sans MT" w:hAnsi="Gill Sans MT" w:cs="Gill Sans"/>
              </w:rPr>
            </w:pPr>
            <w:r>
              <w:rPr>
                <w:rStyle w:val="InformationBlockChar"/>
                <w:rFonts w:eastAsiaTheme="minorHAnsi"/>
                <w:b w:val="0"/>
                <w:bCs/>
              </w:rPr>
              <w:t>Specialist Medical Practitioner Level 1-</w:t>
            </w:r>
            <w:r w:rsidR="00E07751">
              <w:rPr>
                <w:rStyle w:val="InformationBlockChar"/>
                <w:rFonts w:eastAsiaTheme="minorHAnsi"/>
                <w:b w:val="0"/>
                <w:bCs/>
              </w:rPr>
              <w:t>11</w:t>
            </w:r>
          </w:p>
        </w:tc>
      </w:tr>
      <w:tr w:rsidR="00400862" w:rsidRPr="007708FA" w14:paraId="0DF20D89" w14:textId="77777777" w:rsidTr="008B7413">
        <w:tc>
          <w:tcPr>
            <w:tcW w:w="2802" w:type="dxa"/>
          </w:tcPr>
          <w:p w14:paraId="7A47775F" w14:textId="77777777" w:rsidR="00400862" w:rsidRPr="00405739" w:rsidRDefault="00400862" w:rsidP="00400862">
            <w:pPr>
              <w:rPr>
                <w:b/>
                <w:bCs/>
              </w:rPr>
            </w:pPr>
            <w:r w:rsidRPr="00405739">
              <w:rPr>
                <w:b/>
                <w:bCs/>
              </w:rPr>
              <w:t xml:space="preserve">Award/Agreement: </w:t>
            </w:r>
          </w:p>
        </w:tc>
        <w:tc>
          <w:tcPr>
            <w:tcW w:w="7438" w:type="dxa"/>
          </w:tcPr>
          <w:p w14:paraId="22BB7E89" w14:textId="6B88A1F3" w:rsidR="00400862" w:rsidRPr="007708FA" w:rsidRDefault="00000000" w:rsidP="00400862">
            <w:pPr>
              <w:rPr>
                <w:rFonts w:ascii="Gill Sans MT" w:hAnsi="Gill Sans MT" w:cs="Gill Sans"/>
              </w:rPr>
            </w:pPr>
            <w:sdt>
              <w:sdtPr>
                <w:rPr>
                  <w:rFonts w:ascii="Gill Sans MT" w:hAnsi="Gill Sans MT" w:cs="Gill Sans"/>
                </w:rPr>
                <w:id w:val="1244527788"/>
                <w:placeholder>
                  <w:docPart w:val="BE5AC88739A842D7A5C8E2A5510B15B5"/>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400862">
                  <w:rPr>
                    <w:rFonts w:ascii="Gill Sans MT" w:hAnsi="Gill Sans MT" w:cs="Gill Sans"/>
                  </w:rPr>
                  <w:t>Medical Practitioners (Public Sector) Award/Agreement</w:t>
                </w:r>
              </w:sdtContent>
            </w:sdt>
          </w:p>
        </w:tc>
      </w:tr>
      <w:tr w:rsidR="003C0450" w:rsidRPr="007708FA" w14:paraId="44B0DB16" w14:textId="77777777" w:rsidTr="008B7413">
        <w:tc>
          <w:tcPr>
            <w:tcW w:w="2802" w:type="dxa"/>
          </w:tcPr>
          <w:p w14:paraId="19FE0A5A" w14:textId="6B6939D5" w:rsidR="003C0450" w:rsidRPr="00405739" w:rsidRDefault="00AF0C6B" w:rsidP="00405739">
            <w:pPr>
              <w:rPr>
                <w:b/>
                <w:bCs/>
              </w:rPr>
            </w:pPr>
            <w:r w:rsidRPr="00405739">
              <w:rPr>
                <w:b/>
                <w:bCs/>
              </w:rPr>
              <w:t>Group/Section</w:t>
            </w:r>
            <w:r w:rsidR="003C0450" w:rsidRPr="00405739">
              <w:rPr>
                <w:b/>
                <w:bCs/>
              </w:rPr>
              <w:t>:</w:t>
            </w:r>
          </w:p>
        </w:tc>
        <w:tc>
          <w:tcPr>
            <w:tcW w:w="7438" w:type="dxa"/>
          </w:tcPr>
          <w:p w14:paraId="41DFE068" w14:textId="4580FB1F" w:rsidR="003C0450" w:rsidRPr="007708FA" w:rsidRDefault="001F3951" w:rsidP="004B1E48">
            <w:pPr>
              <w:rPr>
                <w:rFonts w:ascii="Gill Sans MT" w:hAnsi="Gill Sans MT" w:cs="Gill Sans"/>
              </w:rPr>
            </w:pPr>
            <w:r>
              <w:rPr>
                <w:rFonts w:ascii="Gill Sans MT" w:hAnsi="Gill Sans MT" w:cs="Gill Sans"/>
              </w:rPr>
              <w:t>Hospitals North</w:t>
            </w:r>
            <w:r w:rsidR="00B4070F">
              <w:rPr>
                <w:rFonts w:ascii="Gill Sans MT" w:hAnsi="Gill Sans MT" w:cs="Gill Sans"/>
              </w:rPr>
              <w:t xml:space="preserve"> </w:t>
            </w:r>
            <w:r>
              <w:rPr>
                <w:rFonts w:ascii="Gill Sans MT" w:hAnsi="Gill Sans MT" w:cs="Gill Sans"/>
              </w:rPr>
              <w:t>– Launceston General Hospital</w:t>
            </w:r>
          </w:p>
        </w:tc>
      </w:tr>
      <w:tr w:rsidR="003C0450" w:rsidRPr="007708FA" w14:paraId="5C7E70BA" w14:textId="77777777" w:rsidTr="0008311D">
        <w:tc>
          <w:tcPr>
            <w:tcW w:w="2802" w:type="dxa"/>
          </w:tcPr>
          <w:p w14:paraId="4FD1A4A5" w14:textId="77777777" w:rsidR="003C0450" w:rsidRPr="00405739" w:rsidRDefault="003C0450" w:rsidP="00405739">
            <w:pPr>
              <w:rPr>
                <w:b/>
                <w:bCs/>
              </w:rPr>
            </w:pPr>
            <w:r w:rsidRPr="00405739">
              <w:rPr>
                <w:b/>
                <w:bCs/>
              </w:rPr>
              <w:t xml:space="preserve">Position Type: </w:t>
            </w:r>
          </w:p>
        </w:tc>
        <w:tc>
          <w:tcPr>
            <w:tcW w:w="7438" w:type="dxa"/>
            <w:shd w:val="clear" w:color="auto" w:fill="auto"/>
          </w:tcPr>
          <w:p w14:paraId="38A63CFC" w14:textId="6A45D838" w:rsidR="003C0450" w:rsidRPr="007B65A4" w:rsidRDefault="001F3951" w:rsidP="004B1E48">
            <w:r>
              <w:t>Permanent/Fixed Term/Casual</w:t>
            </w:r>
            <w:r w:rsidR="00B4070F">
              <w:t xml:space="preserve">, </w:t>
            </w:r>
            <w:r>
              <w:t xml:space="preserve">Full Time/Part Time/Casual </w:t>
            </w:r>
          </w:p>
        </w:tc>
      </w:tr>
      <w:tr w:rsidR="003C0450" w:rsidRPr="007708FA" w14:paraId="2ACA567B" w14:textId="77777777" w:rsidTr="008B7413">
        <w:tc>
          <w:tcPr>
            <w:tcW w:w="2802" w:type="dxa"/>
          </w:tcPr>
          <w:p w14:paraId="79B77FF6" w14:textId="77777777" w:rsidR="003C0450" w:rsidRPr="00405739" w:rsidRDefault="003C0450" w:rsidP="00405739">
            <w:pPr>
              <w:rPr>
                <w:b/>
                <w:bCs/>
              </w:rPr>
            </w:pPr>
            <w:r w:rsidRPr="00405739">
              <w:rPr>
                <w:b/>
                <w:bCs/>
              </w:rPr>
              <w:t xml:space="preserve">Location: </w:t>
            </w:r>
          </w:p>
        </w:tc>
        <w:tc>
          <w:tcPr>
            <w:tcW w:w="7438" w:type="dxa"/>
          </w:tcPr>
          <w:p w14:paraId="0FB4EBE4" w14:textId="4F04B1AE" w:rsidR="003C0450" w:rsidRPr="007B65A4" w:rsidRDefault="001F3951" w:rsidP="004B1E48">
            <w:r>
              <w:rPr>
                <w:rStyle w:val="InformationBlockChar"/>
                <w:rFonts w:eastAsiaTheme="minorHAnsi"/>
                <w:b w:val="0"/>
                <w:bCs/>
              </w:rPr>
              <w:t>North</w:t>
            </w:r>
          </w:p>
        </w:tc>
      </w:tr>
      <w:tr w:rsidR="003C0450" w:rsidRPr="007708FA" w14:paraId="2F78A241" w14:textId="77777777" w:rsidTr="008B7413">
        <w:tc>
          <w:tcPr>
            <w:tcW w:w="2802" w:type="dxa"/>
          </w:tcPr>
          <w:p w14:paraId="2F647F8E" w14:textId="77777777" w:rsidR="003C0450" w:rsidRPr="00405739" w:rsidRDefault="003C0450" w:rsidP="00405739">
            <w:pPr>
              <w:rPr>
                <w:b/>
                <w:bCs/>
              </w:rPr>
            </w:pPr>
            <w:r w:rsidRPr="00405739">
              <w:rPr>
                <w:b/>
                <w:bCs/>
              </w:rPr>
              <w:t xml:space="preserve">Reports to: </w:t>
            </w:r>
          </w:p>
        </w:tc>
        <w:tc>
          <w:tcPr>
            <w:tcW w:w="7438" w:type="dxa"/>
          </w:tcPr>
          <w:p w14:paraId="3D7E4061" w14:textId="607DB9F9" w:rsidR="003C0450" w:rsidRPr="007708FA" w:rsidRDefault="001F3951" w:rsidP="004B1E48">
            <w:pPr>
              <w:rPr>
                <w:rFonts w:ascii="Gill Sans MT" w:hAnsi="Gill Sans MT" w:cs="Gill Sans"/>
              </w:rPr>
            </w:pPr>
            <w:r w:rsidRPr="001F3951">
              <w:rPr>
                <w:rFonts w:ascii="Gill Sans MT" w:hAnsi="Gill Sans MT" w:cs="Times New Roman"/>
                <w:bCs/>
                <w:szCs w:val="22"/>
              </w:rPr>
              <w:t xml:space="preserve">Director </w:t>
            </w:r>
            <w:r w:rsidR="00A72E4A">
              <w:rPr>
                <w:rFonts w:ascii="Gill Sans MT" w:hAnsi="Gill Sans MT" w:cs="Times New Roman"/>
                <w:bCs/>
                <w:szCs w:val="22"/>
              </w:rPr>
              <w:t>-</w:t>
            </w:r>
            <w:r w:rsidRPr="001F3951">
              <w:rPr>
                <w:rFonts w:ascii="Gill Sans MT" w:hAnsi="Gill Sans MT" w:cs="Times New Roman"/>
                <w:bCs/>
                <w:szCs w:val="22"/>
              </w:rPr>
              <w:t xml:space="preserve"> Emergency Department</w:t>
            </w:r>
            <w:r>
              <w:rPr>
                <w:rFonts w:ascii="Gill Sans MT" w:hAnsi="Gill Sans MT" w:cs="Times New Roman"/>
                <w:bCs/>
                <w:szCs w:val="22"/>
              </w:rPr>
              <w:t>, Launceston General Hospital</w:t>
            </w:r>
          </w:p>
        </w:tc>
      </w:tr>
      <w:tr w:rsidR="004B1E48" w:rsidRPr="007708FA" w14:paraId="67551C13" w14:textId="77777777" w:rsidTr="008B7413">
        <w:tc>
          <w:tcPr>
            <w:tcW w:w="2802" w:type="dxa"/>
          </w:tcPr>
          <w:p w14:paraId="0E494445" w14:textId="1E79F8EB" w:rsidR="004B1E48" w:rsidRPr="00405739" w:rsidRDefault="004B1E48" w:rsidP="00405739">
            <w:pPr>
              <w:rPr>
                <w:b/>
                <w:bCs/>
              </w:rPr>
            </w:pPr>
            <w:r w:rsidRPr="00405739">
              <w:rPr>
                <w:b/>
                <w:bCs/>
              </w:rPr>
              <w:t>Effective Date</w:t>
            </w:r>
            <w:r w:rsidR="00540344">
              <w:rPr>
                <w:b/>
                <w:bCs/>
              </w:rPr>
              <w:t>:</w:t>
            </w:r>
          </w:p>
        </w:tc>
        <w:tc>
          <w:tcPr>
            <w:tcW w:w="7438" w:type="dxa"/>
          </w:tcPr>
          <w:p w14:paraId="2BCCB554" w14:textId="09060EB7" w:rsidR="004B1E48" w:rsidRDefault="001F3951" w:rsidP="004B1E48">
            <w:pPr>
              <w:rPr>
                <w:rFonts w:ascii="Gill Sans MT" w:hAnsi="Gill Sans MT" w:cs="Gill Sans"/>
              </w:rPr>
            </w:pPr>
            <w:r>
              <w:rPr>
                <w:rStyle w:val="InformationBlockChar"/>
                <w:rFonts w:eastAsiaTheme="minorHAnsi"/>
                <w:b w:val="0"/>
                <w:bCs/>
              </w:rPr>
              <w:t>July 2021</w:t>
            </w:r>
          </w:p>
        </w:tc>
      </w:tr>
      <w:tr w:rsidR="00540344" w:rsidRPr="007708FA" w14:paraId="75995D8A" w14:textId="77777777" w:rsidTr="008B7413">
        <w:tc>
          <w:tcPr>
            <w:tcW w:w="2802" w:type="dxa"/>
          </w:tcPr>
          <w:p w14:paraId="3089A42E" w14:textId="5927578B" w:rsidR="00540344" w:rsidRPr="00405739" w:rsidRDefault="00540344" w:rsidP="00405739">
            <w:pPr>
              <w:rPr>
                <w:b/>
                <w:bCs/>
              </w:rPr>
            </w:pPr>
            <w:r>
              <w:rPr>
                <w:b/>
                <w:bCs/>
              </w:rPr>
              <w:t>Check Type:</w:t>
            </w:r>
          </w:p>
        </w:tc>
        <w:tc>
          <w:tcPr>
            <w:tcW w:w="7438" w:type="dxa"/>
          </w:tcPr>
          <w:p w14:paraId="2B6C522D" w14:textId="2C87912B" w:rsidR="00540344" w:rsidRDefault="001F3951" w:rsidP="004B1E48">
            <w:pPr>
              <w:rPr>
                <w:rStyle w:val="InformationBlockChar"/>
                <w:rFonts w:eastAsiaTheme="minorHAnsi"/>
                <w:b w:val="0"/>
                <w:bCs/>
              </w:rPr>
            </w:pPr>
            <w:r>
              <w:rPr>
                <w:rStyle w:val="InformationBlockChar"/>
                <w:rFonts w:eastAsiaTheme="minorHAnsi"/>
                <w:b w:val="0"/>
                <w:bCs/>
              </w:rPr>
              <w:t>Annulled</w:t>
            </w:r>
          </w:p>
        </w:tc>
      </w:tr>
      <w:tr w:rsidR="00540344" w:rsidRPr="007708FA" w14:paraId="467B02E5" w14:textId="77777777" w:rsidTr="008B7413">
        <w:tc>
          <w:tcPr>
            <w:tcW w:w="2802" w:type="dxa"/>
          </w:tcPr>
          <w:p w14:paraId="2BDFC1EC" w14:textId="1C28860F" w:rsidR="00540344" w:rsidRPr="00405739" w:rsidRDefault="00540344" w:rsidP="00405739">
            <w:pPr>
              <w:rPr>
                <w:b/>
                <w:bCs/>
              </w:rPr>
            </w:pPr>
            <w:r>
              <w:rPr>
                <w:b/>
                <w:bCs/>
              </w:rPr>
              <w:t>Check Frequency:</w:t>
            </w:r>
          </w:p>
        </w:tc>
        <w:tc>
          <w:tcPr>
            <w:tcW w:w="7438" w:type="dxa"/>
          </w:tcPr>
          <w:p w14:paraId="421F5134" w14:textId="0823CD3B" w:rsidR="00540344" w:rsidRDefault="001F3951" w:rsidP="004B1E48">
            <w:pPr>
              <w:rPr>
                <w:rStyle w:val="InformationBlockChar"/>
                <w:rFonts w:eastAsiaTheme="minorHAnsi"/>
                <w:b w:val="0"/>
                <w:bCs/>
              </w:rPr>
            </w:pPr>
            <w:r>
              <w:rPr>
                <w:rStyle w:val="InformationBlockChar"/>
                <w:rFonts w:eastAsiaTheme="minorHAnsi"/>
                <w:b w:val="0"/>
                <w:bCs/>
              </w:rPr>
              <w:t>Pre-employment</w:t>
            </w:r>
          </w:p>
        </w:tc>
      </w:tr>
      <w:tr w:rsidR="008B7413" w:rsidRPr="007708FA" w14:paraId="5A67A885" w14:textId="77777777" w:rsidTr="002D308A">
        <w:tc>
          <w:tcPr>
            <w:tcW w:w="2802" w:type="dxa"/>
          </w:tcPr>
          <w:p w14:paraId="4D480BD9" w14:textId="77777777" w:rsidR="008B7413" w:rsidRPr="00405739" w:rsidRDefault="008B7413" w:rsidP="00472753">
            <w:pPr>
              <w:rPr>
                <w:b/>
                <w:bCs/>
              </w:rPr>
            </w:pPr>
            <w:r w:rsidRPr="00405739">
              <w:rPr>
                <w:b/>
                <w:bCs/>
              </w:rPr>
              <w:t xml:space="preserve">Essential Requirements: </w:t>
            </w:r>
          </w:p>
        </w:tc>
        <w:tc>
          <w:tcPr>
            <w:tcW w:w="7438" w:type="dxa"/>
            <w:shd w:val="clear" w:color="auto" w:fill="auto"/>
          </w:tcPr>
          <w:p w14:paraId="20696F74" w14:textId="02462179" w:rsidR="004775FB" w:rsidRDefault="004775FB" w:rsidP="004775FB">
            <w:pPr>
              <w:spacing w:line="280" w:lineRule="atLeast"/>
            </w:pPr>
            <w:r>
              <w:t>Holds s</w:t>
            </w:r>
            <w:r w:rsidRPr="00DE0EFA">
              <w:t>pecialist</w:t>
            </w:r>
            <w:r>
              <w:t xml:space="preserve"> </w:t>
            </w:r>
            <w:proofErr w:type="gramStart"/>
            <w:r>
              <w:t>registration</w:t>
            </w:r>
            <w:proofErr w:type="gramEnd"/>
          </w:p>
          <w:p w14:paraId="07E587F1" w14:textId="5101D0F3" w:rsidR="004775FB" w:rsidRDefault="004775FB" w:rsidP="004775FB">
            <w:pPr>
              <w:spacing w:line="280" w:lineRule="atLeast"/>
            </w:pPr>
            <w:r>
              <w:t xml:space="preserve">Is a registered Medical Practitioner who is an International Medical Graduate (IMG) who is on the specialist </w:t>
            </w:r>
            <w:proofErr w:type="gramStart"/>
            <w:r>
              <w:t>pathway</w:t>
            </w:r>
            <w:proofErr w:type="gramEnd"/>
          </w:p>
          <w:p w14:paraId="0B9CD104" w14:textId="77777777" w:rsidR="004775FB" w:rsidRDefault="004775FB" w:rsidP="004775FB">
            <w:pPr>
              <w:spacing w:line="280" w:lineRule="atLeast"/>
            </w:pPr>
            <w:r>
              <w:t>Is a registered Medical Practitioner who is an International Medical Graduate (IMG) who has a recognised overseas specialist qualification and is assessed as having sufficient experience in the speciality.</w:t>
            </w:r>
          </w:p>
          <w:p w14:paraId="0C3D8B9D" w14:textId="6F46B0D6" w:rsidR="00E07751" w:rsidRPr="00E07751" w:rsidRDefault="00E07751" w:rsidP="004775FB">
            <w:pPr>
              <w:pStyle w:val="BulletedListLevel1"/>
              <w:numPr>
                <w:ilvl w:val="0"/>
                <w:numId w:val="0"/>
              </w:numPr>
              <w:spacing w:after="140" w:line="280" w:lineRule="atLeast"/>
              <w:jc w:val="left"/>
              <w:rPr>
                <w:rStyle w:val="InformationBlockChar"/>
                <w:b w:val="0"/>
                <w:szCs w:val="24"/>
                <w:lang w:eastAsia="en-AU"/>
              </w:rPr>
            </w:pPr>
            <w:r w:rsidRPr="009F7EF2">
              <w:rPr>
                <w:lang w:eastAsia="en-AU"/>
              </w:rPr>
              <w:t>Current Working with Children Registration (where applicable and as determined by individual position requirements)</w:t>
            </w:r>
          </w:p>
          <w:p w14:paraId="42A54C29" w14:textId="3D771A16" w:rsidR="00400E85" w:rsidRPr="002D308A" w:rsidRDefault="00400E85" w:rsidP="004775FB">
            <w:pPr>
              <w:rPr>
                <w:rStyle w:val="InformationBlockChar"/>
                <w:rFonts w:eastAsiaTheme="minorHAnsi"/>
                <w:b w:val="0"/>
                <w:i/>
                <w:i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 xml:space="preserve">if a registration/licence is revoked, </w:t>
            </w:r>
            <w:proofErr w:type="gramStart"/>
            <w:r w:rsidR="00996960" w:rsidRPr="002D308A">
              <w:rPr>
                <w:rStyle w:val="InformationBlockChar"/>
                <w:rFonts w:eastAsiaTheme="minorHAnsi"/>
                <w:b w:val="0"/>
                <w:i/>
                <w:iCs/>
              </w:rPr>
              <w:t>cancelled</w:t>
            </w:r>
            <w:proofErr w:type="gramEnd"/>
            <w:r w:rsidR="00996960" w:rsidRPr="002D308A">
              <w:rPr>
                <w:rStyle w:val="InformationBlockChar"/>
                <w:rFonts w:eastAsiaTheme="minorHAnsi"/>
                <w:b w:val="0"/>
                <w:i/>
                <w:iCs/>
              </w:rPr>
              <w:t xml:space="preserve"> or has its conditions altered.</w:t>
            </w:r>
          </w:p>
        </w:tc>
      </w:tr>
      <w:tr w:rsidR="008B7413" w:rsidRPr="007708FA" w14:paraId="58400106" w14:textId="77777777" w:rsidTr="008B7413">
        <w:tc>
          <w:tcPr>
            <w:tcW w:w="2802" w:type="dxa"/>
          </w:tcPr>
          <w:p w14:paraId="37461214" w14:textId="77777777" w:rsidR="008B7413" w:rsidRPr="00B47CD5" w:rsidRDefault="008B7413" w:rsidP="00F052E5">
            <w:pPr>
              <w:rPr>
                <w:b/>
                <w:bCs/>
              </w:rPr>
            </w:pPr>
            <w:r w:rsidRPr="00B47CD5">
              <w:rPr>
                <w:b/>
                <w:bCs/>
              </w:rPr>
              <w:lastRenderedPageBreak/>
              <w:t xml:space="preserve">Position Features: </w:t>
            </w:r>
          </w:p>
        </w:tc>
        <w:tc>
          <w:tcPr>
            <w:tcW w:w="7438" w:type="dxa"/>
          </w:tcPr>
          <w:p w14:paraId="16305BD7" w14:textId="09BA89AE" w:rsidR="008B7413" w:rsidRPr="001F3951" w:rsidRDefault="001F3951" w:rsidP="00A72E4A">
            <w:pPr>
              <w:spacing w:after="240"/>
              <w:rPr>
                <w:rFonts w:ascii="Gill Sans MT" w:hAnsi="Gill Sans MT" w:cs="Times New Roman"/>
                <w:szCs w:val="22"/>
              </w:rPr>
            </w:pPr>
            <w:r w:rsidRPr="001F3951">
              <w:rPr>
                <w:rFonts w:ascii="Gill Sans MT" w:hAnsi="Gill Sans MT" w:cs="Times New Roman"/>
                <w:szCs w:val="22"/>
              </w:rPr>
              <w:t xml:space="preserve">Staff employed against this </w:t>
            </w:r>
            <w:proofErr w:type="spellStart"/>
            <w:r w:rsidRPr="001F3951">
              <w:rPr>
                <w:rFonts w:ascii="Gill Sans MT" w:hAnsi="Gill Sans MT" w:cs="Times New Roman"/>
                <w:szCs w:val="22"/>
              </w:rPr>
              <w:t>SoD</w:t>
            </w:r>
            <w:proofErr w:type="spellEnd"/>
            <w:r w:rsidRPr="001F3951">
              <w:rPr>
                <w:rFonts w:ascii="Gill Sans MT" w:hAnsi="Gill Sans MT" w:cs="Times New Roman"/>
                <w:szCs w:val="22"/>
              </w:rPr>
              <w:t xml:space="preserve"> as a Visiting Medical Practitioner will be employed in accordance with the Tasmanian Visiting Medical Practitioners (Public Sector) Agreement and will be remunerated accordingly</w:t>
            </w:r>
          </w:p>
        </w:tc>
      </w:tr>
    </w:tbl>
    <w:p w14:paraId="40148260" w14:textId="5CF77B69" w:rsidR="001F3951" w:rsidRDefault="00E91AB6" w:rsidP="00A72E4A">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EA6CD08" w:rsidR="003C0450" w:rsidRDefault="002D308A" w:rsidP="00405739">
      <w:pPr>
        <w:pStyle w:val="Heading3"/>
      </w:pPr>
      <w:r>
        <w:t>P</w:t>
      </w:r>
      <w:r w:rsidR="003C0450" w:rsidRPr="00405739">
        <w:t xml:space="preserve">rimary Purpose: </w:t>
      </w:r>
    </w:p>
    <w:p w14:paraId="7AC28AE1" w14:textId="77777777" w:rsidR="001F3951" w:rsidRDefault="001F3951" w:rsidP="001F3951">
      <w:pPr>
        <w:pStyle w:val="BulletedListLevel1"/>
        <w:numPr>
          <w:ilvl w:val="0"/>
          <w:numId w:val="0"/>
        </w:numPr>
      </w:pPr>
      <w:r>
        <w:t xml:space="preserve">Provide specialist emergency medical care to patients attending the Emergency Department (ED) at the Launceston General Hospital (LGH). </w:t>
      </w:r>
    </w:p>
    <w:p w14:paraId="1456D7D8" w14:textId="77777777" w:rsidR="001F3951" w:rsidRDefault="001F3951" w:rsidP="001F3951">
      <w:pPr>
        <w:pStyle w:val="BulletedListLevel1"/>
        <w:numPr>
          <w:ilvl w:val="0"/>
          <w:numId w:val="0"/>
        </w:numPr>
      </w:pPr>
      <w:r>
        <w:t xml:space="preserve">Participate in research, quality improvement activities and undergraduate, post-graduate, and other teaching programs at the LGH. </w:t>
      </w:r>
    </w:p>
    <w:p w14:paraId="62A347EB" w14:textId="77777777" w:rsidR="001F3951" w:rsidRDefault="001F3951" w:rsidP="001F3951">
      <w:pPr>
        <w:pStyle w:val="ListBullet"/>
        <w:numPr>
          <w:ilvl w:val="0"/>
          <w:numId w:val="0"/>
        </w:numPr>
      </w:pPr>
      <w:r>
        <w:t>Provide in specialist advice to inpatient units as required.</w:t>
      </w:r>
    </w:p>
    <w:p w14:paraId="005DD4B6" w14:textId="25B176B7" w:rsidR="00E91AB6" w:rsidRPr="00405739" w:rsidRDefault="00E91AB6" w:rsidP="00405739">
      <w:pPr>
        <w:pStyle w:val="Heading3"/>
      </w:pPr>
      <w:r w:rsidRPr="00405739">
        <w:t>Duties:</w:t>
      </w:r>
    </w:p>
    <w:p w14:paraId="5CEBD7FC" w14:textId="77777777" w:rsidR="001F3951" w:rsidRDefault="001F3951" w:rsidP="001F3951">
      <w:pPr>
        <w:pStyle w:val="ListNumbered"/>
      </w:pPr>
      <w:r>
        <w:t>Medical care in ED.</w:t>
      </w:r>
    </w:p>
    <w:p w14:paraId="5EC9BEE7" w14:textId="77777777" w:rsidR="001F3951" w:rsidRDefault="001F3951" w:rsidP="001F3951">
      <w:pPr>
        <w:pStyle w:val="ListNumbered"/>
      </w:pPr>
      <w:r>
        <w:t>Undertake procedures as required in the ED.</w:t>
      </w:r>
    </w:p>
    <w:p w14:paraId="7CAD9462" w14:textId="77777777" w:rsidR="001F3951" w:rsidRDefault="001F3951" w:rsidP="001F3951">
      <w:pPr>
        <w:pStyle w:val="ListNumbered"/>
      </w:pPr>
      <w:r>
        <w:t>Participate in the after-hours on-call roster.</w:t>
      </w:r>
    </w:p>
    <w:p w14:paraId="2A226618" w14:textId="77777777" w:rsidR="001F3951" w:rsidRDefault="001F3951" w:rsidP="001F3951">
      <w:pPr>
        <w:pStyle w:val="ListNumbered"/>
      </w:pPr>
      <w:r>
        <w:t>Provide supervision and training of junior medical staff.</w:t>
      </w:r>
    </w:p>
    <w:p w14:paraId="04B36F2E" w14:textId="77777777" w:rsidR="001F3951" w:rsidRDefault="001F3951" w:rsidP="001F3951">
      <w:pPr>
        <w:pStyle w:val="ListNumbered"/>
      </w:pPr>
      <w:r>
        <w:t>Undertake clinical teaching of undergraduates and other staff at LGH.</w:t>
      </w:r>
    </w:p>
    <w:p w14:paraId="72BCDD9F" w14:textId="77777777" w:rsidR="001F3951" w:rsidRDefault="001F3951" w:rsidP="001F3951">
      <w:pPr>
        <w:pStyle w:val="ListNumbered"/>
      </w:pPr>
      <w:r>
        <w:t>Maintain involvement in research activities.</w:t>
      </w:r>
    </w:p>
    <w:p w14:paraId="528F1984" w14:textId="77777777" w:rsidR="001F3951" w:rsidRDefault="001F3951" w:rsidP="001F3951">
      <w:pPr>
        <w:pStyle w:val="ListNumbered"/>
      </w:pPr>
      <w:r>
        <w:t>Perform administrative and quality improvement functions as required.</w:t>
      </w:r>
    </w:p>
    <w:p w14:paraId="56D2C76D" w14:textId="77777777" w:rsidR="001F3951" w:rsidRDefault="001F3951" w:rsidP="001F3951">
      <w:pPr>
        <w:pStyle w:val="ListNumbered"/>
      </w:pPr>
      <w:r>
        <w:t>Work closely with corresponding nursing and support staff in ED.</w:t>
      </w:r>
    </w:p>
    <w:p w14:paraId="69990DEE" w14:textId="77777777" w:rsidR="008B6B36" w:rsidRDefault="008B6B36" w:rsidP="008B6B36">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FB85979" w14:textId="77777777" w:rsidR="008B6B36" w:rsidRPr="004B1E48" w:rsidRDefault="008B6B36" w:rsidP="008B6B36">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6E8F6859" w14:textId="77777777" w:rsidR="001F3951" w:rsidRPr="001F3951" w:rsidRDefault="001F3951" w:rsidP="001F3951">
      <w:pPr>
        <w:pStyle w:val="ListParagraph"/>
      </w:pPr>
      <w:r w:rsidRPr="001F3951">
        <w:t>Required to operate independently with limited reporting, acting within clinical privileges as defined.</w:t>
      </w:r>
    </w:p>
    <w:p w14:paraId="12676F02" w14:textId="13223B70" w:rsidR="007D4A9F" w:rsidRPr="001F3951" w:rsidRDefault="001F3951" w:rsidP="001F3951">
      <w:pPr>
        <w:pStyle w:val="ListParagraph"/>
      </w:pPr>
      <w:r w:rsidRPr="001F3951">
        <w:t>Limited direction and supervision from the Director – Emergency Department and the Director – Department of Medicine LGH.</w:t>
      </w:r>
    </w:p>
    <w:p w14:paraId="15CEBB36" w14:textId="77777777" w:rsidR="008B6B36" w:rsidRPr="0058236F" w:rsidRDefault="008B6B36" w:rsidP="008B6B36">
      <w:pPr>
        <w:pStyle w:val="ListParagraph"/>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6F0B0F4" w14:textId="77777777" w:rsidR="008B6B36" w:rsidRDefault="008B6B36" w:rsidP="008B6B36">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 xml:space="preserve">mandated by Statutory office holders including the </w:t>
      </w:r>
      <w:r w:rsidRPr="004B0994">
        <w:lastRenderedPageBreak/>
        <w:t>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4AC14C2B" w14:textId="77777777" w:rsidR="008B6B36" w:rsidRDefault="008B6B36" w:rsidP="008B6B36">
      <w:pPr>
        <w:pStyle w:val="ListParagraph"/>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9652D68" w14:textId="77777777" w:rsidR="00A72E4A" w:rsidRPr="00A72E4A" w:rsidRDefault="00A72E4A" w:rsidP="00A72E4A"/>
    <w:p w14:paraId="1CA83B61" w14:textId="7A5D0061" w:rsidR="00E91AB6" w:rsidRDefault="00AF0C6B" w:rsidP="002A134E">
      <w:pPr>
        <w:pStyle w:val="Heading3"/>
      </w:pPr>
      <w:r>
        <w:t>Pre-employment Conditions</w:t>
      </w:r>
      <w:r w:rsidR="00E91AB6">
        <w:t>:</w:t>
      </w:r>
    </w:p>
    <w:p w14:paraId="546871E2" w14:textId="76ACAA24" w:rsidR="00996960" w:rsidRPr="00996960" w:rsidRDefault="00B97D5F" w:rsidP="00996960">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8803F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3A15EA">
      <w:pPr>
        <w:pStyle w:val="ListNumbered"/>
        <w:numPr>
          <w:ilvl w:val="0"/>
          <w:numId w:val="16"/>
        </w:numPr>
      </w:pPr>
      <w:r>
        <w:t>Conviction checks in the following areas:</w:t>
      </w:r>
    </w:p>
    <w:p w14:paraId="147CDE9F" w14:textId="77777777" w:rsidR="00E91AB6" w:rsidRDefault="00E91AB6" w:rsidP="003A15EA">
      <w:pPr>
        <w:pStyle w:val="ListNumbered"/>
        <w:numPr>
          <w:ilvl w:val="1"/>
          <w:numId w:val="13"/>
        </w:numPr>
      </w:pPr>
      <w:r>
        <w:t>crimes of violence</w:t>
      </w:r>
    </w:p>
    <w:p w14:paraId="15754481" w14:textId="77777777" w:rsidR="00E91AB6" w:rsidRDefault="00E91AB6" w:rsidP="003A15EA">
      <w:pPr>
        <w:pStyle w:val="ListNumbered"/>
        <w:numPr>
          <w:ilvl w:val="1"/>
          <w:numId w:val="13"/>
        </w:numPr>
      </w:pPr>
      <w:r>
        <w:t>sex related offences</w:t>
      </w:r>
    </w:p>
    <w:p w14:paraId="4ED1D6AD" w14:textId="77777777" w:rsidR="00E91AB6" w:rsidRDefault="00E91AB6" w:rsidP="003A15EA">
      <w:pPr>
        <w:pStyle w:val="ListNumbered"/>
        <w:numPr>
          <w:ilvl w:val="1"/>
          <w:numId w:val="13"/>
        </w:numPr>
      </w:pPr>
      <w:r>
        <w:t>serious drug offences</w:t>
      </w:r>
    </w:p>
    <w:p w14:paraId="2F95386B" w14:textId="77777777" w:rsidR="00405739" w:rsidRDefault="00E91AB6" w:rsidP="00405739">
      <w:pPr>
        <w:pStyle w:val="ListNumbered"/>
        <w:numPr>
          <w:ilvl w:val="1"/>
          <w:numId w:val="13"/>
        </w:numPr>
      </w:pPr>
      <w:r>
        <w:t xml:space="preserve">crimes involving </w:t>
      </w:r>
      <w:proofErr w:type="gramStart"/>
      <w:r>
        <w:t>dishonesty</w:t>
      </w:r>
      <w:proofErr w:type="gramEnd"/>
    </w:p>
    <w:p w14:paraId="526590A3" w14:textId="77777777" w:rsidR="00E91AB6" w:rsidRDefault="00E91AB6" w:rsidP="008803FC">
      <w:pPr>
        <w:pStyle w:val="ListNumbered"/>
      </w:pPr>
      <w:r>
        <w:t>Identification check</w:t>
      </w:r>
    </w:p>
    <w:p w14:paraId="301DC513" w14:textId="107DCD3A" w:rsidR="00E91AB6" w:rsidRPr="008803FC" w:rsidRDefault="00E91AB6" w:rsidP="0051766E">
      <w:pPr>
        <w:pStyle w:val="ListNumbered"/>
      </w:pPr>
      <w:r>
        <w:t>Disciplinary action in previous employment check.</w:t>
      </w:r>
    </w:p>
    <w:p w14:paraId="011E3DAD" w14:textId="77777777" w:rsidR="00E91AB6" w:rsidRDefault="00E91AB6" w:rsidP="00130E72">
      <w:pPr>
        <w:pStyle w:val="Heading3"/>
      </w:pPr>
      <w:r>
        <w:t>Selection Criteria:</w:t>
      </w:r>
    </w:p>
    <w:p w14:paraId="1CDE1FDF" w14:textId="77777777" w:rsidR="001F3951" w:rsidRPr="001F3951" w:rsidRDefault="001F3951" w:rsidP="001F3951">
      <w:pPr>
        <w:keepLines/>
        <w:numPr>
          <w:ilvl w:val="0"/>
          <w:numId w:val="23"/>
        </w:numPr>
        <w:jc w:val="both"/>
        <w:rPr>
          <w:rFonts w:ascii="Gill Sans MT" w:eastAsia="Times New Roman" w:hAnsi="Gill Sans MT" w:cs="Times New Roman"/>
          <w:sz w:val="24"/>
          <w:szCs w:val="20"/>
        </w:rPr>
      </w:pPr>
      <w:r w:rsidRPr="001F3951">
        <w:rPr>
          <w:rFonts w:ascii="Gill Sans MT" w:eastAsia="Times New Roman" w:hAnsi="Gill Sans MT" w:cs="Times New Roman"/>
          <w:sz w:val="24"/>
          <w:szCs w:val="20"/>
        </w:rPr>
        <w:t>Demonstrated ability to provide services within ED at a tertiary referral teaching hospital.</w:t>
      </w:r>
    </w:p>
    <w:p w14:paraId="107971D3" w14:textId="77777777" w:rsidR="001F3951" w:rsidRPr="001F3951" w:rsidRDefault="001F3951" w:rsidP="001F3951">
      <w:pPr>
        <w:keepLines/>
        <w:numPr>
          <w:ilvl w:val="0"/>
          <w:numId w:val="23"/>
        </w:numPr>
        <w:jc w:val="both"/>
        <w:rPr>
          <w:rFonts w:ascii="Gill Sans MT" w:eastAsia="Times New Roman" w:hAnsi="Gill Sans MT" w:cs="Times New Roman"/>
          <w:sz w:val="24"/>
          <w:szCs w:val="20"/>
        </w:rPr>
      </w:pPr>
      <w:r w:rsidRPr="001F3951">
        <w:rPr>
          <w:rFonts w:ascii="Gill Sans MT" w:eastAsia="Times New Roman" w:hAnsi="Gill Sans MT" w:cs="Times New Roman"/>
          <w:sz w:val="24"/>
          <w:szCs w:val="20"/>
        </w:rPr>
        <w:t>Demonstrated capacity for undergraduate and postgraduate teaching.</w:t>
      </w:r>
    </w:p>
    <w:p w14:paraId="1E106DE4" w14:textId="77777777" w:rsidR="001F3951" w:rsidRPr="001F3951" w:rsidRDefault="001F3951" w:rsidP="001F3951">
      <w:pPr>
        <w:keepLines/>
        <w:numPr>
          <w:ilvl w:val="0"/>
          <w:numId w:val="23"/>
        </w:numPr>
        <w:jc w:val="both"/>
        <w:rPr>
          <w:rFonts w:ascii="Gill Sans MT" w:eastAsia="Times New Roman" w:hAnsi="Gill Sans MT" w:cs="Times New Roman"/>
          <w:sz w:val="24"/>
          <w:szCs w:val="20"/>
        </w:rPr>
      </w:pPr>
      <w:r w:rsidRPr="001F3951">
        <w:rPr>
          <w:rFonts w:ascii="Gill Sans MT" w:eastAsia="Times New Roman" w:hAnsi="Gill Sans MT" w:cs="Times New Roman"/>
          <w:sz w:val="24"/>
          <w:szCs w:val="20"/>
        </w:rPr>
        <w:t>Ability to undertake and manage research activities.</w:t>
      </w:r>
    </w:p>
    <w:p w14:paraId="77548D2E" w14:textId="77777777" w:rsidR="001F3951" w:rsidRPr="001F3951" w:rsidRDefault="001F3951" w:rsidP="001F3951">
      <w:pPr>
        <w:keepLines/>
        <w:numPr>
          <w:ilvl w:val="0"/>
          <w:numId w:val="23"/>
        </w:numPr>
        <w:jc w:val="both"/>
        <w:rPr>
          <w:rFonts w:ascii="Gill Sans MT" w:eastAsia="Times New Roman" w:hAnsi="Gill Sans MT" w:cs="Times New Roman"/>
          <w:sz w:val="24"/>
          <w:szCs w:val="20"/>
        </w:rPr>
      </w:pPr>
      <w:r w:rsidRPr="001F3951">
        <w:rPr>
          <w:rFonts w:ascii="Gill Sans MT" w:eastAsia="Times New Roman" w:hAnsi="Gill Sans MT" w:cs="Times New Roman"/>
          <w:sz w:val="24"/>
          <w:szCs w:val="20"/>
        </w:rPr>
        <w:t>Ability to communicate effectively and maintain good interpersonal relationships.</w:t>
      </w:r>
    </w:p>
    <w:p w14:paraId="01B91740" w14:textId="77777777" w:rsidR="001F3951" w:rsidRPr="001F3951" w:rsidRDefault="001F3951" w:rsidP="001F3951">
      <w:pPr>
        <w:keepLines/>
        <w:numPr>
          <w:ilvl w:val="0"/>
          <w:numId w:val="23"/>
        </w:numPr>
        <w:jc w:val="both"/>
        <w:rPr>
          <w:rFonts w:ascii="Gill Sans MT" w:eastAsia="Times New Roman" w:hAnsi="Gill Sans MT" w:cs="Times New Roman"/>
          <w:sz w:val="24"/>
          <w:szCs w:val="20"/>
        </w:rPr>
      </w:pPr>
      <w:r w:rsidRPr="001F3951">
        <w:rPr>
          <w:rFonts w:ascii="Gill Sans MT" w:eastAsia="Times New Roman" w:hAnsi="Gill Sans MT" w:cs="Times New Roman"/>
          <w:sz w:val="24"/>
          <w:szCs w:val="20"/>
        </w:rPr>
        <w:t>Knowledge of recent advances in relevant medical area.</w:t>
      </w:r>
    </w:p>
    <w:p w14:paraId="185F40C6" w14:textId="77777777" w:rsidR="00E91AB6" w:rsidRDefault="00E91AB6" w:rsidP="00130E72">
      <w:pPr>
        <w:pStyle w:val="Heading3"/>
      </w:pPr>
      <w:r>
        <w:t>Working Environment:</w:t>
      </w:r>
    </w:p>
    <w:p w14:paraId="16E065DD" w14:textId="77777777" w:rsidR="008B6B36" w:rsidRDefault="008B6B36" w:rsidP="008B6B36">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39B08AA1" w14:textId="77777777" w:rsidR="008B6B36" w:rsidRDefault="008B6B36" w:rsidP="008B6B36">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44C316EF" w14:textId="77777777" w:rsidR="008B6B36" w:rsidRDefault="008B6B36" w:rsidP="008B6B36">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48D0553F" w:rsidR="000D5AF4" w:rsidRPr="004B0994" w:rsidRDefault="008B6B36" w:rsidP="008B6B36">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964211">
          <w:rPr>
            <w:rStyle w:val="Hyperlink"/>
          </w:rPr>
          <w:t>Consumer and Community Engagement Principles | Tasmanian Department of Health</w:t>
        </w:r>
      </w:hyperlink>
      <w:r w:rsidR="00964211">
        <w:t>.</w:t>
      </w:r>
    </w:p>
    <w:sectPr w:rsidR="000D5AF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B882" w14:textId="77777777" w:rsidR="00903B51" w:rsidRDefault="00903B51" w:rsidP="00F420E2">
      <w:pPr>
        <w:spacing w:after="0" w:line="240" w:lineRule="auto"/>
      </w:pPr>
      <w:r>
        <w:separator/>
      </w:r>
    </w:p>
  </w:endnote>
  <w:endnote w:type="continuationSeparator" w:id="0">
    <w:p w14:paraId="440E7783" w14:textId="77777777" w:rsidR="00903B51" w:rsidRDefault="00903B5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6B382" w14:textId="77777777" w:rsidR="00903B51" w:rsidRDefault="00903B51" w:rsidP="00F420E2">
      <w:pPr>
        <w:spacing w:after="0" w:line="240" w:lineRule="auto"/>
      </w:pPr>
      <w:r>
        <w:separator/>
      </w:r>
    </w:p>
  </w:footnote>
  <w:footnote w:type="continuationSeparator" w:id="0">
    <w:p w14:paraId="1327C5C5" w14:textId="77777777" w:rsidR="00903B51" w:rsidRDefault="00903B51"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D6F71C4"/>
    <w:multiLevelType w:val="multilevel"/>
    <w:tmpl w:val="8E8C0FDC"/>
    <w:numStyleLink w:val="NL1"/>
  </w:abstractNum>
  <w:abstractNum w:abstractNumId="8"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9"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0"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D33ED9"/>
    <w:multiLevelType w:val="hybridMultilevel"/>
    <w:tmpl w:val="A9C09CB6"/>
    <w:lvl w:ilvl="0" w:tplc="18D4EA7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383528825">
    <w:abstractNumId w:val="17"/>
  </w:num>
  <w:num w:numId="2" w16cid:durableId="903418809">
    <w:abstractNumId w:val="3"/>
  </w:num>
  <w:num w:numId="3" w16cid:durableId="1459033072">
    <w:abstractNumId w:val="1"/>
  </w:num>
  <w:num w:numId="4" w16cid:durableId="1635716344">
    <w:abstractNumId w:val="6"/>
  </w:num>
  <w:num w:numId="5" w16cid:durableId="48307737">
    <w:abstractNumId w:val="12"/>
  </w:num>
  <w:num w:numId="6" w16cid:durableId="1287544972">
    <w:abstractNumId w:val="8"/>
  </w:num>
  <w:num w:numId="7" w16cid:durableId="1093553733">
    <w:abstractNumId w:val="15"/>
  </w:num>
  <w:num w:numId="8" w16cid:durableId="1420835706">
    <w:abstractNumId w:val="0"/>
  </w:num>
  <w:num w:numId="9" w16cid:durableId="174882133">
    <w:abstractNumId w:val="16"/>
  </w:num>
  <w:num w:numId="10" w16cid:durableId="15276437">
    <w:abstractNumId w:val="13"/>
  </w:num>
  <w:num w:numId="11" w16cid:durableId="1324747773">
    <w:abstractNumId w:val="4"/>
  </w:num>
  <w:num w:numId="12" w16cid:durableId="1765804980">
    <w:abstractNumId w:val="5"/>
  </w:num>
  <w:num w:numId="13" w16cid:durableId="109665520">
    <w:abstractNumId w:val="7"/>
  </w:num>
  <w:num w:numId="14" w16cid:durableId="1817142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8551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45904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8126532">
    <w:abstractNumId w:val="9"/>
  </w:num>
  <w:num w:numId="18" w16cid:durableId="170799561">
    <w:abstractNumId w:val="2"/>
  </w:num>
  <w:num w:numId="19" w16cid:durableId="1979873946">
    <w:abstractNumId w:val="10"/>
  </w:num>
  <w:num w:numId="20" w16cid:durableId="362752080">
    <w:abstractNumId w:val="14"/>
  </w:num>
  <w:num w:numId="21" w16cid:durableId="2109885352">
    <w:abstractNumId w:val="4"/>
  </w:num>
  <w:num w:numId="22" w16cid:durableId="1559366676">
    <w:abstractNumId w:val="4"/>
  </w:num>
  <w:num w:numId="23" w16cid:durableId="374085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54835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1B1A"/>
    <w:rsid w:val="00063D77"/>
    <w:rsid w:val="00076386"/>
    <w:rsid w:val="00077639"/>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1F3951"/>
    <w:rsid w:val="00232BE5"/>
    <w:rsid w:val="002610EB"/>
    <w:rsid w:val="002629D9"/>
    <w:rsid w:val="00275F14"/>
    <w:rsid w:val="00284040"/>
    <w:rsid w:val="002A134E"/>
    <w:rsid w:val="002B144A"/>
    <w:rsid w:val="002D25CE"/>
    <w:rsid w:val="002D308A"/>
    <w:rsid w:val="002D72E4"/>
    <w:rsid w:val="002E2FDC"/>
    <w:rsid w:val="00324C8F"/>
    <w:rsid w:val="00325022"/>
    <w:rsid w:val="00326F12"/>
    <w:rsid w:val="0033673B"/>
    <w:rsid w:val="00341FBA"/>
    <w:rsid w:val="003506C1"/>
    <w:rsid w:val="0036538B"/>
    <w:rsid w:val="00365ADE"/>
    <w:rsid w:val="003703B1"/>
    <w:rsid w:val="00374075"/>
    <w:rsid w:val="00387675"/>
    <w:rsid w:val="003A15EA"/>
    <w:rsid w:val="003C0420"/>
    <w:rsid w:val="003C0450"/>
    <w:rsid w:val="003C1834"/>
    <w:rsid w:val="003C43E7"/>
    <w:rsid w:val="003C72BB"/>
    <w:rsid w:val="003D0EEB"/>
    <w:rsid w:val="003D7A17"/>
    <w:rsid w:val="003F0D82"/>
    <w:rsid w:val="00400770"/>
    <w:rsid w:val="00400862"/>
    <w:rsid w:val="00400E85"/>
    <w:rsid w:val="00405171"/>
    <w:rsid w:val="0040549C"/>
    <w:rsid w:val="00405739"/>
    <w:rsid w:val="00430AC4"/>
    <w:rsid w:val="00432AC0"/>
    <w:rsid w:val="00432E92"/>
    <w:rsid w:val="00436F63"/>
    <w:rsid w:val="004411AC"/>
    <w:rsid w:val="004448F3"/>
    <w:rsid w:val="0045194F"/>
    <w:rsid w:val="00466186"/>
    <w:rsid w:val="004775FB"/>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3039"/>
    <w:rsid w:val="007E4B28"/>
    <w:rsid w:val="007F4833"/>
    <w:rsid w:val="00824FEC"/>
    <w:rsid w:val="00831ED2"/>
    <w:rsid w:val="00845E63"/>
    <w:rsid w:val="00853A32"/>
    <w:rsid w:val="008803FC"/>
    <w:rsid w:val="008841BB"/>
    <w:rsid w:val="00890AD9"/>
    <w:rsid w:val="00897131"/>
    <w:rsid w:val="008A0C04"/>
    <w:rsid w:val="008A6FEB"/>
    <w:rsid w:val="008B2484"/>
    <w:rsid w:val="008B6B36"/>
    <w:rsid w:val="008B7413"/>
    <w:rsid w:val="008C760C"/>
    <w:rsid w:val="008D0D52"/>
    <w:rsid w:val="008D2FB8"/>
    <w:rsid w:val="008D441B"/>
    <w:rsid w:val="008D560D"/>
    <w:rsid w:val="008E4732"/>
    <w:rsid w:val="008F007F"/>
    <w:rsid w:val="008F4C51"/>
    <w:rsid w:val="009022D4"/>
    <w:rsid w:val="00903B51"/>
    <w:rsid w:val="009075D0"/>
    <w:rsid w:val="00912EDC"/>
    <w:rsid w:val="009259E8"/>
    <w:rsid w:val="00926CA3"/>
    <w:rsid w:val="00936443"/>
    <w:rsid w:val="00964211"/>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2E4A"/>
    <w:rsid w:val="00A74970"/>
    <w:rsid w:val="00AA3525"/>
    <w:rsid w:val="00AA6DBD"/>
    <w:rsid w:val="00AB446C"/>
    <w:rsid w:val="00AB66FF"/>
    <w:rsid w:val="00AC199F"/>
    <w:rsid w:val="00AC23EA"/>
    <w:rsid w:val="00AC412D"/>
    <w:rsid w:val="00AF0C6B"/>
    <w:rsid w:val="00B06327"/>
    <w:rsid w:val="00B077F7"/>
    <w:rsid w:val="00B231B2"/>
    <w:rsid w:val="00B4070F"/>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07751"/>
    <w:rsid w:val="00E16503"/>
    <w:rsid w:val="00E40C70"/>
    <w:rsid w:val="00E4372C"/>
    <w:rsid w:val="00E45051"/>
    <w:rsid w:val="00E474E3"/>
    <w:rsid w:val="00E576C4"/>
    <w:rsid w:val="00E62956"/>
    <w:rsid w:val="00E658B7"/>
    <w:rsid w:val="00E6769F"/>
    <w:rsid w:val="00E8786B"/>
    <w:rsid w:val="00E91936"/>
    <w:rsid w:val="00E91AB6"/>
    <w:rsid w:val="00E94617"/>
    <w:rsid w:val="00EA14F2"/>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5AC88739A842D7A5C8E2A5510B15B5"/>
        <w:category>
          <w:name w:val="General"/>
          <w:gallery w:val="placeholder"/>
        </w:category>
        <w:types>
          <w:type w:val="bbPlcHdr"/>
        </w:types>
        <w:behaviors>
          <w:behavior w:val="content"/>
        </w:behaviors>
        <w:guid w:val="{CF9D6236-6AA1-4F3B-9D73-CFABBDA50116}"/>
      </w:docPartPr>
      <w:docPartBody>
        <w:p w:rsidR="00A253AD" w:rsidRDefault="00B917EC" w:rsidP="00B917EC">
          <w:pPr>
            <w:pStyle w:val="BE5AC88739A842D7A5C8E2A5510B15B5"/>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A2CA7"/>
    <w:rsid w:val="000D02DF"/>
    <w:rsid w:val="00497E2A"/>
    <w:rsid w:val="006E4BAF"/>
    <w:rsid w:val="007637B0"/>
    <w:rsid w:val="00831BA8"/>
    <w:rsid w:val="00A253AD"/>
    <w:rsid w:val="00B56F0D"/>
    <w:rsid w:val="00B80BF0"/>
    <w:rsid w:val="00B917EC"/>
    <w:rsid w:val="00F13FDA"/>
    <w:rsid w:val="00F74F6F"/>
    <w:rsid w:val="00FE1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7EC"/>
    <w:rPr>
      <w:color w:val="808080"/>
    </w:rPr>
  </w:style>
  <w:style w:type="paragraph" w:customStyle="1" w:styleId="BE5AC88739A842D7A5C8E2A5510B15B5">
    <w:name w:val="BE5AC88739A842D7A5C8E2A5510B15B5"/>
    <w:rsid w:val="00B917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FC88D-CFB4-4D4A-BD8D-2AD05CB5C8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5CDADF-8CA5-46BA-82A2-A89BF729754E}">
  <ds:schemaRefs>
    <ds:schemaRef ds:uri="http://schemas.microsoft.com/sharepoint/v3/contenttype/forms"/>
  </ds:schemaRefs>
</ds:datastoreItem>
</file>

<file path=customXml/itemProps3.xml><?xml version="1.0" encoding="utf-8"?>
<ds:datastoreItem xmlns:ds="http://schemas.openxmlformats.org/officeDocument/2006/customXml" ds:itemID="{3084D1D0-5F18-43B7-80A0-C55700BA7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Sheehan, Angela M</cp:lastModifiedBy>
  <cp:revision>2</cp:revision>
  <cp:lastPrinted>2024-06-24T01:35:00Z</cp:lastPrinted>
  <dcterms:created xsi:type="dcterms:W3CDTF">2024-10-28T00:57:00Z</dcterms:created>
  <dcterms:modified xsi:type="dcterms:W3CDTF">2024-10-28T00:57:00Z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4667953f0e87b5988858604eabed4eca19d1ae05ea1bc4d32f57a872e9d568ab</vt:lpwstr>
  </property>
  <property fmtid="{D5CDD505-2E9C-101B-9397-08002B2CF9AE}" pid="3" name="ContentTypeId">
    <vt:lpwstr>0x0101007E0A95F90167CF48AFA56518ED626CF7</vt:lpwstr>
  </property>
</Properties>
</file>