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CA98" w14:textId="77777777" w:rsidR="00FF220C" w:rsidRDefault="00FF220C" w:rsidP="00D00B9D">
      <w:bookmarkStart w:id="0" w:name="_Hlk21953597"/>
      <w:bookmarkEnd w:id="0"/>
    </w:p>
    <w:p w14:paraId="3A8010D8" w14:textId="77777777" w:rsidR="00B847CB" w:rsidRDefault="00B847CB" w:rsidP="00D00B9D"/>
    <w:p w14:paraId="5E131053" w14:textId="77777777" w:rsidR="00B847CB" w:rsidRPr="00D77C17" w:rsidRDefault="00B847CB" w:rsidP="00D00B9D">
      <w:pPr>
        <w:pStyle w:val="Heading1"/>
      </w:pPr>
      <w:r w:rsidRPr="00D77C17">
        <w:t>Department of Communities Tasmania</w:t>
      </w:r>
    </w:p>
    <w:p w14:paraId="1C662289"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74CFE4AC" w14:textId="77777777" w:rsidTr="00E54384">
        <w:tc>
          <w:tcPr>
            <w:tcW w:w="2777" w:type="dxa"/>
          </w:tcPr>
          <w:p w14:paraId="1547A834"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790CA2D6" w14:textId="77777777" w:rsidR="00B847CB" w:rsidRPr="00E54384" w:rsidRDefault="000C3D30" w:rsidP="005B46C8">
            <w:pPr>
              <w:spacing w:after="120"/>
              <w:rPr>
                <w:sz w:val="22"/>
                <w:szCs w:val="22"/>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sidRPr="00424ADB">
              <w:rPr>
                <w:rFonts w:cs="Arial"/>
                <w:iCs/>
                <w:kern w:val="36"/>
                <w:lang w:eastAsia="en-AU"/>
              </w:rPr>
              <w:t>Youth Worker</w:t>
            </w:r>
            <w:r>
              <w:rPr>
                <w:rFonts w:cs="Arial"/>
                <w:iCs/>
                <w:kern w:val="36"/>
                <w:lang w:eastAsia="en-AU"/>
              </w:rPr>
              <w:fldChar w:fldCharType="end"/>
            </w:r>
          </w:p>
        </w:tc>
      </w:tr>
      <w:tr w:rsidR="00B847CB" w14:paraId="7BAD374F" w14:textId="77777777" w:rsidTr="00E54384">
        <w:tc>
          <w:tcPr>
            <w:tcW w:w="2777" w:type="dxa"/>
          </w:tcPr>
          <w:p w14:paraId="6684A147"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092C184F" w14:textId="77777777" w:rsidR="00B847CB" w:rsidRPr="00E54384" w:rsidRDefault="000C3D30" w:rsidP="005B46C8">
            <w:pPr>
              <w:spacing w:after="120"/>
              <w:rPr>
                <w:sz w:val="22"/>
                <w:szCs w:val="22"/>
              </w:rPr>
            </w:pPr>
            <w:r>
              <w:rPr>
                <w:rFonts w:cs="Arial"/>
                <w:iCs/>
                <w:kern w:val="36"/>
                <w:lang w:eastAsia="en-AU"/>
              </w:rPr>
              <w:fldChar w:fldCharType="begin"/>
            </w:r>
            <w:r>
              <w:rPr>
                <w:rFonts w:cs="Arial"/>
                <w:iCs/>
                <w:kern w:val="36"/>
                <w:lang w:eastAsia="en-AU"/>
              </w:rPr>
              <w:instrText xml:space="preserve"> DOCPROPERTY  PositionNumber  \* MERGEFORMAT </w:instrText>
            </w:r>
            <w:r>
              <w:rPr>
                <w:rFonts w:cs="Arial"/>
                <w:iCs/>
                <w:kern w:val="36"/>
                <w:lang w:eastAsia="en-AU"/>
              </w:rPr>
              <w:fldChar w:fldCharType="separate"/>
            </w:r>
            <w:r w:rsidRPr="00424ADB">
              <w:rPr>
                <w:rFonts w:cs="Arial"/>
                <w:iCs/>
                <w:kern w:val="36"/>
                <w:lang w:eastAsia="en-AU"/>
              </w:rPr>
              <w:t>Generic</w:t>
            </w:r>
            <w:r>
              <w:rPr>
                <w:rFonts w:cs="Arial"/>
                <w:iCs/>
                <w:kern w:val="36"/>
                <w:lang w:eastAsia="en-AU"/>
              </w:rPr>
              <w:fldChar w:fldCharType="end"/>
            </w:r>
          </w:p>
        </w:tc>
      </w:tr>
      <w:tr w:rsidR="00B847CB" w14:paraId="0251AF70" w14:textId="77777777" w:rsidTr="00E54384">
        <w:tc>
          <w:tcPr>
            <w:tcW w:w="2777" w:type="dxa"/>
          </w:tcPr>
          <w:p w14:paraId="3F2FBCC6" w14:textId="77777777" w:rsidR="00B847CB" w:rsidRPr="005B46C8" w:rsidRDefault="00E77F0C" w:rsidP="005B46C8">
            <w:pPr>
              <w:spacing w:after="120"/>
              <w:rPr>
                <w:b/>
                <w:sz w:val="22"/>
                <w:szCs w:val="22"/>
              </w:rPr>
            </w:pPr>
            <w:r>
              <w:rPr>
                <w:b/>
                <w:sz w:val="22"/>
                <w:szCs w:val="22"/>
              </w:rPr>
              <w:t>Division/Branch/Section</w:t>
            </w:r>
          </w:p>
        </w:tc>
        <w:tc>
          <w:tcPr>
            <w:tcW w:w="6249" w:type="dxa"/>
          </w:tcPr>
          <w:p w14:paraId="2569C123" w14:textId="77777777" w:rsidR="000C3D30" w:rsidRDefault="000C3D30" w:rsidP="005B46C8">
            <w:pPr>
              <w:spacing w:after="120"/>
            </w:pPr>
            <w:r>
              <w:rPr>
                <w:rStyle w:val="InformationBlockChar"/>
                <w:rFonts w:eastAsia="Calibri"/>
                <w:b w:val="0"/>
              </w:rPr>
              <w:fldChar w:fldCharType="begin"/>
            </w:r>
            <w:r>
              <w:rPr>
                <w:rStyle w:val="InformationBlockChar"/>
                <w:rFonts w:eastAsia="Calibri"/>
              </w:rPr>
              <w:instrText xml:space="preserve"> DOCPROPERTY  DeptOpUnit  \* MERGEFORMAT </w:instrText>
            </w:r>
            <w:r>
              <w:rPr>
                <w:rStyle w:val="InformationBlockChar"/>
                <w:rFonts w:eastAsia="Calibri"/>
                <w:b w:val="0"/>
              </w:rPr>
              <w:fldChar w:fldCharType="separate"/>
            </w:r>
            <w:r w:rsidRPr="000C3D30">
              <w:rPr>
                <w:rStyle w:val="InformationBlockChar"/>
                <w:rFonts w:eastAsia="Calibri"/>
                <w:b w:val="0"/>
              </w:rPr>
              <w:t>Children and Youth</w:t>
            </w:r>
            <w:r>
              <w:t xml:space="preserve"> Services  </w:t>
            </w:r>
          </w:p>
          <w:p w14:paraId="652320F2" w14:textId="77777777" w:rsidR="00B847CB" w:rsidRDefault="000C3D30" w:rsidP="005B46C8">
            <w:pPr>
              <w:spacing w:after="120"/>
            </w:pPr>
            <w:r>
              <w:t>Services to Youth</w:t>
            </w:r>
            <w:r>
              <w:fldChar w:fldCharType="end"/>
            </w:r>
          </w:p>
          <w:p w14:paraId="0FB3DDD3" w14:textId="77777777" w:rsidR="000C3D30" w:rsidRPr="00E54384" w:rsidRDefault="000C3D30" w:rsidP="005B46C8">
            <w:pPr>
              <w:spacing w:after="120"/>
              <w:rPr>
                <w:sz w:val="22"/>
                <w:szCs w:val="22"/>
              </w:rPr>
            </w:pPr>
            <w:r>
              <w:rPr>
                <w:rStyle w:val="InformationBlockChar"/>
                <w:rFonts w:eastAsia="Calibri"/>
                <w:b w:val="0"/>
              </w:rPr>
              <w:fldChar w:fldCharType="begin"/>
            </w:r>
            <w:r>
              <w:rPr>
                <w:rStyle w:val="InformationBlockChar"/>
                <w:rFonts w:eastAsia="Calibri"/>
              </w:rPr>
              <w:instrText xml:space="preserve"> DOCPROPERTY  Section  \* MERGEFORMAT </w:instrText>
            </w:r>
            <w:r>
              <w:rPr>
                <w:rStyle w:val="InformationBlockChar"/>
                <w:rFonts w:eastAsia="Calibri"/>
                <w:b w:val="0"/>
              </w:rPr>
              <w:fldChar w:fldCharType="separate"/>
            </w:r>
            <w:r w:rsidRPr="000C3D30">
              <w:rPr>
                <w:rStyle w:val="InformationBlockChar"/>
                <w:rFonts w:eastAsia="Calibri"/>
                <w:b w:val="0"/>
              </w:rPr>
              <w:t>Community</w:t>
            </w:r>
            <w:r>
              <w:t xml:space="preserve"> Youth Justice</w:t>
            </w:r>
            <w:r>
              <w:fldChar w:fldCharType="end"/>
            </w:r>
          </w:p>
        </w:tc>
      </w:tr>
      <w:tr w:rsidR="00B847CB" w14:paraId="08F30933" w14:textId="77777777" w:rsidTr="00E54384">
        <w:tc>
          <w:tcPr>
            <w:tcW w:w="2777" w:type="dxa"/>
          </w:tcPr>
          <w:p w14:paraId="12C40F9E"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0697CF29" w14:textId="77777777" w:rsidR="00B847CB" w:rsidRPr="005B46C8" w:rsidRDefault="000C3D30" w:rsidP="005B46C8">
                <w:pPr>
                  <w:spacing w:after="120"/>
                  <w:rPr>
                    <w:sz w:val="22"/>
                    <w:szCs w:val="22"/>
                  </w:rPr>
                </w:pPr>
                <w:r>
                  <w:rPr>
                    <w:sz w:val="22"/>
                    <w:szCs w:val="22"/>
                  </w:rPr>
                  <w:t>Health and Human Services (Tasmanian State Service)</w:t>
                </w:r>
              </w:p>
            </w:sdtContent>
          </w:sdt>
        </w:tc>
      </w:tr>
      <w:tr w:rsidR="00B847CB" w14:paraId="57769693" w14:textId="77777777" w:rsidTr="00E54384">
        <w:tc>
          <w:tcPr>
            <w:tcW w:w="2777" w:type="dxa"/>
          </w:tcPr>
          <w:p w14:paraId="6EB4B0EE"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24F49EA3" w14:textId="77777777" w:rsidR="00B847CB" w:rsidRPr="005B46C8" w:rsidRDefault="000C3D30" w:rsidP="005B46C8">
                <w:pPr>
                  <w:spacing w:after="120"/>
                  <w:rPr>
                    <w:sz w:val="22"/>
                    <w:szCs w:val="22"/>
                  </w:rPr>
                </w:pPr>
                <w:r>
                  <w:rPr>
                    <w:sz w:val="22"/>
                    <w:szCs w:val="22"/>
                  </w:rPr>
                  <w:t>General Stream Band 4</w:t>
                </w:r>
              </w:p>
            </w:sdtContent>
          </w:sdt>
        </w:tc>
      </w:tr>
      <w:tr w:rsidR="00B847CB" w14:paraId="2FCD901F" w14:textId="77777777" w:rsidTr="00E54384">
        <w:tc>
          <w:tcPr>
            <w:tcW w:w="2777" w:type="dxa"/>
          </w:tcPr>
          <w:p w14:paraId="7B7B6A8D"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48B3ABAB" w14:textId="77777777" w:rsidR="00B847CB" w:rsidRPr="005B46C8" w:rsidRDefault="00CC3A1C"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0C3D30">
                  <w:rPr>
                    <w:sz w:val="22"/>
                    <w:szCs w:val="22"/>
                  </w:rPr>
                  <w:t>Permanent/Fixed-term</w:t>
                </w:r>
              </w:sdtContent>
            </w:sdt>
            <w:r w:rsidR="0082791D" w:rsidRPr="005B46C8">
              <w:rPr>
                <w:sz w:val="22"/>
                <w:szCs w:val="22"/>
              </w:rPr>
              <w:t xml:space="preserve"> </w:t>
            </w:r>
          </w:p>
        </w:tc>
      </w:tr>
      <w:tr w:rsidR="00D67E5B" w14:paraId="7A46708D" w14:textId="77777777" w:rsidTr="00E54384">
        <w:tc>
          <w:tcPr>
            <w:tcW w:w="2777" w:type="dxa"/>
          </w:tcPr>
          <w:p w14:paraId="7C1EB64C"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414474ED" w14:textId="77777777" w:rsidR="00D67E5B" w:rsidRDefault="00CC3A1C"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0C3D30">
                  <w:rPr>
                    <w:sz w:val="22"/>
                    <w:szCs w:val="22"/>
                  </w:rPr>
                  <w:t>Full-time/Part-time</w:t>
                </w:r>
              </w:sdtContent>
            </w:sdt>
          </w:p>
        </w:tc>
      </w:tr>
      <w:tr w:rsidR="00B847CB" w14:paraId="2ABE5610" w14:textId="77777777" w:rsidTr="00E54384">
        <w:tc>
          <w:tcPr>
            <w:tcW w:w="2777" w:type="dxa"/>
          </w:tcPr>
          <w:p w14:paraId="7B58C3DC"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175ECBD5" w14:textId="77777777" w:rsidR="00B847CB" w:rsidRPr="005B46C8" w:rsidRDefault="000C3D30" w:rsidP="005B46C8">
                <w:pPr>
                  <w:spacing w:after="120"/>
                  <w:rPr>
                    <w:sz w:val="22"/>
                    <w:szCs w:val="22"/>
                  </w:rPr>
                </w:pPr>
                <w:r>
                  <w:rPr>
                    <w:sz w:val="22"/>
                    <w:szCs w:val="22"/>
                  </w:rPr>
                  <w:t>South/North/North West</w:t>
                </w:r>
              </w:p>
            </w:sdtContent>
          </w:sdt>
        </w:tc>
      </w:tr>
      <w:tr w:rsidR="00B847CB" w14:paraId="2DB893CB" w14:textId="77777777" w:rsidTr="00E54384">
        <w:tc>
          <w:tcPr>
            <w:tcW w:w="2777" w:type="dxa"/>
          </w:tcPr>
          <w:p w14:paraId="62F879AE"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7160E831" w14:textId="77777777" w:rsidR="00B847CB" w:rsidRPr="005B46C8" w:rsidRDefault="000C3D30" w:rsidP="005B46C8">
            <w:pPr>
              <w:spacing w:after="120"/>
              <w:rPr>
                <w:sz w:val="22"/>
                <w:szCs w:val="22"/>
              </w:rPr>
            </w:pPr>
            <w:r w:rsidRPr="000C3D30">
              <w:rPr>
                <w:rFonts w:eastAsia="Times New Roman"/>
                <w:bCs w:val="0"/>
                <w:sz w:val="22"/>
                <w:szCs w:val="22"/>
              </w:rPr>
              <w:t>Youth Justice Worker</w:t>
            </w:r>
            <w:r>
              <w:rPr>
                <w:rFonts w:eastAsia="Times New Roman"/>
                <w:bCs w:val="0"/>
                <w:sz w:val="22"/>
                <w:szCs w:val="22"/>
              </w:rPr>
              <w:t xml:space="preserve"> - </w:t>
            </w:r>
            <w:r w:rsidRPr="000C3D30">
              <w:rPr>
                <w:rFonts w:eastAsia="Times New Roman"/>
                <w:bCs w:val="0"/>
                <w:sz w:val="22"/>
                <w:szCs w:val="22"/>
              </w:rPr>
              <w:fldChar w:fldCharType="begin"/>
            </w:r>
            <w:r w:rsidRPr="000C3D30">
              <w:rPr>
                <w:rFonts w:eastAsia="Times New Roman"/>
                <w:bCs w:val="0"/>
                <w:sz w:val="22"/>
                <w:szCs w:val="22"/>
              </w:rPr>
              <w:instrText xml:space="preserve"> DOCPROPERTY  ReportsTo  \* MERGEFORMAT </w:instrText>
            </w:r>
            <w:r w:rsidRPr="000C3D30">
              <w:rPr>
                <w:rFonts w:eastAsia="Times New Roman"/>
                <w:bCs w:val="0"/>
                <w:sz w:val="22"/>
                <w:szCs w:val="22"/>
              </w:rPr>
              <w:fldChar w:fldCharType="separate"/>
            </w:r>
            <w:r w:rsidRPr="000C3D30">
              <w:rPr>
                <w:rFonts w:eastAsia="Times New Roman"/>
                <w:bCs w:val="0"/>
                <w:sz w:val="22"/>
                <w:szCs w:val="22"/>
              </w:rPr>
              <w:t xml:space="preserve">Community Development </w:t>
            </w:r>
            <w:r w:rsidRPr="000C3D30">
              <w:rPr>
                <w:rFonts w:eastAsia="Times New Roman"/>
                <w:bCs w:val="0"/>
                <w:szCs w:val="22"/>
              </w:rPr>
              <w:t>/ Area Manager Community Youth Justice</w:t>
            </w:r>
            <w:r w:rsidRPr="000C3D30">
              <w:rPr>
                <w:rFonts w:eastAsia="Times New Roman"/>
                <w:bCs w:val="0"/>
                <w:szCs w:val="22"/>
              </w:rPr>
              <w:fldChar w:fldCharType="end"/>
            </w:r>
          </w:p>
        </w:tc>
      </w:tr>
      <w:tr w:rsidR="00D77C17" w14:paraId="4B051292" w14:textId="77777777" w:rsidTr="00E54384">
        <w:tc>
          <w:tcPr>
            <w:tcW w:w="2777" w:type="dxa"/>
          </w:tcPr>
          <w:p w14:paraId="1D0A8D1E"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38D47E7B" w14:textId="77777777" w:rsidR="00D77C17" w:rsidRPr="005B46C8" w:rsidRDefault="000C3D30" w:rsidP="005B46C8">
                <w:pPr>
                  <w:spacing w:after="120"/>
                  <w:rPr>
                    <w:sz w:val="22"/>
                    <w:szCs w:val="22"/>
                  </w:rPr>
                </w:pPr>
                <w:r>
                  <w:rPr>
                    <w:sz w:val="22"/>
                    <w:szCs w:val="22"/>
                  </w:rPr>
                  <w:t>Schedule 1</w:t>
                </w:r>
              </w:p>
            </w:sdtContent>
          </w:sdt>
        </w:tc>
      </w:tr>
      <w:tr w:rsidR="000C1003" w14:paraId="71FA8205" w14:textId="77777777" w:rsidTr="00EC2536">
        <w:tc>
          <w:tcPr>
            <w:tcW w:w="2777" w:type="dxa"/>
          </w:tcPr>
          <w:p w14:paraId="1CA6355F" w14:textId="77777777" w:rsidR="000C1003" w:rsidRPr="005B46C8" w:rsidRDefault="000C1003" w:rsidP="00EC2536">
            <w:pPr>
              <w:spacing w:after="120"/>
              <w:rPr>
                <w:b/>
                <w:sz w:val="22"/>
                <w:szCs w:val="22"/>
              </w:rPr>
            </w:pPr>
            <w:r>
              <w:rPr>
                <w:b/>
                <w:sz w:val="22"/>
                <w:szCs w:val="22"/>
              </w:rPr>
              <w:t xml:space="preserve">Position Features </w:t>
            </w:r>
          </w:p>
        </w:tc>
        <w:tc>
          <w:tcPr>
            <w:tcW w:w="6249" w:type="dxa"/>
          </w:tcPr>
          <w:p w14:paraId="332A1F2B" w14:textId="77777777" w:rsidR="000C1003" w:rsidRDefault="000C1003" w:rsidP="00EC2536">
            <w:pPr>
              <w:pStyle w:val="BulletedListLevel1"/>
              <w:numPr>
                <w:ilvl w:val="0"/>
                <w:numId w:val="0"/>
              </w:numPr>
              <w:spacing w:after="120"/>
              <w:rPr>
                <w:sz w:val="22"/>
                <w:szCs w:val="22"/>
              </w:rPr>
            </w:pPr>
            <w:r w:rsidRPr="0099586C">
              <w:t>Travel and client transport is a requirement of this role.</w:t>
            </w:r>
          </w:p>
        </w:tc>
      </w:tr>
      <w:tr w:rsidR="0034362A" w14:paraId="651CDBAC" w14:textId="77777777" w:rsidTr="00E54384">
        <w:tc>
          <w:tcPr>
            <w:tcW w:w="9026" w:type="dxa"/>
            <w:gridSpan w:val="2"/>
          </w:tcPr>
          <w:p w14:paraId="325AEC02"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1F24323F" w14:textId="77777777" w:rsidR="00B847CB" w:rsidRPr="00A270C7" w:rsidRDefault="00B847CB" w:rsidP="00D00B9D">
      <w:pPr>
        <w:pStyle w:val="Heading4"/>
      </w:pPr>
      <w:r w:rsidRPr="00A270C7">
        <w:t>About Us</w:t>
      </w:r>
    </w:p>
    <w:p w14:paraId="4AA86FC8"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3AD51DC7" w14:textId="35F7EF8A"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w:t>
      </w:r>
      <w:proofErr w:type="gramStart"/>
      <w:r w:rsidRPr="005B46C8">
        <w:t>protects</w:t>
      </w:r>
      <w:proofErr w:type="gramEnd"/>
      <w:r w:rsidRPr="005B46C8">
        <w:t xml:space="preserve">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1F92F212" w14:textId="77777777" w:rsidR="00CC3A1C" w:rsidRDefault="00CC3A1C" w:rsidP="00CC3A1C">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w:t>
      </w:r>
      <w:r>
        <w:lastRenderedPageBreak/>
        <w:t xml:space="preserve">children and young people first, creating a culture, adopting </w:t>
      </w:r>
      <w:proofErr w:type="gramStart"/>
      <w:r>
        <w:t>strategies</w:t>
      </w:r>
      <w:proofErr w:type="gramEnd"/>
      <w:r>
        <w:t xml:space="preserve"> and taking action to promote child wellbeing and prevent harm to children and young people.  </w:t>
      </w:r>
    </w:p>
    <w:p w14:paraId="03AD56DB" w14:textId="77777777" w:rsidR="00CC3A1C" w:rsidRDefault="00CC3A1C" w:rsidP="00D00B9D"/>
    <w:p w14:paraId="1CE43822" w14:textId="77777777" w:rsidR="00B847CB" w:rsidRDefault="00B847CB" w:rsidP="00D00B9D">
      <w:pPr>
        <w:pStyle w:val="Heading4"/>
      </w:pPr>
      <w:r w:rsidRPr="00B847CB">
        <w:t xml:space="preserve">Primary Purpose </w:t>
      </w:r>
    </w:p>
    <w:p w14:paraId="7A4A25D9" w14:textId="77777777" w:rsidR="000C3D30" w:rsidRPr="000C3D30" w:rsidRDefault="000C3D30" w:rsidP="000C3D30">
      <w:pPr>
        <w:keepLines/>
        <w:tabs>
          <w:tab w:val="left" w:pos="1134"/>
        </w:tabs>
        <w:rPr>
          <w:rFonts w:eastAsia="Times New Roman"/>
          <w:bCs w:val="0"/>
        </w:rPr>
      </w:pPr>
      <w:r w:rsidRPr="000C3D30">
        <w:rPr>
          <w:rFonts w:eastAsia="Times New Roman"/>
          <w:bCs w:val="0"/>
        </w:rPr>
        <w:t>As part of a Youth Justice Team provide operational and outcome focused restorative justice services in the community to clients who are subject to diversionary programs and legal orders.</w:t>
      </w:r>
    </w:p>
    <w:p w14:paraId="099AEA33" w14:textId="77777777" w:rsidR="00B847CB" w:rsidRDefault="00B847CB" w:rsidP="00D00B9D">
      <w:pPr>
        <w:pStyle w:val="Heading4"/>
      </w:pPr>
      <w:r w:rsidRPr="00A270C7">
        <w:t>Primary Duties</w:t>
      </w:r>
    </w:p>
    <w:p w14:paraId="17175D74" w14:textId="77777777" w:rsidR="000C3D30" w:rsidRPr="000C3D30" w:rsidRDefault="000C3D30" w:rsidP="000C3D30">
      <w:pPr>
        <w:pStyle w:val="ListParagraph"/>
        <w:numPr>
          <w:ilvl w:val="0"/>
          <w:numId w:val="4"/>
        </w:numPr>
        <w:spacing w:after="140" w:line="300" w:lineRule="atLeast"/>
        <w:ind w:left="567" w:hanging="567"/>
        <w:contextualSpacing w:val="0"/>
        <w:jc w:val="both"/>
        <w:rPr>
          <w:sz w:val="24"/>
          <w:szCs w:val="24"/>
        </w:rPr>
      </w:pPr>
      <w:r w:rsidRPr="000C3D30">
        <w:rPr>
          <w:sz w:val="24"/>
          <w:szCs w:val="24"/>
        </w:rPr>
        <w:t xml:space="preserve">Under the direction of the </w:t>
      </w:r>
      <w:r w:rsidRPr="000C3D30">
        <w:t>Youth Justice Worker</w:t>
      </w:r>
      <w:r w:rsidRPr="000C3D30">
        <w:rPr>
          <w:b/>
        </w:rPr>
        <w:t xml:space="preserve"> - </w:t>
      </w:r>
      <w:r w:rsidRPr="000C3D30">
        <w:rPr>
          <w:sz w:val="24"/>
          <w:szCs w:val="24"/>
        </w:rPr>
        <w:t>Community Development/Area Manager Community Youth Justice, assist and support young people to undertake specific community service tasks assigned by a Community Service Order program.</w:t>
      </w:r>
    </w:p>
    <w:p w14:paraId="7668E415" w14:textId="77777777" w:rsidR="000C3D30" w:rsidRPr="000C3D30" w:rsidRDefault="000C3D30" w:rsidP="000C3D30">
      <w:pPr>
        <w:pStyle w:val="ListParagraph"/>
        <w:numPr>
          <w:ilvl w:val="0"/>
          <w:numId w:val="4"/>
        </w:numPr>
        <w:spacing w:after="140" w:line="300" w:lineRule="atLeast"/>
        <w:ind w:left="567" w:hanging="567"/>
        <w:contextualSpacing w:val="0"/>
        <w:jc w:val="both"/>
        <w:rPr>
          <w:sz w:val="24"/>
          <w:szCs w:val="24"/>
        </w:rPr>
      </w:pPr>
      <w:r w:rsidRPr="000C3D30">
        <w:rPr>
          <w:sz w:val="24"/>
          <w:szCs w:val="24"/>
        </w:rPr>
        <w:t>Develop and maintain positive working relationships with stakeholders including representatives of organisations participating in the Community Service Order Program, other teams and services in the Agency and relevant government and non-government agencies.</w:t>
      </w:r>
    </w:p>
    <w:p w14:paraId="3102FBA1" w14:textId="77777777" w:rsidR="000C3D30" w:rsidRPr="000C3D30" w:rsidRDefault="000C3D30" w:rsidP="000C3D30">
      <w:pPr>
        <w:pStyle w:val="ListParagraph"/>
        <w:numPr>
          <w:ilvl w:val="0"/>
          <w:numId w:val="4"/>
        </w:numPr>
        <w:spacing w:after="140" w:line="300" w:lineRule="atLeast"/>
        <w:ind w:left="567" w:hanging="567"/>
        <w:contextualSpacing w:val="0"/>
        <w:jc w:val="both"/>
        <w:rPr>
          <w:sz w:val="24"/>
          <w:szCs w:val="24"/>
        </w:rPr>
      </w:pPr>
      <w:r w:rsidRPr="000C3D30">
        <w:rPr>
          <w:sz w:val="24"/>
          <w:szCs w:val="24"/>
        </w:rPr>
        <w:t xml:space="preserve">Undertake client contact and support in conjunction with the </w:t>
      </w:r>
      <w:r w:rsidRPr="000C3D30">
        <w:t>Youth Justice Worker</w:t>
      </w:r>
      <w:r w:rsidRPr="000C3D30">
        <w:rPr>
          <w:b/>
        </w:rPr>
        <w:t xml:space="preserve"> - </w:t>
      </w:r>
      <w:r w:rsidRPr="000C3D30">
        <w:rPr>
          <w:sz w:val="24"/>
          <w:szCs w:val="24"/>
        </w:rPr>
        <w:t>Community Development/Area Manager Community Youth Justice.</w:t>
      </w:r>
    </w:p>
    <w:p w14:paraId="5A7C2F05" w14:textId="77777777" w:rsidR="000C3D30" w:rsidRPr="000C3D30" w:rsidRDefault="000C3D30" w:rsidP="000C3D30">
      <w:pPr>
        <w:pStyle w:val="ListParagraph"/>
        <w:numPr>
          <w:ilvl w:val="0"/>
          <w:numId w:val="4"/>
        </w:numPr>
        <w:spacing w:after="140" w:line="300" w:lineRule="atLeast"/>
        <w:ind w:left="567" w:hanging="567"/>
        <w:contextualSpacing w:val="0"/>
        <w:jc w:val="both"/>
        <w:rPr>
          <w:sz w:val="24"/>
          <w:szCs w:val="24"/>
        </w:rPr>
      </w:pPr>
      <w:r w:rsidRPr="000C3D30">
        <w:rPr>
          <w:sz w:val="24"/>
          <w:szCs w:val="24"/>
        </w:rPr>
        <w:t>Input accurate data including client case notes, complete departmental forms and provide detailed written reports.</w:t>
      </w:r>
    </w:p>
    <w:p w14:paraId="6924C35B" w14:textId="77777777" w:rsidR="000C3D30" w:rsidRPr="000C3D30" w:rsidRDefault="000C3D30" w:rsidP="000C3D30">
      <w:pPr>
        <w:pStyle w:val="ListParagraph"/>
        <w:numPr>
          <w:ilvl w:val="0"/>
          <w:numId w:val="4"/>
        </w:numPr>
        <w:spacing w:after="140" w:line="300" w:lineRule="atLeast"/>
        <w:ind w:left="567" w:hanging="567"/>
        <w:contextualSpacing w:val="0"/>
        <w:jc w:val="both"/>
        <w:rPr>
          <w:sz w:val="24"/>
          <w:szCs w:val="24"/>
        </w:rPr>
      </w:pPr>
      <w:r w:rsidRPr="000C3D30">
        <w:rPr>
          <w:sz w:val="24"/>
          <w:szCs w:val="24"/>
        </w:rPr>
        <w:t xml:space="preserve">Participate in staff development training to improve the </w:t>
      </w:r>
      <w:proofErr w:type="gramStart"/>
      <w:r w:rsidRPr="000C3D30">
        <w:rPr>
          <w:sz w:val="24"/>
          <w:szCs w:val="24"/>
        </w:rPr>
        <w:t>quality of service</w:t>
      </w:r>
      <w:proofErr w:type="gramEnd"/>
      <w:r w:rsidRPr="000C3D30">
        <w:rPr>
          <w:sz w:val="24"/>
          <w:szCs w:val="24"/>
        </w:rPr>
        <w:t xml:space="preserve"> delivery through increased personal skills and competency levels. Attend Unit meetings as required.</w:t>
      </w:r>
    </w:p>
    <w:p w14:paraId="42677384" w14:textId="77777777" w:rsidR="000C3D30" w:rsidRPr="000C3D30" w:rsidRDefault="000C3D30" w:rsidP="000C3D30">
      <w:pPr>
        <w:pStyle w:val="ListParagraph"/>
        <w:numPr>
          <w:ilvl w:val="0"/>
          <w:numId w:val="4"/>
        </w:numPr>
        <w:spacing w:after="140" w:line="300" w:lineRule="atLeast"/>
        <w:ind w:left="567" w:hanging="567"/>
        <w:contextualSpacing w:val="0"/>
        <w:jc w:val="both"/>
        <w:rPr>
          <w:sz w:val="24"/>
          <w:szCs w:val="24"/>
        </w:rPr>
      </w:pPr>
      <w:r w:rsidRPr="000C3D30">
        <w:rPr>
          <w:sz w:val="24"/>
          <w:szCs w:val="24"/>
        </w:rPr>
        <w:t xml:space="preserve">Transport young people safely to and from a range of environments including Community Service Order activities, home, </w:t>
      </w:r>
      <w:proofErr w:type="gramStart"/>
      <w:r w:rsidRPr="000C3D30">
        <w:rPr>
          <w:sz w:val="24"/>
          <w:szCs w:val="24"/>
        </w:rPr>
        <w:t>school</w:t>
      </w:r>
      <w:proofErr w:type="gramEnd"/>
      <w:r w:rsidRPr="000C3D30">
        <w:rPr>
          <w:sz w:val="24"/>
          <w:szCs w:val="24"/>
        </w:rPr>
        <w:t xml:space="preserve"> and recreational activities.</w:t>
      </w:r>
    </w:p>
    <w:p w14:paraId="15780AFD" w14:textId="77777777" w:rsidR="00CC3A1C" w:rsidRDefault="00CC3A1C" w:rsidP="00CC3A1C">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15C779A7"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092C852"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A1BC4A9" w14:textId="77777777" w:rsidR="00B847CB" w:rsidRDefault="00B847CB" w:rsidP="00D00B9D">
      <w:pPr>
        <w:pStyle w:val="Heading4"/>
      </w:pPr>
      <w:r w:rsidRPr="00A270C7">
        <w:lastRenderedPageBreak/>
        <w:t>Level of Responsibility, Direction and Supervision</w:t>
      </w:r>
    </w:p>
    <w:p w14:paraId="56545D30" w14:textId="77777777" w:rsidR="000C3D30" w:rsidRPr="00A5581D" w:rsidRDefault="000C3D30" w:rsidP="000C3D30">
      <w:pPr>
        <w:pStyle w:val="ListBullet"/>
        <w:numPr>
          <w:ilvl w:val="0"/>
          <w:numId w:val="0"/>
        </w:numPr>
      </w:pPr>
      <w:r w:rsidRPr="00A5581D">
        <w:t xml:space="preserve">Within operational guidelines and in accordance with the </w:t>
      </w:r>
      <w:r w:rsidRPr="00A5581D">
        <w:rPr>
          <w:i/>
        </w:rPr>
        <w:t>Youth Justice Act 1997</w:t>
      </w:r>
      <w:r w:rsidRPr="00A5581D">
        <w:t xml:space="preserve">, the occupant of this position is responsible for the provision of support to clients undertaking diversionary programs or subject to legal orders. The relevant </w:t>
      </w:r>
      <w:r w:rsidRPr="000C3D30">
        <w:rPr>
          <w:rStyle w:val="InformationBlockChar"/>
          <w:b w:val="0"/>
        </w:rPr>
        <w:t>Youth Justice Worker</w:t>
      </w:r>
      <w:r w:rsidRPr="00A5581D">
        <w:rPr>
          <w:rStyle w:val="InformationBlockChar"/>
        </w:rPr>
        <w:t xml:space="preserve"> - </w:t>
      </w:r>
      <w:r w:rsidRPr="00A5581D">
        <w:t xml:space="preserve">Community Development/Area Manager Community Youth Justice will provide direction and supervision. The occupant will </w:t>
      </w:r>
    </w:p>
    <w:p w14:paraId="7D87D373" w14:textId="77777777" w:rsidR="000C3D30" w:rsidRPr="00A5581D" w:rsidRDefault="000C3D30" w:rsidP="000C3D30">
      <w:pPr>
        <w:pStyle w:val="ListBullet"/>
        <w:numPr>
          <w:ilvl w:val="0"/>
          <w:numId w:val="3"/>
        </w:numPr>
        <w:tabs>
          <w:tab w:val="clear" w:pos="927"/>
          <w:tab w:val="num" w:pos="567"/>
        </w:tabs>
        <w:ind w:left="567"/>
      </w:pPr>
      <w:r w:rsidRPr="00A5581D">
        <w:t xml:space="preserve">Work collaboratively as part of a larger </w:t>
      </w:r>
      <w:proofErr w:type="gramStart"/>
      <w:r w:rsidRPr="00A5581D">
        <w:t>team, and</w:t>
      </w:r>
      <w:proofErr w:type="gramEnd"/>
      <w:r w:rsidRPr="00A5581D">
        <w:t xml:space="preserve"> contribute to the improvement of processes in the work area, deal appropriately with challenging behaviours and refer issues to the relevant </w:t>
      </w:r>
      <w:r w:rsidRPr="000C3D30">
        <w:rPr>
          <w:rStyle w:val="InformationBlockChar"/>
          <w:b w:val="0"/>
        </w:rPr>
        <w:t>Youth Justice Worker</w:t>
      </w:r>
      <w:r w:rsidRPr="00A5581D">
        <w:rPr>
          <w:rStyle w:val="InformationBlockChar"/>
        </w:rPr>
        <w:t xml:space="preserve"> - </w:t>
      </w:r>
      <w:r w:rsidRPr="00A5581D">
        <w:t>Community Development /Area Manager Community Youth Justice as required.</w:t>
      </w:r>
    </w:p>
    <w:p w14:paraId="5EC7DAE3" w14:textId="77777777" w:rsidR="000C3D30" w:rsidRDefault="000C3D30" w:rsidP="000C3D30">
      <w:pPr>
        <w:pStyle w:val="ListBullet"/>
        <w:numPr>
          <w:ilvl w:val="0"/>
          <w:numId w:val="3"/>
        </w:numPr>
        <w:tabs>
          <w:tab w:val="clear" w:pos="927"/>
          <w:tab w:val="num" w:pos="567"/>
        </w:tabs>
        <w:ind w:left="567"/>
      </w:pPr>
      <w:r w:rsidRPr="00A5581D">
        <w:t xml:space="preserve">Provide feedback to </w:t>
      </w:r>
      <w:r w:rsidRPr="000C3D30">
        <w:rPr>
          <w:rStyle w:val="InformationBlockChar"/>
          <w:b w:val="0"/>
        </w:rPr>
        <w:t>Youth Justice Worker</w:t>
      </w:r>
      <w:r w:rsidRPr="00A5581D">
        <w:rPr>
          <w:rStyle w:val="InformationBlockChar"/>
        </w:rPr>
        <w:t xml:space="preserve"> - </w:t>
      </w:r>
      <w:r w:rsidRPr="00A5581D">
        <w:t xml:space="preserve">Community Development/Area Manager Community Youth Justice in relation to work undertaken with clients. This includes maintaining client records and preparing reports to assist case planning and reviews and attending related meetings as required. </w:t>
      </w:r>
    </w:p>
    <w:p w14:paraId="342516E6" w14:textId="77777777" w:rsidR="000C3D30" w:rsidRPr="00A5581D" w:rsidRDefault="000C3D30" w:rsidP="000C3D30">
      <w:pPr>
        <w:pStyle w:val="ListBullet"/>
        <w:numPr>
          <w:ilvl w:val="0"/>
          <w:numId w:val="3"/>
        </w:numPr>
        <w:tabs>
          <w:tab w:val="clear" w:pos="927"/>
          <w:tab w:val="num" w:pos="567"/>
        </w:tabs>
        <w:ind w:left="567"/>
      </w:pPr>
      <w:r w:rsidRPr="00A5581D">
        <w:t xml:space="preserve">Exercise initiative, </w:t>
      </w:r>
      <w:proofErr w:type="gramStart"/>
      <w:r w:rsidRPr="00A5581D">
        <w:t>judgement</w:t>
      </w:r>
      <w:proofErr w:type="gramEnd"/>
      <w:r w:rsidRPr="00A5581D">
        <w:t xml:space="preserve"> and discretion in the performance of duties and maintain strict confidentiality at all times. </w:t>
      </w:r>
    </w:p>
    <w:p w14:paraId="0DEC46A1" w14:textId="77777777" w:rsidR="000C3D30" w:rsidRPr="00A5581D" w:rsidRDefault="000C3D30" w:rsidP="000C3D30">
      <w:pPr>
        <w:pStyle w:val="ListBullet"/>
        <w:numPr>
          <w:ilvl w:val="0"/>
          <w:numId w:val="3"/>
        </w:numPr>
        <w:tabs>
          <w:tab w:val="clear" w:pos="927"/>
          <w:tab w:val="num" w:pos="567"/>
        </w:tabs>
        <w:ind w:left="567"/>
      </w:pPr>
      <w:r w:rsidRPr="00A5581D">
        <w:t>Exercise reasonable care in the use of equipment and in the performance of duties consistent with the workplace safety requirements.</w:t>
      </w:r>
    </w:p>
    <w:p w14:paraId="3C5E567F" w14:textId="77777777" w:rsidR="00E54384" w:rsidRPr="00E54384" w:rsidRDefault="00B847CB" w:rsidP="00E54384">
      <w:pPr>
        <w:pStyle w:val="Heading4"/>
      </w:pPr>
      <w:r w:rsidRPr="00A270C7">
        <w:t>Essential Requirements</w:t>
      </w:r>
    </w:p>
    <w:p w14:paraId="0A290EF8"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643008D9" w14:textId="718B336B" w:rsidR="003550B1" w:rsidRPr="00BD57CC" w:rsidRDefault="003550B1" w:rsidP="005B46C8">
      <w:pPr>
        <w:pStyle w:val="BulletedListLevel1"/>
        <w:numPr>
          <w:ilvl w:val="0"/>
          <w:numId w:val="31"/>
        </w:numPr>
        <w:spacing w:after="120"/>
        <w:ind w:left="567" w:hanging="567"/>
        <w:rPr>
          <w:i/>
        </w:rPr>
      </w:pPr>
      <w:r w:rsidRPr="004213E5">
        <w:t>Satisfactory completion of an appropriate course of study at a recognised tertiary institution.</w:t>
      </w:r>
    </w:p>
    <w:p w14:paraId="044095FF" w14:textId="78447FC4" w:rsidR="00BD57CC" w:rsidRPr="00BD57CC" w:rsidRDefault="00BD57CC" w:rsidP="005B46C8">
      <w:pPr>
        <w:pStyle w:val="BulletedListLevel1"/>
        <w:numPr>
          <w:ilvl w:val="0"/>
          <w:numId w:val="31"/>
        </w:numPr>
        <w:spacing w:after="120"/>
        <w:ind w:left="567" w:hanging="567"/>
      </w:pPr>
      <w:r w:rsidRPr="00BD57CC">
        <w:t xml:space="preserve">Current </w:t>
      </w:r>
      <w:r>
        <w:t>D</w:t>
      </w:r>
      <w:r w:rsidRPr="00BD57CC">
        <w:t xml:space="preserve">river’s </w:t>
      </w:r>
      <w:r>
        <w:t>L</w:t>
      </w:r>
      <w:r w:rsidRPr="00BD57CC">
        <w:t>icence</w:t>
      </w:r>
    </w:p>
    <w:p w14:paraId="21D054FC" w14:textId="77777777" w:rsidR="000F2E48" w:rsidRPr="000F2E48" w:rsidRDefault="000C3D30" w:rsidP="00BD57CC">
      <w:pPr>
        <w:pStyle w:val="ListParagraph"/>
        <w:numPr>
          <w:ilvl w:val="0"/>
          <w:numId w:val="29"/>
        </w:numPr>
        <w:jc w:val="both"/>
        <w:rPr>
          <w:sz w:val="24"/>
          <w:szCs w:val="24"/>
        </w:rPr>
      </w:pPr>
      <w:r>
        <w:rPr>
          <w:sz w:val="24"/>
          <w:szCs w:val="24"/>
        </w:rPr>
        <w:t>Current Tasmanian Working with Children Registration</w:t>
      </w:r>
    </w:p>
    <w:p w14:paraId="50590D74"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0366070B"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7C28D3AF"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454DE499"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58479D85"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4E72CC49" w14:textId="77777777" w:rsidR="0082791D"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2513E59C" w14:textId="77777777" w:rsidR="000C1003" w:rsidRPr="000F2E48" w:rsidRDefault="000C1003" w:rsidP="000F2E48">
      <w:pPr>
        <w:pStyle w:val="ListParagraph"/>
        <w:numPr>
          <w:ilvl w:val="2"/>
          <w:numId w:val="29"/>
        </w:numPr>
        <w:spacing w:after="140" w:line="300" w:lineRule="atLeast"/>
        <w:contextualSpacing w:val="0"/>
        <w:rPr>
          <w:sz w:val="24"/>
          <w:szCs w:val="24"/>
        </w:rPr>
      </w:pPr>
      <w:r>
        <w:rPr>
          <w:sz w:val="24"/>
          <w:szCs w:val="24"/>
        </w:rPr>
        <w:t>Serious traffic offences</w:t>
      </w:r>
    </w:p>
    <w:p w14:paraId="075C6A64"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lastRenderedPageBreak/>
        <w:t>Identification check</w:t>
      </w:r>
    </w:p>
    <w:p w14:paraId="7F6A3433"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2861795F" w14:textId="77777777" w:rsidR="00C95716" w:rsidRDefault="00C95716" w:rsidP="00C95716">
      <w:pPr>
        <w:pStyle w:val="Heading4"/>
      </w:pPr>
      <w:r>
        <w:t>Desirable Requirements</w:t>
      </w:r>
    </w:p>
    <w:p w14:paraId="3E79FA44" w14:textId="77777777" w:rsidR="000C3D30" w:rsidRPr="00A5581D" w:rsidRDefault="000C3D30" w:rsidP="000C3D30">
      <w:pPr>
        <w:pStyle w:val="BulletedListLevel1"/>
        <w:numPr>
          <w:ilvl w:val="0"/>
          <w:numId w:val="29"/>
        </w:numPr>
      </w:pPr>
      <w:r w:rsidRPr="00A5581D">
        <w:t>A Certificate IV in Youth or Community Services work.</w:t>
      </w:r>
    </w:p>
    <w:p w14:paraId="6882EADA" w14:textId="77777777" w:rsidR="00B847CB" w:rsidRDefault="00B847CB" w:rsidP="00C95716">
      <w:pPr>
        <w:pStyle w:val="Heading4"/>
        <w:tabs>
          <w:tab w:val="left" w:pos="2895"/>
        </w:tabs>
      </w:pPr>
      <w:r w:rsidRPr="00A270C7">
        <w:t>Selection Criteria</w:t>
      </w:r>
      <w:r w:rsidR="00C95716">
        <w:tab/>
      </w:r>
    </w:p>
    <w:p w14:paraId="01789979" w14:textId="77777777" w:rsidR="000C3D30" w:rsidRPr="00A5581D" w:rsidRDefault="000C3D30" w:rsidP="000C3D30">
      <w:pPr>
        <w:pStyle w:val="NumberedList"/>
        <w:numPr>
          <w:ilvl w:val="0"/>
          <w:numId w:val="30"/>
        </w:numPr>
        <w:rPr>
          <w:szCs w:val="24"/>
        </w:rPr>
      </w:pPr>
      <w:r w:rsidRPr="00A5581D">
        <w:rPr>
          <w:szCs w:val="24"/>
        </w:rPr>
        <w:t>Ability to supervise, support, motivate and engage constructively with young people and act as a positive role model.</w:t>
      </w:r>
    </w:p>
    <w:p w14:paraId="0AA45621" w14:textId="77777777" w:rsidR="000C3D30" w:rsidRPr="00A5581D" w:rsidRDefault="000C3D30" w:rsidP="000C3D30">
      <w:pPr>
        <w:pStyle w:val="NumberedList"/>
        <w:numPr>
          <w:ilvl w:val="0"/>
          <w:numId w:val="30"/>
        </w:numPr>
        <w:rPr>
          <w:szCs w:val="24"/>
        </w:rPr>
      </w:pPr>
      <w:r w:rsidRPr="00A5581D">
        <w:rPr>
          <w:szCs w:val="24"/>
        </w:rPr>
        <w:t>Ability to impose reasonable limits and controls for young people and deal effectively with challenging behaviours.</w:t>
      </w:r>
    </w:p>
    <w:p w14:paraId="5D88F90B" w14:textId="77777777" w:rsidR="000C3D30" w:rsidRPr="00A5581D" w:rsidRDefault="000C3D30" w:rsidP="000C3D30">
      <w:pPr>
        <w:pStyle w:val="NumberedList"/>
        <w:numPr>
          <w:ilvl w:val="0"/>
          <w:numId w:val="30"/>
        </w:numPr>
        <w:rPr>
          <w:szCs w:val="24"/>
        </w:rPr>
      </w:pPr>
      <w:r w:rsidRPr="00A5581D">
        <w:rPr>
          <w:szCs w:val="24"/>
        </w:rPr>
        <w:t>Understanding of adolescent development and the issues impacting on young people</w:t>
      </w:r>
      <w:r>
        <w:rPr>
          <w:szCs w:val="24"/>
        </w:rPr>
        <w:t>,</w:t>
      </w:r>
      <w:r w:rsidRPr="00A5581D">
        <w:rPr>
          <w:szCs w:val="24"/>
        </w:rPr>
        <w:t xml:space="preserve"> particularly in the youth justice context. </w:t>
      </w:r>
    </w:p>
    <w:p w14:paraId="6AC70428" w14:textId="77777777" w:rsidR="000C3D30" w:rsidRPr="00A5581D" w:rsidRDefault="000C3D30" w:rsidP="000C3D30">
      <w:pPr>
        <w:pStyle w:val="NumberedList"/>
        <w:numPr>
          <w:ilvl w:val="0"/>
          <w:numId w:val="30"/>
        </w:numPr>
        <w:rPr>
          <w:szCs w:val="24"/>
        </w:rPr>
      </w:pPr>
      <w:r w:rsidRPr="00A5581D">
        <w:rPr>
          <w:szCs w:val="24"/>
        </w:rPr>
        <w:t>Capacity to apply formal learnings and practical experience in the review and implementation of programs, case planning and client services.</w:t>
      </w:r>
    </w:p>
    <w:p w14:paraId="6FF75CED" w14:textId="77777777" w:rsidR="000C3D30" w:rsidRPr="00A5581D" w:rsidRDefault="000C3D30" w:rsidP="000C3D30">
      <w:pPr>
        <w:pStyle w:val="NumberedList"/>
        <w:numPr>
          <w:ilvl w:val="0"/>
          <w:numId w:val="30"/>
        </w:numPr>
        <w:rPr>
          <w:szCs w:val="24"/>
        </w:rPr>
      </w:pPr>
      <w:r w:rsidRPr="00A5581D">
        <w:rPr>
          <w:szCs w:val="24"/>
        </w:rPr>
        <w:t xml:space="preserve">Competent conceptual and </w:t>
      </w:r>
      <w:proofErr w:type="gramStart"/>
      <w:r w:rsidRPr="00A5581D">
        <w:rPr>
          <w:szCs w:val="24"/>
        </w:rPr>
        <w:t>problem solving</w:t>
      </w:r>
      <w:proofErr w:type="gramEnd"/>
      <w:r w:rsidRPr="00A5581D">
        <w:rPr>
          <w:szCs w:val="24"/>
        </w:rPr>
        <w:t xml:space="preserve"> skills in order to identify potential issues and evaluate problems.</w:t>
      </w:r>
    </w:p>
    <w:p w14:paraId="7FB4ED99" w14:textId="77777777" w:rsidR="000C3D30" w:rsidRPr="00A5581D" w:rsidRDefault="000C3D30" w:rsidP="000C3D30">
      <w:pPr>
        <w:pStyle w:val="NumberedList"/>
        <w:numPr>
          <w:ilvl w:val="0"/>
          <w:numId w:val="30"/>
        </w:numPr>
        <w:rPr>
          <w:szCs w:val="24"/>
        </w:rPr>
      </w:pPr>
      <w:r w:rsidRPr="00A5581D">
        <w:rPr>
          <w:szCs w:val="24"/>
        </w:rPr>
        <w:t>Competent computer literacy and work organisation skills, with the capacity to prepare reports, maintain client records and</w:t>
      </w:r>
      <w:r>
        <w:rPr>
          <w:szCs w:val="24"/>
        </w:rPr>
        <w:t xml:space="preserve"> meet</w:t>
      </w:r>
      <w:r w:rsidRPr="00A5581D">
        <w:rPr>
          <w:szCs w:val="24"/>
        </w:rPr>
        <w:t xml:space="preserve"> reporting requirements.</w:t>
      </w:r>
    </w:p>
    <w:p w14:paraId="5B0C1060" w14:textId="77777777" w:rsidR="000C3D30" w:rsidRPr="00A5581D" w:rsidRDefault="000C3D30" w:rsidP="000C3D30">
      <w:pPr>
        <w:pStyle w:val="NumberedList"/>
        <w:numPr>
          <w:ilvl w:val="0"/>
          <w:numId w:val="30"/>
        </w:numPr>
        <w:rPr>
          <w:szCs w:val="24"/>
        </w:rPr>
      </w:pPr>
      <w:r w:rsidRPr="00A5581D">
        <w:rPr>
          <w:szCs w:val="24"/>
        </w:rPr>
        <w:t xml:space="preserve">Well-developed interpersonal and communication skills as demonstrated by tactful dealings with a diverse client base, </w:t>
      </w:r>
      <w:proofErr w:type="gramStart"/>
      <w:r w:rsidRPr="00A5581D">
        <w:rPr>
          <w:szCs w:val="24"/>
        </w:rPr>
        <w:t>families</w:t>
      </w:r>
      <w:proofErr w:type="gramEnd"/>
      <w:r w:rsidRPr="00A5581D">
        <w:rPr>
          <w:szCs w:val="24"/>
        </w:rPr>
        <w:t xml:space="preserve"> and support service providers.</w:t>
      </w:r>
    </w:p>
    <w:p w14:paraId="78DD0E36" w14:textId="77777777" w:rsidR="00A270C7" w:rsidRPr="00A270C7" w:rsidRDefault="00A270C7" w:rsidP="00D00B9D">
      <w:pPr>
        <w:pStyle w:val="Heading4"/>
      </w:pPr>
      <w:r>
        <w:t>Values and Behaviours</w:t>
      </w:r>
    </w:p>
    <w:p w14:paraId="53771791" w14:textId="77777777" w:rsidR="00E352F0" w:rsidRDefault="00E352F0" w:rsidP="00E352F0">
      <w:r>
        <w:rPr>
          <w:noProof/>
        </w:rPr>
        <w:drawing>
          <wp:anchor distT="71755" distB="144145" distL="114300" distR="114300" simplePos="0" relativeHeight="251650560" behindDoc="0" locked="0" layoutInCell="1" allowOverlap="1" wp14:anchorId="0E9B037D" wp14:editId="6BE1940C">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1ACFE986"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353E76F9" w14:textId="77777777" w:rsidR="00080365" w:rsidRPr="00A26D76" w:rsidRDefault="00080365" w:rsidP="005B46C8">
      <w:r w:rsidRPr="00A26D76">
        <w:t>Communities Tasmania does not tolerate violence, especially violence against women and children.</w:t>
      </w:r>
    </w:p>
    <w:p w14:paraId="3866F843" w14:textId="77777777" w:rsidR="00080365" w:rsidRPr="00CE0ADD" w:rsidRDefault="00080365" w:rsidP="005B46C8">
      <w:r w:rsidRPr="00CE0ADD">
        <w:rPr>
          <w:i/>
        </w:rPr>
        <w:lastRenderedPageBreak/>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Service Principles at Sections 7 and 8 </w:t>
      </w:r>
      <w:proofErr w:type="gramStart"/>
      <w:r w:rsidRPr="00CE0ADD">
        <w:t>outline</w:t>
      </w:r>
      <w:proofErr w:type="gramEnd"/>
      <w:r w:rsidRPr="00CE0ADD">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14EF8F5"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2DB1A7F2"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w:t>
      </w:r>
      <w:proofErr w:type="gramStart"/>
      <w:r w:rsidRPr="00CE0ADD">
        <w:t>detection</w:t>
      </w:r>
      <w:proofErr w:type="gramEnd"/>
      <w:r w:rsidRPr="00CE0ADD">
        <w:t xml:space="preserve">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1384B9B2"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 xml:space="preserve">anager can provide details to the occupant of delegations applicable to this position.  Communities Tasmania has a zero tolerance in relation to fraud and in exercising any delegations attached to this role the occupant is responsible for the detection and prevention of fraud, </w:t>
      </w:r>
      <w:proofErr w:type="gramStart"/>
      <w:r w:rsidRPr="00CE0ADD">
        <w:t>misappropriation</w:t>
      </w:r>
      <w:proofErr w:type="gramEnd"/>
      <w:r w:rsidRPr="00CE0ADD">
        <w:t xml:space="preserve"> and other irregularities, and for ensuring that all officers and employees are aware of the Agency’s fraud policy and reporting procedures.</w:t>
      </w:r>
    </w:p>
    <w:p w14:paraId="65D49FC7"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9028563"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60C3F69D"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58D8C218"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51AD" w14:textId="77777777" w:rsidR="005C6B6C" w:rsidRDefault="005C6B6C" w:rsidP="00D00B9D">
      <w:r>
        <w:separator/>
      </w:r>
    </w:p>
  </w:endnote>
  <w:endnote w:type="continuationSeparator" w:id="0">
    <w:p w14:paraId="4B3A2379" w14:textId="77777777" w:rsidR="005C6B6C" w:rsidRDefault="005C6B6C"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7F8BC2F7" w14:textId="77777777" w:rsidR="0034362A" w:rsidRDefault="005D4BD3" w:rsidP="0034362A">
            <w:pPr>
              <w:pStyle w:val="Footer"/>
              <w:jc w:val="left"/>
            </w:pPr>
            <w:r>
              <w:t>February 2015</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2FC370BF"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46E5"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460CBD94" wp14:editId="71D1BC4A">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37866600"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CBD94"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37866600"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163167CF" wp14:editId="00682CAC">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96EB2" w14:textId="77777777" w:rsidR="005C6B6C" w:rsidRDefault="005C6B6C" w:rsidP="00D00B9D">
      <w:r>
        <w:separator/>
      </w:r>
    </w:p>
  </w:footnote>
  <w:footnote w:type="continuationSeparator" w:id="0">
    <w:p w14:paraId="0FA1473B" w14:textId="77777777" w:rsidR="005C6B6C" w:rsidRDefault="005C6B6C"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892F"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48321FA4" wp14:editId="45F4AD6C">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F3A3"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56ADCFB7" wp14:editId="65068442">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0D4363C"/>
    <w:multiLevelType w:val="multilevel"/>
    <w:tmpl w:val="0C09001D"/>
    <w:numStyleLink w:val="1ai"/>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8" w15:restartNumberingAfterBreak="0">
    <w:nsid w:val="584C2D69"/>
    <w:multiLevelType w:val="hybridMultilevel"/>
    <w:tmpl w:val="92F0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4"/>
  </w:num>
  <w:num w:numId="3">
    <w:abstractNumId w:val="4"/>
  </w:num>
  <w:num w:numId="4">
    <w:abstractNumId w:val="21"/>
  </w:num>
  <w:num w:numId="5">
    <w:abstractNumId w:val="30"/>
  </w:num>
  <w:num w:numId="6">
    <w:abstractNumId w:val="7"/>
  </w:num>
  <w:num w:numId="7">
    <w:abstractNumId w:val="1"/>
  </w:num>
  <w:num w:numId="8">
    <w:abstractNumId w:val="12"/>
  </w:num>
  <w:num w:numId="9">
    <w:abstractNumId w:val="14"/>
  </w:num>
  <w:num w:numId="10">
    <w:abstractNumId w:val="29"/>
  </w:num>
  <w:num w:numId="11">
    <w:abstractNumId w:val="2"/>
  </w:num>
  <w:num w:numId="12">
    <w:abstractNumId w:val="27"/>
  </w:num>
  <w:num w:numId="13">
    <w:abstractNumId w:val="19"/>
  </w:num>
  <w:num w:numId="14">
    <w:abstractNumId w:val="13"/>
  </w:num>
  <w:num w:numId="15">
    <w:abstractNumId w:val="25"/>
  </w:num>
  <w:num w:numId="16">
    <w:abstractNumId w:val="17"/>
  </w:num>
  <w:num w:numId="17">
    <w:abstractNumId w:val="22"/>
  </w:num>
  <w:num w:numId="18">
    <w:abstractNumId w:val="28"/>
  </w:num>
  <w:num w:numId="19">
    <w:abstractNumId w:val="3"/>
  </w:num>
  <w:num w:numId="20">
    <w:abstractNumId w:val="0"/>
  </w:num>
  <w:num w:numId="21">
    <w:abstractNumId w:val="6"/>
  </w:num>
  <w:num w:numId="22">
    <w:abstractNumId w:val="15"/>
  </w:num>
  <w:num w:numId="23">
    <w:abstractNumId w:val="26"/>
  </w:num>
  <w:num w:numId="24">
    <w:abstractNumId w:val="20"/>
  </w:num>
  <w:num w:numId="25">
    <w:abstractNumId w:val="9"/>
  </w:num>
  <w:num w:numId="26">
    <w:abstractNumId w:val="11"/>
  </w:num>
  <w:num w:numId="27">
    <w:abstractNumId w:val="8"/>
  </w:num>
  <w:num w:numId="28">
    <w:abstractNumId w:val="23"/>
  </w:num>
  <w:num w:numId="29">
    <w:abstractNumId w:val="1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C1003"/>
    <w:rsid w:val="000C3D30"/>
    <w:rsid w:val="000F2769"/>
    <w:rsid w:val="000F2E48"/>
    <w:rsid w:val="00114F79"/>
    <w:rsid w:val="00160B77"/>
    <w:rsid w:val="00241A39"/>
    <w:rsid w:val="00274CCA"/>
    <w:rsid w:val="002C030F"/>
    <w:rsid w:val="002E5358"/>
    <w:rsid w:val="00301AEB"/>
    <w:rsid w:val="00307F3D"/>
    <w:rsid w:val="0034362A"/>
    <w:rsid w:val="003550B1"/>
    <w:rsid w:val="003D0D9E"/>
    <w:rsid w:val="003F6119"/>
    <w:rsid w:val="00434CAF"/>
    <w:rsid w:val="00442290"/>
    <w:rsid w:val="004505FB"/>
    <w:rsid w:val="00523CBC"/>
    <w:rsid w:val="00586F9E"/>
    <w:rsid w:val="005A75D8"/>
    <w:rsid w:val="005B46C8"/>
    <w:rsid w:val="005C0A68"/>
    <w:rsid w:val="005C6B6C"/>
    <w:rsid w:val="005D4BD3"/>
    <w:rsid w:val="005F4EED"/>
    <w:rsid w:val="006B2196"/>
    <w:rsid w:val="006B717D"/>
    <w:rsid w:val="006D42E6"/>
    <w:rsid w:val="006F718E"/>
    <w:rsid w:val="007054C3"/>
    <w:rsid w:val="007559EB"/>
    <w:rsid w:val="007B1871"/>
    <w:rsid w:val="0082791D"/>
    <w:rsid w:val="00881A61"/>
    <w:rsid w:val="00953F62"/>
    <w:rsid w:val="0095735E"/>
    <w:rsid w:val="009B55EB"/>
    <w:rsid w:val="009C7F38"/>
    <w:rsid w:val="009F6793"/>
    <w:rsid w:val="00A11456"/>
    <w:rsid w:val="00A270C7"/>
    <w:rsid w:val="00A37B07"/>
    <w:rsid w:val="00A46E5F"/>
    <w:rsid w:val="00A5473D"/>
    <w:rsid w:val="00AB25AD"/>
    <w:rsid w:val="00B350C3"/>
    <w:rsid w:val="00B443D2"/>
    <w:rsid w:val="00B652EF"/>
    <w:rsid w:val="00B847CB"/>
    <w:rsid w:val="00BD058A"/>
    <w:rsid w:val="00BD57CC"/>
    <w:rsid w:val="00C01FD6"/>
    <w:rsid w:val="00C04A11"/>
    <w:rsid w:val="00C07CF5"/>
    <w:rsid w:val="00C83DE3"/>
    <w:rsid w:val="00C95716"/>
    <w:rsid w:val="00CA7D90"/>
    <w:rsid w:val="00CC3A1C"/>
    <w:rsid w:val="00D00B9D"/>
    <w:rsid w:val="00D276D8"/>
    <w:rsid w:val="00D67E5B"/>
    <w:rsid w:val="00D77C17"/>
    <w:rsid w:val="00DA47DB"/>
    <w:rsid w:val="00DB76C0"/>
    <w:rsid w:val="00E07D65"/>
    <w:rsid w:val="00E16B5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CCFF3"/>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InformationBlock">
    <w:name w:val="Information Block"/>
    <w:link w:val="InformationBlockChar"/>
    <w:semiHidden/>
    <w:rsid w:val="000C3D30"/>
    <w:pPr>
      <w:spacing w:before="40" w:after="40" w:line="240" w:lineRule="auto"/>
    </w:pPr>
    <w:rPr>
      <w:rFonts w:ascii="Gill Sans MT" w:eastAsia="Times New Roman" w:hAnsi="Gill Sans MT" w:cs="Times New Roman"/>
      <w:b/>
    </w:rPr>
  </w:style>
  <w:style w:type="character" w:customStyle="1" w:styleId="InformationBlockChar">
    <w:name w:val="Information Block Char"/>
    <w:link w:val="InformationBlock"/>
    <w:semiHidden/>
    <w:locked/>
    <w:rsid w:val="000C3D30"/>
    <w:rPr>
      <w:rFonts w:ascii="Gill Sans MT" w:eastAsia="Times New Roman" w:hAnsi="Gill Sans MT" w:cs="Times New Roman"/>
      <w:b/>
    </w:rPr>
  </w:style>
  <w:style w:type="paragraph" w:styleId="ListBullet">
    <w:name w:val="List Bullet"/>
    <w:basedOn w:val="BulletedListLevel1"/>
    <w:semiHidden/>
    <w:rsid w:val="000C3D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545672">
      <w:bodyDiv w:val="1"/>
      <w:marLeft w:val="0"/>
      <w:marRight w:val="0"/>
      <w:marTop w:val="0"/>
      <w:marBottom w:val="0"/>
      <w:divBdr>
        <w:top w:val="none" w:sz="0" w:space="0" w:color="auto"/>
        <w:left w:val="none" w:sz="0" w:space="0" w:color="auto"/>
        <w:bottom w:val="none" w:sz="0" w:space="0" w:color="auto"/>
        <w:right w:val="none" w:sz="0" w:space="0" w:color="auto"/>
      </w:divBdr>
    </w:div>
    <w:div w:id="14537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B3CB-6BEF-4328-9B8A-8131A9D0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Blanton, Luke C</cp:lastModifiedBy>
  <cp:revision>5</cp:revision>
  <cp:lastPrinted>2021-03-03T04:44:00Z</cp:lastPrinted>
  <dcterms:created xsi:type="dcterms:W3CDTF">2020-01-09T00:16:00Z</dcterms:created>
  <dcterms:modified xsi:type="dcterms:W3CDTF">2021-09-13T01:48:00Z</dcterms:modified>
</cp:coreProperties>
</file>