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56261DD7" w:rsidR="004B1E48" w:rsidRPr="00562FA9" w:rsidRDefault="00E91AB6" w:rsidP="00A45515">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6A3E85">
            <w:pPr>
              <w:spacing w:line="280" w:lineRule="atLeast"/>
              <w:rPr>
                <w:b/>
                <w:bCs/>
              </w:rPr>
            </w:pPr>
            <w:r w:rsidRPr="00405739">
              <w:rPr>
                <w:b/>
                <w:bCs/>
              </w:rPr>
              <w:t xml:space="preserve">Position Title: </w:t>
            </w:r>
          </w:p>
        </w:tc>
        <w:tc>
          <w:tcPr>
            <w:tcW w:w="7438" w:type="dxa"/>
          </w:tcPr>
          <w:p w14:paraId="6EFA568F" w14:textId="4DFF737B" w:rsidR="003C0450" w:rsidRPr="007708FA" w:rsidRDefault="00A45515" w:rsidP="006A3E85">
            <w:pPr>
              <w:spacing w:line="280" w:lineRule="atLeast"/>
              <w:rPr>
                <w:rFonts w:ascii="Gill Sans MT" w:hAnsi="Gill Sans MT" w:cs="Gill Sans"/>
              </w:rPr>
            </w:pPr>
            <w:r>
              <w:rPr>
                <w:szCs w:val="22"/>
              </w:rPr>
              <w:t xml:space="preserve">Statewide Manager </w:t>
            </w:r>
            <w:r w:rsidR="006A3E85">
              <w:rPr>
                <w:szCs w:val="22"/>
              </w:rPr>
              <w:t>-</w:t>
            </w:r>
            <w:r>
              <w:rPr>
                <w:szCs w:val="22"/>
              </w:rPr>
              <w:t xml:space="preserve"> Family Violence Counselling and Support Service</w:t>
            </w:r>
          </w:p>
        </w:tc>
      </w:tr>
      <w:tr w:rsidR="003C0450" w:rsidRPr="007708FA" w14:paraId="2E887702" w14:textId="77777777" w:rsidTr="008B7413">
        <w:tc>
          <w:tcPr>
            <w:tcW w:w="2802" w:type="dxa"/>
          </w:tcPr>
          <w:p w14:paraId="30C627FC" w14:textId="77777777" w:rsidR="003C0450" w:rsidRPr="00405739" w:rsidRDefault="003C0450" w:rsidP="006A3E85">
            <w:pPr>
              <w:spacing w:line="280" w:lineRule="atLeast"/>
              <w:rPr>
                <w:b/>
                <w:bCs/>
              </w:rPr>
            </w:pPr>
            <w:r w:rsidRPr="00405739">
              <w:rPr>
                <w:b/>
                <w:bCs/>
              </w:rPr>
              <w:t>Position Number:</w:t>
            </w:r>
          </w:p>
        </w:tc>
        <w:tc>
          <w:tcPr>
            <w:tcW w:w="7438" w:type="dxa"/>
          </w:tcPr>
          <w:p w14:paraId="3CF8C41E" w14:textId="62B425DD" w:rsidR="003C0450" w:rsidRPr="007708FA" w:rsidRDefault="00A45515" w:rsidP="006A3E85">
            <w:pPr>
              <w:spacing w:line="280" w:lineRule="atLeast"/>
              <w:rPr>
                <w:rFonts w:ascii="Gill Sans MT" w:hAnsi="Gill Sans MT" w:cs="Gill Sans"/>
              </w:rPr>
            </w:pPr>
            <w:r>
              <w:rPr>
                <w:szCs w:val="22"/>
              </w:rPr>
              <w:t>527354</w:t>
            </w:r>
          </w:p>
        </w:tc>
      </w:tr>
      <w:tr w:rsidR="003C0450" w:rsidRPr="007708FA" w14:paraId="0C1FC87E" w14:textId="77777777" w:rsidTr="008B7413">
        <w:trPr>
          <w:trHeight w:val="406"/>
        </w:trPr>
        <w:tc>
          <w:tcPr>
            <w:tcW w:w="2802" w:type="dxa"/>
          </w:tcPr>
          <w:p w14:paraId="444A65D6" w14:textId="77777777" w:rsidR="003C0450" w:rsidRPr="00405739" w:rsidRDefault="003C0450" w:rsidP="006A3E85">
            <w:pPr>
              <w:spacing w:line="280" w:lineRule="atLeast"/>
              <w:rPr>
                <w:b/>
                <w:bCs/>
              </w:rPr>
            </w:pPr>
            <w:r w:rsidRPr="00405739">
              <w:rPr>
                <w:b/>
                <w:bCs/>
              </w:rPr>
              <w:t xml:space="preserve">Classification: </w:t>
            </w:r>
          </w:p>
        </w:tc>
        <w:tc>
          <w:tcPr>
            <w:tcW w:w="7438" w:type="dxa"/>
          </w:tcPr>
          <w:sdt>
            <w:sdtPr>
              <w:rPr>
                <w:szCs w:val="22"/>
              </w:rPr>
              <w:alias w:val="To be completed by Workforce Strategy"/>
              <w:tag w:val="To be completed by Workforce Strategy"/>
              <w:id w:val="526293813"/>
              <w:placeholder>
                <w:docPart w:val="8979283C2FBB423A9840691C9403F5CB"/>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7531A1F9" w14:textId="1F730336" w:rsidR="003C0450" w:rsidRPr="00A45515" w:rsidRDefault="00A45515" w:rsidP="006A3E85">
                <w:pPr>
                  <w:spacing w:after="120" w:line="280" w:lineRule="atLeast"/>
                  <w:rPr>
                    <w:szCs w:val="22"/>
                  </w:rPr>
                </w:pPr>
                <w:r w:rsidRPr="00A45515">
                  <w:rPr>
                    <w:szCs w:val="22"/>
                  </w:rPr>
                  <w:t>Allied Health Professional Level 5, Grade 4</w:t>
                </w:r>
              </w:p>
            </w:sdtContent>
          </w:sdt>
        </w:tc>
      </w:tr>
      <w:tr w:rsidR="003C0450" w:rsidRPr="007708FA" w14:paraId="52BE7DB1" w14:textId="77777777" w:rsidTr="008B7413">
        <w:tc>
          <w:tcPr>
            <w:tcW w:w="2802" w:type="dxa"/>
          </w:tcPr>
          <w:p w14:paraId="3A5B4724" w14:textId="77777777" w:rsidR="003C0450" w:rsidRPr="00405739" w:rsidRDefault="003C0450" w:rsidP="006A3E85">
            <w:pPr>
              <w:spacing w:line="280" w:lineRule="atLeast"/>
              <w:rPr>
                <w:b/>
                <w:bCs/>
              </w:rPr>
            </w:pPr>
            <w:r w:rsidRPr="00405739">
              <w:rPr>
                <w:b/>
                <w:bCs/>
              </w:rPr>
              <w:t xml:space="preserve">Award/Agreement: </w:t>
            </w:r>
          </w:p>
        </w:tc>
        <w:tc>
          <w:tcPr>
            <w:tcW w:w="7438" w:type="dxa"/>
          </w:tcPr>
          <w:p w14:paraId="5AC500D9" w14:textId="2A9A4612" w:rsidR="003C0450" w:rsidRPr="007708FA" w:rsidRDefault="00EF7344" w:rsidP="006A3E85">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A45515">
                  <w:rPr>
                    <w:rFonts w:ascii="Gill Sans MT" w:hAnsi="Gill Sans MT" w:cs="Gill Sans"/>
                  </w:rPr>
                  <w:t>Health and Human Services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6A3E85">
            <w:pPr>
              <w:spacing w:line="280" w:lineRule="atLeast"/>
              <w:rPr>
                <w:b/>
                <w:bCs/>
              </w:rPr>
            </w:pPr>
            <w:r w:rsidRPr="00405739">
              <w:rPr>
                <w:b/>
                <w:bCs/>
              </w:rPr>
              <w:t>Group/Section</w:t>
            </w:r>
            <w:r w:rsidR="003C0450" w:rsidRPr="00405739">
              <w:rPr>
                <w:b/>
                <w:bCs/>
              </w:rPr>
              <w:t>:</w:t>
            </w:r>
          </w:p>
        </w:tc>
        <w:tc>
          <w:tcPr>
            <w:tcW w:w="7438" w:type="dxa"/>
          </w:tcPr>
          <w:p w14:paraId="43931201" w14:textId="77777777" w:rsidR="00A45515" w:rsidRDefault="00A45515" w:rsidP="006A3E85">
            <w:pPr>
              <w:spacing w:after="0" w:line="280" w:lineRule="atLeast"/>
              <w:rPr>
                <w:szCs w:val="22"/>
              </w:rPr>
            </w:pPr>
            <w:r>
              <w:rPr>
                <w:szCs w:val="22"/>
              </w:rPr>
              <w:t>Community Mental Health and Wellbeing – Statewide Allied Health Services</w:t>
            </w:r>
          </w:p>
          <w:p w14:paraId="2D651CA8" w14:textId="7C2688DA" w:rsidR="003C0450" w:rsidRPr="007708FA" w:rsidRDefault="00A45515" w:rsidP="006A3E85">
            <w:pPr>
              <w:spacing w:line="280" w:lineRule="atLeast"/>
              <w:rPr>
                <w:rFonts w:ascii="Gill Sans MT" w:hAnsi="Gill Sans MT" w:cs="Gill Sans"/>
              </w:rPr>
            </w:pPr>
            <w:r>
              <w:rPr>
                <w:szCs w:val="22"/>
              </w:rPr>
              <w:t>Family Violence Counselling and Support Services</w:t>
            </w:r>
          </w:p>
        </w:tc>
      </w:tr>
      <w:tr w:rsidR="003C0450" w:rsidRPr="007708FA" w14:paraId="3B8D1731" w14:textId="77777777" w:rsidTr="008B7413">
        <w:tc>
          <w:tcPr>
            <w:tcW w:w="2802" w:type="dxa"/>
          </w:tcPr>
          <w:p w14:paraId="4975F7C1" w14:textId="77777777" w:rsidR="003C0450" w:rsidRPr="00727CD6" w:rsidRDefault="003C0450" w:rsidP="006A3E85">
            <w:pPr>
              <w:spacing w:line="280" w:lineRule="atLeast"/>
              <w:rPr>
                <w:b/>
                <w:bCs/>
              </w:rPr>
            </w:pPr>
            <w:r w:rsidRPr="00727CD6">
              <w:rPr>
                <w:b/>
                <w:bCs/>
              </w:rPr>
              <w:t xml:space="preserve">Position Type: </w:t>
            </w:r>
          </w:p>
        </w:tc>
        <w:tc>
          <w:tcPr>
            <w:tcW w:w="7438" w:type="dxa"/>
          </w:tcPr>
          <w:p w14:paraId="4DAE8765" w14:textId="1F94517D" w:rsidR="003C0450" w:rsidRPr="00727CD6" w:rsidRDefault="00EF7344" w:rsidP="006A3E85">
            <w:pPr>
              <w:spacing w:line="280" w:lineRule="atLeast"/>
            </w:pPr>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45515">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6A3E85">
            <w:pPr>
              <w:spacing w:line="280" w:lineRule="atLeast"/>
              <w:rPr>
                <w:b/>
                <w:bCs/>
              </w:rPr>
            </w:pPr>
            <w:r w:rsidRPr="00727CD6">
              <w:rPr>
                <w:b/>
                <w:bCs/>
              </w:rPr>
              <w:t xml:space="preserve">Location: </w:t>
            </w:r>
          </w:p>
        </w:tc>
        <w:tc>
          <w:tcPr>
            <w:tcW w:w="7438" w:type="dxa"/>
          </w:tcPr>
          <w:p w14:paraId="041351CF" w14:textId="5CC66743" w:rsidR="003C0450" w:rsidRPr="00727CD6" w:rsidRDefault="00EF7344" w:rsidP="006A3E85">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A45515">
                  <w:t>North</w:t>
                </w:r>
              </w:sdtContent>
            </w:sdt>
          </w:p>
        </w:tc>
      </w:tr>
      <w:tr w:rsidR="003C0450" w:rsidRPr="007708FA" w14:paraId="585024CF" w14:textId="77777777" w:rsidTr="008B7413">
        <w:tc>
          <w:tcPr>
            <w:tcW w:w="2802" w:type="dxa"/>
          </w:tcPr>
          <w:p w14:paraId="5ACF00D9" w14:textId="77777777" w:rsidR="003C0450" w:rsidRPr="00727CD6" w:rsidRDefault="003C0450" w:rsidP="006A3E85">
            <w:pPr>
              <w:spacing w:line="280" w:lineRule="atLeast"/>
              <w:rPr>
                <w:b/>
                <w:bCs/>
              </w:rPr>
            </w:pPr>
            <w:r w:rsidRPr="00727CD6">
              <w:rPr>
                <w:b/>
                <w:bCs/>
              </w:rPr>
              <w:t xml:space="preserve">Reports to: </w:t>
            </w:r>
          </w:p>
        </w:tc>
        <w:tc>
          <w:tcPr>
            <w:tcW w:w="7438" w:type="dxa"/>
          </w:tcPr>
          <w:p w14:paraId="52606D5B" w14:textId="612E1FED" w:rsidR="003C0450" w:rsidRPr="00727CD6" w:rsidRDefault="006A3E85" w:rsidP="006A3E85">
            <w:pPr>
              <w:spacing w:line="280" w:lineRule="atLeast"/>
              <w:rPr>
                <w:rFonts w:ascii="Gill Sans MT" w:hAnsi="Gill Sans MT" w:cs="Gill Sans"/>
              </w:rPr>
            </w:pPr>
            <w:r>
              <w:rPr>
                <w:szCs w:val="22"/>
              </w:rPr>
              <w:t xml:space="preserve">Executive Director - Allied Health </w:t>
            </w:r>
          </w:p>
        </w:tc>
      </w:tr>
      <w:tr w:rsidR="004B1E48" w:rsidRPr="007708FA" w14:paraId="05BDB172" w14:textId="77777777" w:rsidTr="008B7413">
        <w:tc>
          <w:tcPr>
            <w:tcW w:w="2802" w:type="dxa"/>
          </w:tcPr>
          <w:p w14:paraId="15A0F07E" w14:textId="77777777" w:rsidR="004B1E48" w:rsidRPr="00727CD6" w:rsidRDefault="004B1E48" w:rsidP="006A3E85">
            <w:pPr>
              <w:spacing w:line="280" w:lineRule="atLeast"/>
              <w:rPr>
                <w:b/>
                <w:bCs/>
              </w:rPr>
            </w:pPr>
            <w:r w:rsidRPr="00727CD6">
              <w:rPr>
                <w:b/>
                <w:bCs/>
              </w:rPr>
              <w:t>Effective Date</w:t>
            </w:r>
            <w:r w:rsidR="00540344" w:rsidRPr="00727CD6">
              <w:rPr>
                <w:b/>
                <w:bCs/>
              </w:rPr>
              <w:t>:</w:t>
            </w:r>
          </w:p>
        </w:tc>
        <w:tc>
          <w:tcPr>
            <w:tcW w:w="7438" w:type="dxa"/>
          </w:tcPr>
          <w:p w14:paraId="5A36DCB3" w14:textId="5EFC5DBB" w:rsidR="004B1E48" w:rsidRPr="00727CD6" w:rsidRDefault="00A45515" w:rsidP="006A3E85">
            <w:pPr>
              <w:spacing w:line="280" w:lineRule="atLeast"/>
              <w:rPr>
                <w:rFonts w:ascii="Gill Sans MT" w:hAnsi="Gill Sans MT" w:cs="Gill Sans"/>
              </w:rPr>
            </w:pPr>
            <w:r>
              <w:rPr>
                <w:rStyle w:val="InformationBlockChar"/>
                <w:rFonts w:eastAsiaTheme="minorHAnsi"/>
                <w:b w:val="0"/>
                <w:bCs/>
              </w:rPr>
              <w:t>June 2022</w:t>
            </w:r>
          </w:p>
        </w:tc>
      </w:tr>
      <w:tr w:rsidR="00540344" w:rsidRPr="007708FA" w14:paraId="330F6A72" w14:textId="77777777" w:rsidTr="008B7413">
        <w:tc>
          <w:tcPr>
            <w:tcW w:w="2802" w:type="dxa"/>
          </w:tcPr>
          <w:p w14:paraId="594D23E6" w14:textId="77777777" w:rsidR="00540344" w:rsidRPr="00727CD6" w:rsidRDefault="00540344" w:rsidP="006A3E85">
            <w:pPr>
              <w:spacing w:line="280" w:lineRule="atLeast"/>
              <w:rPr>
                <w:b/>
                <w:bCs/>
              </w:rPr>
            </w:pPr>
            <w:r w:rsidRPr="00727CD6">
              <w:rPr>
                <w:b/>
                <w:bCs/>
              </w:rPr>
              <w:t>Check Type:</w:t>
            </w:r>
          </w:p>
        </w:tc>
        <w:tc>
          <w:tcPr>
            <w:tcW w:w="7438" w:type="dxa"/>
          </w:tcPr>
          <w:p w14:paraId="7F672550" w14:textId="568EB030" w:rsidR="00540344" w:rsidRPr="00727CD6" w:rsidRDefault="00EF7344" w:rsidP="006A3E85">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45515">
                  <w:rPr>
                    <w:rStyle w:val="InformationBlockChar"/>
                    <w:rFonts w:eastAsiaTheme="minorHAnsi"/>
                    <w:b w:val="0"/>
                    <w:bCs/>
                  </w:rPr>
                  <w:t>Schedule 1</w:t>
                </w:r>
              </w:sdtContent>
            </w:sdt>
          </w:p>
        </w:tc>
      </w:tr>
      <w:tr w:rsidR="00540344" w:rsidRPr="007708FA" w14:paraId="4D7788BD" w14:textId="77777777" w:rsidTr="008B7413">
        <w:tc>
          <w:tcPr>
            <w:tcW w:w="2802" w:type="dxa"/>
          </w:tcPr>
          <w:p w14:paraId="71735EF8" w14:textId="442C2B00" w:rsidR="00254DA2" w:rsidRPr="00727CD6" w:rsidRDefault="00540344" w:rsidP="006A3E85">
            <w:pPr>
              <w:spacing w:line="280" w:lineRule="atLeast"/>
              <w:rPr>
                <w:b/>
                <w:bCs/>
              </w:rPr>
            </w:pPr>
            <w:r w:rsidRPr="00727CD6">
              <w:rPr>
                <w:b/>
                <w:bCs/>
              </w:rPr>
              <w:t>Check Frequency:</w:t>
            </w:r>
          </w:p>
        </w:tc>
        <w:tc>
          <w:tcPr>
            <w:tcW w:w="7438" w:type="dxa"/>
          </w:tcPr>
          <w:p w14:paraId="720F3BD7" w14:textId="0C8E9B37" w:rsidR="00540344" w:rsidRPr="00727CD6" w:rsidRDefault="00EF7344" w:rsidP="006A3E85">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45515">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6A3E85">
            <w:pPr>
              <w:spacing w:line="280" w:lineRule="atLeast"/>
              <w:rPr>
                <w:b/>
                <w:bCs/>
              </w:rPr>
            </w:pPr>
            <w:r w:rsidRPr="00483880">
              <w:rPr>
                <w:b/>
                <w:bCs/>
              </w:rPr>
              <w:t xml:space="preserve">Essential Requirements: </w:t>
            </w:r>
          </w:p>
        </w:tc>
        <w:tc>
          <w:tcPr>
            <w:tcW w:w="7438" w:type="dxa"/>
          </w:tcPr>
          <w:p w14:paraId="4930D5CD" w14:textId="7D69AC7C" w:rsidR="00A45515" w:rsidRPr="00A45515" w:rsidRDefault="00A45515" w:rsidP="006A3E85">
            <w:pPr>
              <w:spacing w:after="120" w:line="280" w:lineRule="atLeast"/>
              <w:rPr>
                <w:szCs w:val="22"/>
              </w:rPr>
            </w:pPr>
            <w:r w:rsidRPr="00A45515">
              <w:rPr>
                <w:szCs w:val="22"/>
              </w:rPr>
              <w:t>Current Working with Children Registration</w:t>
            </w:r>
          </w:p>
          <w:p w14:paraId="01B2DC0F" w14:textId="6A09F2F8" w:rsidR="00A45515" w:rsidRPr="006A3E85" w:rsidRDefault="00A45515" w:rsidP="006A3E85">
            <w:pPr>
              <w:spacing w:line="280" w:lineRule="atLeast"/>
              <w:rPr>
                <w:szCs w:val="22"/>
              </w:rPr>
            </w:pPr>
            <w:r w:rsidRPr="00A45515">
              <w:rPr>
                <w:szCs w:val="22"/>
              </w:rPr>
              <w:t>Satisfactory completion of an approved allied health professional tertiary qualification/program of study and registered with the relevant National Board or, in the case of self-regulated allied health professions, eligible for membership with the relevant professional association</w:t>
            </w:r>
          </w:p>
          <w:p w14:paraId="4D350A6C" w14:textId="1634C694" w:rsidR="00562FA9" w:rsidRPr="00483880" w:rsidRDefault="00400E85" w:rsidP="006A3E85">
            <w:pPr>
              <w:spacing w:line="28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6A3E85">
            <w:pPr>
              <w:spacing w:line="280" w:lineRule="atLeast"/>
              <w:rPr>
                <w:b/>
                <w:bCs/>
              </w:rPr>
            </w:pPr>
            <w:r>
              <w:rPr>
                <w:b/>
                <w:bCs/>
              </w:rPr>
              <w:t>Desirable Requirements</w:t>
            </w:r>
            <w:r w:rsidR="00562FA9">
              <w:rPr>
                <w:b/>
                <w:bCs/>
              </w:rPr>
              <w:t>:</w:t>
            </w:r>
          </w:p>
        </w:tc>
        <w:tc>
          <w:tcPr>
            <w:tcW w:w="7438" w:type="dxa"/>
          </w:tcPr>
          <w:p w14:paraId="2B66FD64" w14:textId="3DCB07D0" w:rsidR="00DA77CB" w:rsidRPr="006A3E85" w:rsidRDefault="00A45515" w:rsidP="006A3E85">
            <w:pPr>
              <w:spacing w:after="240" w:line="280" w:lineRule="atLeast"/>
              <w:ind w:left="567" w:hanging="567"/>
              <w:rPr>
                <w:szCs w:val="22"/>
              </w:rPr>
            </w:pPr>
            <w:r w:rsidRPr="00587F90">
              <w:rPr>
                <w:szCs w:val="22"/>
              </w:rPr>
              <w:t>Relevant post-graduate qualifications</w:t>
            </w:r>
          </w:p>
        </w:tc>
      </w:tr>
    </w:tbl>
    <w:p w14:paraId="673979F1" w14:textId="6C1241E0" w:rsidR="008B7413" w:rsidRPr="001950B0" w:rsidRDefault="00A4011B" w:rsidP="00512B29">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6A3E85">
      <w:pPr>
        <w:pStyle w:val="Heading3"/>
        <w:spacing w:before="120" w:line="280" w:lineRule="atLeast"/>
      </w:pPr>
      <w:r w:rsidRPr="00405739">
        <w:lastRenderedPageBreak/>
        <w:t xml:space="preserve">Primary Purpose: </w:t>
      </w:r>
    </w:p>
    <w:p w14:paraId="49BE2095" w14:textId="77777777" w:rsidR="00A45515" w:rsidRPr="00587F90" w:rsidRDefault="00A45515" w:rsidP="006A3E85">
      <w:pPr>
        <w:pStyle w:val="ListParagraph"/>
        <w:widowControl w:val="0"/>
        <w:numPr>
          <w:ilvl w:val="0"/>
          <w:numId w:val="25"/>
        </w:numPr>
        <w:tabs>
          <w:tab w:val="clear" w:pos="1134"/>
          <w:tab w:val="clear" w:pos="1701"/>
        </w:tabs>
        <w:autoSpaceDE w:val="0"/>
        <w:autoSpaceDN w:val="0"/>
        <w:spacing w:before="120" w:after="120" w:line="280" w:lineRule="atLeast"/>
        <w:ind w:left="567" w:right="-46"/>
        <w:rPr>
          <w:rFonts w:eastAsia="Gill Sans MT" w:cs="Gill Sans MT"/>
          <w:szCs w:val="22"/>
        </w:rPr>
      </w:pPr>
      <w:r w:rsidRPr="00587F90">
        <w:rPr>
          <w:rFonts w:eastAsia="Gill Sans MT" w:cs="Gill Sans MT"/>
          <w:szCs w:val="22"/>
        </w:rPr>
        <w:t>As a Senior Professional Specialist, provide leadership to and ensure the effective management of the effective operation of the adult and children’s teams of the multidisciplinary Family Violence Counselling and Support Service (FVCSS) in accordance with the Agency Policy, and legal requirements as part of the integrated service system known as Safe at Home Initiative.</w:t>
      </w:r>
    </w:p>
    <w:p w14:paraId="1DF4C6A1" w14:textId="77777777" w:rsidR="00A45515" w:rsidRPr="00587F90" w:rsidRDefault="00A45515" w:rsidP="006A3E85">
      <w:pPr>
        <w:pStyle w:val="ListParagraph"/>
        <w:widowControl w:val="0"/>
        <w:numPr>
          <w:ilvl w:val="0"/>
          <w:numId w:val="25"/>
        </w:numPr>
        <w:tabs>
          <w:tab w:val="clear" w:pos="1134"/>
          <w:tab w:val="clear" w:pos="1701"/>
        </w:tabs>
        <w:autoSpaceDE w:val="0"/>
        <w:autoSpaceDN w:val="0"/>
        <w:spacing w:before="120" w:after="120" w:line="280" w:lineRule="atLeast"/>
        <w:ind w:left="567" w:right="-46"/>
        <w:rPr>
          <w:rFonts w:eastAsia="Gill Sans MT" w:cs="Gill Sans MT"/>
          <w:szCs w:val="22"/>
        </w:rPr>
      </w:pPr>
      <w:r w:rsidRPr="00587F90">
        <w:rPr>
          <w:rFonts w:eastAsia="Gill Sans MT" w:cs="Gill Sans MT"/>
          <w:szCs w:val="22"/>
        </w:rPr>
        <w:t>Provide leadership and direction in the provision of specialist programs that meet the support needs of individual children, young people and adults who have been affected by family violence. Ensure the provision of an integrated approach to the provision of services for children, young people and adults affected by family violence in accordance with practice standards, agency policies and protocols.</w:t>
      </w:r>
    </w:p>
    <w:p w14:paraId="5274C170" w14:textId="77777777" w:rsidR="00A45515" w:rsidRPr="00587F90" w:rsidRDefault="00A45515" w:rsidP="006A3E85">
      <w:pPr>
        <w:pStyle w:val="ListParagraph"/>
        <w:widowControl w:val="0"/>
        <w:numPr>
          <w:ilvl w:val="0"/>
          <w:numId w:val="25"/>
        </w:numPr>
        <w:tabs>
          <w:tab w:val="clear" w:pos="1134"/>
          <w:tab w:val="clear" w:pos="1701"/>
        </w:tabs>
        <w:autoSpaceDE w:val="0"/>
        <w:autoSpaceDN w:val="0"/>
        <w:spacing w:before="120" w:after="240" w:line="280" w:lineRule="atLeast"/>
        <w:ind w:left="567" w:right="-45"/>
        <w:rPr>
          <w:rFonts w:eastAsia="Gill Sans MT" w:cs="Gill Sans MT"/>
          <w:szCs w:val="22"/>
        </w:rPr>
      </w:pPr>
      <w:r w:rsidRPr="00587F90">
        <w:rPr>
          <w:rFonts w:eastAsia="Gill Sans MT" w:cs="Gill Sans MT"/>
          <w:szCs w:val="22"/>
        </w:rPr>
        <w:t>Develop and maintain highly effective and productive relationships and manage networks with a broad range of internal and external stakeholders within government and the community sector.</w:t>
      </w:r>
    </w:p>
    <w:p w14:paraId="04D7A53E" w14:textId="709A24A2" w:rsidR="00E91AB6" w:rsidRPr="00405739" w:rsidRDefault="00E91AB6" w:rsidP="006A3E85">
      <w:pPr>
        <w:pStyle w:val="Heading3"/>
        <w:spacing w:before="120" w:line="280" w:lineRule="atLeast"/>
      </w:pPr>
      <w:r w:rsidRPr="00405739">
        <w:t>Duties:</w:t>
      </w:r>
    </w:p>
    <w:p w14:paraId="3D4310F9" w14:textId="77777777" w:rsidR="00A45515" w:rsidRPr="000D6D0D" w:rsidRDefault="00A45515" w:rsidP="006A3E85">
      <w:pPr>
        <w:pStyle w:val="ListNumbered"/>
        <w:spacing w:before="120" w:after="120" w:line="280" w:lineRule="atLeast"/>
      </w:pPr>
      <w:r w:rsidRPr="000D6D0D">
        <w:t xml:space="preserve">Provide professional leadership, supervision and direction to team leaders, of the adult and children’s teams and the extended hours service of the Family Violence Counselling and Support </w:t>
      </w:r>
      <w:proofErr w:type="gramStart"/>
      <w:r w:rsidRPr="000D6D0D">
        <w:t>Service, and</w:t>
      </w:r>
      <w:proofErr w:type="gramEnd"/>
      <w:r w:rsidRPr="000D6D0D">
        <w:t xml:space="preserve"> resolve more complex or critical professional problems and issues, including through collaboration with other Safe at Home Partners and non-government service providers. </w:t>
      </w:r>
    </w:p>
    <w:p w14:paraId="50EEE2EB" w14:textId="77777777" w:rsidR="00A45515" w:rsidRPr="000D6D0D" w:rsidRDefault="00A45515" w:rsidP="006A3E85">
      <w:pPr>
        <w:pStyle w:val="ListNumbered"/>
        <w:spacing w:before="120" w:after="120" w:line="280" w:lineRule="atLeast"/>
      </w:pPr>
      <w:r w:rsidRPr="000D6D0D">
        <w:t>Develop policy for, and the services provided by, the Family Violence Counselling Support Services (FVCSS) are of the highest professional standard and informed by contemporary practice and policy theory that is based on in-depth professional knowledge and evidence-based decision making and supports an integrated response to family violence.</w:t>
      </w:r>
    </w:p>
    <w:p w14:paraId="77842FA1" w14:textId="77777777" w:rsidR="00A45515" w:rsidRPr="000D6D0D" w:rsidRDefault="00A45515" w:rsidP="006A3E85">
      <w:pPr>
        <w:pStyle w:val="ListNumbered"/>
        <w:spacing w:before="120" w:after="120" w:line="280" w:lineRule="atLeast"/>
      </w:pPr>
      <w:r w:rsidRPr="000D6D0D">
        <w:t xml:space="preserve">Foster high level stakeholder engagement and partnerships to build relationships across government and non-government services that provide family violence services. </w:t>
      </w:r>
    </w:p>
    <w:p w14:paraId="252420A9" w14:textId="77777777" w:rsidR="00A45515" w:rsidRPr="000D6D0D" w:rsidRDefault="00A45515" w:rsidP="006A3E85">
      <w:pPr>
        <w:pStyle w:val="ListNumbered"/>
        <w:spacing w:before="120" w:after="120" w:line="280" w:lineRule="atLeast"/>
      </w:pPr>
      <w:r w:rsidRPr="000D6D0D">
        <w:t xml:space="preserve">Provide leadership in the establishment and ongoing high level ethical and professional standards and practice which facilitate ongoing improvement in the FVCSS, including through coordination of complex case consultation, critical reflection on practice, review of critical workplace incidents, </w:t>
      </w:r>
      <w:proofErr w:type="gramStart"/>
      <w:r w:rsidRPr="000D6D0D">
        <w:t>mentorship</w:t>
      </w:r>
      <w:proofErr w:type="gramEnd"/>
      <w:r w:rsidRPr="000D6D0D">
        <w:t xml:space="preserve"> and practice development activities so that the safety needs of clients are properly assessed and supported to achieve outcomes</w:t>
      </w:r>
    </w:p>
    <w:p w14:paraId="7605BFE5" w14:textId="77777777" w:rsidR="00A45515" w:rsidRPr="000D6D0D" w:rsidRDefault="00A45515" w:rsidP="006A3E85">
      <w:pPr>
        <w:pStyle w:val="ListNumbered"/>
        <w:spacing w:before="120" w:after="120" w:line="280" w:lineRule="atLeast"/>
      </w:pPr>
      <w:r w:rsidRPr="000D6D0D">
        <w:t>Effectively manage the human, financial and physical resources of the Family Violence Counselling and Support Service in in an environment of increasing demand and budget constraints.</w:t>
      </w:r>
    </w:p>
    <w:p w14:paraId="559F9F7D" w14:textId="77777777" w:rsidR="00A45515" w:rsidRPr="000D6D0D" w:rsidRDefault="00A45515" w:rsidP="006A3E85">
      <w:pPr>
        <w:pStyle w:val="ListNumbered"/>
        <w:spacing w:before="120" w:after="120" w:line="280" w:lineRule="atLeast"/>
      </w:pPr>
      <w:r w:rsidRPr="000D6D0D">
        <w:t>Provide high level advice and support to the Deputy Secretary and other senior managers on issues relating to family violence, including theoretical and ethical consideration and best practice approaches within a family violence framework.</w:t>
      </w:r>
    </w:p>
    <w:p w14:paraId="67B65C71" w14:textId="77777777" w:rsidR="00A45515" w:rsidRPr="000D6D0D" w:rsidRDefault="00A45515" w:rsidP="006A3E85">
      <w:pPr>
        <w:pStyle w:val="ListNumbered"/>
        <w:spacing w:before="120" w:after="120" w:line="280" w:lineRule="atLeast"/>
      </w:pPr>
      <w:r w:rsidRPr="000D6D0D">
        <w:t>Ensure the Family Violence Counselling and Support Service participates and collaborates as part of an integrated service system including through liaison and communication with other regions and relevant service providers.</w:t>
      </w:r>
    </w:p>
    <w:p w14:paraId="5A0559AE" w14:textId="77777777" w:rsidR="00A45515" w:rsidRPr="00C32D85" w:rsidRDefault="00A45515" w:rsidP="006A3E85">
      <w:pPr>
        <w:pStyle w:val="ListNumbered"/>
        <w:spacing w:before="120" w:after="120" w:line="280" w:lineRule="atLeast"/>
      </w:pPr>
      <w:r w:rsidRPr="00C32D85">
        <w:t xml:space="preserve">Ensure the safety and wellbeing of vulnerable people you may be working with (including children and young people) and immediately report any concerns, disclosures, </w:t>
      </w:r>
      <w:proofErr w:type="gramStart"/>
      <w:r w:rsidRPr="00C32D85">
        <w:t>allegations</w:t>
      </w:r>
      <w:proofErr w:type="gramEnd"/>
      <w:r w:rsidRPr="00C32D85">
        <w:t xml:space="preserve"> or suspicions of harm. Actively participate in and contribute to practices that will ensure Communities Tasmania is a child safe organisation including reporting, record keeping and information sharing obligations. </w:t>
      </w:r>
    </w:p>
    <w:p w14:paraId="752AB86B" w14:textId="77777777" w:rsidR="00E91AB6" w:rsidRPr="004B1E48" w:rsidRDefault="00E91AB6" w:rsidP="006A3E85">
      <w:pPr>
        <w:pStyle w:val="ListNumbered"/>
        <w:spacing w:before="120"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6A3E85">
      <w:pPr>
        <w:pStyle w:val="Heading3"/>
        <w:spacing w:before="120" w:line="280" w:lineRule="atLeast"/>
      </w:pPr>
      <w:r>
        <w:lastRenderedPageBreak/>
        <w:t>Key Accountabilities and Responsibilities:</w:t>
      </w:r>
    </w:p>
    <w:p w14:paraId="560BF55F" w14:textId="53A96E0D" w:rsidR="00A45515" w:rsidRDefault="00A45515" w:rsidP="006A3E85">
      <w:pPr>
        <w:tabs>
          <w:tab w:val="left" w:pos="687"/>
        </w:tabs>
        <w:spacing w:before="120" w:after="120" w:line="280" w:lineRule="atLeast"/>
        <w:ind w:right="-46"/>
      </w:pPr>
      <w:r w:rsidRPr="001D5FFF">
        <w:t xml:space="preserve">The Statewide Manager </w:t>
      </w:r>
      <w:r w:rsidR="006A3E85">
        <w:t>-</w:t>
      </w:r>
      <w:r w:rsidRPr="001D5FFF">
        <w:t xml:space="preserve"> </w:t>
      </w:r>
      <w:r>
        <w:t>Family Violence Counselling Service</w:t>
      </w:r>
      <w:r w:rsidRPr="001D5FFF">
        <w:t xml:space="preserve"> will work independently, with broad direction and make</w:t>
      </w:r>
      <w:r>
        <w:t xml:space="preserve"> </w:t>
      </w:r>
      <w:r w:rsidRPr="00934B88">
        <w:t>autonomous decisions within the context of legal and legislative requirements</w:t>
      </w:r>
      <w:r>
        <w:t>. The occupant is responsible for:</w:t>
      </w:r>
    </w:p>
    <w:p w14:paraId="23D114F5" w14:textId="77777777" w:rsidR="00A45515" w:rsidRPr="000D6D0D" w:rsidRDefault="00A45515" w:rsidP="006A3E85">
      <w:pPr>
        <w:pStyle w:val="ListParagraph"/>
        <w:spacing w:before="120" w:after="120" w:line="280" w:lineRule="atLeast"/>
      </w:pPr>
      <w:r w:rsidRPr="000D6D0D">
        <w:t xml:space="preserve">The effective coordination and standard of service provided by the Family Violence Counselling and Support Service in accordance with organisational policies, strategic </w:t>
      </w:r>
      <w:proofErr w:type="gramStart"/>
      <w:r w:rsidRPr="000D6D0D">
        <w:t>directions</w:t>
      </w:r>
      <w:proofErr w:type="gramEnd"/>
      <w:r w:rsidRPr="000D6D0D">
        <w:t xml:space="preserve"> and legal requirements.</w:t>
      </w:r>
    </w:p>
    <w:p w14:paraId="271DAD82" w14:textId="77777777" w:rsidR="00A45515" w:rsidRPr="000D6D0D" w:rsidRDefault="00A45515" w:rsidP="006A3E85">
      <w:pPr>
        <w:pStyle w:val="ListParagraph"/>
        <w:spacing w:before="120" w:after="120" w:line="280" w:lineRule="atLeast"/>
      </w:pPr>
      <w:r w:rsidRPr="000D6D0D">
        <w:t xml:space="preserve">Effective management of human, physical and financial resources. </w:t>
      </w:r>
    </w:p>
    <w:p w14:paraId="3896180A" w14:textId="77777777" w:rsidR="00A45515" w:rsidRPr="000D6D0D" w:rsidRDefault="00A45515" w:rsidP="006A3E85">
      <w:pPr>
        <w:pStyle w:val="ListParagraph"/>
        <w:spacing w:before="120" w:after="120" w:line="280" w:lineRule="atLeast"/>
      </w:pPr>
      <w:r w:rsidRPr="000D6D0D">
        <w:t xml:space="preserve">Ensuring the highest standards of quality, </w:t>
      </w:r>
      <w:proofErr w:type="gramStart"/>
      <w:r w:rsidRPr="000D6D0D">
        <w:t>accuracy</w:t>
      </w:r>
      <w:proofErr w:type="gramEnd"/>
      <w:r w:rsidRPr="000D6D0D">
        <w:t xml:space="preserve"> and timeliness of advice.</w:t>
      </w:r>
    </w:p>
    <w:p w14:paraId="7124F9DE" w14:textId="77777777" w:rsidR="00A45515" w:rsidRPr="000D6D0D" w:rsidRDefault="00A45515" w:rsidP="006A3E85">
      <w:pPr>
        <w:pStyle w:val="ListParagraph"/>
        <w:spacing w:before="120" w:after="120" w:line="280" w:lineRule="atLeast"/>
      </w:pPr>
      <w:r w:rsidRPr="000D6D0D">
        <w:t>Key decision making in relation to the adult program (including the extended hours service) and children’s program that requires the exercise of professional judgement within a statutory and policy framework.</w:t>
      </w:r>
    </w:p>
    <w:p w14:paraId="3292A95E" w14:textId="77777777" w:rsidR="00A45515" w:rsidRPr="000D6D0D" w:rsidRDefault="00A45515" w:rsidP="006A3E85">
      <w:pPr>
        <w:pStyle w:val="ListParagraph"/>
        <w:spacing w:before="120" w:after="120" w:line="280" w:lineRule="atLeast"/>
      </w:pPr>
      <w:r w:rsidRPr="000D6D0D">
        <w:t xml:space="preserve">Demonstrating advanced capacity in the implementation of an effective service delivery model which includes the development and maintenance of contemporary practice guidelines.  </w:t>
      </w:r>
    </w:p>
    <w:p w14:paraId="3F784E65" w14:textId="77777777" w:rsidR="00A45515" w:rsidRPr="000D6D0D" w:rsidRDefault="00A45515" w:rsidP="006A3E85">
      <w:pPr>
        <w:pStyle w:val="ListParagraph"/>
        <w:spacing w:before="120" w:after="120" w:line="280" w:lineRule="atLeast"/>
      </w:pPr>
      <w:r w:rsidRPr="000D6D0D">
        <w:t>Facilitating an integrated approach to service delivery which fosters collaborative relationships with key Government and non-Government stakeholders.</w:t>
      </w:r>
    </w:p>
    <w:p w14:paraId="3CE10A6F" w14:textId="05D83443" w:rsidR="00A45515" w:rsidRDefault="00A45515" w:rsidP="006A3E85">
      <w:pPr>
        <w:pStyle w:val="ListParagraph"/>
        <w:spacing w:before="120" w:after="120" w:line="280" w:lineRule="atLeast"/>
      </w:pPr>
      <w:r w:rsidRPr="000D6D0D">
        <w:t>Ensuring FVCSS compliance with obligations under the Family Violence Act 2004, the Children, Young Persons and Their Families Act 1997 and other relevant legislation.</w:t>
      </w:r>
    </w:p>
    <w:p w14:paraId="7BB042CD" w14:textId="1133BBD2" w:rsidR="00DB2338" w:rsidRDefault="00EE1C89" w:rsidP="006A3E85">
      <w:pPr>
        <w:pStyle w:val="ListParagraph"/>
        <w:spacing w:before="120" w:after="120" w:line="280" w:lineRule="atLeast"/>
      </w:pPr>
      <w:r>
        <w:t>Where applicable, e</w:t>
      </w:r>
      <w:r w:rsidR="00DB2338" w:rsidRPr="004B0994">
        <w:t>xercis</w:t>
      </w:r>
      <w:r w:rsidR="006A3E85">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1BD305DF" w:rsidR="003C43E7" w:rsidRDefault="003C43E7" w:rsidP="006A3E85">
      <w:pPr>
        <w:pStyle w:val="ListParagraph"/>
        <w:spacing w:before="120" w:after="120" w:line="280" w:lineRule="atLeast"/>
      </w:pPr>
      <w:r w:rsidRPr="008803FC">
        <w:t>Comply</w:t>
      </w:r>
      <w:r w:rsidR="006A3E85">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5C8F26C" w14:textId="50AED8BD" w:rsidR="006A04DB" w:rsidRPr="00A4011B" w:rsidRDefault="006A04DB" w:rsidP="006A3E85">
      <w:pPr>
        <w:pStyle w:val="ListParagraph"/>
        <w:spacing w:before="120" w:after="240" w:line="280" w:lineRule="atLeast"/>
        <w:rPr>
          <w:rFonts w:cs="Times New Roman"/>
          <w:sz w:val="20"/>
        </w:rPr>
      </w:pPr>
      <w:r>
        <w:t>Actively participat</w:t>
      </w:r>
      <w:r w:rsidR="006A3E85">
        <w:t>ing</w:t>
      </w:r>
      <w:r>
        <w:t xml:space="preserve"> in and contribut</w:t>
      </w:r>
      <w:r w:rsidR="006A3E85">
        <w:t>ing</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6A3E85">
      <w:pPr>
        <w:pStyle w:val="Heading3"/>
        <w:spacing w:before="120" w:line="280" w:lineRule="atLeast"/>
      </w:pPr>
      <w:r>
        <w:t>Pre-employment Conditions</w:t>
      </w:r>
      <w:r w:rsidR="00E91AB6">
        <w:t>:</w:t>
      </w:r>
    </w:p>
    <w:p w14:paraId="239FD054" w14:textId="77777777" w:rsidR="00996960" w:rsidRPr="00996960" w:rsidRDefault="00B97D5F" w:rsidP="006A3E85">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6A3E85">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A3E85">
      <w:pPr>
        <w:pStyle w:val="ListNumbered"/>
        <w:numPr>
          <w:ilvl w:val="0"/>
          <w:numId w:val="16"/>
        </w:numPr>
        <w:spacing w:before="120" w:after="120" w:line="280" w:lineRule="atLeast"/>
      </w:pPr>
      <w:r>
        <w:t>Conviction checks in the following areas:</w:t>
      </w:r>
    </w:p>
    <w:p w14:paraId="64D6C105" w14:textId="77777777" w:rsidR="00E91AB6" w:rsidRDefault="00E91AB6" w:rsidP="006A3E85">
      <w:pPr>
        <w:pStyle w:val="ListNumbered"/>
        <w:numPr>
          <w:ilvl w:val="1"/>
          <w:numId w:val="13"/>
        </w:numPr>
        <w:spacing w:before="120" w:after="120" w:line="280" w:lineRule="atLeast"/>
      </w:pPr>
      <w:r>
        <w:t>crimes of violence</w:t>
      </w:r>
    </w:p>
    <w:p w14:paraId="1DB7CFAF" w14:textId="77777777" w:rsidR="00E91AB6" w:rsidRDefault="00E91AB6" w:rsidP="006A3E85">
      <w:pPr>
        <w:pStyle w:val="ListNumbered"/>
        <w:numPr>
          <w:ilvl w:val="1"/>
          <w:numId w:val="13"/>
        </w:numPr>
        <w:spacing w:before="120" w:after="120" w:line="280" w:lineRule="atLeast"/>
      </w:pPr>
      <w:r>
        <w:t>sex related offences</w:t>
      </w:r>
    </w:p>
    <w:p w14:paraId="2FA73182" w14:textId="77777777" w:rsidR="00E91AB6" w:rsidRDefault="00E91AB6" w:rsidP="006A3E85">
      <w:pPr>
        <w:pStyle w:val="ListNumbered"/>
        <w:numPr>
          <w:ilvl w:val="1"/>
          <w:numId w:val="13"/>
        </w:numPr>
        <w:spacing w:before="120" w:after="120" w:line="280" w:lineRule="atLeast"/>
      </w:pPr>
      <w:r>
        <w:t>serious drug offences</w:t>
      </w:r>
    </w:p>
    <w:p w14:paraId="3C232643" w14:textId="77777777" w:rsidR="00405739" w:rsidRDefault="00E91AB6" w:rsidP="006A3E85">
      <w:pPr>
        <w:pStyle w:val="ListNumbered"/>
        <w:numPr>
          <w:ilvl w:val="1"/>
          <w:numId w:val="13"/>
        </w:numPr>
        <w:spacing w:before="120" w:after="120" w:line="280" w:lineRule="atLeast"/>
      </w:pPr>
      <w:r>
        <w:t>crimes involving dishonesty</w:t>
      </w:r>
    </w:p>
    <w:p w14:paraId="5CA70319" w14:textId="77777777" w:rsidR="00E91AB6" w:rsidRDefault="00E91AB6" w:rsidP="006A3E85">
      <w:pPr>
        <w:pStyle w:val="ListNumbered"/>
        <w:spacing w:before="120" w:after="120" w:line="280" w:lineRule="atLeast"/>
      </w:pPr>
      <w:r>
        <w:t>Identification check</w:t>
      </w:r>
    </w:p>
    <w:p w14:paraId="0E2EB94A" w14:textId="77777777" w:rsidR="00E91AB6" w:rsidRPr="008803FC" w:rsidRDefault="00E91AB6" w:rsidP="006A3E85">
      <w:pPr>
        <w:pStyle w:val="ListNumbered"/>
        <w:spacing w:before="120" w:after="120" w:line="280" w:lineRule="atLeast"/>
      </w:pPr>
      <w:r>
        <w:t>Disciplinary action in previous employment check.</w:t>
      </w:r>
    </w:p>
    <w:p w14:paraId="3187123E" w14:textId="77777777" w:rsidR="00E91AB6" w:rsidRDefault="00E91AB6" w:rsidP="006A3E85">
      <w:pPr>
        <w:pStyle w:val="Heading3"/>
        <w:spacing w:before="120" w:line="280" w:lineRule="atLeast"/>
      </w:pPr>
      <w:r>
        <w:lastRenderedPageBreak/>
        <w:t>Selection Criteria:</w:t>
      </w:r>
    </w:p>
    <w:p w14:paraId="0AEC91B9" w14:textId="1179402B"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Comprehensive knowledge of family violence issues with a demonstrated knowledge and/or experience in in the clinical and/or therapeutic management of family violence clients with complex care needs including the ability to liaise effectively with family members and other service providers involved with their care.</w:t>
      </w:r>
    </w:p>
    <w:p w14:paraId="309F2D77" w14:textId="77777777"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 xml:space="preserve">Proven high level management experience, in a related field, leading a professional Statewide service, including knowledge of contemporary management practices, best practice methods and quality improvement and operation in an integrated service environment. </w:t>
      </w:r>
    </w:p>
    <w:p w14:paraId="659FFE1A" w14:textId="77777777"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 xml:space="preserve">Proven ability to effectively manage financial, </w:t>
      </w:r>
      <w:proofErr w:type="gramStart"/>
      <w:r w:rsidRPr="00587F90">
        <w:rPr>
          <w:szCs w:val="22"/>
        </w:rPr>
        <w:t>human</w:t>
      </w:r>
      <w:proofErr w:type="gramEnd"/>
      <w:r w:rsidRPr="00587F90">
        <w:rPr>
          <w:szCs w:val="22"/>
        </w:rPr>
        <w:t xml:space="preserve"> and physical resources and monitor efficiency and effectiveness in an environment of high demand and limited resources.</w:t>
      </w:r>
    </w:p>
    <w:p w14:paraId="45E41D69" w14:textId="77777777"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 xml:space="preserve">Highly developed self-management skills including the ability to plan, organise and prioritise workloads, while demonstrating adaptability, </w:t>
      </w:r>
      <w:proofErr w:type="gramStart"/>
      <w:r w:rsidRPr="00587F90">
        <w:rPr>
          <w:szCs w:val="22"/>
        </w:rPr>
        <w:t>flexibility</w:t>
      </w:r>
      <w:proofErr w:type="gramEnd"/>
      <w:r w:rsidRPr="00587F90">
        <w:rPr>
          <w:szCs w:val="22"/>
        </w:rPr>
        <w:t xml:space="preserve"> and commitment to a team-based approach in an environment subject to work pressure and change.</w:t>
      </w:r>
    </w:p>
    <w:p w14:paraId="5B49298C" w14:textId="77777777"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High level interpersonal skills to advance productive partnerships and working relationships with the government and non-government organisations, together with the ability to represent the Family Violence Counselling Service and identify and negotiate mutually acceptable solutions in situations of differing interest.</w:t>
      </w:r>
    </w:p>
    <w:p w14:paraId="20CBC8FC" w14:textId="77777777" w:rsidR="00A45515" w:rsidRPr="00587F90" w:rsidRDefault="00A45515" w:rsidP="006A3E85">
      <w:pPr>
        <w:pStyle w:val="ListParagraph"/>
        <w:numPr>
          <w:ilvl w:val="0"/>
          <w:numId w:val="21"/>
        </w:numPr>
        <w:tabs>
          <w:tab w:val="clear" w:pos="567"/>
          <w:tab w:val="clear" w:pos="1134"/>
          <w:tab w:val="clear" w:pos="1701"/>
        </w:tabs>
        <w:spacing w:before="120" w:after="120" w:line="280" w:lineRule="atLeast"/>
        <w:rPr>
          <w:szCs w:val="22"/>
        </w:rPr>
      </w:pPr>
      <w:r w:rsidRPr="00587F90">
        <w:rPr>
          <w:szCs w:val="22"/>
        </w:rPr>
        <w:t xml:space="preserve">Demonstrated ability to facilitate and manage change, foster collaborative </w:t>
      </w:r>
      <w:proofErr w:type="gramStart"/>
      <w:r w:rsidRPr="00587F90">
        <w:rPr>
          <w:szCs w:val="22"/>
        </w:rPr>
        <w:t>partnerships</w:t>
      </w:r>
      <w:proofErr w:type="gramEnd"/>
      <w:r w:rsidRPr="00587F90">
        <w:rPr>
          <w:szCs w:val="22"/>
        </w:rPr>
        <w:t xml:space="preserve"> and influence the delivery of services to appropriately meet the needs of clients and of the service, including through the adoption of high level interpersonal, communication, mediation and conflict resolution skills.</w:t>
      </w:r>
    </w:p>
    <w:p w14:paraId="4D430B7E" w14:textId="5CDB207F" w:rsidR="00E91AB6" w:rsidRPr="00587F90" w:rsidRDefault="00A45515" w:rsidP="006A3E85">
      <w:pPr>
        <w:pStyle w:val="ListParagraph"/>
        <w:numPr>
          <w:ilvl w:val="0"/>
          <w:numId w:val="21"/>
        </w:numPr>
        <w:tabs>
          <w:tab w:val="clear" w:pos="567"/>
          <w:tab w:val="clear" w:pos="1134"/>
          <w:tab w:val="clear" w:pos="1701"/>
        </w:tabs>
        <w:spacing w:before="120" w:after="240" w:line="280" w:lineRule="atLeast"/>
        <w:rPr>
          <w:szCs w:val="22"/>
        </w:rPr>
      </w:pPr>
      <w:r w:rsidRPr="00587F90">
        <w:rPr>
          <w:szCs w:val="22"/>
        </w:rPr>
        <w:t xml:space="preserve">Highly developed strategic and conceptual approach to service planning, </w:t>
      </w:r>
      <w:proofErr w:type="gramStart"/>
      <w:r w:rsidRPr="00587F90">
        <w:rPr>
          <w:szCs w:val="22"/>
        </w:rPr>
        <w:t>development</w:t>
      </w:r>
      <w:proofErr w:type="gramEnd"/>
      <w:r w:rsidRPr="00587F90">
        <w:rPr>
          <w:szCs w:val="22"/>
        </w:rPr>
        <w:t xml:space="preserve"> and evaluation, including an ability to understand the political, social and organisational environment impacting on the Agency and the broader service network and identify relevant issues.</w:t>
      </w:r>
    </w:p>
    <w:p w14:paraId="201CCDCC" w14:textId="77777777" w:rsidR="00E91AB6" w:rsidRDefault="00E91AB6" w:rsidP="006A3E85">
      <w:pPr>
        <w:pStyle w:val="Heading3"/>
        <w:spacing w:before="120" w:line="280" w:lineRule="atLeast"/>
      </w:pPr>
      <w:r>
        <w:t>Working Environment:</w:t>
      </w:r>
    </w:p>
    <w:p w14:paraId="54B5DF27" w14:textId="77777777" w:rsidR="00DD5FB3" w:rsidRDefault="000D5AF4" w:rsidP="006A3E85">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6A3E85">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2E4E" w14:textId="77777777" w:rsidR="009E2FAD" w:rsidRDefault="009E2FAD" w:rsidP="00F420E2">
      <w:pPr>
        <w:spacing w:after="0" w:line="240" w:lineRule="auto"/>
      </w:pPr>
      <w:r>
        <w:separator/>
      </w:r>
    </w:p>
  </w:endnote>
  <w:endnote w:type="continuationSeparator" w:id="0">
    <w:p w14:paraId="15411488" w14:textId="77777777" w:rsidR="009E2FAD" w:rsidRDefault="009E2FAD" w:rsidP="00F420E2">
      <w:pPr>
        <w:spacing w:after="0" w:line="240" w:lineRule="auto"/>
      </w:pPr>
      <w:r>
        <w:continuationSeparator/>
      </w:r>
    </w:p>
  </w:endnote>
  <w:endnote w:type="continuationNotice" w:id="1">
    <w:p w14:paraId="10AF290E" w14:textId="77777777" w:rsidR="007B5FFA" w:rsidRDefault="007B5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2"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3"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803CB" w14:textId="77777777" w:rsidR="009E2FAD" w:rsidRDefault="009E2FAD" w:rsidP="00F420E2">
      <w:pPr>
        <w:spacing w:after="0" w:line="240" w:lineRule="auto"/>
      </w:pPr>
      <w:r>
        <w:separator/>
      </w:r>
    </w:p>
  </w:footnote>
  <w:footnote w:type="continuationSeparator" w:id="0">
    <w:p w14:paraId="5D74FE93" w14:textId="77777777" w:rsidR="009E2FAD" w:rsidRDefault="009E2FAD" w:rsidP="00F420E2">
      <w:pPr>
        <w:spacing w:after="0" w:line="240" w:lineRule="auto"/>
      </w:pPr>
      <w:r>
        <w:continuationSeparator/>
      </w:r>
    </w:p>
  </w:footnote>
  <w:footnote w:type="continuationNotice" w:id="1">
    <w:p w14:paraId="0C5F466E" w14:textId="77777777" w:rsidR="007B5FFA" w:rsidRDefault="007B5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5824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8241"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8240"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7B5DA4"/>
    <w:multiLevelType w:val="hybridMultilevel"/>
    <w:tmpl w:val="6494E90A"/>
    <w:lvl w:ilvl="0" w:tplc="E96A42FC">
      <w:numFmt w:val="bullet"/>
      <w:lvlText w:val=""/>
      <w:lvlJc w:val="left"/>
      <w:pPr>
        <w:ind w:left="686" w:hanging="567"/>
      </w:pPr>
      <w:rPr>
        <w:rFonts w:ascii="Symbol" w:eastAsia="Symbol" w:hAnsi="Symbol" w:cs="Symbol" w:hint="default"/>
        <w:b w:val="0"/>
        <w:bCs w:val="0"/>
        <w:i w:val="0"/>
        <w:iCs w:val="0"/>
        <w:w w:val="100"/>
        <w:sz w:val="24"/>
        <w:szCs w:val="24"/>
        <w:lang w:val="en-AU" w:eastAsia="en-US" w:bidi="ar-SA"/>
      </w:rPr>
    </w:lvl>
    <w:lvl w:ilvl="1" w:tplc="4AB8F4C4">
      <w:numFmt w:val="bullet"/>
      <w:lvlText w:val="•"/>
      <w:lvlJc w:val="left"/>
      <w:pPr>
        <w:ind w:left="1658" w:hanging="567"/>
      </w:pPr>
      <w:rPr>
        <w:rFonts w:hint="default"/>
        <w:lang w:val="en-AU" w:eastAsia="en-US" w:bidi="ar-SA"/>
      </w:rPr>
    </w:lvl>
    <w:lvl w:ilvl="2" w:tplc="BE5A1DB0">
      <w:numFmt w:val="bullet"/>
      <w:lvlText w:val="•"/>
      <w:lvlJc w:val="left"/>
      <w:pPr>
        <w:ind w:left="2637" w:hanging="567"/>
      </w:pPr>
      <w:rPr>
        <w:rFonts w:hint="default"/>
        <w:lang w:val="en-AU" w:eastAsia="en-US" w:bidi="ar-SA"/>
      </w:rPr>
    </w:lvl>
    <w:lvl w:ilvl="3" w:tplc="3D36AAEC">
      <w:numFmt w:val="bullet"/>
      <w:lvlText w:val="•"/>
      <w:lvlJc w:val="left"/>
      <w:pPr>
        <w:ind w:left="3615" w:hanging="567"/>
      </w:pPr>
      <w:rPr>
        <w:rFonts w:hint="default"/>
        <w:lang w:val="en-AU" w:eastAsia="en-US" w:bidi="ar-SA"/>
      </w:rPr>
    </w:lvl>
    <w:lvl w:ilvl="4" w:tplc="CA687224">
      <w:numFmt w:val="bullet"/>
      <w:lvlText w:val="•"/>
      <w:lvlJc w:val="left"/>
      <w:pPr>
        <w:ind w:left="4594" w:hanging="567"/>
      </w:pPr>
      <w:rPr>
        <w:rFonts w:hint="default"/>
        <w:lang w:val="en-AU" w:eastAsia="en-US" w:bidi="ar-SA"/>
      </w:rPr>
    </w:lvl>
    <w:lvl w:ilvl="5" w:tplc="5B949168">
      <w:numFmt w:val="bullet"/>
      <w:lvlText w:val="•"/>
      <w:lvlJc w:val="left"/>
      <w:pPr>
        <w:ind w:left="5573" w:hanging="567"/>
      </w:pPr>
      <w:rPr>
        <w:rFonts w:hint="default"/>
        <w:lang w:val="en-AU" w:eastAsia="en-US" w:bidi="ar-SA"/>
      </w:rPr>
    </w:lvl>
    <w:lvl w:ilvl="6" w:tplc="ED602AEC">
      <w:numFmt w:val="bullet"/>
      <w:lvlText w:val="•"/>
      <w:lvlJc w:val="left"/>
      <w:pPr>
        <w:ind w:left="6551" w:hanging="567"/>
      </w:pPr>
      <w:rPr>
        <w:rFonts w:hint="default"/>
        <w:lang w:val="en-AU" w:eastAsia="en-US" w:bidi="ar-SA"/>
      </w:rPr>
    </w:lvl>
    <w:lvl w:ilvl="7" w:tplc="0B9CBDA8">
      <w:numFmt w:val="bullet"/>
      <w:lvlText w:val="•"/>
      <w:lvlJc w:val="left"/>
      <w:pPr>
        <w:ind w:left="7530" w:hanging="567"/>
      </w:pPr>
      <w:rPr>
        <w:rFonts w:hint="default"/>
        <w:lang w:val="en-AU" w:eastAsia="en-US" w:bidi="ar-SA"/>
      </w:rPr>
    </w:lvl>
    <w:lvl w:ilvl="8" w:tplc="7A966618">
      <w:numFmt w:val="bullet"/>
      <w:lvlText w:val="•"/>
      <w:lvlJc w:val="left"/>
      <w:pPr>
        <w:ind w:left="8509" w:hanging="567"/>
      </w:pPr>
      <w:rPr>
        <w:rFonts w:hint="default"/>
        <w:lang w:val="en-AU" w:eastAsia="en-US" w:bidi="ar-SA"/>
      </w:rPr>
    </w:lvl>
  </w:abstractNum>
  <w:abstractNum w:abstractNumId="9" w15:restartNumberingAfterBreak="0">
    <w:nsid w:val="445A61B0"/>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09C3DDF"/>
    <w:multiLevelType w:val="hybridMultilevel"/>
    <w:tmpl w:val="CAD62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10"/>
  </w:num>
  <w:num w:numId="5">
    <w:abstractNumId w:val="17"/>
  </w:num>
  <w:num w:numId="6">
    <w:abstractNumId w:val="12"/>
  </w:num>
  <w:num w:numId="7">
    <w:abstractNumId w:val="21"/>
  </w:num>
  <w:num w:numId="8">
    <w:abstractNumId w:val="0"/>
  </w:num>
  <w:num w:numId="9">
    <w:abstractNumId w:val="22"/>
  </w:num>
  <w:num w:numId="10">
    <w:abstractNumId w:val="19"/>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6"/>
  </w:num>
  <w:num w:numId="20">
    <w:abstractNumId w:val="20"/>
  </w:num>
  <w:num w:numId="21">
    <w:abstractNumId w:val="15"/>
  </w:num>
  <w:num w:numId="22">
    <w:abstractNumId w:val="4"/>
  </w:num>
  <w:num w:numId="23">
    <w:abstractNumId w:val="14"/>
  </w:num>
  <w:num w:numId="24">
    <w:abstractNumId w:val="6"/>
  </w:num>
  <w:num w:numId="25">
    <w:abstractNumId w:val="8"/>
  </w:num>
  <w:num w:numId="26">
    <w:abstractNumId w:val="18"/>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EF1"/>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87F90"/>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A3E85"/>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5FFA"/>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2FAD"/>
    <w:rsid w:val="009E53F4"/>
    <w:rsid w:val="009F3D24"/>
    <w:rsid w:val="009F4E40"/>
    <w:rsid w:val="009F4FA7"/>
    <w:rsid w:val="009F7C6A"/>
    <w:rsid w:val="00A020CD"/>
    <w:rsid w:val="00A05641"/>
    <w:rsid w:val="00A05FF5"/>
    <w:rsid w:val="00A27DDD"/>
    <w:rsid w:val="00A4011B"/>
    <w:rsid w:val="00A425DF"/>
    <w:rsid w:val="00A45515"/>
    <w:rsid w:val="00A461AE"/>
    <w:rsid w:val="00A55A29"/>
    <w:rsid w:val="00A71A9C"/>
    <w:rsid w:val="00A74970"/>
    <w:rsid w:val="00A931F8"/>
    <w:rsid w:val="00AA3525"/>
    <w:rsid w:val="00AA6DBD"/>
    <w:rsid w:val="00AB446C"/>
    <w:rsid w:val="00AB66FF"/>
    <w:rsid w:val="00AC199F"/>
    <w:rsid w:val="00AC23EA"/>
    <w:rsid w:val="00AC412D"/>
    <w:rsid w:val="00AD5BE5"/>
    <w:rsid w:val="00AF0C6B"/>
    <w:rsid w:val="00B06327"/>
    <w:rsid w:val="00B077F7"/>
    <w:rsid w:val="00B231B2"/>
    <w:rsid w:val="00B47CD5"/>
    <w:rsid w:val="00B55A2A"/>
    <w:rsid w:val="00B806D1"/>
    <w:rsid w:val="00B81424"/>
    <w:rsid w:val="00B877F0"/>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 w:id="148866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8979283C2FBB423A9840691C9403F5CB"/>
        <w:category>
          <w:name w:val="General"/>
          <w:gallery w:val="placeholder"/>
        </w:category>
        <w:types>
          <w:type w:val="bbPlcHdr"/>
        </w:types>
        <w:behaviors>
          <w:behavior w:val="content"/>
        </w:behaviors>
        <w:guid w:val="{8F5AF51E-2F68-418F-9B33-7EFAFDC5C850}"/>
      </w:docPartPr>
      <w:docPartBody>
        <w:p w:rsidR="001D7FAE" w:rsidRDefault="006031EF" w:rsidP="006031EF">
          <w:pPr>
            <w:pStyle w:val="8979283C2FBB423A9840691C9403F5CB"/>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1D7FAE"/>
    <w:rsid w:val="00223460"/>
    <w:rsid w:val="002F26CA"/>
    <w:rsid w:val="00400D27"/>
    <w:rsid w:val="00497E2A"/>
    <w:rsid w:val="005256DB"/>
    <w:rsid w:val="006031EF"/>
    <w:rsid w:val="006E4BAF"/>
    <w:rsid w:val="007637B0"/>
    <w:rsid w:val="00831BA8"/>
    <w:rsid w:val="008F6D05"/>
    <w:rsid w:val="00A778EB"/>
    <w:rsid w:val="00B34CFF"/>
    <w:rsid w:val="00B56F0D"/>
    <w:rsid w:val="00BC0A54"/>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31EF"/>
    <w:rPr>
      <w:rFonts w:cs="Times New Roman"/>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 w:type="paragraph" w:customStyle="1" w:styleId="8979283C2FBB423A9840691C9403F5CB">
    <w:name w:val="8979283C2FBB423A9840691C9403F5CB"/>
    <w:rsid w:val="00603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2022-11-16T20:11:00Z</cp:lastPrinted>
  <dcterms:created xsi:type="dcterms:W3CDTF">2022-11-16T20:11:00Z</dcterms:created>
  <dcterms:modified xsi:type="dcterms:W3CDTF">2022-11-16T20:11:00Z</dcterms:modified>
</cp:coreProperties>
</file>