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7F6E" w14:textId="77777777" w:rsidR="005D5969" w:rsidRPr="001C26BD" w:rsidRDefault="005D5969" w:rsidP="006C2ED7">
      <w:pPr>
        <w:pStyle w:val="Heading1"/>
        <w:jc w:val="center"/>
        <w:rPr>
          <w:rFonts w:ascii="Arial" w:hAnsi="Arial" w:cs="Arial"/>
          <w:b/>
          <w:bCs w:val="0"/>
          <w:sz w:val="32"/>
          <w:szCs w:val="32"/>
        </w:rPr>
      </w:pPr>
      <w:r w:rsidRPr="001C26BD">
        <w:rPr>
          <w:rFonts w:ascii="Arial" w:hAnsi="Arial" w:cs="Arial"/>
          <w:b/>
          <w:bCs w:val="0"/>
          <w:sz w:val="32"/>
          <w:szCs w:val="32"/>
        </w:rPr>
        <w:t xml:space="preserve">Department of </w:t>
      </w:r>
      <w:r w:rsidR="006C2ED7" w:rsidRPr="001C26BD">
        <w:rPr>
          <w:rFonts w:ascii="Arial" w:hAnsi="Arial" w:cs="Arial"/>
          <w:b/>
          <w:bCs w:val="0"/>
          <w:sz w:val="32"/>
          <w:szCs w:val="32"/>
        </w:rPr>
        <w:t>State Growth</w:t>
      </w:r>
    </w:p>
    <w:p w14:paraId="75456697" w14:textId="77777777" w:rsidR="005D5969" w:rsidRPr="001C26BD" w:rsidRDefault="005D5969" w:rsidP="005D5969">
      <w:pPr>
        <w:pStyle w:val="Heading1"/>
        <w:jc w:val="center"/>
        <w:rPr>
          <w:rFonts w:ascii="Arial" w:hAnsi="Arial" w:cs="Arial"/>
          <w:sz w:val="28"/>
        </w:rPr>
      </w:pPr>
      <w:r w:rsidRPr="001C26BD">
        <w:rPr>
          <w:rFonts w:ascii="Arial" w:hAnsi="Arial" w:cs="Arial"/>
          <w:noProof/>
          <w:sz w:val="28"/>
        </w:rPr>
        <w:t>Statement of Duties</w:t>
      </w:r>
    </w:p>
    <w:p w14:paraId="027DA193" w14:textId="77777777" w:rsidR="007F73E6" w:rsidRPr="001C26BD" w:rsidRDefault="007F73E6" w:rsidP="00B232E2">
      <w:pPr>
        <w:pBdr>
          <w:bottom w:val="single" w:sz="4" w:space="1" w:color="auto"/>
        </w:pBdr>
        <w:spacing w:before="0"/>
        <w:rPr>
          <w:rFonts w:ascii="Arial" w:hAnsi="Arial" w:cs="Arial"/>
          <w:sz w:val="22"/>
        </w:rPr>
      </w:pPr>
    </w:p>
    <w:p w14:paraId="28AC3B7A" w14:textId="77777777" w:rsidR="006C2ED7" w:rsidRPr="001C26BD" w:rsidRDefault="006C2ED7" w:rsidP="006C2ED7">
      <w:pPr>
        <w:tabs>
          <w:tab w:val="clear" w:pos="2835"/>
          <w:tab w:val="right" w:pos="0"/>
          <w:tab w:val="left" w:pos="3119"/>
        </w:tabs>
        <w:ind w:left="3969" w:right="-1" w:hanging="3969"/>
        <w:jc w:val="both"/>
        <w:rPr>
          <w:rStyle w:val="Heading3Char"/>
          <w:rFonts w:ascii="Arial" w:hAnsi="Arial" w:cs="Arial"/>
          <w:sz w:val="22"/>
        </w:rPr>
      </w:pPr>
      <w:r w:rsidRPr="001C26BD">
        <w:rPr>
          <w:rStyle w:val="Heading3Char"/>
          <w:rFonts w:ascii="Arial" w:hAnsi="Arial" w:cs="Arial"/>
          <w:sz w:val="22"/>
        </w:rPr>
        <w:t>Position Title:</w:t>
      </w:r>
      <w:r w:rsidRPr="001C26BD">
        <w:rPr>
          <w:rStyle w:val="Heading3Char"/>
          <w:rFonts w:ascii="Arial" w:hAnsi="Arial" w:cs="Arial"/>
          <w:sz w:val="22"/>
        </w:rPr>
        <w:tab/>
      </w:r>
      <w:r w:rsidR="00BB5714" w:rsidRPr="001C26BD">
        <w:rPr>
          <w:rStyle w:val="Heading3Char"/>
          <w:rFonts w:ascii="Arial" w:hAnsi="Arial" w:cs="Arial"/>
          <w:b w:val="0"/>
          <w:sz w:val="22"/>
        </w:rPr>
        <w:t xml:space="preserve">Senior </w:t>
      </w:r>
      <w:r w:rsidR="000B432E" w:rsidRPr="001C26BD">
        <w:rPr>
          <w:rStyle w:val="Heading3Char"/>
          <w:rFonts w:ascii="Arial" w:hAnsi="Arial" w:cs="Arial"/>
          <w:b w:val="0"/>
          <w:sz w:val="22"/>
        </w:rPr>
        <w:t>Planning Analyst</w:t>
      </w:r>
    </w:p>
    <w:p w14:paraId="72727E34" w14:textId="1DA0A50A" w:rsidR="006C2ED7" w:rsidRPr="001C26BD" w:rsidRDefault="009D522C" w:rsidP="006C2ED7">
      <w:pPr>
        <w:tabs>
          <w:tab w:val="clear" w:pos="2835"/>
          <w:tab w:val="right" w:pos="0"/>
          <w:tab w:val="left" w:pos="3119"/>
        </w:tabs>
        <w:ind w:left="3969" w:right="-1" w:hanging="3969"/>
        <w:jc w:val="both"/>
        <w:rPr>
          <w:rFonts w:ascii="Arial" w:hAnsi="Arial" w:cs="Arial"/>
          <w:sz w:val="22"/>
        </w:rPr>
      </w:pPr>
      <w:r w:rsidRPr="001C26BD">
        <w:rPr>
          <w:rStyle w:val="Heading3Char"/>
          <w:rFonts w:ascii="Arial" w:hAnsi="Arial" w:cs="Arial"/>
          <w:sz w:val="22"/>
        </w:rPr>
        <w:t>Position number:</w:t>
      </w:r>
      <w:r w:rsidRPr="001C26BD">
        <w:rPr>
          <w:rFonts w:ascii="Arial" w:hAnsi="Arial" w:cs="Arial"/>
          <w:sz w:val="22"/>
        </w:rPr>
        <w:tab/>
      </w:r>
      <w:r w:rsidR="00411B2C" w:rsidRPr="001C26BD">
        <w:rPr>
          <w:rFonts w:ascii="Arial" w:hAnsi="Arial" w:cs="Arial"/>
          <w:sz w:val="22"/>
        </w:rPr>
        <w:t>005083</w:t>
      </w:r>
    </w:p>
    <w:p w14:paraId="2D607B4A" w14:textId="77777777" w:rsidR="00D72CDA" w:rsidRPr="001C26BD" w:rsidRDefault="009D522C" w:rsidP="006C2ED7">
      <w:pPr>
        <w:tabs>
          <w:tab w:val="clear" w:pos="2835"/>
          <w:tab w:val="right" w:pos="0"/>
          <w:tab w:val="left" w:pos="3119"/>
        </w:tabs>
        <w:ind w:left="3969" w:right="-1" w:hanging="3969"/>
        <w:jc w:val="both"/>
        <w:rPr>
          <w:rFonts w:ascii="Arial" w:hAnsi="Arial" w:cs="Arial"/>
          <w:sz w:val="22"/>
        </w:rPr>
      </w:pPr>
      <w:r w:rsidRPr="001C26BD">
        <w:rPr>
          <w:rStyle w:val="Heading3Char"/>
          <w:rFonts w:ascii="Arial" w:hAnsi="Arial" w:cs="Arial"/>
          <w:sz w:val="22"/>
        </w:rPr>
        <w:t>Award/Agreement:</w:t>
      </w:r>
      <w:r w:rsidR="00D72CDA" w:rsidRPr="001C26BD">
        <w:rPr>
          <w:rFonts w:ascii="Arial" w:hAnsi="Arial" w:cs="Arial"/>
          <w:sz w:val="22"/>
        </w:rPr>
        <w:t xml:space="preserve"> </w:t>
      </w:r>
      <w:r w:rsidR="00D72CDA" w:rsidRPr="001C26BD">
        <w:rPr>
          <w:rFonts w:ascii="Arial" w:hAnsi="Arial" w:cs="Arial"/>
          <w:sz w:val="22"/>
        </w:rPr>
        <w:tab/>
      </w:r>
      <w:r w:rsidR="00924870" w:rsidRPr="001C26BD">
        <w:rPr>
          <w:rStyle w:val="Heading3Char"/>
          <w:rFonts w:ascii="Arial" w:hAnsi="Arial" w:cs="Arial"/>
          <w:b w:val="0"/>
          <w:sz w:val="22"/>
        </w:rPr>
        <w:t>Tasmanian State Service Award</w:t>
      </w:r>
    </w:p>
    <w:p w14:paraId="69669D06" w14:textId="77777777" w:rsidR="009D522C" w:rsidRPr="001C26BD" w:rsidRDefault="009D522C" w:rsidP="006C2ED7">
      <w:pPr>
        <w:tabs>
          <w:tab w:val="clear" w:pos="2835"/>
          <w:tab w:val="left" w:pos="3119"/>
          <w:tab w:val="left" w:pos="3261"/>
        </w:tabs>
        <w:rPr>
          <w:rFonts w:ascii="Arial" w:hAnsi="Arial" w:cs="Arial"/>
          <w:sz w:val="22"/>
        </w:rPr>
      </w:pPr>
      <w:r w:rsidRPr="001C26BD">
        <w:rPr>
          <w:rStyle w:val="Heading3Char"/>
          <w:rFonts w:ascii="Arial" w:hAnsi="Arial" w:cs="Arial"/>
          <w:sz w:val="22"/>
        </w:rPr>
        <w:t>Classification level:</w:t>
      </w:r>
      <w:r w:rsidR="00D72CDA" w:rsidRPr="001C26BD">
        <w:rPr>
          <w:rFonts w:ascii="Arial" w:hAnsi="Arial" w:cs="Arial"/>
          <w:sz w:val="22"/>
        </w:rPr>
        <w:tab/>
      </w:r>
      <w:r w:rsidR="00924870" w:rsidRPr="001C26BD">
        <w:rPr>
          <w:rStyle w:val="Heading3Char"/>
          <w:rFonts w:ascii="Arial" w:hAnsi="Arial" w:cs="Arial"/>
          <w:b w:val="0"/>
          <w:sz w:val="22"/>
        </w:rPr>
        <w:t xml:space="preserve">General Stream Band </w:t>
      </w:r>
      <w:r w:rsidR="00BB5714" w:rsidRPr="001C26BD">
        <w:rPr>
          <w:rStyle w:val="Heading3Char"/>
          <w:rFonts w:ascii="Arial" w:hAnsi="Arial" w:cs="Arial"/>
          <w:b w:val="0"/>
          <w:sz w:val="22"/>
        </w:rPr>
        <w:t>6</w:t>
      </w:r>
    </w:p>
    <w:p w14:paraId="20A2D289" w14:textId="77777777" w:rsidR="009D522C" w:rsidRPr="001C26BD" w:rsidRDefault="009D522C" w:rsidP="00087296">
      <w:pPr>
        <w:tabs>
          <w:tab w:val="clear" w:pos="2835"/>
          <w:tab w:val="left" w:pos="3119"/>
          <w:tab w:val="left" w:pos="3261"/>
        </w:tabs>
        <w:ind w:left="3119" w:hanging="3119"/>
        <w:rPr>
          <w:rFonts w:ascii="Arial" w:hAnsi="Arial" w:cs="Arial"/>
          <w:b/>
          <w:sz w:val="22"/>
        </w:rPr>
      </w:pPr>
      <w:r w:rsidRPr="001C26BD">
        <w:rPr>
          <w:rStyle w:val="Heading3Char"/>
          <w:rFonts w:ascii="Arial" w:hAnsi="Arial" w:cs="Arial"/>
          <w:sz w:val="22"/>
        </w:rPr>
        <w:t>Division/branch/section:</w:t>
      </w:r>
      <w:r w:rsidRPr="001C26BD">
        <w:rPr>
          <w:rStyle w:val="Heading3Char"/>
          <w:rFonts w:ascii="Arial" w:hAnsi="Arial" w:cs="Arial"/>
          <w:sz w:val="22"/>
        </w:rPr>
        <w:tab/>
      </w:r>
      <w:r w:rsidR="00087296" w:rsidRPr="001C26BD">
        <w:rPr>
          <w:rStyle w:val="Heading3Char"/>
          <w:rFonts w:ascii="Arial" w:hAnsi="Arial" w:cs="Arial"/>
          <w:b w:val="0"/>
          <w:sz w:val="22"/>
        </w:rPr>
        <w:t xml:space="preserve">Transport Services / Road User Services / </w:t>
      </w:r>
      <w:r w:rsidR="00087296" w:rsidRPr="001C26BD">
        <w:rPr>
          <w:rStyle w:val="Heading3Char"/>
          <w:rFonts w:ascii="Arial" w:hAnsi="Arial" w:cs="Arial"/>
          <w:sz w:val="22"/>
        </w:rPr>
        <w:br/>
      </w:r>
      <w:r w:rsidR="00676A7E" w:rsidRPr="001C26BD">
        <w:rPr>
          <w:rStyle w:val="Heading3Char"/>
          <w:rFonts w:ascii="Arial" w:hAnsi="Arial" w:cs="Arial"/>
          <w:b w:val="0"/>
          <w:sz w:val="22"/>
        </w:rPr>
        <w:t>Passenger Transport</w:t>
      </w:r>
    </w:p>
    <w:p w14:paraId="2173A611" w14:textId="77777777" w:rsidR="00490402" w:rsidRPr="001C26BD" w:rsidRDefault="00490402" w:rsidP="006C2ED7">
      <w:pPr>
        <w:tabs>
          <w:tab w:val="clear" w:pos="2835"/>
          <w:tab w:val="left" w:pos="3119"/>
          <w:tab w:val="left" w:pos="3261"/>
        </w:tabs>
        <w:rPr>
          <w:rFonts w:ascii="Arial" w:hAnsi="Arial" w:cs="Arial"/>
          <w:sz w:val="22"/>
        </w:rPr>
      </w:pPr>
      <w:r w:rsidRPr="001C26BD">
        <w:rPr>
          <w:rStyle w:val="Heading3Char"/>
          <w:rFonts w:ascii="Arial" w:hAnsi="Arial" w:cs="Arial"/>
          <w:sz w:val="22"/>
        </w:rPr>
        <w:t>Location:</w:t>
      </w:r>
      <w:r w:rsidR="00905B48" w:rsidRPr="001C26BD">
        <w:rPr>
          <w:rFonts w:ascii="Arial" w:hAnsi="Arial" w:cs="Arial"/>
          <w:sz w:val="22"/>
        </w:rPr>
        <w:tab/>
      </w:r>
      <w:r w:rsidR="00924870" w:rsidRPr="001C26BD">
        <w:rPr>
          <w:rStyle w:val="Heading3Char"/>
          <w:rFonts w:ascii="Arial" w:hAnsi="Arial" w:cs="Arial"/>
          <w:b w:val="0"/>
          <w:sz w:val="22"/>
        </w:rPr>
        <w:t>Hobart</w:t>
      </w:r>
    </w:p>
    <w:p w14:paraId="6CB69AE9" w14:textId="77777777" w:rsidR="009D522C" w:rsidRPr="001C26BD" w:rsidRDefault="009D522C" w:rsidP="006C2ED7">
      <w:pPr>
        <w:tabs>
          <w:tab w:val="clear" w:pos="2835"/>
          <w:tab w:val="left" w:pos="3119"/>
          <w:tab w:val="left" w:pos="3261"/>
        </w:tabs>
        <w:rPr>
          <w:rFonts w:ascii="Arial" w:hAnsi="Arial" w:cs="Arial"/>
          <w:sz w:val="22"/>
        </w:rPr>
      </w:pPr>
      <w:r w:rsidRPr="001C26BD">
        <w:rPr>
          <w:rStyle w:val="Heading3Char"/>
          <w:rFonts w:ascii="Arial" w:hAnsi="Arial" w:cs="Arial"/>
          <w:sz w:val="22"/>
        </w:rPr>
        <w:t>Employment status:</w:t>
      </w:r>
      <w:r w:rsidR="00D72CDA" w:rsidRPr="001C26BD">
        <w:rPr>
          <w:rFonts w:ascii="Arial" w:hAnsi="Arial" w:cs="Arial"/>
          <w:sz w:val="22"/>
        </w:rPr>
        <w:tab/>
      </w:r>
      <w:r w:rsidR="009A1040" w:rsidRPr="001C26BD">
        <w:rPr>
          <w:rStyle w:val="Heading3Char"/>
          <w:rFonts w:ascii="Arial" w:hAnsi="Arial" w:cs="Arial"/>
          <w:b w:val="0"/>
          <w:sz w:val="22"/>
        </w:rPr>
        <w:t>F</w:t>
      </w:r>
      <w:r w:rsidR="00924870" w:rsidRPr="001C26BD">
        <w:rPr>
          <w:rStyle w:val="Heading3Char"/>
          <w:rFonts w:ascii="Arial" w:hAnsi="Arial" w:cs="Arial"/>
          <w:b w:val="0"/>
          <w:sz w:val="22"/>
        </w:rPr>
        <w:t>lexible</w:t>
      </w:r>
    </w:p>
    <w:p w14:paraId="3461DA73" w14:textId="77777777" w:rsidR="009D522C" w:rsidRPr="001C26BD" w:rsidRDefault="009D522C" w:rsidP="006C2ED7">
      <w:pPr>
        <w:tabs>
          <w:tab w:val="clear" w:pos="2835"/>
          <w:tab w:val="left" w:pos="3119"/>
          <w:tab w:val="left" w:pos="3261"/>
        </w:tabs>
        <w:rPr>
          <w:rFonts w:ascii="Arial" w:hAnsi="Arial" w:cs="Arial"/>
          <w:sz w:val="22"/>
        </w:rPr>
      </w:pPr>
      <w:r w:rsidRPr="001C26BD">
        <w:rPr>
          <w:rStyle w:val="Heading3Char"/>
          <w:rFonts w:ascii="Arial" w:hAnsi="Arial" w:cs="Arial"/>
          <w:sz w:val="22"/>
        </w:rPr>
        <w:t>Supervisor:</w:t>
      </w:r>
      <w:r w:rsidRPr="001C26BD">
        <w:rPr>
          <w:rFonts w:ascii="Arial" w:hAnsi="Arial" w:cs="Arial"/>
          <w:sz w:val="22"/>
        </w:rPr>
        <w:tab/>
      </w:r>
      <w:r w:rsidR="00676A7E" w:rsidRPr="001C26BD">
        <w:rPr>
          <w:rStyle w:val="Heading3Char"/>
          <w:rFonts w:ascii="Arial" w:hAnsi="Arial" w:cs="Arial"/>
          <w:b w:val="0"/>
          <w:sz w:val="22"/>
        </w:rPr>
        <w:t>Manager Strategic Networks</w:t>
      </w:r>
    </w:p>
    <w:p w14:paraId="290646B8" w14:textId="77777777" w:rsidR="00A27736" w:rsidRPr="001C26BD" w:rsidRDefault="00A27736" w:rsidP="00A44F84">
      <w:pPr>
        <w:pStyle w:val="Heading3"/>
        <w:pBdr>
          <w:top w:val="single" w:sz="4" w:space="1" w:color="auto"/>
        </w:pBdr>
        <w:spacing w:before="0" w:after="0" w:line="240" w:lineRule="auto"/>
        <w:rPr>
          <w:rFonts w:ascii="Arial" w:hAnsi="Arial" w:cs="Arial"/>
          <w:b w:val="0"/>
          <w:sz w:val="22"/>
        </w:rPr>
      </w:pPr>
    </w:p>
    <w:p w14:paraId="70D3CB9F" w14:textId="77777777" w:rsidR="00CD42F8" w:rsidRPr="001C26BD" w:rsidRDefault="00CD42F8" w:rsidP="00B5403C">
      <w:pPr>
        <w:pStyle w:val="Heading3"/>
        <w:rPr>
          <w:rFonts w:ascii="Arial" w:hAnsi="Arial" w:cs="Arial"/>
          <w:sz w:val="22"/>
        </w:rPr>
      </w:pPr>
      <w:r w:rsidRPr="001C26BD">
        <w:rPr>
          <w:rFonts w:ascii="Arial" w:hAnsi="Arial" w:cs="Arial"/>
          <w:sz w:val="22"/>
        </w:rPr>
        <w:t>Position Objective</w:t>
      </w:r>
    </w:p>
    <w:p w14:paraId="600C9FAC" w14:textId="2F4717F0" w:rsidR="00C84167" w:rsidRPr="001C26BD" w:rsidRDefault="008121F4" w:rsidP="000F16A4">
      <w:pPr>
        <w:pStyle w:val="BodyText"/>
        <w:ind w:right="141"/>
        <w:rPr>
          <w:rFonts w:ascii="Arial" w:hAnsi="Arial" w:cs="Arial"/>
          <w:sz w:val="22"/>
        </w:rPr>
      </w:pPr>
      <w:r w:rsidRPr="001C26BD">
        <w:rPr>
          <w:rFonts w:ascii="Arial" w:hAnsi="Arial" w:cs="Arial"/>
          <w:sz w:val="22"/>
        </w:rPr>
        <w:t xml:space="preserve">The Senior Planning Analyst will be a key team member involved in contributing to the development </w:t>
      </w:r>
      <w:r w:rsidR="00411B2C" w:rsidRPr="001C26BD">
        <w:rPr>
          <w:rFonts w:ascii="Arial" w:hAnsi="Arial" w:cs="Arial"/>
          <w:sz w:val="22"/>
        </w:rPr>
        <w:t xml:space="preserve">and management </w:t>
      </w:r>
      <w:r w:rsidRPr="001C26BD">
        <w:rPr>
          <w:rFonts w:ascii="Arial" w:hAnsi="Arial" w:cs="Arial"/>
          <w:sz w:val="22"/>
        </w:rPr>
        <w:t xml:space="preserve">of Tasmania’s </w:t>
      </w:r>
      <w:r w:rsidR="00C84167" w:rsidRPr="001C26BD">
        <w:rPr>
          <w:rFonts w:ascii="Arial" w:hAnsi="Arial" w:cs="Arial"/>
          <w:sz w:val="22"/>
        </w:rPr>
        <w:t>public</w:t>
      </w:r>
      <w:r w:rsidRPr="001C26BD">
        <w:rPr>
          <w:rFonts w:ascii="Arial" w:hAnsi="Arial" w:cs="Arial"/>
          <w:sz w:val="22"/>
        </w:rPr>
        <w:t xml:space="preserve"> transport network. </w:t>
      </w:r>
    </w:p>
    <w:p w14:paraId="0837773F" w14:textId="1728347F" w:rsidR="00CC0AD9" w:rsidRPr="001C26BD" w:rsidRDefault="008121F4" w:rsidP="000F16A4">
      <w:pPr>
        <w:pStyle w:val="BodyText"/>
        <w:ind w:right="141"/>
        <w:rPr>
          <w:rFonts w:ascii="Arial" w:hAnsi="Arial" w:cs="Arial"/>
          <w:sz w:val="22"/>
        </w:rPr>
      </w:pPr>
      <w:r w:rsidRPr="001C26BD">
        <w:rPr>
          <w:rFonts w:ascii="Arial" w:hAnsi="Arial" w:cs="Arial"/>
          <w:sz w:val="22"/>
        </w:rPr>
        <w:t xml:space="preserve">The role will be responsible for </w:t>
      </w:r>
      <w:r w:rsidR="00C84167" w:rsidRPr="001C26BD">
        <w:rPr>
          <w:rFonts w:ascii="Arial" w:hAnsi="Arial" w:cs="Arial"/>
          <w:sz w:val="22"/>
        </w:rPr>
        <w:t xml:space="preserve">reviewing public transport networks in our urban and regional areas.  </w:t>
      </w:r>
    </w:p>
    <w:p w14:paraId="52E64F54" w14:textId="77777777" w:rsidR="000B432E" w:rsidRPr="001C26BD" w:rsidRDefault="000B432E" w:rsidP="000B432E">
      <w:pPr>
        <w:spacing w:before="360"/>
        <w:outlineLvl w:val="2"/>
        <w:rPr>
          <w:rFonts w:ascii="Arial" w:eastAsia="Times New Roman" w:hAnsi="Arial" w:cs="Arial"/>
          <w:b/>
          <w:bCs/>
          <w:color w:val="000000"/>
          <w:sz w:val="22"/>
        </w:rPr>
      </w:pPr>
      <w:r w:rsidRPr="001C26BD">
        <w:rPr>
          <w:rFonts w:ascii="Arial" w:eastAsia="Times New Roman" w:hAnsi="Arial" w:cs="Arial"/>
          <w:b/>
          <w:bCs/>
          <w:color w:val="000000"/>
          <w:sz w:val="22"/>
        </w:rPr>
        <w:t>Major Duties</w:t>
      </w:r>
    </w:p>
    <w:p w14:paraId="3FDA5369" w14:textId="77777777" w:rsidR="00431401" w:rsidRPr="001C26BD" w:rsidRDefault="00431401" w:rsidP="00431401">
      <w:pPr>
        <w:pStyle w:val="BodyText"/>
        <w:numPr>
          <w:ilvl w:val="0"/>
          <w:numId w:val="41"/>
        </w:numPr>
        <w:tabs>
          <w:tab w:val="clear" w:pos="2835"/>
        </w:tabs>
        <w:spacing w:before="0" w:line="240" w:lineRule="auto"/>
        <w:jc w:val="both"/>
        <w:rPr>
          <w:rFonts w:ascii="Arial" w:hAnsi="Arial" w:cs="Arial"/>
          <w:sz w:val="22"/>
        </w:rPr>
      </w:pPr>
      <w:r w:rsidRPr="001C26BD">
        <w:rPr>
          <w:rFonts w:ascii="Arial" w:hAnsi="Arial" w:cs="Arial"/>
          <w:sz w:val="22"/>
        </w:rPr>
        <w:t>Lead the planning and delivery of public transport network reviews including:</w:t>
      </w:r>
    </w:p>
    <w:p w14:paraId="35BECCB8" w14:textId="366668C9" w:rsidR="00431401" w:rsidRPr="001C26BD" w:rsidRDefault="00431401" w:rsidP="00431401">
      <w:pPr>
        <w:numPr>
          <w:ilvl w:val="1"/>
          <w:numId w:val="41"/>
        </w:numPr>
        <w:shd w:val="clear" w:color="auto" w:fill="FFFFFF"/>
        <w:tabs>
          <w:tab w:val="clear" w:pos="2835"/>
        </w:tabs>
        <w:spacing w:line="240" w:lineRule="auto"/>
        <w:textAlignment w:val="baseline"/>
        <w:rPr>
          <w:rFonts w:ascii="Arial" w:eastAsia="Times New Roman" w:hAnsi="Arial" w:cs="Arial"/>
          <w:color w:val="1C1C1C"/>
          <w:sz w:val="22"/>
          <w:lang w:eastAsia="en-AU"/>
        </w:rPr>
      </w:pPr>
      <w:r w:rsidRPr="001C26BD">
        <w:rPr>
          <w:rFonts w:ascii="Arial" w:eastAsia="Times New Roman" w:hAnsi="Arial" w:cs="Arial"/>
          <w:color w:val="1C1C1C"/>
          <w:sz w:val="22"/>
          <w:lang w:eastAsia="en-AU"/>
        </w:rPr>
        <w:t>Implementation of network and service planning principles.</w:t>
      </w:r>
    </w:p>
    <w:p w14:paraId="73C0860F" w14:textId="77777777" w:rsidR="00431401" w:rsidRPr="001C26BD" w:rsidRDefault="00431401" w:rsidP="00431401">
      <w:pPr>
        <w:numPr>
          <w:ilvl w:val="1"/>
          <w:numId w:val="41"/>
        </w:numPr>
        <w:shd w:val="clear" w:color="auto" w:fill="FFFFFF"/>
        <w:tabs>
          <w:tab w:val="clear" w:pos="2835"/>
        </w:tabs>
        <w:spacing w:line="240" w:lineRule="auto"/>
        <w:textAlignment w:val="baseline"/>
        <w:rPr>
          <w:rFonts w:ascii="Arial" w:eastAsia="Times New Roman" w:hAnsi="Arial" w:cs="Arial"/>
          <w:color w:val="1C1C1C"/>
          <w:sz w:val="22"/>
          <w:lang w:eastAsia="en-AU"/>
        </w:rPr>
      </w:pPr>
      <w:r w:rsidRPr="001C26BD">
        <w:rPr>
          <w:rFonts w:ascii="Arial" w:hAnsi="Arial" w:cs="Arial"/>
          <w:sz w:val="22"/>
        </w:rPr>
        <w:t xml:space="preserve">Researching and analysing passenger demand, patronage, service levels, </w:t>
      </w:r>
      <w:proofErr w:type="gramStart"/>
      <w:r w:rsidRPr="001C26BD">
        <w:rPr>
          <w:rFonts w:ascii="Arial" w:hAnsi="Arial" w:cs="Arial"/>
          <w:sz w:val="22"/>
        </w:rPr>
        <w:t>timetable</w:t>
      </w:r>
      <w:proofErr w:type="gramEnd"/>
      <w:r w:rsidRPr="001C26BD">
        <w:rPr>
          <w:rFonts w:ascii="Arial" w:hAnsi="Arial" w:cs="Arial"/>
          <w:sz w:val="22"/>
        </w:rPr>
        <w:t xml:space="preserve"> and route changes.</w:t>
      </w:r>
    </w:p>
    <w:p w14:paraId="3BE3D7C6" w14:textId="11CEB22D" w:rsidR="00431401" w:rsidRPr="001C26BD" w:rsidRDefault="00431401" w:rsidP="00431401">
      <w:pPr>
        <w:numPr>
          <w:ilvl w:val="1"/>
          <w:numId w:val="41"/>
        </w:numPr>
        <w:shd w:val="clear" w:color="auto" w:fill="FFFFFF"/>
        <w:tabs>
          <w:tab w:val="clear" w:pos="2835"/>
        </w:tabs>
        <w:spacing w:line="240" w:lineRule="auto"/>
        <w:textAlignment w:val="baseline"/>
        <w:rPr>
          <w:rFonts w:ascii="Arial" w:eastAsia="Times New Roman" w:hAnsi="Arial" w:cs="Arial"/>
          <w:color w:val="1C1C1C"/>
          <w:sz w:val="22"/>
          <w:lang w:eastAsia="en-AU"/>
        </w:rPr>
      </w:pPr>
      <w:r w:rsidRPr="001C26BD">
        <w:rPr>
          <w:rFonts w:ascii="Arial" w:hAnsi="Arial" w:cs="Arial"/>
          <w:sz w:val="22"/>
          <w:lang w:eastAsia="en-AU"/>
        </w:rPr>
        <w:t xml:space="preserve">Identify opportunities for continuous improvement to ensure public transport networks continue to grow and are appropriately managed. </w:t>
      </w:r>
    </w:p>
    <w:p w14:paraId="2ED9972E" w14:textId="77777777" w:rsidR="00431401" w:rsidRPr="001C26BD" w:rsidRDefault="00431401" w:rsidP="00431401">
      <w:pPr>
        <w:numPr>
          <w:ilvl w:val="1"/>
          <w:numId w:val="41"/>
        </w:numPr>
        <w:shd w:val="clear" w:color="auto" w:fill="FFFFFF"/>
        <w:tabs>
          <w:tab w:val="clear" w:pos="2835"/>
        </w:tabs>
        <w:spacing w:line="240" w:lineRule="auto"/>
        <w:textAlignment w:val="baseline"/>
        <w:rPr>
          <w:rFonts w:ascii="Arial" w:eastAsia="Times New Roman" w:hAnsi="Arial" w:cs="Arial"/>
          <w:color w:val="1C1C1C"/>
          <w:sz w:val="22"/>
          <w:lang w:eastAsia="en-AU"/>
        </w:rPr>
      </w:pPr>
      <w:r w:rsidRPr="001C26BD">
        <w:rPr>
          <w:rFonts w:ascii="Arial" w:hAnsi="Arial" w:cs="Arial"/>
          <w:sz w:val="22"/>
        </w:rPr>
        <w:t xml:space="preserve">Review how changes can be cost effectively implemented. </w:t>
      </w:r>
    </w:p>
    <w:p w14:paraId="6C8987CA" w14:textId="77777777" w:rsidR="00431401" w:rsidRPr="001C26BD" w:rsidRDefault="00431401" w:rsidP="00431401">
      <w:pPr>
        <w:numPr>
          <w:ilvl w:val="1"/>
          <w:numId w:val="41"/>
        </w:numPr>
        <w:shd w:val="clear" w:color="auto" w:fill="FFFFFF"/>
        <w:tabs>
          <w:tab w:val="clear" w:pos="2835"/>
        </w:tabs>
        <w:spacing w:line="240" w:lineRule="auto"/>
        <w:textAlignment w:val="baseline"/>
        <w:rPr>
          <w:rFonts w:ascii="Arial" w:eastAsia="Times New Roman" w:hAnsi="Arial" w:cs="Arial"/>
          <w:color w:val="1C1C1C"/>
          <w:sz w:val="22"/>
          <w:lang w:eastAsia="en-AU"/>
        </w:rPr>
      </w:pPr>
      <w:r w:rsidRPr="001C26BD">
        <w:rPr>
          <w:rFonts w:ascii="Arial" w:hAnsi="Arial" w:cs="Arial"/>
          <w:sz w:val="22"/>
        </w:rPr>
        <w:t>Identify and project manage supporting public transport infrastructure upgrades.</w:t>
      </w:r>
    </w:p>
    <w:p w14:paraId="732B468B" w14:textId="77777777" w:rsidR="00431401" w:rsidRPr="001C26BD" w:rsidRDefault="00431401" w:rsidP="00431401">
      <w:pPr>
        <w:pStyle w:val="GovBullets"/>
        <w:numPr>
          <w:ilvl w:val="0"/>
          <w:numId w:val="41"/>
        </w:numPr>
        <w:rPr>
          <w:rFonts w:ascii="Arial" w:hAnsi="Arial" w:cs="Arial"/>
          <w:szCs w:val="22"/>
        </w:rPr>
      </w:pPr>
      <w:r w:rsidRPr="001C26BD">
        <w:rPr>
          <w:rFonts w:ascii="Arial" w:hAnsi="Arial" w:cs="Arial"/>
          <w:szCs w:val="22"/>
          <w:lang w:eastAsia="en-AU"/>
        </w:rPr>
        <w:t xml:space="preserve">Provide specialist advice to government </w:t>
      </w:r>
      <w:r w:rsidRPr="001C26BD">
        <w:rPr>
          <w:rFonts w:ascii="Arial" w:hAnsi="Arial" w:cs="Arial"/>
          <w:szCs w:val="22"/>
        </w:rPr>
        <w:t xml:space="preserve">on both strategic and operational public transport strategy and infrastructure issues, including managing and contributing to strategic transport policy recommendations in accordance with government strategic direction and priorities. </w:t>
      </w:r>
    </w:p>
    <w:p w14:paraId="5E3E2D91" w14:textId="77777777" w:rsidR="00431401" w:rsidRPr="001C26BD" w:rsidRDefault="00431401" w:rsidP="00431401">
      <w:pPr>
        <w:pStyle w:val="GovBullets"/>
        <w:numPr>
          <w:ilvl w:val="0"/>
          <w:numId w:val="41"/>
        </w:numPr>
        <w:rPr>
          <w:rFonts w:ascii="Arial" w:hAnsi="Arial" w:cs="Arial"/>
          <w:szCs w:val="22"/>
        </w:rPr>
      </w:pPr>
      <w:r w:rsidRPr="001C26BD">
        <w:rPr>
          <w:rFonts w:ascii="Arial" w:hAnsi="Arial" w:cs="Arial"/>
          <w:szCs w:val="22"/>
        </w:rPr>
        <w:t>Ensure effective working relationships with external stakeholders such as the bus industry, public transport customers and local government and internal stakeholders through regular</w:t>
      </w:r>
      <w:r w:rsidRPr="001C26BD">
        <w:rPr>
          <w:rFonts w:ascii="Arial" w:hAnsi="Arial" w:cs="Arial"/>
          <w:color w:val="1C1C1C"/>
          <w:szCs w:val="22"/>
          <w:shd w:val="clear" w:color="auto" w:fill="FFFFFF"/>
        </w:rPr>
        <w:t xml:space="preserve"> liaison and communication. Maintain </w:t>
      </w:r>
      <w:r w:rsidRPr="001C26BD">
        <w:rPr>
          <w:rFonts w:ascii="Arial" w:hAnsi="Arial" w:cs="Arial"/>
          <w:szCs w:val="22"/>
        </w:rPr>
        <w:t>open and constructive communication that is responsive, and actively identifies and resolves issues early.</w:t>
      </w:r>
    </w:p>
    <w:p w14:paraId="1B2D9C85" w14:textId="42C99A72" w:rsidR="00431401" w:rsidRPr="001C26BD" w:rsidRDefault="00431401" w:rsidP="00431401">
      <w:pPr>
        <w:pStyle w:val="GovBullets"/>
        <w:numPr>
          <w:ilvl w:val="0"/>
          <w:numId w:val="41"/>
        </w:numPr>
        <w:rPr>
          <w:rFonts w:ascii="Arial" w:hAnsi="Arial" w:cs="Arial"/>
          <w:szCs w:val="22"/>
        </w:rPr>
      </w:pPr>
      <w:r w:rsidRPr="001C26BD">
        <w:rPr>
          <w:rFonts w:ascii="Arial" w:hAnsi="Arial" w:cs="Arial"/>
          <w:szCs w:val="22"/>
          <w:shd w:val="clear" w:color="auto" w:fill="FFFFFF"/>
        </w:rPr>
        <w:t xml:space="preserve">Assist in coordinating team activities, this includes </w:t>
      </w:r>
      <w:r w:rsidRPr="001C26BD">
        <w:rPr>
          <w:rFonts w:ascii="Arial" w:hAnsi="Arial" w:cs="Arial"/>
          <w:szCs w:val="22"/>
          <w:lang w:eastAsia="en-AU"/>
        </w:rPr>
        <w:t xml:space="preserve">coaching and development and providing support and guidance to staff members through a collaborative approach and a shared understanding of priorities and business goals. </w:t>
      </w:r>
    </w:p>
    <w:p w14:paraId="35C64746" w14:textId="77777777" w:rsidR="00CD42F8" w:rsidRPr="001C26BD" w:rsidRDefault="006C2ED7" w:rsidP="000F16A4">
      <w:pPr>
        <w:pStyle w:val="Heading3"/>
        <w:spacing w:before="360"/>
        <w:rPr>
          <w:rFonts w:ascii="Arial" w:hAnsi="Arial" w:cs="Arial"/>
          <w:sz w:val="22"/>
        </w:rPr>
      </w:pPr>
      <w:r w:rsidRPr="001C26BD">
        <w:rPr>
          <w:rFonts w:ascii="Arial" w:hAnsi="Arial" w:cs="Arial"/>
          <w:sz w:val="22"/>
        </w:rPr>
        <w:lastRenderedPageBreak/>
        <w:t>Scope of Work: (</w:t>
      </w:r>
      <w:r w:rsidR="00CD42F8" w:rsidRPr="001C26BD">
        <w:rPr>
          <w:rFonts w:ascii="Arial" w:hAnsi="Arial" w:cs="Arial"/>
          <w:sz w:val="22"/>
        </w:rPr>
        <w:t xml:space="preserve">Responsibility, Decision-Making and Direction </w:t>
      </w:r>
      <w:r w:rsidR="00D72CDA" w:rsidRPr="001C26BD">
        <w:rPr>
          <w:rFonts w:ascii="Arial" w:hAnsi="Arial" w:cs="Arial"/>
          <w:sz w:val="22"/>
        </w:rPr>
        <w:t>Received</w:t>
      </w:r>
      <w:r w:rsidRPr="001C26BD">
        <w:rPr>
          <w:rFonts w:ascii="Arial" w:hAnsi="Arial" w:cs="Arial"/>
          <w:sz w:val="22"/>
        </w:rPr>
        <w:t>)</w:t>
      </w:r>
    </w:p>
    <w:p w14:paraId="37E83B35" w14:textId="77777777" w:rsidR="00431401" w:rsidRPr="001C26BD" w:rsidRDefault="00431401" w:rsidP="00431401">
      <w:pPr>
        <w:pStyle w:val="BodyText"/>
        <w:spacing w:after="240"/>
        <w:ind w:right="142"/>
        <w:jc w:val="both"/>
        <w:rPr>
          <w:rFonts w:ascii="Arial" w:hAnsi="Arial" w:cs="Arial"/>
          <w:sz w:val="22"/>
        </w:rPr>
      </w:pPr>
      <w:r w:rsidRPr="001C26BD">
        <w:rPr>
          <w:rFonts w:ascii="Arial" w:hAnsi="Arial" w:cs="Arial"/>
          <w:sz w:val="22"/>
        </w:rPr>
        <w:t xml:space="preserve">Our team works in a dynamic fast paced environment. In Passenger Transport we provide a safe and responsive passenger transport system for Tasmanians, which supports improved accessibility, </w:t>
      </w:r>
      <w:proofErr w:type="gramStart"/>
      <w:r w:rsidRPr="001C26BD">
        <w:rPr>
          <w:rFonts w:ascii="Arial" w:hAnsi="Arial" w:cs="Arial"/>
          <w:sz w:val="22"/>
        </w:rPr>
        <w:t>liveability</w:t>
      </w:r>
      <w:proofErr w:type="gramEnd"/>
      <w:r w:rsidRPr="001C26BD">
        <w:rPr>
          <w:rFonts w:ascii="Arial" w:hAnsi="Arial" w:cs="Arial"/>
          <w:sz w:val="22"/>
        </w:rPr>
        <w:t xml:space="preserve"> and health outcomes for the community. </w:t>
      </w:r>
    </w:p>
    <w:p w14:paraId="2DAA5E30" w14:textId="77777777" w:rsidR="00431401" w:rsidRPr="001C26BD" w:rsidRDefault="00431401" w:rsidP="00431401">
      <w:pPr>
        <w:pStyle w:val="BodyText"/>
        <w:spacing w:before="0"/>
        <w:rPr>
          <w:rFonts w:ascii="Arial" w:hAnsi="Arial" w:cs="Arial"/>
          <w:sz w:val="22"/>
        </w:rPr>
      </w:pPr>
      <w:r w:rsidRPr="001C26BD">
        <w:rPr>
          <w:rFonts w:ascii="Arial" w:hAnsi="Arial" w:cs="Arial"/>
          <w:sz w:val="22"/>
        </w:rPr>
        <w:t xml:space="preserve">The occupant will be required to work under general direction and supervision of the Manager Strategic Networks.  The occupant is expected to act with a high degree of independence and autonomy in daily activities exercising a high degree of initiative, </w:t>
      </w:r>
      <w:proofErr w:type="gramStart"/>
      <w:r w:rsidRPr="001C26BD">
        <w:rPr>
          <w:rFonts w:ascii="Arial" w:hAnsi="Arial" w:cs="Arial"/>
          <w:sz w:val="22"/>
        </w:rPr>
        <w:t>confidentiality</w:t>
      </w:r>
      <w:proofErr w:type="gramEnd"/>
      <w:r w:rsidRPr="001C26BD">
        <w:rPr>
          <w:rFonts w:ascii="Arial" w:hAnsi="Arial" w:cs="Arial"/>
          <w:sz w:val="22"/>
        </w:rPr>
        <w:t xml:space="preserve"> and judgment within established guidelines.</w:t>
      </w:r>
    </w:p>
    <w:p w14:paraId="744DAEE2" w14:textId="2B59EE70" w:rsidR="00C84167" w:rsidRPr="001C26BD" w:rsidRDefault="00431401" w:rsidP="00431401">
      <w:pPr>
        <w:pStyle w:val="BodyText"/>
        <w:spacing w:after="240"/>
        <w:ind w:right="142"/>
        <w:jc w:val="both"/>
        <w:rPr>
          <w:rFonts w:ascii="Arial" w:hAnsi="Arial" w:cs="Arial"/>
          <w:sz w:val="22"/>
        </w:rPr>
      </w:pPr>
      <w:r w:rsidRPr="001C26BD">
        <w:rPr>
          <w:rFonts w:ascii="Arial" w:hAnsi="Arial" w:cs="Arial"/>
          <w:sz w:val="22"/>
        </w:rPr>
        <w:t xml:space="preserve">Our team is focused on improving the public transport network and striving for continuous improvement and development. Teamwork, </w:t>
      </w:r>
      <w:proofErr w:type="gramStart"/>
      <w:r w:rsidRPr="001C26BD">
        <w:rPr>
          <w:rFonts w:ascii="Arial" w:hAnsi="Arial" w:cs="Arial"/>
          <w:sz w:val="22"/>
        </w:rPr>
        <w:t>resilience</w:t>
      </w:r>
      <w:proofErr w:type="gramEnd"/>
      <w:r w:rsidRPr="001C26BD">
        <w:rPr>
          <w:rFonts w:ascii="Arial" w:hAnsi="Arial" w:cs="Arial"/>
          <w:sz w:val="22"/>
        </w:rPr>
        <w:t xml:space="preserve"> and good communication support the success of our team.  We support each other by stepping up and sharing the load. Whilst we are </w:t>
      </w:r>
      <w:proofErr w:type="gramStart"/>
      <w:r w:rsidRPr="001C26BD">
        <w:rPr>
          <w:rFonts w:ascii="Arial" w:hAnsi="Arial" w:cs="Arial"/>
          <w:sz w:val="22"/>
        </w:rPr>
        <w:t>busy</w:t>
      </w:r>
      <w:proofErr w:type="gramEnd"/>
      <w:r w:rsidRPr="001C26BD">
        <w:rPr>
          <w:rFonts w:ascii="Arial" w:hAnsi="Arial" w:cs="Arial"/>
          <w:sz w:val="22"/>
        </w:rPr>
        <w:t xml:space="preserve"> we always encourage our team to find a good life balance. </w:t>
      </w:r>
    </w:p>
    <w:p w14:paraId="5EF147AA" w14:textId="77777777" w:rsidR="001327D4" w:rsidRPr="001C26BD" w:rsidRDefault="00726176" w:rsidP="00087296">
      <w:pPr>
        <w:pStyle w:val="BodyText"/>
        <w:spacing w:before="360"/>
        <w:rPr>
          <w:rFonts w:ascii="Arial" w:hAnsi="Arial" w:cs="Arial"/>
          <w:b/>
          <w:color w:val="000000" w:themeColor="text1"/>
          <w:sz w:val="22"/>
        </w:rPr>
      </w:pPr>
      <w:r w:rsidRPr="001C26BD">
        <w:rPr>
          <w:rFonts w:ascii="Arial" w:hAnsi="Arial" w:cs="Arial"/>
          <w:b/>
          <w:color w:val="000000" w:themeColor="text1"/>
          <w:sz w:val="22"/>
        </w:rPr>
        <w:t>Selection Criteria (</w:t>
      </w:r>
      <w:r w:rsidR="00D17EEE" w:rsidRPr="001C26BD">
        <w:rPr>
          <w:rFonts w:ascii="Arial" w:hAnsi="Arial" w:cs="Arial"/>
          <w:b/>
          <w:color w:val="000000" w:themeColor="text1"/>
          <w:sz w:val="22"/>
        </w:rPr>
        <w:t>Knowledge and Skills</w:t>
      </w:r>
      <w:r w:rsidRPr="001C26BD">
        <w:rPr>
          <w:rFonts w:ascii="Arial" w:hAnsi="Arial" w:cs="Arial"/>
          <w:b/>
          <w:color w:val="000000" w:themeColor="text1"/>
          <w:sz w:val="22"/>
        </w:rPr>
        <w:t>)</w:t>
      </w:r>
      <w:r w:rsidR="00D17EEE" w:rsidRPr="001C26BD">
        <w:rPr>
          <w:rFonts w:ascii="Arial" w:hAnsi="Arial" w:cs="Arial"/>
          <w:b/>
          <w:color w:val="000000" w:themeColor="text1"/>
          <w:sz w:val="22"/>
        </w:rPr>
        <w:t>:</w:t>
      </w:r>
    </w:p>
    <w:p w14:paraId="56B437D3" w14:textId="77777777" w:rsidR="00431401" w:rsidRPr="001C26BD" w:rsidRDefault="00431401" w:rsidP="00431401">
      <w:pPr>
        <w:pStyle w:val="ListParagraph"/>
        <w:numPr>
          <w:ilvl w:val="0"/>
          <w:numId w:val="34"/>
        </w:numPr>
        <w:tabs>
          <w:tab w:val="clear" w:pos="2835"/>
          <w:tab w:val="left" w:pos="-1440"/>
          <w:tab w:val="left" w:pos="-720"/>
        </w:tabs>
        <w:spacing w:before="0" w:line="240" w:lineRule="auto"/>
        <w:ind w:right="-1"/>
        <w:contextualSpacing w:val="0"/>
        <w:rPr>
          <w:rFonts w:ascii="Arial" w:eastAsia="Calibri" w:hAnsi="Arial" w:cs="Arial"/>
          <w:sz w:val="22"/>
        </w:rPr>
      </w:pPr>
      <w:r w:rsidRPr="001C26BD">
        <w:rPr>
          <w:rFonts w:ascii="Arial" w:hAnsi="Arial" w:cs="Arial"/>
          <w:sz w:val="22"/>
        </w:rPr>
        <w:t>Demonstrated skills and experience</w:t>
      </w:r>
      <w:r w:rsidRPr="001C26BD">
        <w:rPr>
          <w:rFonts w:ascii="Arial" w:hAnsi="Arial" w:cs="Arial"/>
          <w:bCs/>
          <w:sz w:val="22"/>
        </w:rPr>
        <w:t xml:space="preserve"> of passenger transport issues, particularly public transport network and system issues, or the ability to quickly acquire this knowledge.</w:t>
      </w:r>
    </w:p>
    <w:p w14:paraId="5ACE87CC" w14:textId="77777777" w:rsidR="00431401" w:rsidRPr="001C26BD" w:rsidRDefault="00431401" w:rsidP="00431401">
      <w:pPr>
        <w:pStyle w:val="ListParagraph"/>
        <w:numPr>
          <w:ilvl w:val="0"/>
          <w:numId w:val="34"/>
        </w:numPr>
        <w:tabs>
          <w:tab w:val="clear" w:pos="2835"/>
          <w:tab w:val="left" w:pos="-1440"/>
          <w:tab w:val="left" w:pos="-720"/>
        </w:tabs>
        <w:spacing w:before="0" w:line="240" w:lineRule="auto"/>
        <w:ind w:right="-1"/>
        <w:contextualSpacing w:val="0"/>
        <w:rPr>
          <w:rFonts w:ascii="Arial" w:hAnsi="Arial" w:cs="Arial"/>
          <w:sz w:val="22"/>
        </w:rPr>
      </w:pPr>
      <w:r w:rsidRPr="001C26BD">
        <w:rPr>
          <w:rFonts w:ascii="Arial" w:hAnsi="Arial" w:cs="Arial"/>
          <w:sz w:val="22"/>
        </w:rPr>
        <w:t xml:space="preserve">High level policy development, </w:t>
      </w:r>
      <w:proofErr w:type="gramStart"/>
      <w:r w:rsidRPr="001C26BD">
        <w:rPr>
          <w:rFonts w:ascii="Arial" w:hAnsi="Arial" w:cs="Arial"/>
          <w:sz w:val="22"/>
        </w:rPr>
        <w:t>research</w:t>
      </w:r>
      <w:proofErr w:type="gramEnd"/>
      <w:r w:rsidRPr="001C26BD">
        <w:rPr>
          <w:rFonts w:ascii="Arial" w:hAnsi="Arial" w:cs="Arial"/>
          <w:sz w:val="22"/>
        </w:rPr>
        <w:t xml:space="preserve"> and analytical skills</w:t>
      </w:r>
      <w:r w:rsidRPr="001C26BD">
        <w:rPr>
          <w:rFonts w:ascii="Arial" w:hAnsi="Arial" w:cs="Arial"/>
          <w:bCs/>
          <w:sz w:val="22"/>
        </w:rPr>
        <w:t xml:space="preserve">, including proven analysis and data management experience in the use and development of spreadsheet models </w:t>
      </w:r>
      <w:r w:rsidRPr="001C26BD">
        <w:rPr>
          <w:rFonts w:ascii="Arial" w:hAnsi="Arial" w:cs="Arial"/>
          <w:sz w:val="22"/>
        </w:rPr>
        <w:t xml:space="preserve">and the ability to develop clear recommendations supported by evidence. </w:t>
      </w:r>
    </w:p>
    <w:p w14:paraId="403C7766" w14:textId="77777777" w:rsidR="00431401" w:rsidRPr="001C26BD" w:rsidRDefault="00431401" w:rsidP="00431401">
      <w:pPr>
        <w:pStyle w:val="ListParagraph"/>
        <w:numPr>
          <w:ilvl w:val="0"/>
          <w:numId w:val="34"/>
        </w:numPr>
        <w:tabs>
          <w:tab w:val="clear" w:pos="2835"/>
          <w:tab w:val="left" w:pos="-1440"/>
          <w:tab w:val="left" w:pos="-720"/>
        </w:tabs>
        <w:spacing w:before="0" w:line="240" w:lineRule="auto"/>
        <w:ind w:right="-1"/>
        <w:contextualSpacing w:val="0"/>
        <w:rPr>
          <w:rFonts w:ascii="Arial" w:eastAsia="Calibri" w:hAnsi="Arial" w:cs="Arial"/>
          <w:sz w:val="22"/>
        </w:rPr>
      </w:pPr>
      <w:r w:rsidRPr="001C26BD">
        <w:rPr>
          <w:rFonts w:ascii="Arial" w:hAnsi="Arial" w:cs="Arial"/>
          <w:bCs/>
          <w:sz w:val="22"/>
        </w:rPr>
        <w:t>Highly developed project management skills with proven ability to manage projects, including the ability to plan, organise and implement projects to deliver high quality outcomes within a given timeframe.</w:t>
      </w:r>
    </w:p>
    <w:p w14:paraId="6ABD592C" w14:textId="77777777" w:rsidR="00431401" w:rsidRPr="001C26BD" w:rsidRDefault="00431401" w:rsidP="00431401">
      <w:pPr>
        <w:pStyle w:val="ListParagraph"/>
        <w:numPr>
          <w:ilvl w:val="0"/>
          <w:numId w:val="34"/>
        </w:numPr>
        <w:tabs>
          <w:tab w:val="clear" w:pos="2835"/>
          <w:tab w:val="left" w:pos="-1440"/>
          <w:tab w:val="left" w:pos="-720"/>
        </w:tabs>
        <w:spacing w:before="0" w:line="240" w:lineRule="auto"/>
        <w:ind w:right="-1"/>
        <w:contextualSpacing w:val="0"/>
        <w:rPr>
          <w:rFonts w:ascii="Arial" w:eastAsia="Calibri" w:hAnsi="Arial" w:cs="Arial"/>
          <w:sz w:val="22"/>
        </w:rPr>
      </w:pPr>
      <w:r w:rsidRPr="001C26BD">
        <w:rPr>
          <w:rFonts w:ascii="Arial" w:hAnsi="Arial" w:cs="Arial"/>
          <w:sz w:val="22"/>
        </w:rPr>
        <w:t xml:space="preserve">Strong interpersonal, communication and influencing skills with proven ability to negotiate complex issues and to </w:t>
      </w:r>
      <w:r w:rsidRPr="001C26BD">
        <w:rPr>
          <w:rFonts w:ascii="Arial" w:eastAsia="Calibri" w:hAnsi="Arial" w:cs="Arial"/>
          <w:sz w:val="22"/>
        </w:rPr>
        <w:t>collaborate, manage and seek out the input of diverse stakeholders</w:t>
      </w:r>
      <w:r w:rsidRPr="001C26BD">
        <w:rPr>
          <w:rFonts w:ascii="Arial" w:hAnsi="Arial" w:cs="Arial"/>
          <w:color w:val="1C1C1C"/>
          <w:sz w:val="22"/>
        </w:rPr>
        <w:t>.</w:t>
      </w:r>
    </w:p>
    <w:p w14:paraId="7D12D402" w14:textId="77777777" w:rsidR="00431401" w:rsidRPr="001C26BD" w:rsidRDefault="00431401" w:rsidP="00431401">
      <w:pPr>
        <w:pStyle w:val="ListParagraph"/>
        <w:numPr>
          <w:ilvl w:val="0"/>
          <w:numId w:val="34"/>
        </w:numPr>
        <w:tabs>
          <w:tab w:val="clear" w:pos="2835"/>
          <w:tab w:val="left" w:pos="-1440"/>
          <w:tab w:val="left" w:pos="-720"/>
        </w:tabs>
        <w:spacing w:before="0" w:line="240" w:lineRule="auto"/>
        <w:ind w:right="-1"/>
        <w:contextualSpacing w:val="0"/>
        <w:rPr>
          <w:rStyle w:val="normaltextrun"/>
          <w:rFonts w:ascii="Arial" w:eastAsia="Calibri" w:hAnsi="Arial" w:cs="Arial"/>
          <w:sz w:val="22"/>
        </w:rPr>
      </w:pPr>
      <w:r w:rsidRPr="001C26BD">
        <w:rPr>
          <w:rFonts w:ascii="Arial" w:hAnsi="Arial" w:cs="Arial"/>
          <w:color w:val="000000"/>
          <w:sz w:val="22"/>
        </w:rPr>
        <w:t xml:space="preserve">Proven self-management skills, including the ability to exercise initiative and good judgement, and work independently and as a member of a team in an environment that is subject to competing priorities, </w:t>
      </w:r>
      <w:proofErr w:type="gramStart"/>
      <w:r w:rsidRPr="001C26BD">
        <w:rPr>
          <w:rFonts w:ascii="Arial" w:hAnsi="Arial" w:cs="Arial"/>
          <w:color w:val="000000"/>
          <w:sz w:val="22"/>
        </w:rPr>
        <w:t>ambiguity</w:t>
      </w:r>
      <w:proofErr w:type="gramEnd"/>
      <w:r w:rsidRPr="001C26BD">
        <w:rPr>
          <w:rFonts w:ascii="Arial" w:hAnsi="Arial" w:cs="Arial"/>
          <w:color w:val="000000"/>
          <w:sz w:val="22"/>
        </w:rPr>
        <w:t xml:space="preserve"> and change.</w:t>
      </w:r>
    </w:p>
    <w:p w14:paraId="5121CB67" w14:textId="77777777" w:rsidR="006C2ED7" w:rsidRPr="001C26BD" w:rsidRDefault="006C2ED7" w:rsidP="000F16A4">
      <w:pPr>
        <w:pStyle w:val="Heading3"/>
        <w:spacing w:before="360"/>
        <w:rPr>
          <w:rFonts w:ascii="Arial" w:hAnsi="Arial" w:cs="Arial"/>
          <w:sz w:val="22"/>
        </w:rPr>
      </w:pPr>
      <w:r w:rsidRPr="001C26BD">
        <w:rPr>
          <w:rFonts w:ascii="Arial" w:hAnsi="Arial" w:cs="Arial"/>
          <w:sz w:val="22"/>
        </w:rPr>
        <w:t>Position Requirements</w:t>
      </w:r>
    </w:p>
    <w:p w14:paraId="1884FEF8" w14:textId="77777777" w:rsidR="00F86C79" w:rsidRPr="001C26BD" w:rsidRDefault="00F86C79" w:rsidP="009F6C23">
      <w:pPr>
        <w:pStyle w:val="Heading4"/>
        <w:rPr>
          <w:rFonts w:ascii="Arial" w:hAnsi="Arial" w:cs="Arial"/>
          <w:color w:val="auto"/>
          <w:sz w:val="22"/>
        </w:rPr>
      </w:pPr>
      <w:r w:rsidRPr="001C26BD">
        <w:rPr>
          <w:rFonts w:ascii="Arial" w:hAnsi="Arial" w:cs="Arial"/>
          <w:color w:val="auto"/>
          <w:sz w:val="22"/>
        </w:rPr>
        <w:t>Pre-employment</w:t>
      </w:r>
    </w:p>
    <w:p w14:paraId="41362DAF" w14:textId="77777777" w:rsidR="00F86C79" w:rsidRPr="001C26BD" w:rsidRDefault="00F86C79" w:rsidP="009F6C23">
      <w:pPr>
        <w:pStyle w:val="ListParagraph"/>
        <w:numPr>
          <w:ilvl w:val="0"/>
          <w:numId w:val="17"/>
        </w:numPr>
        <w:tabs>
          <w:tab w:val="clear" w:pos="2835"/>
        </w:tabs>
        <w:spacing w:before="0" w:after="200"/>
        <w:ind w:left="426"/>
        <w:rPr>
          <w:rFonts w:ascii="Arial" w:hAnsi="Arial" w:cs="Arial"/>
          <w:b/>
          <w:i/>
          <w:sz w:val="22"/>
        </w:rPr>
      </w:pPr>
      <w:r w:rsidRPr="001C26BD">
        <w:rPr>
          <w:rFonts w:ascii="Arial" w:hAnsi="Arial" w:cs="Arial"/>
          <w:i/>
          <w:sz w:val="22"/>
        </w:rPr>
        <w:t>Nil</w:t>
      </w:r>
    </w:p>
    <w:p w14:paraId="56837840" w14:textId="77777777" w:rsidR="00E15171" w:rsidRPr="001C26BD" w:rsidRDefault="00E15171" w:rsidP="00E15171">
      <w:pPr>
        <w:pStyle w:val="Heading4"/>
        <w:rPr>
          <w:rFonts w:ascii="Arial" w:hAnsi="Arial" w:cs="Arial"/>
          <w:color w:val="auto"/>
          <w:sz w:val="22"/>
        </w:rPr>
      </w:pPr>
      <w:r w:rsidRPr="001C26BD">
        <w:rPr>
          <w:rFonts w:ascii="Arial" w:hAnsi="Arial" w:cs="Arial"/>
          <w:color w:val="auto"/>
          <w:sz w:val="22"/>
        </w:rPr>
        <w:t>Essential</w:t>
      </w:r>
    </w:p>
    <w:p w14:paraId="0CA91BC0" w14:textId="77777777" w:rsidR="00924870" w:rsidRPr="001C26BD" w:rsidRDefault="00F86C79" w:rsidP="00F97F1E">
      <w:pPr>
        <w:pStyle w:val="ListParagraph"/>
        <w:numPr>
          <w:ilvl w:val="0"/>
          <w:numId w:val="17"/>
        </w:numPr>
        <w:spacing w:line="240" w:lineRule="auto"/>
        <w:ind w:left="426" w:right="397"/>
        <w:rPr>
          <w:rFonts w:ascii="Arial" w:hAnsi="Arial" w:cs="Arial"/>
          <w:sz w:val="22"/>
        </w:rPr>
      </w:pPr>
      <w:r w:rsidRPr="001C26BD">
        <w:rPr>
          <w:rFonts w:ascii="Arial" w:hAnsi="Arial" w:cs="Arial"/>
          <w:i/>
          <w:sz w:val="22"/>
        </w:rPr>
        <w:t xml:space="preserve">Nil </w:t>
      </w:r>
    </w:p>
    <w:p w14:paraId="4E9A48D3" w14:textId="77777777" w:rsidR="00CD42F8" w:rsidRPr="001C26BD" w:rsidRDefault="00E15171" w:rsidP="009F6C23">
      <w:pPr>
        <w:pStyle w:val="Heading4"/>
        <w:rPr>
          <w:rFonts w:ascii="Arial" w:hAnsi="Arial" w:cs="Arial"/>
          <w:color w:val="auto"/>
          <w:sz w:val="22"/>
        </w:rPr>
      </w:pPr>
      <w:r w:rsidRPr="001C26BD">
        <w:rPr>
          <w:rFonts w:ascii="Arial" w:hAnsi="Arial" w:cs="Arial"/>
          <w:color w:val="auto"/>
          <w:sz w:val="22"/>
        </w:rPr>
        <w:t>Desirable</w:t>
      </w:r>
    </w:p>
    <w:p w14:paraId="0FE8A9B6" w14:textId="3B9F3DB4" w:rsidR="00B755DB" w:rsidRPr="001C26BD" w:rsidRDefault="00924870" w:rsidP="00B318F6">
      <w:pPr>
        <w:pStyle w:val="ListParagraph"/>
        <w:numPr>
          <w:ilvl w:val="0"/>
          <w:numId w:val="17"/>
        </w:numPr>
        <w:tabs>
          <w:tab w:val="clear" w:pos="2835"/>
        </w:tabs>
        <w:spacing w:before="0" w:after="200"/>
        <w:ind w:left="426"/>
        <w:rPr>
          <w:rFonts w:ascii="Arial" w:hAnsi="Arial" w:cs="Arial"/>
          <w:b/>
          <w:i/>
          <w:sz w:val="22"/>
        </w:rPr>
      </w:pPr>
      <w:r w:rsidRPr="001C26BD">
        <w:rPr>
          <w:rFonts w:ascii="Arial" w:hAnsi="Arial" w:cs="Arial"/>
          <w:i/>
          <w:sz w:val="22"/>
        </w:rPr>
        <w:t>Appropriate tertiary qualifications in a relevant discipline</w:t>
      </w:r>
      <w:r w:rsidR="00C84167" w:rsidRPr="001C26BD">
        <w:rPr>
          <w:rFonts w:ascii="Arial" w:hAnsi="Arial" w:cs="Arial"/>
          <w:i/>
          <w:sz w:val="22"/>
        </w:rPr>
        <w:t xml:space="preserve"> for public transport</w:t>
      </w:r>
    </w:p>
    <w:p w14:paraId="12FC529A" w14:textId="77777777" w:rsidR="00C84167" w:rsidRPr="001C26BD" w:rsidRDefault="00C84167" w:rsidP="00C84167">
      <w:pPr>
        <w:tabs>
          <w:tab w:val="clear" w:pos="2835"/>
        </w:tabs>
        <w:spacing w:before="240" w:after="240"/>
        <w:rPr>
          <w:rFonts w:ascii="Arial" w:hAnsi="Arial" w:cs="Arial"/>
          <w:sz w:val="22"/>
        </w:rPr>
      </w:pPr>
      <w:r w:rsidRPr="001C26BD">
        <w:rPr>
          <w:rFonts w:ascii="Arial" w:hAnsi="Arial" w:cs="Arial"/>
          <w:b/>
          <w:sz w:val="22"/>
        </w:rPr>
        <w:t>Working at State Growth</w:t>
      </w:r>
    </w:p>
    <w:p w14:paraId="74F99DBE" w14:textId="77777777" w:rsidR="00C84167" w:rsidRPr="001C26BD" w:rsidRDefault="00C84167" w:rsidP="00C84167">
      <w:pPr>
        <w:pStyle w:val="BodyText"/>
        <w:rPr>
          <w:rFonts w:ascii="Arial" w:hAnsi="Arial" w:cs="Arial"/>
          <w:sz w:val="22"/>
        </w:rPr>
      </w:pPr>
      <w:r w:rsidRPr="001C26BD">
        <w:rPr>
          <w:rFonts w:ascii="Arial" w:hAnsi="Arial" w:cs="Arial"/>
          <w:sz w:val="22"/>
        </w:rPr>
        <w:t xml:space="preserve">The Department of State Growth works to grow our economy and provide opportunities for all Tasmanians.  We provide support and strategy advice in relation to key economic drivers including energy, industry sectors, resources, </w:t>
      </w:r>
      <w:proofErr w:type="gramStart"/>
      <w:r w:rsidRPr="001C26BD">
        <w:rPr>
          <w:rFonts w:ascii="Arial" w:hAnsi="Arial" w:cs="Arial"/>
          <w:sz w:val="22"/>
        </w:rPr>
        <w:t>regulation</w:t>
      </w:r>
      <w:proofErr w:type="gramEnd"/>
      <w:r w:rsidRPr="001C26BD">
        <w:rPr>
          <w:rFonts w:ascii="Arial" w:hAnsi="Arial" w:cs="Arial"/>
          <w:sz w:val="22"/>
        </w:rPr>
        <w:t xml:space="preserve"> and infrastructure.  We support the </w:t>
      </w:r>
      <w:r w:rsidRPr="001C26BD">
        <w:rPr>
          <w:rFonts w:ascii="Arial" w:hAnsi="Arial" w:cs="Arial"/>
          <w:sz w:val="22"/>
        </w:rPr>
        <w:lastRenderedPageBreak/>
        <w:t>delivery of a range of public services and have a strong focus on investment attraction and the development of innovative strategies that drive state growth.</w:t>
      </w:r>
    </w:p>
    <w:p w14:paraId="272588A2" w14:textId="77777777" w:rsidR="00C84167" w:rsidRPr="001C26BD" w:rsidRDefault="00C84167" w:rsidP="00C84167">
      <w:pPr>
        <w:pStyle w:val="BodyText"/>
        <w:rPr>
          <w:rFonts w:ascii="Arial" w:hAnsi="Arial" w:cs="Arial"/>
          <w:sz w:val="22"/>
        </w:rPr>
      </w:pPr>
      <w:r w:rsidRPr="001C26BD">
        <w:rPr>
          <w:rFonts w:ascii="Arial" w:hAnsi="Arial" w:cs="Arial"/>
          <w:sz w:val="22"/>
        </w:rPr>
        <w:t xml:space="preserve">The </w:t>
      </w:r>
      <w:hyperlink r:id="rId8" w:history="1">
        <w:r w:rsidRPr="001C26BD">
          <w:rPr>
            <w:rStyle w:val="Hyperlink"/>
            <w:rFonts w:ascii="Arial" w:hAnsi="Arial" w:cs="Arial"/>
            <w:sz w:val="22"/>
          </w:rPr>
          <w:t>department’s website (http://www.stategrowth.tas.gov.au/)</w:t>
        </w:r>
      </w:hyperlink>
      <w:r w:rsidRPr="001C26BD">
        <w:rPr>
          <w:rFonts w:ascii="Arial" w:hAnsi="Arial" w:cs="Arial"/>
          <w:sz w:val="22"/>
        </w:rPr>
        <w:t xml:space="preserve"> provides more information.</w:t>
      </w:r>
    </w:p>
    <w:p w14:paraId="65F781CC" w14:textId="77777777" w:rsidR="00C84167" w:rsidRPr="001C26BD" w:rsidRDefault="00C84167" w:rsidP="00C84167">
      <w:pPr>
        <w:rPr>
          <w:rFonts w:ascii="Arial" w:hAnsi="Arial" w:cs="Arial"/>
          <w:sz w:val="22"/>
        </w:rPr>
      </w:pPr>
      <w:r w:rsidRPr="001C26BD">
        <w:rPr>
          <w:rFonts w:ascii="Arial" w:hAnsi="Arial" w:cs="Arial"/>
          <w:sz w:val="22"/>
        </w:rPr>
        <w:t xml:space="preserve">Our department is a diverse, </w:t>
      </w:r>
      <w:proofErr w:type="gramStart"/>
      <w:r w:rsidRPr="001C26BD">
        <w:rPr>
          <w:rFonts w:ascii="Arial" w:hAnsi="Arial" w:cs="Arial"/>
          <w:sz w:val="22"/>
        </w:rPr>
        <w:t>inclusive</w:t>
      </w:r>
      <w:proofErr w:type="gramEnd"/>
      <w:r w:rsidRPr="001C26BD">
        <w:rPr>
          <w:rFonts w:ascii="Arial" w:hAnsi="Arial" w:cs="Arial"/>
          <w:sz w:val="22"/>
        </w:rPr>
        <w:t xml:space="preserve"> and flexible workplace that enables our people to contribute to their full potential. We value the diverse backgrounds, skills and contributions of all employees and treat each other and our clients with respect.</w:t>
      </w:r>
    </w:p>
    <w:p w14:paraId="633B4BDE" w14:textId="77777777" w:rsidR="00C84167" w:rsidRPr="001C26BD" w:rsidRDefault="00C84167" w:rsidP="00C84167">
      <w:pPr>
        <w:pStyle w:val="BodyText"/>
        <w:rPr>
          <w:rFonts w:ascii="Arial" w:hAnsi="Arial" w:cs="Arial"/>
          <w:sz w:val="22"/>
        </w:rPr>
      </w:pPr>
      <w:r w:rsidRPr="001C26BD">
        <w:rPr>
          <w:rFonts w:ascii="Arial" w:hAnsi="Arial" w:cs="Arial"/>
          <w:sz w:val="22"/>
        </w:rPr>
        <w:t xml:space="preserve">State Growth is a values-based organisation. Our aim is to attract, recruit and retain people who will uphold our values and are committed to building a strong </w:t>
      </w:r>
      <w:proofErr w:type="gramStart"/>
      <w:r w:rsidRPr="001C26BD">
        <w:rPr>
          <w:rFonts w:ascii="Arial" w:hAnsi="Arial" w:cs="Arial"/>
          <w:sz w:val="22"/>
        </w:rPr>
        <w:t>values based</w:t>
      </w:r>
      <w:proofErr w:type="gramEnd"/>
      <w:r w:rsidRPr="001C26BD">
        <w:rPr>
          <w:rFonts w:ascii="Arial" w:hAnsi="Arial" w:cs="Arial"/>
          <w:sz w:val="22"/>
        </w:rPr>
        <w:t xml:space="preserve"> culture.  Our values and behaviours reflect what we consider to be important, that </w:t>
      </w:r>
      <w:proofErr w:type="gramStart"/>
      <w:r w:rsidRPr="001C26BD">
        <w:rPr>
          <w:rFonts w:ascii="Arial" w:hAnsi="Arial" w:cs="Arial"/>
          <w:sz w:val="22"/>
        </w:rPr>
        <w:t>is</w:t>
      </w:r>
      <w:proofErr w:type="gramEnd"/>
      <w:r w:rsidRPr="001C26BD">
        <w:rPr>
          <w:rFonts w:ascii="Arial" w:hAnsi="Arial" w:cs="Arial"/>
          <w:sz w:val="22"/>
        </w:rPr>
        <w:t xml:space="preserve"> </w:t>
      </w:r>
    </w:p>
    <w:p w14:paraId="74DA7EE7" w14:textId="77777777" w:rsidR="00C84167" w:rsidRPr="001C26BD" w:rsidRDefault="00C84167" w:rsidP="00C84167">
      <w:pPr>
        <w:spacing w:after="200"/>
        <w:ind w:left="294" w:right="43"/>
        <w:rPr>
          <w:rFonts w:ascii="Arial" w:hAnsi="Arial" w:cs="Arial"/>
          <w:sz w:val="22"/>
          <w:lang w:eastAsia="en-AU"/>
        </w:rPr>
      </w:pPr>
      <w:r w:rsidRPr="001C26BD">
        <w:rPr>
          <w:rFonts w:ascii="Arial" w:hAnsi="Arial" w:cs="Arial"/>
          <w:i/>
          <w:iCs/>
          <w:sz w:val="22"/>
          <w:lang w:eastAsia="en-AU"/>
        </w:rPr>
        <w:t>Our people</w:t>
      </w:r>
      <w:r w:rsidRPr="001C26BD">
        <w:rPr>
          <w:rFonts w:ascii="Arial" w:hAnsi="Arial" w:cs="Arial"/>
          <w:sz w:val="22"/>
          <w:lang w:eastAsia="en-AU"/>
        </w:rPr>
        <w:t xml:space="preserve"> who are at the heart of the organisation; o</w:t>
      </w:r>
      <w:r w:rsidRPr="001C26BD">
        <w:rPr>
          <w:rFonts w:ascii="Arial" w:hAnsi="Arial" w:cs="Arial"/>
          <w:i/>
          <w:iCs/>
          <w:sz w:val="22"/>
          <w:lang w:eastAsia="en-AU"/>
        </w:rPr>
        <w:t>ur decisions</w:t>
      </w:r>
      <w:r w:rsidRPr="001C26BD">
        <w:rPr>
          <w:rFonts w:ascii="Arial" w:hAnsi="Arial" w:cs="Arial"/>
          <w:sz w:val="22"/>
          <w:lang w:eastAsia="en-AU"/>
        </w:rPr>
        <w:t xml:space="preserve"> which are based on sound principles; and o</w:t>
      </w:r>
      <w:r w:rsidRPr="001C26BD">
        <w:rPr>
          <w:rFonts w:ascii="Arial" w:hAnsi="Arial" w:cs="Arial"/>
          <w:i/>
          <w:iCs/>
          <w:sz w:val="22"/>
          <w:lang w:eastAsia="en-AU"/>
        </w:rPr>
        <w:t>ur clients</w:t>
      </w:r>
      <w:r w:rsidRPr="001C26BD">
        <w:rPr>
          <w:rFonts w:ascii="Arial" w:hAnsi="Arial" w:cs="Arial"/>
          <w:sz w:val="22"/>
          <w:lang w:eastAsia="en-AU"/>
        </w:rPr>
        <w:t xml:space="preserve"> who are at the centre of what we do.</w:t>
      </w:r>
    </w:p>
    <w:p w14:paraId="7D435C66" w14:textId="77777777" w:rsidR="00C84167" w:rsidRPr="001C26BD" w:rsidRDefault="00C84167" w:rsidP="00C84167">
      <w:pPr>
        <w:ind w:right="43"/>
        <w:rPr>
          <w:rFonts w:ascii="Arial" w:hAnsi="Arial" w:cs="Arial"/>
          <w:sz w:val="22"/>
          <w:lang w:eastAsia="en-AU"/>
        </w:rPr>
      </w:pPr>
      <w:r w:rsidRPr="001C26BD">
        <w:rPr>
          <w:rFonts w:ascii="Arial" w:hAnsi="Arial" w:cs="Arial"/>
          <w:sz w:val="22"/>
          <w:lang w:eastAsia="en-AU"/>
        </w:rPr>
        <w:t xml:space="preserve">We have the </w:t>
      </w:r>
      <w:r w:rsidRPr="001C26BD">
        <w:rPr>
          <w:rFonts w:ascii="Arial" w:hAnsi="Arial" w:cs="Arial"/>
          <w:b/>
          <w:i/>
          <w:sz w:val="22"/>
          <w:lang w:eastAsia="en-AU"/>
        </w:rPr>
        <w:t>Courage to Make a Difference</w:t>
      </w:r>
      <w:r w:rsidRPr="001C26BD">
        <w:rPr>
          <w:rFonts w:ascii="Arial" w:hAnsi="Arial" w:cs="Arial"/>
          <w:sz w:val="22"/>
          <w:lang w:eastAsia="en-AU"/>
        </w:rPr>
        <w:t xml:space="preserve"> through:</w:t>
      </w:r>
    </w:p>
    <w:p w14:paraId="1C3CB842" w14:textId="77777777" w:rsidR="00C84167" w:rsidRPr="001C26BD" w:rsidRDefault="00C84167" w:rsidP="00C84167">
      <w:pPr>
        <w:numPr>
          <w:ilvl w:val="0"/>
          <w:numId w:val="19"/>
        </w:numPr>
        <w:tabs>
          <w:tab w:val="clear" w:pos="2835"/>
        </w:tabs>
        <w:spacing w:before="0" w:after="0" w:line="240" w:lineRule="auto"/>
        <w:ind w:right="43"/>
        <w:rPr>
          <w:rFonts w:ascii="Arial" w:hAnsi="Arial" w:cs="Arial"/>
          <w:sz w:val="22"/>
        </w:rPr>
      </w:pPr>
      <w:r w:rsidRPr="001C26BD">
        <w:rPr>
          <w:rFonts w:ascii="Arial" w:hAnsi="Arial" w:cs="Arial"/>
          <w:b/>
          <w:i/>
          <w:sz w:val="22"/>
          <w:lang w:eastAsia="en-AU"/>
        </w:rPr>
        <w:t xml:space="preserve">Teamwork </w:t>
      </w:r>
      <w:r w:rsidRPr="001C26BD">
        <w:rPr>
          <w:rFonts w:ascii="Arial" w:hAnsi="Arial" w:cs="Arial"/>
          <w:sz w:val="22"/>
        </w:rPr>
        <w:t xml:space="preserve">– our teams are diverse, caring and </w:t>
      </w:r>
      <w:proofErr w:type="gramStart"/>
      <w:r w:rsidRPr="001C26BD">
        <w:rPr>
          <w:rFonts w:ascii="Arial" w:hAnsi="Arial" w:cs="Arial"/>
          <w:sz w:val="22"/>
        </w:rPr>
        <w:t>productive</w:t>
      </w:r>
      <w:proofErr w:type="gramEnd"/>
    </w:p>
    <w:p w14:paraId="6075718C" w14:textId="77777777" w:rsidR="00C84167" w:rsidRPr="001C26BD" w:rsidRDefault="00C84167" w:rsidP="00C84167">
      <w:pPr>
        <w:numPr>
          <w:ilvl w:val="0"/>
          <w:numId w:val="19"/>
        </w:numPr>
        <w:tabs>
          <w:tab w:val="clear" w:pos="2835"/>
        </w:tabs>
        <w:spacing w:before="0" w:after="0" w:line="240" w:lineRule="auto"/>
        <w:ind w:right="43"/>
        <w:rPr>
          <w:rFonts w:ascii="Arial" w:hAnsi="Arial" w:cs="Arial"/>
          <w:sz w:val="22"/>
        </w:rPr>
      </w:pPr>
      <w:r w:rsidRPr="001C26BD">
        <w:rPr>
          <w:rFonts w:ascii="Arial" w:hAnsi="Arial" w:cs="Arial"/>
          <w:b/>
          <w:i/>
          <w:sz w:val="22"/>
          <w:lang w:eastAsia="en-AU"/>
        </w:rPr>
        <w:t xml:space="preserve">Respect </w:t>
      </w:r>
      <w:r w:rsidRPr="001C26BD">
        <w:rPr>
          <w:rFonts w:ascii="Arial" w:hAnsi="Arial" w:cs="Arial"/>
          <w:sz w:val="22"/>
        </w:rPr>
        <w:t xml:space="preserve">– we are fair, trusting and </w:t>
      </w:r>
      <w:proofErr w:type="gramStart"/>
      <w:r w:rsidRPr="001C26BD">
        <w:rPr>
          <w:rFonts w:ascii="Arial" w:hAnsi="Arial" w:cs="Arial"/>
          <w:sz w:val="22"/>
        </w:rPr>
        <w:t>appreciative</w:t>
      </w:r>
      <w:proofErr w:type="gramEnd"/>
    </w:p>
    <w:p w14:paraId="14920332" w14:textId="77777777" w:rsidR="00C84167" w:rsidRPr="001C26BD" w:rsidRDefault="00C84167" w:rsidP="00C84167">
      <w:pPr>
        <w:numPr>
          <w:ilvl w:val="0"/>
          <w:numId w:val="19"/>
        </w:numPr>
        <w:tabs>
          <w:tab w:val="clear" w:pos="2835"/>
        </w:tabs>
        <w:spacing w:before="0" w:after="0" w:line="240" w:lineRule="auto"/>
        <w:ind w:right="43"/>
        <w:rPr>
          <w:rFonts w:ascii="Arial" w:hAnsi="Arial" w:cs="Arial"/>
          <w:sz w:val="22"/>
        </w:rPr>
      </w:pPr>
      <w:r w:rsidRPr="001C26BD">
        <w:rPr>
          <w:rFonts w:ascii="Arial" w:hAnsi="Arial" w:cs="Arial"/>
          <w:b/>
          <w:i/>
          <w:sz w:val="22"/>
          <w:lang w:eastAsia="en-AU"/>
        </w:rPr>
        <w:t>Excellence</w:t>
      </w:r>
      <w:r w:rsidRPr="001C26BD">
        <w:rPr>
          <w:rFonts w:ascii="Arial" w:hAnsi="Arial" w:cs="Arial"/>
          <w:sz w:val="22"/>
        </w:rPr>
        <w:t xml:space="preserve"> – we take pride in our work and encourage new ideas to deliver public </w:t>
      </w:r>
      <w:proofErr w:type="gramStart"/>
      <w:r w:rsidRPr="001C26BD">
        <w:rPr>
          <w:rFonts w:ascii="Arial" w:hAnsi="Arial" w:cs="Arial"/>
          <w:sz w:val="22"/>
        </w:rPr>
        <w:t>value</w:t>
      </w:r>
      <w:proofErr w:type="gramEnd"/>
    </w:p>
    <w:p w14:paraId="409147E4" w14:textId="77777777" w:rsidR="00C84167" w:rsidRPr="001C26BD" w:rsidRDefault="00C84167" w:rsidP="00C84167">
      <w:pPr>
        <w:numPr>
          <w:ilvl w:val="0"/>
          <w:numId w:val="19"/>
        </w:numPr>
        <w:tabs>
          <w:tab w:val="clear" w:pos="2835"/>
        </w:tabs>
        <w:spacing w:before="0" w:line="360" w:lineRule="auto"/>
        <w:ind w:left="714" w:right="45" w:hanging="357"/>
        <w:rPr>
          <w:rFonts w:ascii="Arial" w:hAnsi="Arial" w:cs="Arial"/>
          <w:sz w:val="22"/>
        </w:rPr>
      </w:pPr>
      <w:r w:rsidRPr="001C26BD">
        <w:rPr>
          <w:rFonts w:ascii="Arial" w:hAnsi="Arial" w:cs="Arial"/>
          <w:b/>
          <w:i/>
          <w:sz w:val="22"/>
          <w:lang w:eastAsia="en-AU"/>
        </w:rPr>
        <w:t>Integrity</w:t>
      </w:r>
      <w:r w:rsidRPr="001C26BD">
        <w:rPr>
          <w:rFonts w:ascii="Arial" w:hAnsi="Arial" w:cs="Arial"/>
          <w:sz w:val="22"/>
        </w:rPr>
        <w:t xml:space="preserve"> – we are ethical and accountable in all we </w:t>
      </w:r>
      <w:proofErr w:type="gramStart"/>
      <w:r w:rsidRPr="001C26BD">
        <w:rPr>
          <w:rFonts w:ascii="Arial" w:hAnsi="Arial" w:cs="Arial"/>
          <w:sz w:val="22"/>
        </w:rPr>
        <w:t>do</w:t>
      </w:r>
      <w:proofErr w:type="gramEnd"/>
    </w:p>
    <w:p w14:paraId="207FCE8C" w14:textId="77777777" w:rsidR="00C84167" w:rsidRPr="001C26BD" w:rsidRDefault="00C84167" w:rsidP="00C84167">
      <w:pPr>
        <w:rPr>
          <w:rFonts w:ascii="Arial" w:hAnsi="Arial" w:cs="Arial"/>
          <w:sz w:val="22"/>
        </w:rPr>
      </w:pPr>
      <w:r w:rsidRPr="001C26BD">
        <w:rPr>
          <w:rFonts w:ascii="Arial" w:hAnsi="Arial" w:cs="Arial"/>
          <w:sz w:val="22"/>
        </w:rPr>
        <w:t xml:space="preserve">We are committed to high standards of performance relating to Workplace Health and Safety and all employees are expected to participate in maintaining safe working conditions and practices. State Growth has zero tolerance to violence, including violence against women and any form of family violence.  We will take an active role to support employees and their families by providing a workplace that promotes their safety and provides the flexibility to support employees to live free from violence.  </w:t>
      </w:r>
    </w:p>
    <w:p w14:paraId="622386BB" w14:textId="77777777" w:rsidR="00C84167" w:rsidRPr="001C26BD" w:rsidRDefault="00C84167" w:rsidP="00C84167">
      <w:pPr>
        <w:pStyle w:val="BodyText"/>
        <w:ind w:right="43"/>
        <w:jc w:val="both"/>
        <w:rPr>
          <w:rFonts w:ascii="Arial" w:hAnsi="Arial" w:cs="Arial"/>
          <w:sz w:val="22"/>
        </w:rPr>
      </w:pPr>
      <w:r w:rsidRPr="001C26BD">
        <w:rPr>
          <w:rFonts w:ascii="Arial" w:eastAsia="Calibri" w:hAnsi="Arial" w:cs="Arial"/>
          <w:sz w:val="22"/>
        </w:rPr>
        <w:t>All employees are responsible for ensuring that the standards of behaviour and conduct specified in the State Service Principles and Code of Conduct are adhered to (</w:t>
      </w:r>
      <w:r w:rsidRPr="001C26BD">
        <w:rPr>
          <w:rFonts w:ascii="Arial" w:eastAsia="Calibri" w:hAnsi="Arial" w:cs="Arial"/>
          <w:i/>
          <w:sz w:val="22"/>
        </w:rPr>
        <w:t>State Service Act 2000</w:t>
      </w:r>
      <w:r w:rsidRPr="001C26BD">
        <w:rPr>
          <w:rFonts w:ascii="Arial" w:eastAsia="Calibri" w:hAnsi="Arial" w:cs="Arial"/>
          <w:sz w:val="22"/>
        </w:rPr>
        <w:t xml:space="preserve">). </w:t>
      </w:r>
      <w:r w:rsidRPr="001C26BD">
        <w:rPr>
          <w:rFonts w:ascii="Arial" w:hAnsi="Arial" w:cs="Arial"/>
          <w:sz w:val="22"/>
        </w:rPr>
        <w:t>These can be located at State Service Management Office (</w:t>
      </w:r>
      <w:hyperlink r:id="rId9" w:history="1">
        <w:r w:rsidRPr="001C26BD">
          <w:rPr>
            <w:rStyle w:val="Hyperlink"/>
            <w:rFonts w:ascii="Arial" w:hAnsi="Arial" w:cs="Arial"/>
            <w:sz w:val="22"/>
          </w:rPr>
          <w:t>www.dpac.tas.gov.au/divisions/ssmo</w:t>
        </w:r>
      </w:hyperlink>
      <w:r w:rsidRPr="001C26BD">
        <w:rPr>
          <w:rFonts w:ascii="Arial" w:hAnsi="Arial" w:cs="Arial"/>
          <w:sz w:val="22"/>
        </w:rPr>
        <w:t>).</w:t>
      </w:r>
    </w:p>
    <w:p w14:paraId="3BCB552A" w14:textId="77777777" w:rsidR="006033F7" w:rsidRPr="001C26BD" w:rsidRDefault="006033F7" w:rsidP="006033F7">
      <w:pPr>
        <w:pBdr>
          <w:top w:val="single" w:sz="4" w:space="1" w:color="auto"/>
        </w:pBdr>
        <w:spacing w:before="0" w:after="0"/>
        <w:rPr>
          <w:rFonts w:ascii="Arial" w:hAnsi="Arial" w:cs="Arial"/>
          <w:b/>
          <w:sz w:val="22"/>
        </w:rPr>
      </w:pPr>
    </w:p>
    <w:p w14:paraId="028EF3F8" w14:textId="77777777" w:rsidR="00BE7277" w:rsidRPr="001C26BD" w:rsidRDefault="00BE7277" w:rsidP="00DE517B">
      <w:pPr>
        <w:pBdr>
          <w:top w:val="single" w:sz="4" w:space="1" w:color="auto"/>
        </w:pBdr>
        <w:spacing w:before="0" w:after="0"/>
        <w:rPr>
          <w:rFonts w:ascii="Arial" w:hAnsi="Arial" w:cs="Arial"/>
          <w:sz w:val="22"/>
        </w:rPr>
      </w:pPr>
    </w:p>
    <w:sectPr w:rsidR="00BE7277" w:rsidRPr="001C26BD" w:rsidSect="000F16A4">
      <w:headerReference w:type="even" r:id="rId10"/>
      <w:headerReference w:type="default" r:id="rId11"/>
      <w:footerReference w:type="even" r:id="rId12"/>
      <w:footerReference w:type="default" r:id="rId13"/>
      <w:headerReference w:type="first" r:id="rId14"/>
      <w:footerReference w:type="first" r:id="rId15"/>
      <w:pgSz w:w="11906" w:h="16838"/>
      <w:pgMar w:top="426" w:right="1440" w:bottom="15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D0977" w14:textId="77777777" w:rsidR="00E556E4" w:rsidRDefault="00E556E4" w:rsidP="00BC49A5">
      <w:r>
        <w:separator/>
      </w:r>
    </w:p>
  </w:endnote>
  <w:endnote w:type="continuationSeparator" w:id="0">
    <w:p w14:paraId="13F94434" w14:textId="77777777" w:rsidR="00E556E4" w:rsidRDefault="00E556E4"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illSans Light">
    <w:altName w:val="Century Gothic"/>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584B" w14:textId="77777777" w:rsidR="001A7FED" w:rsidRDefault="001A7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2A1C03AD" w14:textId="77777777" w:rsidR="007F73E6" w:rsidRDefault="00CC6B72" w:rsidP="006C2ED7">
        <w:pPr>
          <w:pStyle w:val="Footer"/>
          <w:tabs>
            <w:tab w:val="clear" w:pos="4513"/>
            <w:tab w:val="center" w:pos="8222"/>
          </w:tabs>
        </w:pPr>
        <w:r>
          <w:t xml:space="preserve">Department of </w:t>
        </w:r>
        <w:r w:rsidR="006C2ED7">
          <w:t>State Growth</w:t>
        </w:r>
        <w:r w:rsidR="007F73E6">
          <w:tab/>
        </w:r>
        <w:r w:rsidR="007F73E6">
          <w:fldChar w:fldCharType="begin"/>
        </w:r>
        <w:r w:rsidR="007F73E6">
          <w:instrText xml:space="preserve"> PAGE   \* MERGEFORMAT </w:instrText>
        </w:r>
        <w:r w:rsidR="007F73E6">
          <w:fldChar w:fldCharType="separate"/>
        </w:r>
        <w:r w:rsidR="00825AF8">
          <w:rPr>
            <w:noProof/>
          </w:rPr>
          <w:t>1</w:t>
        </w:r>
        <w:r w:rsidR="007F73E6">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A920" w14:textId="77777777" w:rsidR="001A7FED" w:rsidRDefault="001A7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29C5" w14:textId="77777777" w:rsidR="00E556E4" w:rsidRDefault="00E556E4" w:rsidP="00BC49A5">
      <w:r>
        <w:separator/>
      </w:r>
    </w:p>
  </w:footnote>
  <w:footnote w:type="continuationSeparator" w:id="0">
    <w:p w14:paraId="72C8DF46" w14:textId="77777777" w:rsidR="00E556E4" w:rsidRDefault="00E556E4"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4B40" w14:textId="77777777" w:rsidR="001A7FED" w:rsidRDefault="001A7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3545" w14:textId="77777777" w:rsidR="001A7FED" w:rsidRDefault="001A7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A939" w14:textId="77777777" w:rsidR="001A7FED" w:rsidRDefault="001A7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3BA2FB5"/>
    <w:multiLevelType w:val="hybridMultilevel"/>
    <w:tmpl w:val="9364CE5C"/>
    <w:lvl w:ilvl="0" w:tplc="51C2E1AC">
      <w:start w:val="1"/>
      <w:numFmt w:val="bullet"/>
      <w:pStyle w:val="GovBullets"/>
      <w:lvlText w:val=""/>
      <w:lvlJc w:val="left"/>
      <w:pPr>
        <w:ind w:left="340" w:hanging="34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0B396C"/>
    <w:multiLevelType w:val="hybridMultilevel"/>
    <w:tmpl w:val="4064C1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F559B"/>
    <w:multiLevelType w:val="singleLevel"/>
    <w:tmpl w:val="D568AFC0"/>
    <w:lvl w:ilvl="0">
      <w:start w:val="1"/>
      <w:numFmt w:val="decimal"/>
      <w:lvlText w:val="%1."/>
      <w:lvlJc w:val="left"/>
      <w:pPr>
        <w:tabs>
          <w:tab w:val="num" w:pos="720"/>
        </w:tabs>
        <w:ind w:left="720" w:hanging="360"/>
      </w:pPr>
      <w:rPr>
        <w:rFonts w:hint="default"/>
      </w:rPr>
    </w:lvl>
  </w:abstractNum>
  <w:abstractNum w:abstractNumId="8" w15:restartNumberingAfterBreak="0">
    <w:nsid w:val="19E77102"/>
    <w:multiLevelType w:val="hybridMultilevel"/>
    <w:tmpl w:val="62801EDC"/>
    <w:lvl w:ilvl="0" w:tplc="64FEDFEE">
      <w:start w:val="1"/>
      <w:numFmt w:val="decimal"/>
      <w:lvlText w:val="%1."/>
      <w:lvlJc w:val="left"/>
      <w:pPr>
        <w:ind w:left="720" w:hanging="360"/>
      </w:pPr>
      <w:rPr>
        <w:rFonts w:ascii="Gill Sans MT" w:eastAsiaTheme="minorHAnsi" w:hAnsi="Gill Sans MT"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F156E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2F4711"/>
    <w:multiLevelType w:val="singleLevel"/>
    <w:tmpl w:val="153A9352"/>
    <w:lvl w:ilvl="0">
      <w:start w:val="1"/>
      <w:numFmt w:val="decimal"/>
      <w:pStyle w:val="numbers"/>
      <w:lvlText w:val="%1."/>
      <w:lvlJc w:val="left"/>
      <w:pPr>
        <w:tabs>
          <w:tab w:val="num" w:pos="720"/>
        </w:tabs>
        <w:ind w:left="720" w:hanging="720"/>
      </w:pPr>
    </w:lvl>
  </w:abstractNum>
  <w:abstractNum w:abstractNumId="12"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2C3EC7"/>
    <w:multiLevelType w:val="hybridMultilevel"/>
    <w:tmpl w:val="2C6A6E6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4" w15:restartNumberingAfterBreak="0">
    <w:nsid w:val="3DEA6A60"/>
    <w:multiLevelType w:val="hybridMultilevel"/>
    <w:tmpl w:val="85B4AE28"/>
    <w:lvl w:ilvl="0" w:tplc="0C09000F">
      <w:start w:val="1"/>
      <w:numFmt w:val="decimal"/>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15"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6" w15:restartNumberingAfterBreak="0">
    <w:nsid w:val="44750997"/>
    <w:multiLevelType w:val="hybridMultilevel"/>
    <w:tmpl w:val="3786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9B7DD7"/>
    <w:multiLevelType w:val="hybridMultilevel"/>
    <w:tmpl w:val="F6A478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20"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585B91"/>
    <w:multiLevelType w:val="hybridMultilevel"/>
    <w:tmpl w:val="2CD06CA6"/>
    <w:lvl w:ilvl="0" w:tplc="0C09000F">
      <w:start w:val="1"/>
      <w:numFmt w:val="decimal"/>
      <w:lvlText w:val="%1."/>
      <w:lvlJc w:val="left"/>
      <w:pPr>
        <w:ind w:left="578"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2"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1861392"/>
    <w:multiLevelType w:val="hybridMultilevel"/>
    <w:tmpl w:val="1C206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9"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0" w15:restartNumberingAfterBreak="0">
    <w:nsid w:val="66B20468"/>
    <w:multiLevelType w:val="hybridMultilevel"/>
    <w:tmpl w:val="6E80B796"/>
    <w:lvl w:ilvl="0" w:tplc="0C09000F">
      <w:start w:val="1"/>
      <w:numFmt w:val="decimal"/>
      <w:lvlText w:val="%1."/>
      <w:lvlJc w:val="left"/>
      <w:pPr>
        <w:ind w:left="654" w:hanging="360"/>
      </w:pPr>
      <w:rPr>
        <w:rFonts w:hint="default"/>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abstractNum w:abstractNumId="31" w15:restartNumberingAfterBreak="0">
    <w:nsid w:val="69FA5A70"/>
    <w:multiLevelType w:val="hybridMultilevel"/>
    <w:tmpl w:val="8C2E4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BF6C62"/>
    <w:multiLevelType w:val="multilevel"/>
    <w:tmpl w:val="667E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D54AD3"/>
    <w:multiLevelType w:val="hybridMultilevel"/>
    <w:tmpl w:val="789EC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E17FB8"/>
    <w:multiLevelType w:val="hybridMultilevel"/>
    <w:tmpl w:val="1C309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7914545"/>
    <w:multiLevelType w:val="hybridMultilevel"/>
    <w:tmpl w:val="782E17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925FBA"/>
    <w:multiLevelType w:val="hybridMultilevel"/>
    <w:tmpl w:val="63B6B5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59161046">
    <w:abstractNumId w:val="25"/>
  </w:num>
  <w:num w:numId="2" w16cid:durableId="476995579">
    <w:abstractNumId w:val="17"/>
  </w:num>
  <w:num w:numId="3" w16cid:durableId="792679285">
    <w:abstractNumId w:val="20"/>
  </w:num>
  <w:num w:numId="4" w16cid:durableId="956638295">
    <w:abstractNumId w:val="12"/>
  </w:num>
  <w:num w:numId="5" w16cid:durableId="1674605501">
    <w:abstractNumId w:val="4"/>
  </w:num>
  <w:num w:numId="6" w16cid:durableId="90711557">
    <w:abstractNumId w:val="32"/>
  </w:num>
  <w:num w:numId="7" w16cid:durableId="67116388">
    <w:abstractNumId w:val="10"/>
  </w:num>
  <w:num w:numId="8" w16cid:durableId="1480659293">
    <w:abstractNumId w:val="36"/>
  </w:num>
  <w:num w:numId="9" w16cid:durableId="978650180">
    <w:abstractNumId w:val="5"/>
  </w:num>
  <w:num w:numId="10" w16cid:durableId="21593868">
    <w:abstractNumId w:val="1"/>
  </w:num>
  <w:num w:numId="11" w16cid:durableId="657422469">
    <w:abstractNumId w:val="19"/>
  </w:num>
  <w:num w:numId="12" w16cid:durableId="1098142253">
    <w:abstractNumId w:val="3"/>
  </w:num>
  <w:num w:numId="13" w16cid:durableId="211374359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1088098">
    <w:abstractNumId w:val="28"/>
  </w:num>
  <w:num w:numId="15" w16cid:durableId="771824316">
    <w:abstractNumId w:val="29"/>
  </w:num>
  <w:num w:numId="16" w16cid:durableId="2095317937">
    <w:abstractNumId w:val="15"/>
  </w:num>
  <w:num w:numId="17" w16cid:durableId="1482694111">
    <w:abstractNumId w:val="23"/>
  </w:num>
  <w:num w:numId="18" w16cid:durableId="1765565489">
    <w:abstractNumId w:val="24"/>
  </w:num>
  <w:num w:numId="19" w16cid:durableId="78406016">
    <w:abstractNumId w:val="22"/>
  </w:num>
  <w:num w:numId="20" w16cid:durableId="2099057256">
    <w:abstractNumId w:val="31"/>
  </w:num>
  <w:num w:numId="21" w16cid:durableId="1453935768">
    <w:abstractNumId w:val="27"/>
  </w:num>
  <w:num w:numId="22" w16cid:durableId="267398323">
    <w:abstractNumId w:val="16"/>
  </w:num>
  <w:num w:numId="23" w16cid:durableId="29303521">
    <w:abstractNumId w:val="13"/>
  </w:num>
  <w:num w:numId="24" w16cid:durableId="1572733194">
    <w:abstractNumId w:val="35"/>
  </w:num>
  <w:num w:numId="25" w16cid:durableId="1570068255">
    <w:abstractNumId w:val="0"/>
    <w:lvlOverride w:ilvl="0">
      <w:lvl w:ilvl="0">
        <w:start w:val="1"/>
        <w:numFmt w:val="bullet"/>
        <w:lvlText w:val=""/>
        <w:lvlJc w:val="left"/>
        <w:pPr>
          <w:ind w:left="720" w:hanging="360"/>
        </w:pPr>
        <w:rPr>
          <w:rFonts w:ascii="Symbol" w:hAnsi="Symbol" w:hint="default"/>
        </w:rPr>
      </w:lvl>
    </w:lvlOverride>
  </w:num>
  <w:num w:numId="26" w16cid:durableId="1986201430">
    <w:abstractNumId w:val="38"/>
  </w:num>
  <w:num w:numId="27" w16cid:durableId="688915666">
    <w:abstractNumId w:val="7"/>
  </w:num>
  <w:num w:numId="28" w16cid:durableId="1559585975">
    <w:abstractNumId w:val="24"/>
  </w:num>
  <w:num w:numId="29" w16cid:durableId="1830974135">
    <w:abstractNumId w:val="35"/>
  </w:num>
  <w:num w:numId="30" w16cid:durableId="225074662">
    <w:abstractNumId w:val="22"/>
  </w:num>
  <w:num w:numId="31" w16cid:durableId="850951830">
    <w:abstractNumId w:val="23"/>
  </w:num>
  <w:num w:numId="32" w16cid:durableId="1507138623">
    <w:abstractNumId w:val="18"/>
  </w:num>
  <w:num w:numId="33" w16cid:durableId="1472672031">
    <w:abstractNumId w:val="6"/>
  </w:num>
  <w:num w:numId="34" w16cid:durableId="115953859">
    <w:abstractNumId w:val="37"/>
  </w:num>
  <w:num w:numId="35" w16cid:durableId="1954046044">
    <w:abstractNumId w:val="11"/>
  </w:num>
  <w:num w:numId="36" w16cid:durableId="864562784">
    <w:abstractNumId w:val="9"/>
  </w:num>
  <w:num w:numId="37" w16cid:durableId="812409900">
    <w:abstractNumId w:val="21"/>
  </w:num>
  <w:num w:numId="38" w16cid:durableId="1969583500">
    <w:abstractNumId w:val="8"/>
  </w:num>
  <w:num w:numId="39" w16cid:durableId="3487957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7061774">
    <w:abstractNumId w:val="33"/>
  </w:num>
  <w:num w:numId="41" w16cid:durableId="1071584049">
    <w:abstractNumId w:val="34"/>
  </w:num>
  <w:num w:numId="42" w16cid:durableId="2146776006">
    <w:abstractNumId w:val="2"/>
  </w:num>
  <w:num w:numId="43" w16cid:durableId="9293863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51D67"/>
    <w:rsid w:val="00064749"/>
    <w:rsid w:val="00065D81"/>
    <w:rsid w:val="00066D45"/>
    <w:rsid w:val="000726A9"/>
    <w:rsid w:val="0008281D"/>
    <w:rsid w:val="00085651"/>
    <w:rsid w:val="00087296"/>
    <w:rsid w:val="00094E6B"/>
    <w:rsid w:val="00095701"/>
    <w:rsid w:val="000A687B"/>
    <w:rsid w:val="000B432E"/>
    <w:rsid w:val="000C7693"/>
    <w:rsid w:val="000D117E"/>
    <w:rsid w:val="000F16A4"/>
    <w:rsid w:val="000F4C24"/>
    <w:rsid w:val="001067A0"/>
    <w:rsid w:val="001165AA"/>
    <w:rsid w:val="00121056"/>
    <w:rsid w:val="001327D4"/>
    <w:rsid w:val="00152818"/>
    <w:rsid w:val="0016305A"/>
    <w:rsid w:val="001658D9"/>
    <w:rsid w:val="0017690F"/>
    <w:rsid w:val="00185BDA"/>
    <w:rsid w:val="00186BB1"/>
    <w:rsid w:val="00193910"/>
    <w:rsid w:val="001947A1"/>
    <w:rsid w:val="00194A48"/>
    <w:rsid w:val="00194B22"/>
    <w:rsid w:val="001963E4"/>
    <w:rsid w:val="001A06E6"/>
    <w:rsid w:val="001A4B29"/>
    <w:rsid w:val="001A4CA3"/>
    <w:rsid w:val="001A7FED"/>
    <w:rsid w:val="001C06F8"/>
    <w:rsid w:val="001C26BD"/>
    <w:rsid w:val="001D74D8"/>
    <w:rsid w:val="001E7B7E"/>
    <w:rsid w:val="00205CAC"/>
    <w:rsid w:val="00226289"/>
    <w:rsid w:val="0024051A"/>
    <w:rsid w:val="002506A1"/>
    <w:rsid w:val="00263E12"/>
    <w:rsid w:val="0027099F"/>
    <w:rsid w:val="002804C0"/>
    <w:rsid w:val="00285365"/>
    <w:rsid w:val="0029454A"/>
    <w:rsid w:val="002A584C"/>
    <w:rsid w:val="002B256E"/>
    <w:rsid w:val="002E221A"/>
    <w:rsid w:val="002E33F1"/>
    <w:rsid w:val="003058D6"/>
    <w:rsid w:val="00331842"/>
    <w:rsid w:val="003420FF"/>
    <w:rsid w:val="00360930"/>
    <w:rsid w:val="00371F59"/>
    <w:rsid w:val="00375221"/>
    <w:rsid w:val="00391075"/>
    <w:rsid w:val="003951E9"/>
    <w:rsid w:val="0039695F"/>
    <w:rsid w:val="003B0A4C"/>
    <w:rsid w:val="003C5DE2"/>
    <w:rsid w:val="003E0CDE"/>
    <w:rsid w:val="003F442E"/>
    <w:rsid w:val="003F6F58"/>
    <w:rsid w:val="00401037"/>
    <w:rsid w:val="004070F9"/>
    <w:rsid w:val="00411B2C"/>
    <w:rsid w:val="00411FA3"/>
    <w:rsid w:val="00417933"/>
    <w:rsid w:val="004212B7"/>
    <w:rsid w:val="00425F19"/>
    <w:rsid w:val="00431401"/>
    <w:rsid w:val="00431D4C"/>
    <w:rsid w:val="00484B2C"/>
    <w:rsid w:val="00486C56"/>
    <w:rsid w:val="00490402"/>
    <w:rsid w:val="004B1729"/>
    <w:rsid w:val="004E2CA6"/>
    <w:rsid w:val="004F2DAF"/>
    <w:rsid w:val="004F415A"/>
    <w:rsid w:val="004F58FA"/>
    <w:rsid w:val="004F6628"/>
    <w:rsid w:val="005009FC"/>
    <w:rsid w:val="00523008"/>
    <w:rsid w:val="00540BBA"/>
    <w:rsid w:val="00542542"/>
    <w:rsid w:val="00547824"/>
    <w:rsid w:val="00567B61"/>
    <w:rsid w:val="005864CE"/>
    <w:rsid w:val="005A1849"/>
    <w:rsid w:val="005D5969"/>
    <w:rsid w:val="005E6EDC"/>
    <w:rsid w:val="00600395"/>
    <w:rsid w:val="006033F7"/>
    <w:rsid w:val="006067C0"/>
    <w:rsid w:val="006164D6"/>
    <w:rsid w:val="00623F92"/>
    <w:rsid w:val="00626D9C"/>
    <w:rsid w:val="00645130"/>
    <w:rsid w:val="00646492"/>
    <w:rsid w:val="00666801"/>
    <w:rsid w:val="0067639C"/>
    <w:rsid w:val="00676A7E"/>
    <w:rsid w:val="006972F9"/>
    <w:rsid w:val="00697962"/>
    <w:rsid w:val="006A23DC"/>
    <w:rsid w:val="006B623C"/>
    <w:rsid w:val="006C0D17"/>
    <w:rsid w:val="006C2ED7"/>
    <w:rsid w:val="006D4354"/>
    <w:rsid w:val="006F2AF5"/>
    <w:rsid w:val="006F782A"/>
    <w:rsid w:val="00703D04"/>
    <w:rsid w:val="00710239"/>
    <w:rsid w:val="00712B9C"/>
    <w:rsid w:val="00726176"/>
    <w:rsid w:val="00743A19"/>
    <w:rsid w:val="00751A0E"/>
    <w:rsid w:val="0075732D"/>
    <w:rsid w:val="00794567"/>
    <w:rsid w:val="007B4ACB"/>
    <w:rsid w:val="007B61E0"/>
    <w:rsid w:val="007B67BA"/>
    <w:rsid w:val="007B6830"/>
    <w:rsid w:val="007B68C0"/>
    <w:rsid w:val="007C2B83"/>
    <w:rsid w:val="007F73E6"/>
    <w:rsid w:val="00805347"/>
    <w:rsid w:val="008115C9"/>
    <w:rsid w:val="008121F4"/>
    <w:rsid w:val="008171F0"/>
    <w:rsid w:val="00822C14"/>
    <w:rsid w:val="00825AF8"/>
    <w:rsid w:val="0083214D"/>
    <w:rsid w:val="00840A9D"/>
    <w:rsid w:val="008512F1"/>
    <w:rsid w:val="008728F7"/>
    <w:rsid w:val="008732A5"/>
    <w:rsid w:val="00877B74"/>
    <w:rsid w:val="00897562"/>
    <w:rsid w:val="008B26CF"/>
    <w:rsid w:val="008F1AEF"/>
    <w:rsid w:val="008F3009"/>
    <w:rsid w:val="008F3F19"/>
    <w:rsid w:val="00905B48"/>
    <w:rsid w:val="00924870"/>
    <w:rsid w:val="0093612C"/>
    <w:rsid w:val="00946348"/>
    <w:rsid w:val="00956D67"/>
    <w:rsid w:val="009601AD"/>
    <w:rsid w:val="00967EC2"/>
    <w:rsid w:val="009714ED"/>
    <w:rsid w:val="00997371"/>
    <w:rsid w:val="009A1040"/>
    <w:rsid w:val="009A65F9"/>
    <w:rsid w:val="009B4518"/>
    <w:rsid w:val="009C299E"/>
    <w:rsid w:val="009C31F1"/>
    <w:rsid w:val="009D522C"/>
    <w:rsid w:val="009F57C0"/>
    <w:rsid w:val="009F6C23"/>
    <w:rsid w:val="00A124DA"/>
    <w:rsid w:val="00A27736"/>
    <w:rsid w:val="00A355B8"/>
    <w:rsid w:val="00A44F84"/>
    <w:rsid w:val="00A74FD8"/>
    <w:rsid w:val="00A8213E"/>
    <w:rsid w:val="00A87A2B"/>
    <w:rsid w:val="00A93A80"/>
    <w:rsid w:val="00AA3E0E"/>
    <w:rsid w:val="00AB1AE2"/>
    <w:rsid w:val="00AC5F3A"/>
    <w:rsid w:val="00AC6312"/>
    <w:rsid w:val="00AC7AF9"/>
    <w:rsid w:val="00AD3939"/>
    <w:rsid w:val="00AD4B52"/>
    <w:rsid w:val="00B038A8"/>
    <w:rsid w:val="00B14579"/>
    <w:rsid w:val="00B232E2"/>
    <w:rsid w:val="00B26F35"/>
    <w:rsid w:val="00B318F6"/>
    <w:rsid w:val="00B34419"/>
    <w:rsid w:val="00B5403C"/>
    <w:rsid w:val="00B6253B"/>
    <w:rsid w:val="00B72B56"/>
    <w:rsid w:val="00B755DB"/>
    <w:rsid w:val="00B8360D"/>
    <w:rsid w:val="00B917C0"/>
    <w:rsid w:val="00B95AA5"/>
    <w:rsid w:val="00BB000F"/>
    <w:rsid w:val="00BB1930"/>
    <w:rsid w:val="00BB5714"/>
    <w:rsid w:val="00BB79E6"/>
    <w:rsid w:val="00BC49A5"/>
    <w:rsid w:val="00BD238B"/>
    <w:rsid w:val="00BE0907"/>
    <w:rsid w:val="00BE3C41"/>
    <w:rsid w:val="00BE7277"/>
    <w:rsid w:val="00BF28DD"/>
    <w:rsid w:val="00C07995"/>
    <w:rsid w:val="00C105FB"/>
    <w:rsid w:val="00C12643"/>
    <w:rsid w:val="00C538DE"/>
    <w:rsid w:val="00C648C9"/>
    <w:rsid w:val="00C77318"/>
    <w:rsid w:val="00C84167"/>
    <w:rsid w:val="00C96242"/>
    <w:rsid w:val="00CB6529"/>
    <w:rsid w:val="00CC0AD9"/>
    <w:rsid w:val="00CC6B72"/>
    <w:rsid w:val="00CD15B0"/>
    <w:rsid w:val="00CD42F8"/>
    <w:rsid w:val="00CE44EE"/>
    <w:rsid w:val="00D0096D"/>
    <w:rsid w:val="00D0799A"/>
    <w:rsid w:val="00D17EEE"/>
    <w:rsid w:val="00D17F4F"/>
    <w:rsid w:val="00D21223"/>
    <w:rsid w:val="00D225FC"/>
    <w:rsid w:val="00D44B79"/>
    <w:rsid w:val="00D72CDA"/>
    <w:rsid w:val="00D74D9D"/>
    <w:rsid w:val="00D935B9"/>
    <w:rsid w:val="00DD1205"/>
    <w:rsid w:val="00DE517B"/>
    <w:rsid w:val="00DF30F2"/>
    <w:rsid w:val="00E02B5A"/>
    <w:rsid w:val="00E15171"/>
    <w:rsid w:val="00E216F6"/>
    <w:rsid w:val="00E21FA5"/>
    <w:rsid w:val="00E537CB"/>
    <w:rsid w:val="00E556E4"/>
    <w:rsid w:val="00E9334F"/>
    <w:rsid w:val="00E936C5"/>
    <w:rsid w:val="00E95BE3"/>
    <w:rsid w:val="00E96058"/>
    <w:rsid w:val="00EB220A"/>
    <w:rsid w:val="00EC3DE0"/>
    <w:rsid w:val="00ED194E"/>
    <w:rsid w:val="00ED32A9"/>
    <w:rsid w:val="00F2463C"/>
    <w:rsid w:val="00F72184"/>
    <w:rsid w:val="00F754A4"/>
    <w:rsid w:val="00F821D2"/>
    <w:rsid w:val="00F86C79"/>
    <w:rsid w:val="00F87DED"/>
    <w:rsid w:val="00FC42C4"/>
    <w:rsid w:val="00FC6745"/>
    <w:rsid w:val="00FE4958"/>
    <w:rsid w:val="00FF7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5A8BD"/>
  <w15:docId w15:val="{54FDE004-7540-43FF-8B90-6A0AFF5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customStyle="1" w:styleId="DSGShorttitle">
    <w:name w:val="DSG_Short title"/>
    <w:basedOn w:val="Title"/>
    <w:link w:val="DSGShorttitleChar"/>
    <w:qFormat/>
    <w:rsid w:val="00924870"/>
    <w:pPr>
      <w:tabs>
        <w:tab w:val="clear" w:pos="2835"/>
      </w:tabs>
      <w:spacing w:line="760" w:lineRule="exact"/>
    </w:pPr>
    <w:rPr>
      <w:rFonts w:ascii="Gill Sans MT" w:eastAsia="SimSun" w:hAnsi="Gill Sans MT" w:cs="Times New Roman"/>
      <w:color w:val="D9D9D9" w:themeColor="background1" w:themeShade="D9"/>
      <w:spacing w:val="0"/>
      <w:sz w:val="70"/>
      <w:lang w:eastAsia="zh-CN"/>
    </w:rPr>
  </w:style>
  <w:style w:type="character" w:customStyle="1" w:styleId="DSGShorttitleChar">
    <w:name w:val="DSG_Short title Char"/>
    <w:basedOn w:val="DefaultParagraphFont"/>
    <w:link w:val="DSGShorttitle"/>
    <w:rsid w:val="00924870"/>
    <w:rPr>
      <w:rFonts w:ascii="Gill Sans MT" w:eastAsia="SimSun" w:hAnsi="Gill Sans MT" w:cs="Times New Roman"/>
      <w:color w:val="D9D9D9" w:themeColor="background1" w:themeShade="D9"/>
      <w:kern w:val="28"/>
      <w:sz w:val="70"/>
      <w:szCs w:val="56"/>
      <w:lang w:eastAsia="zh-CN"/>
    </w:rPr>
  </w:style>
  <w:style w:type="paragraph" w:styleId="Title">
    <w:name w:val="Title"/>
    <w:basedOn w:val="Normal"/>
    <w:next w:val="Normal"/>
    <w:link w:val="TitleChar"/>
    <w:uiPriority w:val="10"/>
    <w:qFormat/>
    <w:rsid w:val="0092487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870"/>
    <w:rPr>
      <w:rFonts w:asciiTheme="majorHAnsi" w:eastAsiaTheme="majorEastAsia" w:hAnsiTheme="majorHAnsi" w:cstheme="majorBidi"/>
      <w:spacing w:val="-10"/>
      <w:kern w:val="28"/>
      <w:sz w:val="56"/>
      <w:szCs w:val="56"/>
    </w:rPr>
  </w:style>
  <w:style w:type="paragraph" w:customStyle="1" w:styleId="numbers">
    <w:name w:val="numbers"/>
    <w:basedOn w:val="Normal"/>
    <w:rsid w:val="00CC0AD9"/>
    <w:pPr>
      <w:numPr>
        <w:numId w:val="35"/>
      </w:numPr>
      <w:tabs>
        <w:tab w:val="clear" w:pos="2835"/>
      </w:tabs>
      <w:spacing w:before="0" w:after="240" w:line="240" w:lineRule="auto"/>
      <w:jc w:val="both"/>
    </w:pPr>
    <w:rPr>
      <w:rFonts w:ascii="Times New Roman" w:eastAsia="Times New Roman" w:hAnsi="Times New Roman" w:cs="Times New Roman"/>
      <w:szCs w:val="24"/>
      <w:lang w:val="en-US"/>
    </w:rPr>
  </w:style>
  <w:style w:type="paragraph" w:styleId="Revision">
    <w:name w:val="Revision"/>
    <w:hidden/>
    <w:uiPriority w:val="99"/>
    <w:semiHidden/>
    <w:rsid w:val="00D17F4F"/>
    <w:pPr>
      <w:spacing w:after="0" w:line="240" w:lineRule="auto"/>
    </w:pPr>
    <w:rPr>
      <w:rFonts w:ascii="Gill Sans MT" w:hAnsi="Gill Sans MT"/>
      <w:sz w:val="24"/>
    </w:rPr>
  </w:style>
  <w:style w:type="paragraph" w:customStyle="1" w:styleId="GovBullets">
    <w:name w:val="Gov Bullets"/>
    <w:basedOn w:val="Normal"/>
    <w:qFormat/>
    <w:rsid w:val="00431401"/>
    <w:pPr>
      <w:numPr>
        <w:numId w:val="42"/>
      </w:numPr>
      <w:tabs>
        <w:tab w:val="clear" w:pos="2835"/>
      </w:tabs>
      <w:spacing w:before="0" w:after="80" w:line="280" w:lineRule="exact"/>
    </w:pPr>
    <w:rPr>
      <w:rFonts w:ascii="GillSans Light" w:eastAsia="Cambria" w:hAnsi="GillSans Light" w:cs="Times New Roman"/>
      <w:sz w:val="22"/>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locked/>
    <w:rsid w:val="00431401"/>
    <w:rPr>
      <w:rFonts w:ascii="Gill Sans MT" w:hAnsi="Gill Sans MT"/>
      <w:sz w:val="24"/>
    </w:rPr>
  </w:style>
  <w:style w:type="character" w:customStyle="1" w:styleId="normaltextrun">
    <w:name w:val="normaltextrun"/>
    <w:basedOn w:val="DefaultParagraphFont"/>
    <w:rsid w:val="00431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626">
      <w:bodyDiv w:val="1"/>
      <w:marLeft w:val="0"/>
      <w:marRight w:val="0"/>
      <w:marTop w:val="0"/>
      <w:marBottom w:val="0"/>
      <w:divBdr>
        <w:top w:val="none" w:sz="0" w:space="0" w:color="auto"/>
        <w:left w:val="none" w:sz="0" w:space="0" w:color="auto"/>
        <w:bottom w:val="none" w:sz="0" w:space="0" w:color="auto"/>
        <w:right w:val="none" w:sz="0" w:space="0" w:color="auto"/>
      </w:divBdr>
    </w:div>
    <w:div w:id="177818425">
      <w:bodyDiv w:val="1"/>
      <w:marLeft w:val="0"/>
      <w:marRight w:val="0"/>
      <w:marTop w:val="0"/>
      <w:marBottom w:val="0"/>
      <w:divBdr>
        <w:top w:val="none" w:sz="0" w:space="0" w:color="auto"/>
        <w:left w:val="none" w:sz="0" w:space="0" w:color="auto"/>
        <w:bottom w:val="none" w:sz="0" w:space="0" w:color="auto"/>
        <w:right w:val="none" w:sz="0" w:space="0" w:color="auto"/>
      </w:divBdr>
    </w:div>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739867512">
      <w:bodyDiv w:val="1"/>
      <w:marLeft w:val="0"/>
      <w:marRight w:val="0"/>
      <w:marTop w:val="0"/>
      <w:marBottom w:val="0"/>
      <w:divBdr>
        <w:top w:val="none" w:sz="0" w:space="0" w:color="auto"/>
        <w:left w:val="none" w:sz="0" w:space="0" w:color="auto"/>
        <w:bottom w:val="none" w:sz="0" w:space="0" w:color="auto"/>
        <w:right w:val="none" w:sz="0" w:space="0" w:color="auto"/>
      </w:divBdr>
    </w:div>
    <w:div w:id="818110184">
      <w:bodyDiv w:val="1"/>
      <w:marLeft w:val="0"/>
      <w:marRight w:val="0"/>
      <w:marTop w:val="0"/>
      <w:marBottom w:val="0"/>
      <w:divBdr>
        <w:top w:val="none" w:sz="0" w:space="0" w:color="auto"/>
        <w:left w:val="none" w:sz="0" w:space="0" w:color="auto"/>
        <w:bottom w:val="none" w:sz="0" w:space="0" w:color="auto"/>
        <w:right w:val="none" w:sz="0" w:space="0" w:color="auto"/>
      </w:divBdr>
    </w:div>
    <w:div w:id="884870365">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 w:id="1831016862">
      <w:bodyDiv w:val="1"/>
      <w:marLeft w:val="0"/>
      <w:marRight w:val="0"/>
      <w:marTop w:val="0"/>
      <w:marBottom w:val="0"/>
      <w:divBdr>
        <w:top w:val="none" w:sz="0" w:space="0" w:color="auto"/>
        <w:left w:val="none" w:sz="0" w:space="0" w:color="auto"/>
        <w:bottom w:val="none" w:sz="0" w:space="0" w:color="auto"/>
        <w:right w:val="none" w:sz="0" w:space="0" w:color="auto"/>
      </w:divBdr>
    </w:div>
    <w:div w:id="207778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rowth.tas.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pac.tas.gov.au/divisions/ssm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7E95B-9CD8-4237-B2E5-3D28D0643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Molhuysen, Jodi</dc:creator>
  <cp:lastModifiedBy>Helberg, Liesl</cp:lastModifiedBy>
  <cp:revision>7</cp:revision>
  <cp:lastPrinted>2024-10-16T04:55:00Z</cp:lastPrinted>
  <dcterms:created xsi:type="dcterms:W3CDTF">2024-08-27T05:48:00Z</dcterms:created>
  <dcterms:modified xsi:type="dcterms:W3CDTF">2024-10-16T04:55:00Z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