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1B82" w14:textId="77777777" w:rsidR="009046D6" w:rsidRPr="009046D6" w:rsidRDefault="00C05CB1" w:rsidP="009046D6">
      <w:pPr>
        <w:spacing w:before="100" w:beforeAutospacing="1" w:after="100" w:afterAutospacing="1" w:line="240" w:lineRule="auto"/>
        <w:rPr>
          <w:rFonts w:ascii="Calibri" w:hAnsi="Calibri" w:cs="Arial"/>
          <w:color w:val="FF0000"/>
          <w:u w:val="single"/>
        </w:rPr>
      </w:pPr>
      <w:r>
        <w:rPr>
          <w:b/>
          <w:u w:val="single"/>
          <w:lang w:val="en-US"/>
        </w:rPr>
        <w:t xml:space="preserve">Role title </w:t>
      </w:r>
    </w:p>
    <w:p w14:paraId="1BBB19CE" w14:textId="6B4F6DB0" w:rsidR="00215422" w:rsidRPr="009046D6" w:rsidRDefault="009046D6" w:rsidP="009046D6">
      <w:pPr>
        <w:numPr>
          <w:ilvl w:val="0"/>
          <w:numId w:val="9"/>
        </w:numPr>
        <w:spacing w:before="100" w:beforeAutospacing="1" w:after="100" w:afterAutospacing="1" w:line="240" w:lineRule="auto"/>
        <w:rPr>
          <w:rFonts w:ascii="Calibri" w:hAnsi="Calibri" w:cs="Arial"/>
        </w:rPr>
      </w:pPr>
      <w:r w:rsidRPr="009046D6">
        <w:rPr>
          <w:rFonts w:ascii="Calibri" w:hAnsi="Calibri" w:cs="Arial"/>
          <w:b/>
          <w:bCs/>
        </w:rPr>
        <w:t>Full Time</w:t>
      </w:r>
      <w:r w:rsidR="00F61236">
        <w:rPr>
          <w:rFonts w:ascii="Calibri" w:hAnsi="Calibri" w:cs="Arial"/>
          <w:b/>
          <w:bCs/>
        </w:rPr>
        <w:t xml:space="preserve"> Contract until June 2021</w:t>
      </w:r>
    </w:p>
    <w:p w14:paraId="73D9A390" w14:textId="0FD2C9CA" w:rsidR="000614C1" w:rsidRPr="009046D6" w:rsidRDefault="009046D6" w:rsidP="000614C1">
      <w:pPr>
        <w:numPr>
          <w:ilvl w:val="0"/>
          <w:numId w:val="9"/>
        </w:numPr>
        <w:spacing w:before="100" w:beforeAutospacing="1" w:after="100" w:afterAutospacing="1" w:line="240" w:lineRule="auto"/>
        <w:rPr>
          <w:rFonts w:ascii="Calibri" w:hAnsi="Calibri" w:cs="Arial"/>
          <w:b/>
        </w:rPr>
      </w:pPr>
      <w:r w:rsidRPr="009046D6">
        <w:rPr>
          <w:rFonts w:ascii="Calibri" w:hAnsi="Calibri" w:cs="Arial"/>
          <w:b/>
        </w:rPr>
        <w:t xml:space="preserve">Location: </w:t>
      </w:r>
      <w:r w:rsidR="00F61236">
        <w:rPr>
          <w:rFonts w:ascii="Calibri" w:hAnsi="Calibri" w:cs="Arial"/>
          <w:b/>
        </w:rPr>
        <w:t>Queanbeyan</w:t>
      </w:r>
    </w:p>
    <w:p w14:paraId="7F64C032" w14:textId="77777777" w:rsidR="00544787" w:rsidRPr="009046D6" w:rsidRDefault="00454C3C" w:rsidP="000614C1">
      <w:pPr>
        <w:numPr>
          <w:ilvl w:val="0"/>
          <w:numId w:val="9"/>
        </w:numPr>
        <w:spacing w:before="100" w:beforeAutospacing="1" w:after="100" w:afterAutospacing="1" w:line="240" w:lineRule="auto"/>
        <w:rPr>
          <w:rFonts w:ascii="Calibri" w:hAnsi="Calibri" w:cs="Arial"/>
          <w:b/>
        </w:rPr>
      </w:pPr>
      <w:r w:rsidRPr="009046D6">
        <w:rPr>
          <w:rFonts w:ascii="Calibri" w:hAnsi="Calibri" w:cs="Arial"/>
          <w:b/>
        </w:rPr>
        <w:t xml:space="preserve">Make a meaningful difference to the lives of </w:t>
      </w:r>
      <w:r w:rsidR="00544787" w:rsidRPr="009046D6">
        <w:rPr>
          <w:rFonts w:ascii="Calibri" w:hAnsi="Calibri" w:cs="Arial"/>
          <w:b/>
        </w:rPr>
        <w:t xml:space="preserve">Australians in need </w:t>
      </w:r>
    </w:p>
    <w:p w14:paraId="13888F29" w14:textId="77777777" w:rsidR="00215422" w:rsidRPr="00FA21A4" w:rsidRDefault="00215422" w:rsidP="00215422">
      <w:pPr>
        <w:pStyle w:val="NormalWeb"/>
        <w:rPr>
          <w:rFonts w:ascii="Calibri" w:hAnsi="Calibri" w:cs="Arial"/>
          <w:sz w:val="22"/>
          <w:szCs w:val="22"/>
        </w:rPr>
      </w:pPr>
      <w:r w:rsidRPr="00FA21A4">
        <w:rPr>
          <w:rFonts w:ascii="Calibri" w:hAnsi="Calibri" w:cs="Arial"/>
          <w:b/>
          <w:bCs/>
          <w:sz w:val="22"/>
          <w:szCs w:val="22"/>
        </w:rPr>
        <w:t xml:space="preserve">About </w:t>
      </w:r>
      <w:r w:rsidR="00544787">
        <w:rPr>
          <w:rFonts w:ascii="Calibri" w:hAnsi="Calibri" w:cs="Arial"/>
          <w:b/>
          <w:bCs/>
          <w:sz w:val="22"/>
          <w:szCs w:val="22"/>
        </w:rPr>
        <w:t>Us</w:t>
      </w:r>
      <w:r w:rsidRPr="00FA21A4">
        <w:rPr>
          <w:rFonts w:ascii="Calibri" w:hAnsi="Calibri" w:cs="Arial"/>
          <w:b/>
          <w:bCs/>
          <w:sz w:val="22"/>
          <w:szCs w:val="22"/>
        </w:rPr>
        <w:t xml:space="preserve"> </w:t>
      </w:r>
    </w:p>
    <w:p w14:paraId="78E8C61F" w14:textId="77777777" w:rsidR="00243596" w:rsidRPr="00243596" w:rsidRDefault="00243596" w:rsidP="00243596">
      <w:pPr>
        <w:pStyle w:val="NormalWeb"/>
        <w:rPr>
          <w:rFonts w:ascii="Calibri" w:hAnsi="Calibri" w:cs="Arial"/>
          <w:sz w:val="22"/>
          <w:szCs w:val="22"/>
        </w:rPr>
      </w:pPr>
      <w:r w:rsidRPr="00243596">
        <w:rPr>
          <w:rFonts w:ascii="Calibri" w:hAnsi="Calibri" w:cs="Arial"/>
          <w:sz w:val="22"/>
          <w:szCs w:val="22"/>
        </w:rPr>
        <w:t>Mission Australia is a non-denominational Christian charity that has been helping vulnerable Australians move towards independence for more than 160 years.</w:t>
      </w:r>
    </w:p>
    <w:p w14:paraId="1505963D" w14:textId="77777777" w:rsidR="00243596" w:rsidRPr="00243596" w:rsidRDefault="00243596" w:rsidP="00243596">
      <w:pPr>
        <w:pStyle w:val="NormalWeb"/>
        <w:rPr>
          <w:rFonts w:ascii="Calibri" w:hAnsi="Calibri" w:cs="Arial"/>
          <w:sz w:val="22"/>
          <w:szCs w:val="22"/>
        </w:rPr>
      </w:pPr>
      <w:r w:rsidRPr="00243596">
        <w:rPr>
          <w:rFonts w:ascii="Calibri" w:hAnsi="Calibri" w:cs="Arial"/>
          <w:sz w:val="22"/>
          <w:szCs w:val="22"/>
        </w:rPr>
        <w:t>Every day we support people nationwide by combatting homelessness, assisting disadvantaged families and children, addressing mental health issues, fighting substance dependencies and much more. We are generously supported by our funders, partners and tens of thousands of everyday Australians, who make the work of our tireless volunteers and staff possible.</w:t>
      </w:r>
    </w:p>
    <w:p w14:paraId="1261691F" w14:textId="77777777" w:rsidR="00243596" w:rsidRDefault="00243596" w:rsidP="00243596">
      <w:pPr>
        <w:pStyle w:val="NormalWeb"/>
        <w:rPr>
          <w:rFonts w:ascii="Calibri" w:hAnsi="Calibri" w:cs="Arial"/>
          <w:sz w:val="22"/>
          <w:szCs w:val="22"/>
        </w:rPr>
      </w:pPr>
      <w:r w:rsidRPr="00243596">
        <w:rPr>
          <w:rFonts w:ascii="Calibri" w:hAnsi="Calibri" w:cs="Arial"/>
          <w:sz w:val="22"/>
          <w:szCs w:val="22"/>
        </w:rPr>
        <w:t xml:space="preserve">Mission Australia is committed to </w:t>
      </w:r>
      <w:hyperlink r:id="rId6" w:history="1">
        <w:r w:rsidRPr="00243596">
          <w:rPr>
            <w:rStyle w:val="Hyperlink"/>
            <w:rFonts w:ascii="Calibri" w:hAnsi="Calibri" w:cs="Arial"/>
            <w:sz w:val="22"/>
            <w:szCs w:val="22"/>
          </w:rPr>
          <w:t>keeping children and young people safe</w:t>
        </w:r>
      </w:hyperlink>
      <w:r w:rsidRPr="00243596">
        <w:rPr>
          <w:rFonts w:ascii="Calibri" w:hAnsi="Calibri" w:cs="Arial"/>
          <w:sz w:val="22"/>
          <w:szCs w:val="22"/>
        </w:rPr>
        <w:t xml:space="preserve"> with zero tolerance of harm or abuse, and expect all our employees and volunteers to reflect this commitment.  </w:t>
      </w:r>
    </w:p>
    <w:p w14:paraId="3E0A7E43" w14:textId="77777777" w:rsidR="00215422" w:rsidRDefault="001D0E76" w:rsidP="00243596">
      <w:pPr>
        <w:pStyle w:val="NormalWeb"/>
        <w:rPr>
          <w:rFonts w:ascii="Calibri" w:hAnsi="Calibri" w:cs="Arial"/>
          <w:b/>
          <w:bCs/>
          <w:sz w:val="22"/>
          <w:szCs w:val="22"/>
        </w:rPr>
      </w:pPr>
      <w:r>
        <w:rPr>
          <w:rFonts w:ascii="Calibri" w:hAnsi="Calibri" w:cs="Arial"/>
          <w:b/>
          <w:bCs/>
          <w:sz w:val="22"/>
          <w:szCs w:val="22"/>
        </w:rPr>
        <w:t>Your Opportunity</w:t>
      </w:r>
    </w:p>
    <w:p w14:paraId="65E573BC" w14:textId="14101D0A" w:rsidR="00F61236" w:rsidRPr="00F61236" w:rsidRDefault="00F61236" w:rsidP="00F61236">
      <w:pPr>
        <w:pStyle w:val="StyleHeading3CenturyGothic14ptAfter6pt"/>
        <w:numPr>
          <w:ilvl w:val="0"/>
          <w:numId w:val="0"/>
        </w:numPr>
        <w:spacing w:before="60" w:after="0"/>
        <w:rPr>
          <w:rFonts w:asciiTheme="minorHAnsi" w:hAnsiTheme="minorHAnsi" w:cstheme="minorHAnsi"/>
          <w:b w:val="0"/>
          <w:sz w:val="22"/>
          <w:szCs w:val="22"/>
        </w:rPr>
      </w:pPr>
      <w:r>
        <w:rPr>
          <w:rFonts w:asciiTheme="minorHAnsi" w:hAnsiTheme="minorHAnsi" w:cstheme="minorHAnsi"/>
          <w:b w:val="0"/>
          <w:sz w:val="22"/>
          <w:szCs w:val="22"/>
        </w:rPr>
        <w:t xml:space="preserve">The role of </w:t>
      </w:r>
      <w:r w:rsidRPr="00F61236">
        <w:rPr>
          <w:rFonts w:asciiTheme="minorHAnsi" w:hAnsiTheme="minorHAnsi" w:cstheme="minorHAnsi"/>
          <w:b w:val="0"/>
          <w:sz w:val="22"/>
          <w:szCs w:val="22"/>
        </w:rPr>
        <w:t>Financial Counsell</w:t>
      </w:r>
      <w:r>
        <w:rPr>
          <w:rFonts w:asciiTheme="minorHAnsi" w:hAnsiTheme="minorHAnsi" w:cstheme="minorHAnsi"/>
          <w:b w:val="0"/>
          <w:sz w:val="22"/>
          <w:szCs w:val="22"/>
        </w:rPr>
        <w:t>or is helping those with gambling problems work through their financial issues.  The role</w:t>
      </w:r>
      <w:r w:rsidRPr="00F61236">
        <w:rPr>
          <w:rFonts w:asciiTheme="minorHAnsi" w:hAnsiTheme="minorHAnsi" w:cstheme="minorHAnsi"/>
          <w:b w:val="0"/>
          <w:sz w:val="22"/>
          <w:szCs w:val="22"/>
        </w:rPr>
        <w:t xml:space="preserve"> aims to result in a client’s financial problem/s being partially or fully resolved</w:t>
      </w:r>
      <w:r>
        <w:rPr>
          <w:rFonts w:asciiTheme="minorHAnsi" w:hAnsiTheme="minorHAnsi" w:cstheme="minorHAnsi"/>
          <w:b w:val="0"/>
          <w:sz w:val="22"/>
          <w:szCs w:val="22"/>
        </w:rPr>
        <w:t xml:space="preserve"> and</w:t>
      </w:r>
      <w:r w:rsidRPr="00F61236">
        <w:rPr>
          <w:rFonts w:asciiTheme="minorHAnsi" w:hAnsiTheme="minorHAnsi" w:cstheme="minorHAnsi"/>
          <w:b w:val="0"/>
          <w:sz w:val="22"/>
          <w:szCs w:val="22"/>
        </w:rPr>
        <w:t xml:space="preserve"> a client being able to make informed decisions on the best course of action to resolve their financial difficulties</w:t>
      </w:r>
      <w:r>
        <w:rPr>
          <w:rFonts w:asciiTheme="minorHAnsi" w:hAnsiTheme="minorHAnsi" w:cstheme="minorHAnsi"/>
          <w:b w:val="0"/>
          <w:sz w:val="22"/>
          <w:szCs w:val="22"/>
        </w:rPr>
        <w:t>.  You are also responsible for</w:t>
      </w:r>
      <w:r w:rsidRPr="00F61236">
        <w:rPr>
          <w:rFonts w:asciiTheme="minorHAnsi" w:hAnsiTheme="minorHAnsi" w:cstheme="minorHAnsi"/>
          <w:b w:val="0"/>
          <w:sz w:val="22"/>
          <w:szCs w:val="22"/>
        </w:rPr>
        <w:t xml:space="preserve"> improv</w:t>
      </w:r>
      <w:r>
        <w:rPr>
          <w:rFonts w:asciiTheme="minorHAnsi" w:hAnsiTheme="minorHAnsi" w:cstheme="minorHAnsi"/>
          <w:b w:val="0"/>
          <w:sz w:val="22"/>
          <w:szCs w:val="22"/>
        </w:rPr>
        <w:t xml:space="preserve">ing a client’s </w:t>
      </w:r>
      <w:r w:rsidRPr="00F61236">
        <w:rPr>
          <w:rFonts w:asciiTheme="minorHAnsi" w:hAnsiTheme="minorHAnsi" w:cstheme="minorHAnsi"/>
          <w:b w:val="0"/>
          <w:sz w:val="22"/>
          <w:szCs w:val="22"/>
        </w:rPr>
        <w:t xml:space="preserve">ability to manage their financial affairs in the future. </w:t>
      </w:r>
    </w:p>
    <w:p w14:paraId="4FD5B481" w14:textId="77777777" w:rsidR="00DE7185" w:rsidRPr="00DC14AF" w:rsidRDefault="00DE7185" w:rsidP="00215422">
      <w:pPr>
        <w:pStyle w:val="NormalWeb"/>
        <w:rPr>
          <w:rFonts w:ascii="Calibri" w:hAnsi="Calibri" w:cs="Arial"/>
          <w:sz w:val="22"/>
          <w:szCs w:val="22"/>
        </w:rPr>
      </w:pPr>
      <w:r w:rsidRPr="00DC14AF">
        <w:rPr>
          <w:rFonts w:ascii="Calibri" w:hAnsi="Calibri" w:cs="Arial"/>
          <w:sz w:val="22"/>
          <w:szCs w:val="22"/>
        </w:rPr>
        <w:t>Your key responsibilities</w:t>
      </w:r>
      <w:r w:rsidR="001F4752" w:rsidRPr="00DC14AF">
        <w:rPr>
          <w:rFonts w:ascii="Calibri" w:hAnsi="Calibri" w:cs="Arial"/>
          <w:sz w:val="22"/>
          <w:szCs w:val="22"/>
        </w:rPr>
        <w:t xml:space="preserve"> </w:t>
      </w:r>
      <w:r w:rsidRPr="00DC14AF">
        <w:rPr>
          <w:rFonts w:ascii="Calibri" w:hAnsi="Calibri" w:cs="Arial"/>
          <w:sz w:val="22"/>
          <w:szCs w:val="22"/>
        </w:rPr>
        <w:t>will</w:t>
      </w:r>
      <w:r w:rsidR="001F4752" w:rsidRPr="00DC14AF">
        <w:rPr>
          <w:rFonts w:ascii="Calibri" w:hAnsi="Calibri" w:cs="Arial"/>
          <w:sz w:val="22"/>
          <w:szCs w:val="22"/>
        </w:rPr>
        <w:t xml:space="preserve"> be</w:t>
      </w:r>
      <w:r w:rsidRPr="00DC14AF">
        <w:rPr>
          <w:rFonts w:ascii="Calibri" w:hAnsi="Calibri" w:cs="Arial"/>
          <w:sz w:val="22"/>
          <w:szCs w:val="22"/>
        </w:rPr>
        <w:t xml:space="preserve"> to:</w:t>
      </w:r>
    </w:p>
    <w:p w14:paraId="581D1618" w14:textId="385AAD9A" w:rsidR="00F61236" w:rsidRDefault="00F61236" w:rsidP="00F61236">
      <w:pPr>
        <w:numPr>
          <w:ilvl w:val="0"/>
          <w:numId w:val="20"/>
        </w:numPr>
        <w:spacing w:after="0" w:line="240" w:lineRule="auto"/>
      </w:pPr>
      <w:r>
        <w:t>To provide face to face and telephone financial counse</w:t>
      </w:r>
      <w:r>
        <w:t>l</w:t>
      </w:r>
      <w:r>
        <w:t xml:space="preserve">ling to individual clients and families. </w:t>
      </w:r>
    </w:p>
    <w:p w14:paraId="6EE5761A" w14:textId="77777777" w:rsidR="00F61236" w:rsidRPr="00F61236" w:rsidRDefault="00F61236" w:rsidP="00F61236">
      <w:pPr>
        <w:numPr>
          <w:ilvl w:val="0"/>
          <w:numId w:val="20"/>
        </w:numPr>
        <w:spacing w:after="0" w:line="240" w:lineRule="auto"/>
        <w:rPr>
          <w:rFonts w:cstheme="minorHAnsi"/>
        </w:rPr>
      </w:pPr>
      <w:r w:rsidRPr="00F61236">
        <w:rPr>
          <w:rFonts w:cstheme="minorHAnsi"/>
        </w:rPr>
        <w:t>Individual and group advocacy and negotiations</w:t>
      </w:r>
    </w:p>
    <w:p w14:paraId="0E56F0A5" w14:textId="6E8A21B5" w:rsidR="00F61236" w:rsidRPr="00F61236" w:rsidRDefault="00F61236" w:rsidP="00730FE7">
      <w:pPr>
        <w:numPr>
          <w:ilvl w:val="0"/>
          <w:numId w:val="20"/>
        </w:numPr>
        <w:spacing w:after="0" w:line="240" w:lineRule="auto"/>
        <w:rPr>
          <w:rFonts w:cstheme="minorHAnsi"/>
        </w:rPr>
      </w:pPr>
      <w:r w:rsidRPr="00F61236">
        <w:rPr>
          <w:rFonts w:cstheme="minorHAnsi"/>
        </w:rPr>
        <w:t xml:space="preserve">Liaise with financial institutions, government bodies and ombudsman to resolve issues </w:t>
      </w:r>
    </w:p>
    <w:p w14:paraId="1530AC0E" w14:textId="77777777" w:rsidR="00F61236" w:rsidRPr="00F61236" w:rsidRDefault="00F61236" w:rsidP="00F61236">
      <w:pPr>
        <w:pStyle w:val="StyleCenturyGothicAfter6pt"/>
        <w:numPr>
          <w:ilvl w:val="0"/>
          <w:numId w:val="20"/>
        </w:numPr>
        <w:rPr>
          <w:rFonts w:asciiTheme="minorHAnsi" w:hAnsiTheme="minorHAnsi" w:cstheme="minorHAnsi"/>
          <w:sz w:val="22"/>
          <w:szCs w:val="22"/>
        </w:rPr>
      </w:pPr>
      <w:r w:rsidRPr="00F61236">
        <w:rPr>
          <w:rFonts w:asciiTheme="minorHAnsi" w:hAnsiTheme="minorHAnsi" w:cstheme="minorHAnsi"/>
          <w:sz w:val="22"/>
          <w:szCs w:val="22"/>
        </w:rPr>
        <w:t>Arrange appropriate referrals for clients within the service or to other services as required</w:t>
      </w:r>
    </w:p>
    <w:p w14:paraId="07455CDF" w14:textId="77777777" w:rsidR="00F61236" w:rsidRPr="00F61236" w:rsidRDefault="00F61236" w:rsidP="00F61236">
      <w:pPr>
        <w:pStyle w:val="StyleCenturyGothicAfter6pt"/>
        <w:numPr>
          <w:ilvl w:val="0"/>
          <w:numId w:val="20"/>
        </w:numPr>
        <w:rPr>
          <w:rFonts w:asciiTheme="minorHAnsi" w:hAnsiTheme="minorHAnsi" w:cstheme="minorHAnsi"/>
          <w:sz w:val="22"/>
          <w:szCs w:val="22"/>
        </w:rPr>
      </w:pPr>
      <w:r w:rsidRPr="00F61236">
        <w:rPr>
          <w:rFonts w:asciiTheme="minorHAnsi" w:hAnsiTheme="minorHAnsi" w:cstheme="minorHAnsi"/>
          <w:sz w:val="22"/>
          <w:szCs w:val="22"/>
        </w:rPr>
        <w:t>Develop caring, supportive and professional relationships with clients</w:t>
      </w:r>
    </w:p>
    <w:p w14:paraId="4076EA07" w14:textId="43010E05" w:rsidR="00F61236" w:rsidRPr="00F61236" w:rsidRDefault="00F61236" w:rsidP="00F61236">
      <w:pPr>
        <w:numPr>
          <w:ilvl w:val="0"/>
          <w:numId w:val="20"/>
        </w:numPr>
        <w:spacing w:after="0" w:line="240" w:lineRule="auto"/>
        <w:textAlignment w:val="baseline"/>
        <w:rPr>
          <w:rFonts w:eastAsia="Times New Roman" w:cstheme="minorHAnsi"/>
          <w:color w:val="1C1C1C"/>
          <w:sz w:val="24"/>
          <w:szCs w:val="24"/>
          <w:lang w:eastAsia="en-AU"/>
        </w:rPr>
      </w:pPr>
      <w:r w:rsidRPr="00F61236">
        <w:rPr>
          <w:rFonts w:eastAsia="Times New Roman" w:cstheme="minorHAnsi"/>
          <w:color w:val="1C1C1C"/>
          <w:lang w:eastAsia="en-AU"/>
        </w:rPr>
        <w:t>increasing the awareness of clients of their</w:t>
      </w:r>
      <w:r w:rsidRPr="00F61236">
        <w:rPr>
          <w:rFonts w:eastAsia="Times New Roman" w:cstheme="minorHAnsi"/>
          <w:color w:val="1C1C1C"/>
          <w:sz w:val="24"/>
          <w:szCs w:val="24"/>
          <w:lang w:eastAsia="en-AU"/>
        </w:rPr>
        <w:t xml:space="preserve"> rights and responsibilities in regard to credit</w:t>
      </w:r>
    </w:p>
    <w:p w14:paraId="0DC520DD" w14:textId="2E845579" w:rsidR="00215422" w:rsidRPr="00544787" w:rsidRDefault="001D0E76" w:rsidP="00F61236">
      <w:pPr>
        <w:pStyle w:val="NormalWeb"/>
        <w:rPr>
          <w:rFonts w:ascii="Calibri" w:hAnsi="Calibri" w:cs="Arial"/>
          <w:b/>
          <w:sz w:val="22"/>
          <w:szCs w:val="22"/>
        </w:rPr>
      </w:pPr>
      <w:r w:rsidRPr="00544787">
        <w:rPr>
          <w:rFonts w:ascii="Calibri" w:hAnsi="Calibri" w:cs="Arial"/>
          <w:b/>
          <w:sz w:val="22"/>
          <w:szCs w:val="22"/>
        </w:rPr>
        <w:t xml:space="preserve">Requirements </w:t>
      </w:r>
      <w:r w:rsidR="00544787">
        <w:rPr>
          <w:rFonts w:ascii="Calibri" w:hAnsi="Calibri" w:cs="Arial"/>
          <w:b/>
          <w:sz w:val="22"/>
          <w:szCs w:val="22"/>
        </w:rPr>
        <w:t>for Success</w:t>
      </w:r>
    </w:p>
    <w:p w14:paraId="5B28E8F6" w14:textId="3986D5C2" w:rsidR="00FA6962" w:rsidRPr="00FA6962" w:rsidRDefault="00FA6962" w:rsidP="00FA6962">
      <w:pPr>
        <w:pStyle w:val="StyleCenturyGothicAfter6pt"/>
        <w:numPr>
          <w:ilvl w:val="0"/>
          <w:numId w:val="26"/>
        </w:numPr>
        <w:rPr>
          <w:rFonts w:asciiTheme="minorHAnsi" w:hAnsiTheme="minorHAnsi" w:cstheme="minorHAnsi"/>
          <w:sz w:val="22"/>
          <w:szCs w:val="22"/>
        </w:rPr>
      </w:pPr>
      <w:r w:rsidRPr="00FA6962">
        <w:rPr>
          <w:rFonts w:asciiTheme="minorHAnsi" w:hAnsiTheme="minorHAnsi" w:cstheme="minorHAnsi"/>
          <w:sz w:val="22"/>
          <w:szCs w:val="22"/>
        </w:rPr>
        <w:t>Diploma in Financial Counselling</w:t>
      </w:r>
      <w:r>
        <w:rPr>
          <w:rFonts w:asciiTheme="minorHAnsi" w:hAnsiTheme="minorHAnsi" w:cstheme="minorHAnsi"/>
          <w:sz w:val="22"/>
          <w:szCs w:val="22"/>
        </w:rPr>
        <w:t xml:space="preserve"> | Current Membership of FCAN </w:t>
      </w:r>
    </w:p>
    <w:p w14:paraId="79B75377" w14:textId="2179DD3B" w:rsidR="00F61236" w:rsidRPr="00FA6962" w:rsidRDefault="00F61236" w:rsidP="00FA6962">
      <w:pPr>
        <w:pStyle w:val="StyleCenturyGothicAfter6pt"/>
        <w:numPr>
          <w:ilvl w:val="0"/>
          <w:numId w:val="26"/>
        </w:numPr>
        <w:rPr>
          <w:rFonts w:asciiTheme="minorHAnsi" w:hAnsiTheme="minorHAnsi" w:cstheme="minorHAnsi"/>
          <w:sz w:val="22"/>
          <w:szCs w:val="22"/>
        </w:rPr>
      </w:pPr>
      <w:r w:rsidRPr="00FA6962">
        <w:rPr>
          <w:rFonts w:asciiTheme="minorHAnsi" w:hAnsiTheme="minorHAnsi" w:cstheme="minorHAnsi"/>
          <w:sz w:val="22"/>
          <w:szCs w:val="22"/>
        </w:rPr>
        <w:t>Have completed or willing to complete gambling units of competency:</w:t>
      </w:r>
    </w:p>
    <w:p w14:paraId="572146F5" w14:textId="77777777" w:rsidR="00FA6962" w:rsidRPr="00FA6962" w:rsidRDefault="00FA6962" w:rsidP="00FA6962">
      <w:pPr>
        <w:pStyle w:val="StyleCenturyGothicAfter6pt"/>
        <w:numPr>
          <w:ilvl w:val="0"/>
          <w:numId w:val="26"/>
        </w:numPr>
        <w:tabs>
          <w:tab w:val="clear" w:pos="720"/>
        </w:tabs>
        <w:spacing w:before="100" w:beforeAutospacing="1" w:after="100" w:afterAutospacing="1"/>
        <w:ind w:firstLine="273"/>
        <w:rPr>
          <w:rFonts w:asciiTheme="minorHAnsi" w:hAnsiTheme="minorHAnsi" w:cstheme="minorHAnsi"/>
          <w:color w:val="FF0000"/>
          <w:sz w:val="22"/>
          <w:szCs w:val="22"/>
        </w:rPr>
      </w:pPr>
      <w:r w:rsidRPr="00FA6962">
        <w:rPr>
          <w:rFonts w:asciiTheme="minorHAnsi" w:hAnsiTheme="minorHAnsi" w:cstheme="minorHAnsi"/>
          <w:sz w:val="22"/>
          <w:szCs w:val="22"/>
        </w:rPr>
        <w:t>CHCGMB501A – Work effectively in the problem gambling sector</w:t>
      </w:r>
    </w:p>
    <w:p w14:paraId="32ABF94D" w14:textId="77777777" w:rsidR="00FA6962" w:rsidRPr="00FA6962" w:rsidRDefault="00FA6962" w:rsidP="00FA6962">
      <w:pPr>
        <w:pStyle w:val="StyleCenturyGothicAfter6pt"/>
        <w:numPr>
          <w:ilvl w:val="0"/>
          <w:numId w:val="26"/>
        </w:numPr>
        <w:tabs>
          <w:tab w:val="clear" w:pos="720"/>
        </w:tabs>
        <w:spacing w:before="100" w:beforeAutospacing="1" w:after="100" w:afterAutospacing="1"/>
        <w:ind w:firstLine="273"/>
        <w:rPr>
          <w:rFonts w:asciiTheme="minorHAnsi" w:hAnsiTheme="minorHAnsi" w:cstheme="minorHAnsi"/>
          <w:color w:val="FF0000"/>
          <w:sz w:val="22"/>
          <w:szCs w:val="22"/>
        </w:rPr>
      </w:pPr>
      <w:r w:rsidRPr="00FA6962">
        <w:rPr>
          <w:rFonts w:asciiTheme="minorHAnsi" w:hAnsiTheme="minorHAnsi" w:cstheme="minorHAnsi"/>
          <w:sz w:val="22"/>
          <w:szCs w:val="22"/>
        </w:rPr>
        <w:t>CHCGMB502A – Assess the needs of clients with problem gambling issues; and</w:t>
      </w:r>
    </w:p>
    <w:p w14:paraId="0A87BFB7" w14:textId="622DEE29" w:rsidR="00FA6962" w:rsidRPr="00FA6962" w:rsidRDefault="00FA6962" w:rsidP="00FA6962">
      <w:pPr>
        <w:pStyle w:val="StyleCenturyGothicAfter6pt"/>
        <w:numPr>
          <w:ilvl w:val="0"/>
          <w:numId w:val="26"/>
        </w:numPr>
        <w:tabs>
          <w:tab w:val="clear" w:pos="720"/>
        </w:tabs>
        <w:spacing w:before="100" w:beforeAutospacing="1" w:after="100" w:afterAutospacing="1"/>
        <w:ind w:firstLine="273"/>
        <w:rPr>
          <w:rFonts w:asciiTheme="minorHAnsi" w:hAnsiTheme="minorHAnsi" w:cstheme="minorHAnsi"/>
          <w:color w:val="FF0000"/>
          <w:sz w:val="22"/>
          <w:szCs w:val="22"/>
        </w:rPr>
      </w:pPr>
      <w:r w:rsidRPr="00FA6962">
        <w:rPr>
          <w:rFonts w:asciiTheme="minorHAnsi" w:hAnsiTheme="minorHAnsi" w:cstheme="minorHAnsi"/>
          <w:sz w:val="22"/>
          <w:szCs w:val="22"/>
        </w:rPr>
        <w:t>CHCGMB503A – Provide counseling for clients with problem gambling issues</w:t>
      </w:r>
    </w:p>
    <w:p w14:paraId="11D94463" w14:textId="160A3CB8" w:rsidR="00FA6962" w:rsidRDefault="00FA6962" w:rsidP="00FA6962">
      <w:pPr>
        <w:pStyle w:val="StyleCenturyGothicAfter6pt"/>
        <w:numPr>
          <w:ilvl w:val="0"/>
          <w:numId w:val="26"/>
        </w:numPr>
        <w:rPr>
          <w:rFonts w:asciiTheme="minorHAnsi" w:hAnsiTheme="minorHAnsi" w:cstheme="minorHAnsi"/>
          <w:sz w:val="22"/>
          <w:szCs w:val="22"/>
        </w:rPr>
      </w:pPr>
      <w:r>
        <w:rPr>
          <w:rFonts w:asciiTheme="minorHAnsi" w:hAnsiTheme="minorHAnsi" w:cstheme="minorHAnsi"/>
          <w:sz w:val="22"/>
          <w:szCs w:val="22"/>
        </w:rPr>
        <w:t xml:space="preserve">A valid and current NSW Drivers </w:t>
      </w:r>
      <w:proofErr w:type="spellStart"/>
      <w:r>
        <w:rPr>
          <w:rFonts w:asciiTheme="minorHAnsi" w:hAnsiTheme="minorHAnsi" w:cstheme="minorHAnsi"/>
          <w:sz w:val="22"/>
          <w:szCs w:val="22"/>
        </w:rPr>
        <w:t>Licence</w:t>
      </w:r>
      <w:proofErr w:type="spellEnd"/>
    </w:p>
    <w:p w14:paraId="70ACD8A9" w14:textId="169617A3" w:rsidR="00FA6962" w:rsidRDefault="00FA6962" w:rsidP="00FA6962">
      <w:pPr>
        <w:pStyle w:val="StyleCenturyGothicAfter6pt"/>
        <w:numPr>
          <w:ilvl w:val="0"/>
          <w:numId w:val="26"/>
        </w:numPr>
        <w:rPr>
          <w:rFonts w:asciiTheme="minorHAnsi" w:hAnsiTheme="minorHAnsi" w:cstheme="minorHAnsi"/>
          <w:sz w:val="22"/>
          <w:szCs w:val="22"/>
        </w:rPr>
      </w:pPr>
      <w:r>
        <w:rPr>
          <w:rFonts w:asciiTheme="minorHAnsi" w:hAnsiTheme="minorHAnsi" w:cstheme="minorHAnsi"/>
          <w:sz w:val="22"/>
          <w:szCs w:val="22"/>
        </w:rPr>
        <w:t xml:space="preserve">Ability to deliver presentations on financial problems gambling issues </w:t>
      </w:r>
    </w:p>
    <w:p w14:paraId="17158D74" w14:textId="075C959D" w:rsidR="00FA6962" w:rsidRDefault="00FA6962" w:rsidP="00FA6962">
      <w:pPr>
        <w:pStyle w:val="StyleCenturyGothicAfter6pt"/>
        <w:numPr>
          <w:ilvl w:val="0"/>
          <w:numId w:val="26"/>
        </w:numPr>
        <w:rPr>
          <w:rFonts w:asciiTheme="minorHAnsi" w:hAnsiTheme="minorHAnsi" w:cstheme="minorHAnsi"/>
          <w:sz w:val="22"/>
          <w:szCs w:val="22"/>
        </w:rPr>
      </w:pPr>
      <w:r>
        <w:rPr>
          <w:rFonts w:asciiTheme="minorHAnsi" w:hAnsiTheme="minorHAnsi" w:cstheme="minorHAnsi"/>
          <w:sz w:val="22"/>
          <w:szCs w:val="22"/>
        </w:rPr>
        <w:t>Experience in the provision of general counselling in a community service focused environment</w:t>
      </w:r>
    </w:p>
    <w:p w14:paraId="26EA877E" w14:textId="77777777" w:rsidR="00FA6962" w:rsidRPr="00FA6962" w:rsidRDefault="00FA6962" w:rsidP="00FA6962">
      <w:pPr>
        <w:pStyle w:val="StyleCenturyGothicAfter6pt"/>
        <w:numPr>
          <w:ilvl w:val="0"/>
          <w:numId w:val="26"/>
        </w:numPr>
        <w:spacing w:after="0"/>
        <w:rPr>
          <w:rFonts w:asciiTheme="minorHAnsi" w:hAnsiTheme="minorHAnsi" w:cstheme="minorHAnsi"/>
          <w:sz w:val="22"/>
          <w:szCs w:val="22"/>
        </w:rPr>
      </w:pPr>
      <w:r w:rsidRPr="00FA6962">
        <w:rPr>
          <w:rFonts w:asciiTheme="minorHAnsi" w:hAnsiTheme="minorHAnsi" w:cstheme="minorHAnsi"/>
          <w:sz w:val="22"/>
          <w:szCs w:val="22"/>
        </w:rPr>
        <w:lastRenderedPageBreak/>
        <w:t>Provide a range of community education activities on problem gambling issues and wider financial hardship issues</w:t>
      </w:r>
    </w:p>
    <w:p w14:paraId="0E5CBD1A" w14:textId="77777777" w:rsidR="00FA6962" w:rsidRPr="00FA6962" w:rsidRDefault="00FA6962" w:rsidP="00FA6962">
      <w:pPr>
        <w:pStyle w:val="StyleCenturyGothicAfter6pt"/>
        <w:numPr>
          <w:ilvl w:val="0"/>
          <w:numId w:val="26"/>
        </w:numPr>
        <w:spacing w:after="0"/>
        <w:rPr>
          <w:rFonts w:asciiTheme="minorHAnsi" w:hAnsiTheme="minorHAnsi" w:cstheme="minorHAnsi"/>
          <w:sz w:val="22"/>
          <w:szCs w:val="22"/>
        </w:rPr>
      </w:pPr>
      <w:r w:rsidRPr="00FA6962">
        <w:rPr>
          <w:rFonts w:asciiTheme="minorHAnsi" w:hAnsiTheme="minorHAnsi" w:cstheme="minorHAnsi"/>
          <w:sz w:val="22"/>
          <w:szCs w:val="22"/>
        </w:rPr>
        <w:t>Where appropriate co-facilitate with therapeutic gambling counselors to raise awareness on effective interventions for problem gamblers</w:t>
      </w:r>
    </w:p>
    <w:p w14:paraId="05E46B06" w14:textId="16CF3722" w:rsidR="00FA6962" w:rsidRPr="00FA6962" w:rsidRDefault="00FA6962" w:rsidP="00FA6962">
      <w:pPr>
        <w:pStyle w:val="StyleCenturyGothicAfter6pt"/>
        <w:numPr>
          <w:ilvl w:val="0"/>
          <w:numId w:val="26"/>
        </w:numPr>
        <w:rPr>
          <w:rFonts w:asciiTheme="minorHAnsi" w:hAnsiTheme="minorHAnsi" w:cstheme="minorHAnsi"/>
          <w:sz w:val="22"/>
          <w:szCs w:val="22"/>
        </w:rPr>
      </w:pPr>
      <w:r w:rsidRPr="00FA6962">
        <w:rPr>
          <w:rFonts w:asciiTheme="minorHAnsi" w:hAnsiTheme="minorHAnsi" w:cstheme="minorHAnsi"/>
          <w:sz w:val="22"/>
          <w:szCs w:val="22"/>
        </w:rPr>
        <w:t>Participate in a range of activities to promote the issue of problem gambling across the community</w:t>
      </w:r>
    </w:p>
    <w:p w14:paraId="2AFB2A09" w14:textId="77777777" w:rsidR="00243596" w:rsidRDefault="00243596" w:rsidP="00215422">
      <w:pPr>
        <w:pStyle w:val="NormalWeb"/>
        <w:rPr>
          <w:rFonts w:ascii="Calibri" w:eastAsiaTheme="minorHAnsi" w:hAnsi="Calibri" w:cs="Arial"/>
          <w:sz w:val="22"/>
          <w:szCs w:val="22"/>
          <w:lang w:eastAsia="en-US"/>
        </w:rPr>
      </w:pPr>
      <w:r w:rsidRPr="00243596">
        <w:rPr>
          <w:rFonts w:ascii="Calibri" w:eastAsiaTheme="minorHAnsi" w:hAnsi="Calibri" w:cs="Arial"/>
          <w:sz w:val="22"/>
          <w:szCs w:val="22"/>
          <w:lang w:eastAsia="en-US"/>
        </w:rPr>
        <w:t xml:space="preserve">Before starting work with us, you will need to undertake a national police history check, qualifications and referee checks, and have a clearance to work with children/vulnerable people.  </w:t>
      </w:r>
    </w:p>
    <w:p w14:paraId="00886A79" w14:textId="77777777" w:rsidR="00215422" w:rsidRDefault="00544787" w:rsidP="00215422">
      <w:pPr>
        <w:pStyle w:val="NormalWeb"/>
        <w:rPr>
          <w:rFonts w:ascii="Calibri" w:hAnsi="Calibri" w:cs="Arial"/>
          <w:i/>
          <w:iCs/>
          <w:sz w:val="22"/>
          <w:szCs w:val="22"/>
        </w:rPr>
      </w:pPr>
      <w:r>
        <w:rPr>
          <w:rFonts w:ascii="Calibri" w:hAnsi="Calibri" w:cs="Arial"/>
          <w:b/>
          <w:bCs/>
          <w:sz w:val="22"/>
          <w:szCs w:val="22"/>
        </w:rPr>
        <w:t xml:space="preserve">Culture &amp; </w:t>
      </w:r>
      <w:r w:rsidR="00215422" w:rsidRPr="00FA21A4">
        <w:rPr>
          <w:rFonts w:ascii="Calibri" w:hAnsi="Calibri" w:cs="Arial"/>
          <w:b/>
          <w:bCs/>
          <w:sz w:val="22"/>
          <w:szCs w:val="22"/>
        </w:rPr>
        <w:t xml:space="preserve">Benefits </w:t>
      </w:r>
      <w:r w:rsidR="00215422" w:rsidRPr="00FA21A4">
        <w:rPr>
          <w:rFonts w:ascii="Calibri" w:hAnsi="Calibri" w:cs="Arial"/>
          <w:i/>
          <w:iCs/>
          <w:sz w:val="22"/>
          <w:szCs w:val="22"/>
        </w:rPr>
        <w:t> </w:t>
      </w:r>
    </w:p>
    <w:p w14:paraId="0C695736" w14:textId="77777777" w:rsidR="00544787" w:rsidRDefault="00544787" w:rsidP="00544787">
      <w:r>
        <w:t>A career with Mission Australia will offer you rewarding experiences to make a difference to the lives of Australians in need. We have an innovative and supportive culture guided by our values of compassion, integrity, respect, perseverance and celebration.</w:t>
      </w:r>
    </w:p>
    <w:p w14:paraId="40436F63" w14:textId="77777777" w:rsidR="00544787" w:rsidRPr="00544787" w:rsidRDefault="00544787" w:rsidP="00544787">
      <w:r>
        <w:t>To ensure our employees feel valued, empowered and celebrated we provide a range of employee benefits including:</w:t>
      </w:r>
    </w:p>
    <w:p w14:paraId="7614F3DA" w14:textId="77777777" w:rsidR="00F068E3" w:rsidRPr="00FA21A4" w:rsidRDefault="00544787" w:rsidP="00F068E3">
      <w:pPr>
        <w:numPr>
          <w:ilvl w:val="0"/>
          <w:numId w:val="12"/>
        </w:numPr>
        <w:spacing w:before="100" w:beforeAutospacing="1" w:after="100" w:afterAutospacing="1" w:line="240" w:lineRule="auto"/>
        <w:rPr>
          <w:rFonts w:ascii="Calibri" w:hAnsi="Calibri" w:cs="Arial"/>
        </w:rPr>
      </w:pPr>
      <w:r>
        <w:rPr>
          <w:rFonts w:ascii="Calibri" w:hAnsi="Calibri" w:cs="Arial"/>
        </w:rPr>
        <w:t>NFP</w:t>
      </w:r>
      <w:r w:rsidR="00F068E3" w:rsidRPr="00FA21A4">
        <w:rPr>
          <w:rFonts w:ascii="Calibri" w:hAnsi="Calibri" w:cs="Arial"/>
        </w:rPr>
        <w:t xml:space="preserve"> </w:t>
      </w:r>
      <w:r>
        <w:rPr>
          <w:rFonts w:ascii="Calibri" w:hAnsi="Calibri" w:cs="Arial"/>
        </w:rPr>
        <w:t>salary p</w:t>
      </w:r>
      <w:r w:rsidR="00F068E3" w:rsidRPr="00FA21A4">
        <w:rPr>
          <w:rFonts w:ascii="Calibri" w:hAnsi="Calibri" w:cs="Arial"/>
        </w:rPr>
        <w:t xml:space="preserve">ackaging benefits </w:t>
      </w:r>
      <w:r>
        <w:rPr>
          <w:rFonts w:ascii="Calibri" w:hAnsi="Calibri" w:cs="Arial"/>
        </w:rPr>
        <w:t xml:space="preserve">reducing </w:t>
      </w:r>
      <w:r w:rsidR="00F068E3" w:rsidRPr="00FA21A4">
        <w:rPr>
          <w:rFonts w:ascii="Calibri" w:hAnsi="Calibri" w:cs="Arial"/>
        </w:rPr>
        <w:t xml:space="preserve">taxable income (details via </w:t>
      </w:r>
      <w:hyperlink r:id="rId7" w:history="1">
        <w:r w:rsidR="00F068E3" w:rsidRPr="00FB74AF">
          <w:rPr>
            <w:rStyle w:val="Hyperlink"/>
            <w:rFonts w:ascii="Calibri" w:hAnsi="Calibri" w:cs="Arial"/>
          </w:rPr>
          <w:t>Advantage)</w:t>
        </w:r>
      </w:hyperlink>
    </w:p>
    <w:p w14:paraId="1CDBF446" w14:textId="77777777" w:rsid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Generous discounts with hotels, travel insurance and major retailers</w:t>
      </w:r>
    </w:p>
    <w:p w14:paraId="3D36E17E" w14:textId="77777777" w:rsid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Free, confidential counselling services via our EAP</w:t>
      </w:r>
    </w:p>
    <w:p w14:paraId="7D758439" w14:textId="77777777" w:rsidR="00544787" w:rsidRP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Discounted health care with Medibank Private</w:t>
      </w:r>
    </w:p>
    <w:p w14:paraId="205E7CAA" w14:textId="77777777" w:rsidR="001D0E76" w:rsidRPr="001D0E76" w:rsidRDefault="001D0E76" w:rsidP="001D0E76">
      <w:pPr>
        <w:rPr>
          <w:b/>
        </w:rPr>
      </w:pPr>
      <w:r w:rsidRPr="001D0E76">
        <w:rPr>
          <w:b/>
        </w:rPr>
        <w:t xml:space="preserve">Diversity </w:t>
      </w:r>
      <w:r>
        <w:rPr>
          <w:b/>
        </w:rPr>
        <w:t>&amp; Inclusion</w:t>
      </w:r>
    </w:p>
    <w:p w14:paraId="63E14645" w14:textId="77777777" w:rsidR="001D0E76" w:rsidRDefault="001D0E76" w:rsidP="001D0E76">
      <w:r>
        <w:t xml:space="preserve">Mission Australia is an inclusive employer. We </w:t>
      </w:r>
      <w:r w:rsidRPr="001D0E76">
        <w:rPr>
          <w:bCs/>
        </w:rPr>
        <w:t>celebrate</w:t>
      </w:r>
      <w:r w:rsidRPr="001D0E76">
        <w:t xml:space="preserve"> our </w:t>
      </w:r>
      <w:r>
        <w:t xml:space="preserve">diversity and strive to reflect contemporary Australian society and all the </w:t>
      </w:r>
      <w:r w:rsidRPr="001D0E76">
        <w:t>communities</w:t>
      </w:r>
      <w:r>
        <w:t xml:space="preserve"> in which we work, in order to better serve our clients. We welcome and encourage applications from Women, Aboriginal and Torres Strait Islander people, Culturally and Linguistically Diverse people, People with Disability, Sexually and Gender Diverse people, people with lived experience of adversity and from people of all ages.</w:t>
      </w:r>
    </w:p>
    <w:p w14:paraId="5451ADF7" w14:textId="317E3FA0" w:rsidR="00CA79BF" w:rsidRDefault="00CA79BF" w:rsidP="00CA79BF">
      <w:r>
        <w:t xml:space="preserve">As such, if you require any adjustments to submit your application, we invite you to get in touch via email </w:t>
      </w:r>
      <w:hyperlink r:id="rId8" w:history="1">
        <w:r>
          <w:rPr>
            <w:rStyle w:val="Hyperlink"/>
          </w:rPr>
          <w:t>talentattraction@missionaustralia.com.au</w:t>
        </w:r>
      </w:hyperlink>
      <w:r>
        <w:t xml:space="preserve"> </w:t>
      </w:r>
      <w:bookmarkStart w:id="0" w:name="_GoBack"/>
      <w:bookmarkEnd w:id="0"/>
    </w:p>
    <w:p w14:paraId="5C8BC1F5" w14:textId="77777777" w:rsidR="00941B69" w:rsidRPr="00941B69" w:rsidRDefault="00941B69" w:rsidP="00215422">
      <w:pPr>
        <w:pStyle w:val="NormalWeb"/>
        <w:rPr>
          <w:rFonts w:ascii="Calibri" w:hAnsi="Calibri" w:cs="Arial"/>
          <w:b/>
          <w:sz w:val="22"/>
          <w:szCs w:val="22"/>
        </w:rPr>
      </w:pPr>
      <w:r w:rsidRPr="00941B69">
        <w:rPr>
          <w:rFonts w:ascii="Calibri" w:hAnsi="Calibri" w:cs="Arial"/>
          <w:b/>
          <w:sz w:val="22"/>
          <w:szCs w:val="22"/>
        </w:rPr>
        <w:t>Next Steps</w:t>
      </w:r>
    </w:p>
    <w:p w14:paraId="789CBD0D" w14:textId="77777777" w:rsidR="00544787" w:rsidRDefault="00544787" w:rsidP="00544787">
      <w:pPr>
        <w:pStyle w:val="NormalWeb"/>
        <w:shd w:val="clear" w:color="auto" w:fill="FFFFFF"/>
        <w:rPr>
          <w:rFonts w:ascii="Calibri" w:hAnsi="Calibri"/>
          <w:color w:val="000000"/>
          <w:sz w:val="22"/>
          <w:szCs w:val="22"/>
        </w:rPr>
      </w:pPr>
      <w:r>
        <w:rPr>
          <w:rFonts w:ascii="Calibri" w:hAnsi="Calibri"/>
          <w:color w:val="000000"/>
          <w:sz w:val="22"/>
          <w:szCs w:val="22"/>
        </w:rPr>
        <w:t>To be considered for this opportunity, please click ‘apply’ and send your cover letter and resume today.</w:t>
      </w:r>
    </w:p>
    <w:p w14:paraId="300D8EE4" w14:textId="00E13AEF" w:rsidR="00544787" w:rsidRDefault="00544787" w:rsidP="00454C3C">
      <w:pPr>
        <w:pStyle w:val="NormalWeb"/>
        <w:rPr>
          <w:rFonts w:ascii="Calibri" w:hAnsi="Calibri"/>
          <w:color w:val="000000"/>
          <w:sz w:val="22"/>
          <w:szCs w:val="22"/>
        </w:rPr>
      </w:pPr>
      <w:r>
        <w:rPr>
          <w:rFonts w:ascii="Calibri" w:hAnsi="Calibri"/>
          <w:color w:val="000000"/>
          <w:sz w:val="22"/>
          <w:szCs w:val="22"/>
        </w:rPr>
        <w:t xml:space="preserve">For more information, feel free to view the </w:t>
      </w:r>
      <w:r w:rsidR="00454C3C">
        <w:rPr>
          <w:rFonts w:ascii="Calibri" w:hAnsi="Calibri"/>
          <w:color w:val="000000"/>
          <w:sz w:val="22"/>
          <w:szCs w:val="22"/>
        </w:rPr>
        <w:t>Position</w:t>
      </w:r>
      <w:r>
        <w:rPr>
          <w:rFonts w:ascii="Calibri" w:hAnsi="Calibri"/>
          <w:color w:val="000000"/>
          <w:sz w:val="22"/>
          <w:szCs w:val="22"/>
        </w:rPr>
        <w:t xml:space="preserve"> Description via </w:t>
      </w:r>
      <w:hyperlink r:id="rId9" w:history="1">
        <w:r w:rsidRPr="00111910">
          <w:rPr>
            <w:rStyle w:val="Hyperlink"/>
            <w:rFonts w:ascii="Calibri" w:hAnsi="Calibri" w:cs="Arial"/>
            <w:sz w:val="22"/>
            <w:szCs w:val="22"/>
          </w:rPr>
          <w:t>LINK</w:t>
        </w:r>
      </w:hyperlink>
      <w:r w:rsidRPr="00111910">
        <w:rPr>
          <w:rStyle w:val="Hyperlink"/>
          <w:rFonts w:ascii="Calibri" w:hAnsi="Calibri" w:cs="Arial"/>
          <w:sz w:val="22"/>
          <w:szCs w:val="22"/>
        </w:rPr>
        <w:t xml:space="preserve"> </w:t>
      </w:r>
      <w:r w:rsidR="00986193" w:rsidRPr="00111910">
        <w:rPr>
          <w:rStyle w:val="Hyperlink"/>
          <w:rFonts w:ascii="Calibri" w:hAnsi="Calibri" w:cs="Arial"/>
          <w:sz w:val="22"/>
          <w:szCs w:val="22"/>
        </w:rPr>
        <w:t>to PD</w:t>
      </w:r>
      <w:r w:rsidRPr="00111910">
        <w:rPr>
          <w:rStyle w:val="Hyperlink"/>
          <w:rFonts w:ascii="Calibri" w:hAnsi="Calibri" w:cs="Arial"/>
          <w:sz w:val="22"/>
          <w:szCs w:val="22"/>
        </w:rPr>
        <w:t>.</w:t>
      </w:r>
      <w:r w:rsidRPr="00111910">
        <w:rPr>
          <w:rFonts w:ascii="Calibri" w:hAnsi="Calibri"/>
          <w:color w:val="FF0000"/>
          <w:sz w:val="22"/>
          <w:szCs w:val="22"/>
        </w:rPr>
        <w:t xml:space="preserve"> </w:t>
      </w:r>
      <w:r w:rsidRPr="00FA21A4">
        <w:rPr>
          <w:rFonts w:ascii="Calibri" w:hAnsi="Calibri" w:cs="Arial"/>
          <w:sz w:val="22"/>
          <w:szCs w:val="22"/>
        </w:rPr>
        <w:t xml:space="preserve">For further information regarding working with us visit </w:t>
      </w:r>
      <w:hyperlink r:id="rId10" w:history="1">
        <w:r w:rsidRPr="00FA21A4">
          <w:rPr>
            <w:rStyle w:val="Hyperlink"/>
            <w:rFonts w:ascii="Calibri" w:hAnsi="Calibri" w:cs="Arial"/>
            <w:sz w:val="22"/>
            <w:szCs w:val="22"/>
          </w:rPr>
          <w:t>Working for Mission Australia.</w:t>
        </w:r>
      </w:hyperlink>
    </w:p>
    <w:p w14:paraId="132F7B5A" w14:textId="583A4B9C" w:rsidR="00544787" w:rsidRDefault="00544787" w:rsidP="00544787">
      <w:pPr>
        <w:pStyle w:val="NormalWeb"/>
        <w:shd w:val="clear" w:color="auto" w:fill="FFFFFF"/>
        <w:rPr>
          <w:rFonts w:ascii="Calibri" w:hAnsi="Calibri"/>
          <w:color w:val="000000"/>
          <w:sz w:val="22"/>
          <w:szCs w:val="22"/>
        </w:rPr>
      </w:pPr>
      <w:r>
        <w:rPr>
          <w:rStyle w:val="Strong"/>
          <w:rFonts w:ascii="Calibri" w:hAnsi="Calibri"/>
          <w:color w:val="000000"/>
          <w:sz w:val="22"/>
          <w:szCs w:val="22"/>
        </w:rPr>
        <w:t>Applications close midnight</w:t>
      </w:r>
      <w:r w:rsidR="009046D6">
        <w:rPr>
          <w:rStyle w:val="Strong"/>
          <w:rFonts w:ascii="Calibri" w:hAnsi="Calibri"/>
          <w:color w:val="000000"/>
          <w:sz w:val="22"/>
          <w:szCs w:val="22"/>
        </w:rPr>
        <w:t xml:space="preserve">, </w:t>
      </w:r>
      <w:r w:rsidR="00FA6962">
        <w:rPr>
          <w:rStyle w:val="Strong"/>
          <w:rFonts w:ascii="Calibri" w:hAnsi="Calibri"/>
          <w:color w:val="000000"/>
          <w:sz w:val="22"/>
          <w:szCs w:val="22"/>
        </w:rPr>
        <w:t>Sunday 9</w:t>
      </w:r>
      <w:r w:rsidR="00FA6962" w:rsidRPr="00FA6962">
        <w:rPr>
          <w:rStyle w:val="Strong"/>
          <w:rFonts w:ascii="Calibri" w:hAnsi="Calibri"/>
          <w:color w:val="000000"/>
          <w:sz w:val="22"/>
          <w:szCs w:val="22"/>
          <w:vertAlign w:val="superscript"/>
        </w:rPr>
        <w:t>th</w:t>
      </w:r>
      <w:r w:rsidR="00FA6962">
        <w:rPr>
          <w:rStyle w:val="Strong"/>
          <w:rFonts w:ascii="Calibri" w:hAnsi="Calibri"/>
          <w:color w:val="000000"/>
          <w:sz w:val="22"/>
          <w:szCs w:val="22"/>
        </w:rPr>
        <w:t xml:space="preserve"> March</w:t>
      </w:r>
      <w:r w:rsidR="009046D6">
        <w:rPr>
          <w:rStyle w:val="Strong"/>
          <w:rFonts w:ascii="Calibri" w:hAnsi="Calibri"/>
          <w:color w:val="000000"/>
          <w:sz w:val="22"/>
          <w:szCs w:val="22"/>
        </w:rPr>
        <w:t>. Please send through your application as soon as possible as shortlisting will commence before the closing date.</w:t>
      </w:r>
    </w:p>
    <w:p w14:paraId="1F9BD9DA" w14:textId="77777777" w:rsidR="00896F09" w:rsidRPr="00A53CE7" w:rsidRDefault="00896F09" w:rsidP="00A53CE7">
      <w:pPr>
        <w:pStyle w:val="NormalWeb"/>
        <w:rPr>
          <w:rFonts w:ascii="Calibri" w:hAnsi="Calibri" w:cs="Arial"/>
          <w:sz w:val="22"/>
          <w:szCs w:val="22"/>
        </w:rPr>
      </w:pPr>
    </w:p>
    <w:sectPr w:rsidR="00896F09" w:rsidRPr="00A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56D"/>
    <w:multiLevelType w:val="multilevel"/>
    <w:tmpl w:val="226E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4274D"/>
    <w:multiLevelType w:val="hybridMultilevel"/>
    <w:tmpl w:val="BAFA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83EFA"/>
    <w:multiLevelType w:val="hybridMultilevel"/>
    <w:tmpl w:val="6846D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F3C26"/>
    <w:multiLevelType w:val="hybridMultilevel"/>
    <w:tmpl w:val="6E4CDCA4"/>
    <w:lvl w:ilvl="0" w:tplc="CA385F00">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F04753C"/>
    <w:multiLevelType w:val="hybridMultilevel"/>
    <w:tmpl w:val="B196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14232"/>
    <w:multiLevelType w:val="hybridMultilevel"/>
    <w:tmpl w:val="DB04AA7E"/>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7B77"/>
    <w:multiLevelType w:val="hybridMultilevel"/>
    <w:tmpl w:val="A224D4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1148EF"/>
    <w:multiLevelType w:val="hybridMultilevel"/>
    <w:tmpl w:val="931A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E2AEE"/>
    <w:multiLevelType w:val="hybridMultilevel"/>
    <w:tmpl w:val="4D98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DD588C"/>
    <w:multiLevelType w:val="multilevel"/>
    <w:tmpl w:val="BAFCF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123AE"/>
    <w:multiLevelType w:val="hybridMultilevel"/>
    <w:tmpl w:val="792617B0"/>
    <w:lvl w:ilvl="0" w:tplc="CA3E62DE">
      <w:numFmt w:val="bullet"/>
      <w:lvlText w:val="-"/>
      <w:lvlJc w:val="left"/>
      <w:pPr>
        <w:ind w:left="1125" w:hanging="360"/>
      </w:pPr>
      <w:rPr>
        <w:rFonts w:ascii="Calibri" w:eastAsia="Times New Roman" w:hAnsi="Calibri" w:cs="Calibr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2" w15:restartNumberingAfterBreak="0">
    <w:nsid w:val="40356B44"/>
    <w:multiLevelType w:val="multilevel"/>
    <w:tmpl w:val="983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E5999"/>
    <w:multiLevelType w:val="multilevel"/>
    <w:tmpl w:val="F6DC0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635B0"/>
    <w:multiLevelType w:val="multilevel"/>
    <w:tmpl w:val="BA248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5581A"/>
    <w:multiLevelType w:val="multilevel"/>
    <w:tmpl w:val="537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E48FD"/>
    <w:multiLevelType w:val="hybridMultilevel"/>
    <w:tmpl w:val="639E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C36B9"/>
    <w:multiLevelType w:val="multilevel"/>
    <w:tmpl w:val="3AA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51C11"/>
    <w:multiLevelType w:val="hybridMultilevel"/>
    <w:tmpl w:val="DBFA7EBE"/>
    <w:lvl w:ilvl="0" w:tplc="A086BD24">
      <w:start w:val="1"/>
      <w:numFmt w:val="bullet"/>
      <w:lvlText w:val="•"/>
      <w:lvlJc w:val="left"/>
      <w:pPr>
        <w:tabs>
          <w:tab w:val="num" w:pos="720"/>
        </w:tabs>
        <w:ind w:left="720" w:hanging="360"/>
      </w:pPr>
      <w:rPr>
        <w:rFonts w:ascii="Verdana" w:hAnsi="Verdana" w:hint="default"/>
      </w:rPr>
    </w:lvl>
    <w:lvl w:ilvl="1" w:tplc="85DA9764" w:tentative="1">
      <w:start w:val="1"/>
      <w:numFmt w:val="bullet"/>
      <w:lvlText w:val="•"/>
      <w:lvlJc w:val="left"/>
      <w:pPr>
        <w:tabs>
          <w:tab w:val="num" w:pos="1440"/>
        </w:tabs>
        <w:ind w:left="1440" w:hanging="360"/>
      </w:pPr>
      <w:rPr>
        <w:rFonts w:ascii="Verdana" w:hAnsi="Verdana" w:hint="default"/>
      </w:rPr>
    </w:lvl>
    <w:lvl w:ilvl="2" w:tplc="76AE867E" w:tentative="1">
      <w:start w:val="1"/>
      <w:numFmt w:val="bullet"/>
      <w:lvlText w:val="•"/>
      <w:lvlJc w:val="left"/>
      <w:pPr>
        <w:tabs>
          <w:tab w:val="num" w:pos="2160"/>
        </w:tabs>
        <w:ind w:left="2160" w:hanging="360"/>
      </w:pPr>
      <w:rPr>
        <w:rFonts w:ascii="Verdana" w:hAnsi="Verdana" w:hint="default"/>
      </w:rPr>
    </w:lvl>
    <w:lvl w:ilvl="3" w:tplc="2E6C4838" w:tentative="1">
      <w:start w:val="1"/>
      <w:numFmt w:val="bullet"/>
      <w:lvlText w:val="•"/>
      <w:lvlJc w:val="left"/>
      <w:pPr>
        <w:tabs>
          <w:tab w:val="num" w:pos="2880"/>
        </w:tabs>
        <w:ind w:left="2880" w:hanging="360"/>
      </w:pPr>
      <w:rPr>
        <w:rFonts w:ascii="Verdana" w:hAnsi="Verdana" w:hint="default"/>
      </w:rPr>
    </w:lvl>
    <w:lvl w:ilvl="4" w:tplc="EF3A37C8" w:tentative="1">
      <w:start w:val="1"/>
      <w:numFmt w:val="bullet"/>
      <w:lvlText w:val="•"/>
      <w:lvlJc w:val="left"/>
      <w:pPr>
        <w:tabs>
          <w:tab w:val="num" w:pos="3600"/>
        </w:tabs>
        <w:ind w:left="3600" w:hanging="360"/>
      </w:pPr>
      <w:rPr>
        <w:rFonts w:ascii="Verdana" w:hAnsi="Verdana" w:hint="default"/>
      </w:rPr>
    </w:lvl>
    <w:lvl w:ilvl="5" w:tplc="4710B5A8" w:tentative="1">
      <w:start w:val="1"/>
      <w:numFmt w:val="bullet"/>
      <w:lvlText w:val="•"/>
      <w:lvlJc w:val="left"/>
      <w:pPr>
        <w:tabs>
          <w:tab w:val="num" w:pos="4320"/>
        </w:tabs>
        <w:ind w:left="4320" w:hanging="360"/>
      </w:pPr>
      <w:rPr>
        <w:rFonts w:ascii="Verdana" w:hAnsi="Verdana" w:hint="default"/>
      </w:rPr>
    </w:lvl>
    <w:lvl w:ilvl="6" w:tplc="7B0C22AE" w:tentative="1">
      <w:start w:val="1"/>
      <w:numFmt w:val="bullet"/>
      <w:lvlText w:val="•"/>
      <w:lvlJc w:val="left"/>
      <w:pPr>
        <w:tabs>
          <w:tab w:val="num" w:pos="5040"/>
        </w:tabs>
        <w:ind w:left="5040" w:hanging="360"/>
      </w:pPr>
      <w:rPr>
        <w:rFonts w:ascii="Verdana" w:hAnsi="Verdana" w:hint="default"/>
      </w:rPr>
    </w:lvl>
    <w:lvl w:ilvl="7" w:tplc="D2B87676" w:tentative="1">
      <w:start w:val="1"/>
      <w:numFmt w:val="bullet"/>
      <w:lvlText w:val="•"/>
      <w:lvlJc w:val="left"/>
      <w:pPr>
        <w:tabs>
          <w:tab w:val="num" w:pos="5760"/>
        </w:tabs>
        <w:ind w:left="5760" w:hanging="360"/>
      </w:pPr>
      <w:rPr>
        <w:rFonts w:ascii="Verdana" w:hAnsi="Verdana" w:hint="default"/>
      </w:rPr>
    </w:lvl>
    <w:lvl w:ilvl="8" w:tplc="1256DAE2"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5E0074E9"/>
    <w:multiLevelType w:val="hybridMultilevel"/>
    <w:tmpl w:val="45DC6C44"/>
    <w:lvl w:ilvl="0" w:tplc="FB86D9EA">
      <w:start w:val="1"/>
      <w:numFmt w:val="bullet"/>
      <w:pStyle w:val="StyleCenturyGothicAfter6p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A3855"/>
    <w:multiLevelType w:val="hybridMultilevel"/>
    <w:tmpl w:val="B39E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8A04B2"/>
    <w:multiLevelType w:val="hybridMultilevel"/>
    <w:tmpl w:val="552A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2368B8"/>
    <w:multiLevelType w:val="multilevel"/>
    <w:tmpl w:val="4FF4923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A5F53"/>
    <w:multiLevelType w:val="hybridMultilevel"/>
    <w:tmpl w:val="5D44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C0FAE"/>
    <w:multiLevelType w:val="hybridMultilevel"/>
    <w:tmpl w:val="7B5CD7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486B12"/>
    <w:multiLevelType w:val="hybridMultilevel"/>
    <w:tmpl w:val="AD90E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4"/>
  </w:num>
  <w:num w:numId="4">
    <w:abstractNumId w:val="16"/>
  </w:num>
  <w:num w:numId="5">
    <w:abstractNumId w:val="5"/>
  </w:num>
  <w:num w:numId="6">
    <w:abstractNumId w:val="2"/>
  </w:num>
  <w:num w:numId="7">
    <w:abstractNumId w:val="21"/>
  </w:num>
  <w:num w:numId="8">
    <w:abstractNumId w:val="20"/>
  </w:num>
  <w:num w:numId="9">
    <w:abstractNumId w:val="12"/>
  </w:num>
  <w:num w:numId="10">
    <w:abstractNumId w:val="15"/>
  </w:num>
  <w:num w:numId="11">
    <w:abstractNumId w:val="14"/>
  </w:num>
  <w:num w:numId="12">
    <w:abstractNumId w:val="0"/>
  </w:num>
  <w:num w:numId="13">
    <w:abstractNumId w:val="8"/>
  </w:num>
  <w:num w:numId="14">
    <w:abstractNumId w:val="1"/>
  </w:num>
  <w:num w:numId="15">
    <w:abstractNumId w:val="13"/>
  </w:num>
  <w:num w:numId="16">
    <w:abstractNumId w:val="23"/>
  </w:num>
  <w:num w:numId="17">
    <w:abstractNumId w:val="9"/>
  </w:num>
  <w:num w:numId="18">
    <w:abstractNumId w:val="11"/>
  </w:num>
  <w:num w:numId="19">
    <w:abstractNumId w:val="4"/>
  </w:num>
  <w:num w:numId="20">
    <w:abstractNumId w:val="6"/>
  </w:num>
  <w:num w:numId="21">
    <w:abstractNumId w:val="17"/>
  </w:num>
  <w:num w:numId="22">
    <w:abstractNumId w:val="3"/>
  </w:num>
  <w:num w:numId="23">
    <w:abstractNumId w:val="19"/>
  </w:num>
  <w:num w:numId="24">
    <w:abstractNumId w:val="1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AA"/>
    <w:rsid w:val="00017DF9"/>
    <w:rsid w:val="000614C1"/>
    <w:rsid w:val="000650B2"/>
    <w:rsid w:val="00070E94"/>
    <w:rsid w:val="00091FC9"/>
    <w:rsid w:val="000D1034"/>
    <w:rsid w:val="000D443A"/>
    <w:rsid w:val="000E446D"/>
    <w:rsid w:val="00111910"/>
    <w:rsid w:val="00145033"/>
    <w:rsid w:val="001B124B"/>
    <w:rsid w:val="001B4DBA"/>
    <w:rsid w:val="001C369C"/>
    <w:rsid w:val="001D0E76"/>
    <w:rsid w:val="001D5E83"/>
    <w:rsid w:val="001F24FB"/>
    <w:rsid w:val="001F4752"/>
    <w:rsid w:val="0020397C"/>
    <w:rsid w:val="00206F8C"/>
    <w:rsid w:val="00215422"/>
    <w:rsid w:val="00243596"/>
    <w:rsid w:val="00255CAF"/>
    <w:rsid w:val="0027025D"/>
    <w:rsid w:val="00292D24"/>
    <w:rsid w:val="002A398A"/>
    <w:rsid w:val="002D414A"/>
    <w:rsid w:val="002E65A1"/>
    <w:rsid w:val="002F6C70"/>
    <w:rsid w:val="003A67DD"/>
    <w:rsid w:val="003A6CA2"/>
    <w:rsid w:val="00415BC4"/>
    <w:rsid w:val="004319E1"/>
    <w:rsid w:val="00454C3C"/>
    <w:rsid w:val="004A58E4"/>
    <w:rsid w:val="0050677B"/>
    <w:rsid w:val="005118DB"/>
    <w:rsid w:val="00520248"/>
    <w:rsid w:val="00535A1B"/>
    <w:rsid w:val="00541251"/>
    <w:rsid w:val="00544787"/>
    <w:rsid w:val="00544D17"/>
    <w:rsid w:val="00587B83"/>
    <w:rsid w:val="005A0950"/>
    <w:rsid w:val="005E2A29"/>
    <w:rsid w:val="005F4B07"/>
    <w:rsid w:val="00613023"/>
    <w:rsid w:val="00661206"/>
    <w:rsid w:val="0068365C"/>
    <w:rsid w:val="00697544"/>
    <w:rsid w:val="006B0472"/>
    <w:rsid w:val="006E624D"/>
    <w:rsid w:val="006F131B"/>
    <w:rsid w:val="007259E5"/>
    <w:rsid w:val="00782B53"/>
    <w:rsid w:val="007B549F"/>
    <w:rsid w:val="007C1519"/>
    <w:rsid w:val="007D38D2"/>
    <w:rsid w:val="007D6801"/>
    <w:rsid w:val="007E57D1"/>
    <w:rsid w:val="00806666"/>
    <w:rsid w:val="00825EBD"/>
    <w:rsid w:val="00866F51"/>
    <w:rsid w:val="00872DCD"/>
    <w:rsid w:val="00881E0B"/>
    <w:rsid w:val="00896F09"/>
    <w:rsid w:val="00897308"/>
    <w:rsid w:val="008B0E3A"/>
    <w:rsid w:val="008F0A5C"/>
    <w:rsid w:val="008F1B69"/>
    <w:rsid w:val="00902DE0"/>
    <w:rsid w:val="009046D6"/>
    <w:rsid w:val="009307AA"/>
    <w:rsid w:val="00941B69"/>
    <w:rsid w:val="0097058E"/>
    <w:rsid w:val="009716B3"/>
    <w:rsid w:val="00986193"/>
    <w:rsid w:val="0098668D"/>
    <w:rsid w:val="00993D80"/>
    <w:rsid w:val="009A1B60"/>
    <w:rsid w:val="00A07AAE"/>
    <w:rsid w:val="00A53CE7"/>
    <w:rsid w:val="00A61527"/>
    <w:rsid w:val="00A62DB4"/>
    <w:rsid w:val="00AD00A7"/>
    <w:rsid w:val="00AF6A93"/>
    <w:rsid w:val="00B231E6"/>
    <w:rsid w:val="00B80616"/>
    <w:rsid w:val="00B87305"/>
    <w:rsid w:val="00BF17A0"/>
    <w:rsid w:val="00C0186F"/>
    <w:rsid w:val="00C05CB1"/>
    <w:rsid w:val="00C132BF"/>
    <w:rsid w:val="00C40F9E"/>
    <w:rsid w:val="00C921D8"/>
    <w:rsid w:val="00CA45CD"/>
    <w:rsid w:val="00CA5FB1"/>
    <w:rsid w:val="00CA79BF"/>
    <w:rsid w:val="00CC0142"/>
    <w:rsid w:val="00D01284"/>
    <w:rsid w:val="00D173BF"/>
    <w:rsid w:val="00D52DBE"/>
    <w:rsid w:val="00D74A61"/>
    <w:rsid w:val="00D954E3"/>
    <w:rsid w:val="00DB603B"/>
    <w:rsid w:val="00DC14AF"/>
    <w:rsid w:val="00DE7185"/>
    <w:rsid w:val="00E12FCE"/>
    <w:rsid w:val="00E203CC"/>
    <w:rsid w:val="00E367F2"/>
    <w:rsid w:val="00E4161C"/>
    <w:rsid w:val="00E41DD3"/>
    <w:rsid w:val="00E826FA"/>
    <w:rsid w:val="00EC382D"/>
    <w:rsid w:val="00ED5289"/>
    <w:rsid w:val="00EE019C"/>
    <w:rsid w:val="00EE3CA4"/>
    <w:rsid w:val="00EF1CBA"/>
    <w:rsid w:val="00F068E3"/>
    <w:rsid w:val="00F2423B"/>
    <w:rsid w:val="00F273A2"/>
    <w:rsid w:val="00F33B56"/>
    <w:rsid w:val="00F61236"/>
    <w:rsid w:val="00FA21A4"/>
    <w:rsid w:val="00FA6962"/>
    <w:rsid w:val="00FB7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430"/>
  <w15:docId w15:val="{70D613FE-A371-4FAE-B949-0823472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612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72"/>
    <w:pPr>
      <w:ind w:left="720"/>
      <w:contextualSpacing/>
    </w:pPr>
  </w:style>
  <w:style w:type="character" w:styleId="Hyperlink">
    <w:name w:val="Hyperlink"/>
    <w:basedOn w:val="DefaultParagraphFont"/>
    <w:uiPriority w:val="99"/>
    <w:unhideWhenUsed/>
    <w:rsid w:val="006B0472"/>
    <w:rPr>
      <w:color w:val="EC008C"/>
      <w:u w:val="single"/>
    </w:rPr>
  </w:style>
  <w:style w:type="paragraph" w:styleId="NormalWeb">
    <w:name w:val="Normal (Web)"/>
    <w:basedOn w:val="Normal"/>
    <w:uiPriority w:val="99"/>
    <w:unhideWhenUsed/>
    <w:rsid w:val="006B04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unhideWhenUsed/>
    <w:rsid w:val="006B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72"/>
    <w:rPr>
      <w:rFonts w:ascii="Tahoma" w:hAnsi="Tahoma" w:cs="Tahoma"/>
      <w:sz w:val="16"/>
      <w:szCs w:val="16"/>
    </w:rPr>
  </w:style>
  <w:style w:type="paragraph" w:styleId="NoSpacing">
    <w:name w:val="No Spacing"/>
    <w:uiPriority w:val="1"/>
    <w:qFormat/>
    <w:rsid w:val="00C921D8"/>
    <w:pPr>
      <w:spacing w:after="0" w:line="240" w:lineRule="auto"/>
    </w:pPr>
  </w:style>
  <w:style w:type="paragraph" w:customStyle="1" w:styleId="Default">
    <w:name w:val="Default"/>
    <w:rsid w:val="002E65A1"/>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2154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787"/>
    <w:rPr>
      <w:b/>
      <w:bCs/>
    </w:rPr>
  </w:style>
  <w:style w:type="character" w:styleId="FollowedHyperlink">
    <w:name w:val="FollowedHyperlink"/>
    <w:basedOn w:val="DefaultParagraphFont"/>
    <w:uiPriority w:val="99"/>
    <w:semiHidden/>
    <w:unhideWhenUsed/>
    <w:rsid w:val="00111910"/>
    <w:rPr>
      <w:color w:val="800080" w:themeColor="followedHyperlink"/>
      <w:u w:val="single"/>
    </w:rPr>
  </w:style>
  <w:style w:type="paragraph" w:customStyle="1" w:styleId="StyleHeading3CenturyGothic14ptAfter6pt">
    <w:name w:val="Style Heading 3 + Century Gothic 14 pt After:  6 pt"/>
    <w:basedOn w:val="Heading3"/>
    <w:next w:val="Normal"/>
    <w:rsid w:val="00F61236"/>
    <w:pPr>
      <w:keepLines w:val="0"/>
      <w:numPr>
        <w:numId w:val="19"/>
      </w:numPr>
      <w:tabs>
        <w:tab w:val="left" w:pos="450"/>
      </w:tabs>
      <w:spacing w:before="0" w:after="120" w:line="240" w:lineRule="auto"/>
    </w:pPr>
    <w:rPr>
      <w:rFonts w:ascii="Gill Sans MT" w:eastAsia="Times New Roman" w:hAnsi="Gill Sans MT" w:cs="Times New Roman"/>
      <w:b/>
      <w:bCs/>
      <w:color w:val="auto"/>
      <w:sz w:val="28"/>
      <w:szCs w:val="20"/>
      <w:lang w:val="en-US"/>
    </w:rPr>
  </w:style>
  <w:style w:type="character" w:customStyle="1" w:styleId="Heading3Char">
    <w:name w:val="Heading 3 Char"/>
    <w:basedOn w:val="DefaultParagraphFont"/>
    <w:link w:val="Heading3"/>
    <w:uiPriority w:val="9"/>
    <w:semiHidden/>
    <w:rsid w:val="00F61236"/>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F6123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uryGothicAfter6pt">
    <w:name w:val="Style Century Gothic After:  6 pt"/>
    <w:basedOn w:val="Normal"/>
    <w:link w:val="StyleCenturyGothicAfter6ptChar"/>
    <w:rsid w:val="00F61236"/>
    <w:pPr>
      <w:numPr>
        <w:numId w:val="23"/>
      </w:numPr>
      <w:spacing w:after="120" w:line="240" w:lineRule="auto"/>
    </w:pPr>
    <w:rPr>
      <w:rFonts w:ascii="Gill Sans MT" w:eastAsia="Times New Roman" w:hAnsi="Gill Sans MT" w:cs="Times New Roman"/>
      <w:sz w:val="24"/>
      <w:szCs w:val="20"/>
      <w:lang w:val="en-US"/>
    </w:rPr>
  </w:style>
  <w:style w:type="character" w:customStyle="1" w:styleId="StyleCenturyGothicAfter6ptChar">
    <w:name w:val="Style Century Gothic After:  6 pt Char"/>
    <w:link w:val="StyleCenturyGothicAfter6pt"/>
    <w:rsid w:val="00F61236"/>
    <w:rPr>
      <w:rFonts w:ascii="Gill Sans MT" w:eastAsia="Times New Roman" w:hAnsi="Gill Sans M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49">
      <w:bodyDiv w:val="1"/>
      <w:marLeft w:val="0"/>
      <w:marRight w:val="0"/>
      <w:marTop w:val="0"/>
      <w:marBottom w:val="0"/>
      <w:divBdr>
        <w:top w:val="none" w:sz="0" w:space="0" w:color="auto"/>
        <w:left w:val="none" w:sz="0" w:space="0" w:color="auto"/>
        <w:bottom w:val="none" w:sz="0" w:space="0" w:color="auto"/>
        <w:right w:val="none" w:sz="0" w:space="0" w:color="auto"/>
      </w:divBdr>
    </w:div>
    <w:div w:id="312488962">
      <w:bodyDiv w:val="1"/>
      <w:marLeft w:val="0"/>
      <w:marRight w:val="0"/>
      <w:marTop w:val="0"/>
      <w:marBottom w:val="0"/>
      <w:divBdr>
        <w:top w:val="none" w:sz="0" w:space="0" w:color="auto"/>
        <w:left w:val="none" w:sz="0" w:space="0" w:color="auto"/>
        <w:bottom w:val="none" w:sz="0" w:space="0" w:color="auto"/>
        <w:right w:val="none" w:sz="0" w:space="0" w:color="auto"/>
      </w:divBdr>
    </w:div>
    <w:div w:id="388115142">
      <w:bodyDiv w:val="1"/>
      <w:marLeft w:val="0"/>
      <w:marRight w:val="0"/>
      <w:marTop w:val="0"/>
      <w:marBottom w:val="0"/>
      <w:divBdr>
        <w:top w:val="none" w:sz="0" w:space="0" w:color="auto"/>
        <w:left w:val="none" w:sz="0" w:space="0" w:color="auto"/>
        <w:bottom w:val="none" w:sz="0" w:space="0" w:color="auto"/>
        <w:right w:val="none" w:sz="0" w:space="0" w:color="auto"/>
      </w:divBdr>
    </w:div>
    <w:div w:id="432362310">
      <w:bodyDiv w:val="1"/>
      <w:marLeft w:val="150"/>
      <w:marRight w:val="150"/>
      <w:marTop w:val="150"/>
      <w:marBottom w:val="150"/>
      <w:divBdr>
        <w:top w:val="none" w:sz="0" w:space="0" w:color="auto"/>
        <w:left w:val="none" w:sz="0" w:space="0" w:color="auto"/>
        <w:bottom w:val="none" w:sz="0" w:space="0" w:color="auto"/>
        <w:right w:val="none" w:sz="0" w:space="0" w:color="auto"/>
      </w:divBdr>
    </w:div>
    <w:div w:id="624313059">
      <w:bodyDiv w:val="1"/>
      <w:marLeft w:val="0"/>
      <w:marRight w:val="0"/>
      <w:marTop w:val="0"/>
      <w:marBottom w:val="0"/>
      <w:divBdr>
        <w:top w:val="none" w:sz="0" w:space="0" w:color="auto"/>
        <w:left w:val="none" w:sz="0" w:space="0" w:color="auto"/>
        <w:bottom w:val="none" w:sz="0" w:space="0" w:color="auto"/>
        <w:right w:val="none" w:sz="0" w:space="0" w:color="auto"/>
      </w:divBdr>
    </w:div>
    <w:div w:id="747772400">
      <w:bodyDiv w:val="1"/>
      <w:marLeft w:val="0"/>
      <w:marRight w:val="0"/>
      <w:marTop w:val="0"/>
      <w:marBottom w:val="0"/>
      <w:divBdr>
        <w:top w:val="none" w:sz="0" w:space="0" w:color="auto"/>
        <w:left w:val="none" w:sz="0" w:space="0" w:color="auto"/>
        <w:bottom w:val="none" w:sz="0" w:space="0" w:color="auto"/>
        <w:right w:val="none" w:sz="0" w:space="0" w:color="auto"/>
      </w:divBdr>
    </w:div>
    <w:div w:id="868102091">
      <w:bodyDiv w:val="1"/>
      <w:marLeft w:val="300"/>
      <w:marRight w:val="300"/>
      <w:marTop w:val="300"/>
      <w:marBottom w:val="300"/>
      <w:divBdr>
        <w:top w:val="none" w:sz="0" w:space="0" w:color="auto"/>
        <w:left w:val="none" w:sz="0" w:space="0" w:color="auto"/>
        <w:bottom w:val="none" w:sz="0" w:space="0" w:color="auto"/>
        <w:right w:val="none" w:sz="0" w:space="0" w:color="auto"/>
      </w:divBdr>
    </w:div>
    <w:div w:id="1041515556">
      <w:bodyDiv w:val="1"/>
      <w:marLeft w:val="150"/>
      <w:marRight w:val="150"/>
      <w:marTop w:val="150"/>
      <w:marBottom w:val="150"/>
      <w:divBdr>
        <w:top w:val="none" w:sz="0" w:space="0" w:color="auto"/>
        <w:left w:val="none" w:sz="0" w:space="0" w:color="auto"/>
        <w:bottom w:val="none" w:sz="0" w:space="0" w:color="auto"/>
        <w:right w:val="none" w:sz="0" w:space="0" w:color="auto"/>
      </w:divBdr>
    </w:div>
    <w:div w:id="1202747523">
      <w:bodyDiv w:val="1"/>
      <w:marLeft w:val="0"/>
      <w:marRight w:val="0"/>
      <w:marTop w:val="0"/>
      <w:marBottom w:val="0"/>
      <w:divBdr>
        <w:top w:val="none" w:sz="0" w:space="0" w:color="auto"/>
        <w:left w:val="none" w:sz="0" w:space="0" w:color="auto"/>
        <w:bottom w:val="none" w:sz="0" w:space="0" w:color="auto"/>
        <w:right w:val="none" w:sz="0" w:space="0" w:color="auto"/>
      </w:divBdr>
    </w:div>
    <w:div w:id="1333602948">
      <w:bodyDiv w:val="1"/>
      <w:marLeft w:val="0"/>
      <w:marRight w:val="0"/>
      <w:marTop w:val="0"/>
      <w:marBottom w:val="0"/>
      <w:divBdr>
        <w:top w:val="none" w:sz="0" w:space="0" w:color="auto"/>
        <w:left w:val="none" w:sz="0" w:space="0" w:color="auto"/>
        <w:bottom w:val="none" w:sz="0" w:space="0" w:color="auto"/>
        <w:right w:val="none" w:sz="0" w:space="0" w:color="auto"/>
      </w:divBdr>
    </w:div>
    <w:div w:id="1406411194">
      <w:bodyDiv w:val="1"/>
      <w:marLeft w:val="150"/>
      <w:marRight w:val="150"/>
      <w:marTop w:val="150"/>
      <w:marBottom w:val="150"/>
      <w:divBdr>
        <w:top w:val="none" w:sz="0" w:space="0" w:color="auto"/>
        <w:left w:val="none" w:sz="0" w:space="0" w:color="auto"/>
        <w:bottom w:val="none" w:sz="0" w:space="0" w:color="auto"/>
        <w:right w:val="none" w:sz="0" w:space="0" w:color="auto"/>
      </w:divBdr>
    </w:div>
    <w:div w:id="1472751493">
      <w:bodyDiv w:val="1"/>
      <w:marLeft w:val="0"/>
      <w:marRight w:val="0"/>
      <w:marTop w:val="0"/>
      <w:marBottom w:val="0"/>
      <w:divBdr>
        <w:top w:val="none" w:sz="0" w:space="0" w:color="auto"/>
        <w:left w:val="none" w:sz="0" w:space="0" w:color="auto"/>
        <w:bottom w:val="none" w:sz="0" w:space="0" w:color="auto"/>
        <w:right w:val="none" w:sz="0" w:space="0" w:color="auto"/>
      </w:divBdr>
    </w:div>
    <w:div w:id="1505901756">
      <w:bodyDiv w:val="1"/>
      <w:marLeft w:val="0"/>
      <w:marRight w:val="0"/>
      <w:marTop w:val="0"/>
      <w:marBottom w:val="0"/>
      <w:divBdr>
        <w:top w:val="none" w:sz="0" w:space="0" w:color="auto"/>
        <w:left w:val="none" w:sz="0" w:space="0" w:color="auto"/>
        <w:bottom w:val="none" w:sz="0" w:space="0" w:color="auto"/>
        <w:right w:val="none" w:sz="0" w:space="0" w:color="auto"/>
      </w:divBdr>
    </w:div>
    <w:div w:id="1523979414">
      <w:bodyDiv w:val="1"/>
      <w:marLeft w:val="0"/>
      <w:marRight w:val="0"/>
      <w:marTop w:val="0"/>
      <w:marBottom w:val="0"/>
      <w:divBdr>
        <w:top w:val="none" w:sz="0" w:space="0" w:color="auto"/>
        <w:left w:val="none" w:sz="0" w:space="0" w:color="auto"/>
        <w:bottom w:val="none" w:sz="0" w:space="0" w:color="auto"/>
        <w:right w:val="none" w:sz="0" w:space="0" w:color="auto"/>
      </w:divBdr>
    </w:div>
    <w:div w:id="1560553595">
      <w:bodyDiv w:val="1"/>
      <w:marLeft w:val="0"/>
      <w:marRight w:val="0"/>
      <w:marTop w:val="0"/>
      <w:marBottom w:val="0"/>
      <w:divBdr>
        <w:top w:val="none" w:sz="0" w:space="0" w:color="auto"/>
        <w:left w:val="none" w:sz="0" w:space="0" w:color="auto"/>
        <w:bottom w:val="none" w:sz="0" w:space="0" w:color="auto"/>
        <w:right w:val="none" w:sz="0" w:space="0" w:color="auto"/>
      </w:divBdr>
    </w:div>
    <w:div w:id="1567761106">
      <w:bodyDiv w:val="1"/>
      <w:marLeft w:val="0"/>
      <w:marRight w:val="0"/>
      <w:marTop w:val="0"/>
      <w:marBottom w:val="0"/>
      <w:divBdr>
        <w:top w:val="none" w:sz="0" w:space="0" w:color="auto"/>
        <w:left w:val="none" w:sz="0" w:space="0" w:color="auto"/>
        <w:bottom w:val="none" w:sz="0" w:space="0" w:color="auto"/>
        <w:right w:val="none" w:sz="0" w:space="0" w:color="auto"/>
      </w:divBdr>
    </w:div>
    <w:div w:id="1783304097">
      <w:bodyDiv w:val="1"/>
      <w:marLeft w:val="150"/>
      <w:marRight w:val="150"/>
      <w:marTop w:val="150"/>
      <w:marBottom w:val="150"/>
      <w:divBdr>
        <w:top w:val="none" w:sz="0" w:space="0" w:color="auto"/>
        <w:left w:val="none" w:sz="0" w:space="0" w:color="auto"/>
        <w:bottom w:val="none" w:sz="0" w:space="0" w:color="auto"/>
        <w:right w:val="none" w:sz="0" w:space="0" w:color="auto"/>
      </w:divBdr>
    </w:div>
    <w:div w:id="1803621303">
      <w:bodyDiv w:val="1"/>
      <w:marLeft w:val="0"/>
      <w:marRight w:val="0"/>
      <w:marTop w:val="0"/>
      <w:marBottom w:val="0"/>
      <w:divBdr>
        <w:top w:val="none" w:sz="0" w:space="0" w:color="auto"/>
        <w:left w:val="none" w:sz="0" w:space="0" w:color="auto"/>
        <w:bottom w:val="none" w:sz="0" w:space="0" w:color="auto"/>
        <w:right w:val="none" w:sz="0" w:space="0" w:color="auto"/>
      </w:divBdr>
    </w:div>
    <w:div w:id="1960070455">
      <w:bodyDiv w:val="1"/>
      <w:marLeft w:val="0"/>
      <w:marRight w:val="0"/>
      <w:marTop w:val="0"/>
      <w:marBottom w:val="0"/>
      <w:divBdr>
        <w:top w:val="none" w:sz="0" w:space="0" w:color="auto"/>
        <w:left w:val="none" w:sz="0" w:space="0" w:color="auto"/>
        <w:bottom w:val="none" w:sz="0" w:space="0" w:color="auto"/>
        <w:right w:val="none" w:sz="0" w:space="0" w:color="auto"/>
      </w:divBdr>
    </w:div>
    <w:div w:id="1988316265">
      <w:bodyDiv w:val="1"/>
      <w:marLeft w:val="0"/>
      <w:marRight w:val="0"/>
      <w:marTop w:val="0"/>
      <w:marBottom w:val="0"/>
      <w:divBdr>
        <w:top w:val="none" w:sz="0" w:space="0" w:color="auto"/>
        <w:left w:val="none" w:sz="0" w:space="0" w:color="auto"/>
        <w:bottom w:val="none" w:sz="0" w:space="0" w:color="auto"/>
        <w:right w:val="none" w:sz="0" w:space="0" w:color="auto"/>
      </w:divBdr>
    </w:div>
    <w:div w:id="20516813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attraction@missionaustralia.com.au" TargetMode="External"/><Relationship Id="rId3" Type="http://schemas.openxmlformats.org/officeDocument/2006/relationships/styles" Target="styles.xml"/><Relationship Id="rId7" Type="http://schemas.openxmlformats.org/officeDocument/2006/relationships/hyperlink" Target="https://www.salary.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ssionaustralia.com.au/what-we-do/children-youth-families-and-communities/keeping-children-and-young-people-saf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ssionaustralia.com.au/careers" TargetMode="External"/><Relationship Id="rId4" Type="http://schemas.openxmlformats.org/officeDocument/2006/relationships/settings" Target="settings.xml"/><Relationship Id="rId9" Type="http://schemas.openxmlformats.org/officeDocument/2006/relationships/hyperlink" Target="file:///C:\Users\Downloads\Project%20Manager%20PD_CRM%20Service%20Delivery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569-3E77-4A59-9570-0594732F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SpicerK@missionaustralia.com.au</dc:creator>
  <cp:lastModifiedBy>Kerrie Driver</cp:lastModifiedBy>
  <cp:revision>3</cp:revision>
  <cp:lastPrinted>2015-05-29T00:24:00Z</cp:lastPrinted>
  <dcterms:created xsi:type="dcterms:W3CDTF">2020-02-20T05:10:00Z</dcterms:created>
  <dcterms:modified xsi:type="dcterms:W3CDTF">2020-02-20T05:10:00Z</dcterms:modified>
</cp:coreProperties>
</file>