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6FC5E606" w:rsidR="003C0450" w:rsidRPr="00C56BF6" w:rsidRDefault="003A4395" w:rsidP="004B1E48">
            <w:pPr>
              <w:rPr>
                <w:rFonts w:ascii="Gill Sans MT" w:hAnsi="Gill Sans MT" w:cs="Gill Sans"/>
              </w:rPr>
            </w:pPr>
            <w:r>
              <w:rPr>
                <w:rStyle w:val="InformationBlockChar"/>
                <w:rFonts w:eastAsiaTheme="minorHAnsi"/>
                <w:b w:val="0"/>
                <w:bCs/>
              </w:rPr>
              <w:t xml:space="preserve">Registrar - Anatomical Pathology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1486897" w:rsidR="003C0450" w:rsidRPr="00C56BF6" w:rsidRDefault="003A4395" w:rsidP="004B1E48">
            <w:pPr>
              <w:rPr>
                <w:rFonts w:ascii="Gill Sans MT" w:hAnsi="Gill Sans MT" w:cs="Gill Sans"/>
              </w:rPr>
            </w:pPr>
            <w:r>
              <w:rPr>
                <w:rStyle w:val="InformationBlockChar"/>
                <w:rFonts w:eastAsiaTheme="minorHAnsi"/>
                <w:b w:val="0"/>
                <w:bCs/>
              </w:rPr>
              <w:t>524417, 524418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9D57495" w:rsidR="003C0450" w:rsidRPr="00C56BF6" w:rsidRDefault="003A4395" w:rsidP="004B1E48">
            <w:pPr>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21E958F" w:rsidR="003C0450" w:rsidRPr="00C56BF6" w:rsidRDefault="003A4395"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941B754" w:rsidR="00B06EDE" w:rsidRPr="003A4395" w:rsidRDefault="003A4395" w:rsidP="004B1E48">
            <w:pPr>
              <w:rPr>
                <w:rFonts w:ascii="Gill Sans MT" w:hAnsi="Gill Sans MT" w:cs="Gill Sans"/>
                <w:b/>
                <w:bCs/>
              </w:rPr>
            </w:pPr>
            <w:r w:rsidRPr="003A4395">
              <w:rPr>
                <w:rStyle w:val="InformationBlockChar"/>
                <w:rFonts w:eastAsiaTheme="minorHAnsi"/>
                <w:b w:val="0"/>
                <w:bCs/>
              </w:rPr>
              <w:t xml:space="preserve">Hospitals North/North West – Launceston General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8428CF1" w:rsidR="003C0450" w:rsidRPr="00C56BF6" w:rsidRDefault="003A4395"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E881EE6" w:rsidR="003C0450" w:rsidRPr="00C56BF6" w:rsidRDefault="003A4395"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D3C8808" w:rsidR="003C0450" w:rsidRPr="00C56BF6" w:rsidRDefault="003A4395" w:rsidP="004B1E48">
            <w:pPr>
              <w:rPr>
                <w:rFonts w:ascii="Gill Sans MT" w:hAnsi="Gill Sans MT" w:cs="Gill Sans"/>
              </w:rPr>
            </w:pPr>
            <w:r>
              <w:rPr>
                <w:rStyle w:val="InformationBlockChar"/>
                <w:rFonts w:eastAsiaTheme="minorHAnsi"/>
                <w:b w:val="0"/>
                <w:bCs/>
              </w:rPr>
              <w:t xml:space="preserve">Staff Specialist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D6E1323" w:rsidR="004B1E48" w:rsidRPr="00C56BF6" w:rsidRDefault="003A4395"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91E05C6" w:rsidR="00540344" w:rsidRPr="00C56BF6" w:rsidRDefault="003A439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3929848" w:rsidR="00540344" w:rsidRPr="00C56BF6" w:rsidRDefault="003A4395"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2E69904" w:rsidR="00B06EDE" w:rsidRPr="003A4395" w:rsidRDefault="003A4395" w:rsidP="003A4395">
            <w:pPr>
              <w:tabs>
                <w:tab w:val="num" w:pos="567"/>
              </w:tabs>
              <w:spacing w:after="120"/>
              <w:rPr>
                <w:rFonts w:ascii="Gill Sans MT" w:hAnsi="Gill Sans MT"/>
                <w:color w:val="000000"/>
              </w:rPr>
            </w:pPr>
            <w:r w:rsidRPr="00355A58">
              <w:rPr>
                <w:rFonts w:ascii="Gill Sans MT" w:hAnsi="Gill Sans MT" w:cs="Tahoma"/>
                <w:color w:val="000000"/>
              </w:rPr>
              <w:t>General or limited registration with the Medical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4F788F98" w:rsidR="003A4395" w:rsidRPr="003A4395" w:rsidRDefault="00097650" w:rsidP="00097650">
            <w:pPr>
              <w:autoSpaceDE w:val="0"/>
              <w:autoSpaceDN w:val="0"/>
              <w:adjustRightInd w:val="0"/>
              <w:spacing w:after="360"/>
              <w:jc w:val="both"/>
              <w:rPr>
                <w:rFonts w:ascii="Gill Sans MT" w:hAnsi="Gill Sans MT" w:cs="Tahoma"/>
                <w:color w:val="000000"/>
              </w:rPr>
            </w:pPr>
            <w:r>
              <w:rPr>
                <w:rFonts w:ascii="Gill Sans MT" w:hAnsi="Gill Sans MT" w:cs="Tahoma"/>
                <w:color w:val="000000"/>
              </w:rPr>
              <w:t>M</w:t>
            </w:r>
            <w:r w:rsidR="003A4395" w:rsidRPr="00355A58">
              <w:rPr>
                <w:rFonts w:ascii="Gill Sans MT" w:hAnsi="Gill Sans MT" w:cs="Tahoma"/>
                <w:color w:val="000000"/>
              </w:rPr>
              <w:t>ay require rotation to the Royal Hobart Hospital or a Private Laboratory in Tasmania</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3A4395">
      <w:pPr>
        <w:pStyle w:val="Heading3"/>
        <w:spacing w:line="280" w:lineRule="atLeast"/>
      </w:pPr>
      <w:r w:rsidRPr="00405739">
        <w:lastRenderedPageBreak/>
        <w:t xml:space="preserve">Primary Purpose: </w:t>
      </w:r>
    </w:p>
    <w:p w14:paraId="203C51E5" w14:textId="77777777" w:rsidR="003A4395" w:rsidRPr="003A4395" w:rsidRDefault="003A4395" w:rsidP="003A4395">
      <w:pPr>
        <w:pStyle w:val="Default"/>
        <w:spacing w:after="120" w:line="280" w:lineRule="atLeast"/>
        <w:rPr>
          <w:rFonts w:ascii="Gill Sans MT" w:hAnsi="Gill Sans MT"/>
          <w:color w:val="auto"/>
          <w:sz w:val="22"/>
          <w:szCs w:val="22"/>
        </w:rPr>
      </w:pPr>
      <w:r w:rsidRPr="003A4395">
        <w:rPr>
          <w:rFonts w:ascii="Gill Sans MT" w:hAnsi="Gill Sans MT"/>
          <w:color w:val="auto"/>
          <w:sz w:val="22"/>
          <w:szCs w:val="22"/>
        </w:rPr>
        <w:t xml:space="preserve">Participate and train in a diagnostic and clinical anatomical pathology service for inpatients and outpatients of the Launceston General Hospital (LGH). </w:t>
      </w:r>
    </w:p>
    <w:p w14:paraId="451E9482" w14:textId="77777777" w:rsidR="003A4395" w:rsidRPr="003A4395" w:rsidRDefault="003A4395" w:rsidP="003A4395">
      <w:pPr>
        <w:pStyle w:val="Default"/>
        <w:spacing w:after="120" w:line="280" w:lineRule="atLeast"/>
        <w:rPr>
          <w:rFonts w:ascii="Gill Sans MT" w:hAnsi="Gill Sans MT"/>
          <w:color w:val="auto"/>
          <w:sz w:val="22"/>
          <w:szCs w:val="22"/>
        </w:rPr>
      </w:pPr>
      <w:r w:rsidRPr="003A4395">
        <w:rPr>
          <w:rFonts w:ascii="Gill Sans MT" w:hAnsi="Gill Sans MT"/>
          <w:color w:val="auto"/>
          <w:sz w:val="22"/>
          <w:szCs w:val="22"/>
        </w:rPr>
        <w:t xml:space="preserve">Participate in undergraduate and post graduate teaching. </w:t>
      </w:r>
    </w:p>
    <w:p w14:paraId="3DC1C17A" w14:textId="3DB2BF25" w:rsidR="00B06EDE" w:rsidRPr="003A4395" w:rsidRDefault="003A4395" w:rsidP="003A4395">
      <w:pPr>
        <w:pStyle w:val="Default"/>
        <w:spacing w:after="240" w:line="280" w:lineRule="atLeast"/>
        <w:rPr>
          <w:rFonts w:ascii="Gill Sans MT" w:hAnsi="Gill Sans MT"/>
          <w:color w:val="auto"/>
          <w:sz w:val="22"/>
          <w:szCs w:val="22"/>
        </w:rPr>
      </w:pPr>
      <w:r w:rsidRPr="003A4395">
        <w:rPr>
          <w:rFonts w:ascii="Gill Sans MT" w:hAnsi="Gill Sans MT"/>
          <w:color w:val="auto"/>
          <w:sz w:val="22"/>
          <w:szCs w:val="22"/>
        </w:rPr>
        <w:t xml:space="preserve">Participate in research and quality improvement activities. </w:t>
      </w:r>
    </w:p>
    <w:p w14:paraId="005DD4B6" w14:textId="10DDFB31" w:rsidR="00E91AB6" w:rsidRPr="00405739" w:rsidRDefault="00E91AB6" w:rsidP="003A4395">
      <w:pPr>
        <w:pStyle w:val="Heading3"/>
        <w:spacing w:line="280" w:lineRule="atLeast"/>
      </w:pPr>
      <w:r w:rsidRPr="00405739">
        <w:t>Duties:</w:t>
      </w:r>
    </w:p>
    <w:p w14:paraId="5F09BE09" w14:textId="77777777" w:rsidR="003A4395" w:rsidRPr="00996DDD" w:rsidRDefault="003A4395" w:rsidP="003A4395">
      <w:pPr>
        <w:numPr>
          <w:ilvl w:val="0"/>
          <w:numId w:val="23"/>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 xml:space="preserve">Participate in the diagnostic histopathology, </w:t>
      </w:r>
      <w:proofErr w:type="gramStart"/>
      <w:r w:rsidRPr="00996DDD">
        <w:rPr>
          <w:rFonts w:ascii="Gill Sans MT" w:hAnsi="Gill Sans MT" w:cs="Tahoma"/>
        </w:rPr>
        <w:t>cytology</w:t>
      </w:r>
      <w:proofErr w:type="gramEnd"/>
      <w:r w:rsidRPr="00996DDD">
        <w:rPr>
          <w:rFonts w:ascii="Gill Sans MT" w:hAnsi="Gill Sans MT" w:cs="Tahoma"/>
        </w:rPr>
        <w:t xml:space="preserve"> and autopsy pathology services of the </w:t>
      </w:r>
      <w:r>
        <w:rPr>
          <w:rFonts w:ascii="Gill Sans MT" w:hAnsi="Gill Sans MT" w:cs="Tahoma"/>
        </w:rPr>
        <w:t>LGH</w:t>
      </w:r>
      <w:r w:rsidRPr="00996DDD">
        <w:rPr>
          <w:rFonts w:ascii="Gill Sans MT" w:hAnsi="Gill Sans MT" w:cs="Tahoma"/>
        </w:rPr>
        <w:t xml:space="preserve"> at a level commensurate with experience.</w:t>
      </w:r>
    </w:p>
    <w:p w14:paraId="13CC43FA" w14:textId="77777777" w:rsidR="003A4395" w:rsidRPr="00996DDD" w:rsidRDefault="003A4395" w:rsidP="003A4395">
      <w:pPr>
        <w:numPr>
          <w:ilvl w:val="0"/>
          <w:numId w:val="23"/>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Participate in the gross description and dissection of specimens referred to the Anatomical Pathology on a rotational basis.</w:t>
      </w:r>
    </w:p>
    <w:p w14:paraId="1E588618" w14:textId="77777777" w:rsidR="003A4395" w:rsidRPr="00996DDD" w:rsidRDefault="003A4395" w:rsidP="003A4395">
      <w:pPr>
        <w:numPr>
          <w:ilvl w:val="0"/>
          <w:numId w:val="23"/>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Perform FNA biopsies on a rotational basis.</w:t>
      </w:r>
    </w:p>
    <w:p w14:paraId="451D0A01" w14:textId="77777777" w:rsidR="003A4395" w:rsidRPr="00996DDD"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Pr>
          <w:rFonts w:ascii="Gill Sans MT" w:hAnsi="Gill Sans MT" w:cs="Tahoma"/>
        </w:rPr>
        <w:t>Participate in t</w:t>
      </w:r>
      <w:r w:rsidRPr="00996DDD">
        <w:rPr>
          <w:rFonts w:ascii="Gill Sans MT" w:hAnsi="Gill Sans MT" w:cs="Tahoma"/>
        </w:rPr>
        <w:t xml:space="preserve">issue </w:t>
      </w:r>
      <w:r>
        <w:rPr>
          <w:rFonts w:ascii="Gill Sans MT" w:hAnsi="Gill Sans MT" w:cs="Tahoma"/>
        </w:rPr>
        <w:t>r</w:t>
      </w:r>
      <w:r w:rsidRPr="00996DDD">
        <w:rPr>
          <w:rFonts w:ascii="Gill Sans MT" w:hAnsi="Gill Sans MT" w:cs="Tahoma"/>
        </w:rPr>
        <w:t xml:space="preserve">eview </w:t>
      </w:r>
      <w:r>
        <w:rPr>
          <w:rFonts w:ascii="Gill Sans MT" w:hAnsi="Gill Sans MT" w:cs="Tahoma"/>
        </w:rPr>
        <w:t>m</w:t>
      </w:r>
      <w:r w:rsidRPr="00996DDD">
        <w:rPr>
          <w:rFonts w:ascii="Gill Sans MT" w:hAnsi="Gill Sans MT" w:cs="Tahoma"/>
        </w:rPr>
        <w:t xml:space="preserve">eetings and </w:t>
      </w:r>
      <w:r>
        <w:rPr>
          <w:rFonts w:ascii="Gill Sans MT" w:hAnsi="Gill Sans MT" w:cs="Tahoma"/>
        </w:rPr>
        <w:t>m</w:t>
      </w:r>
      <w:r w:rsidRPr="00996DDD">
        <w:rPr>
          <w:rFonts w:ascii="Gill Sans MT" w:hAnsi="Gill Sans MT" w:cs="Tahoma"/>
        </w:rPr>
        <w:t xml:space="preserve">ultidisciplinary </w:t>
      </w:r>
      <w:r>
        <w:rPr>
          <w:rFonts w:ascii="Gill Sans MT" w:hAnsi="Gill Sans MT" w:cs="Tahoma"/>
        </w:rPr>
        <w:t>m</w:t>
      </w:r>
      <w:r w:rsidRPr="00996DDD">
        <w:rPr>
          <w:rFonts w:ascii="Gill Sans MT" w:hAnsi="Gill Sans MT" w:cs="Tahoma"/>
        </w:rPr>
        <w:t>eetings at a level commensurate with experience.</w:t>
      </w:r>
    </w:p>
    <w:p w14:paraId="0615A68D" w14:textId="77777777" w:rsidR="003A4395" w:rsidRPr="00996DDD"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Maintain accurate and comprehensive records as required.</w:t>
      </w:r>
    </w:p>
    <w:p w14:paraId="07A32F11" w14:textId="77777777" w:rsidR="003A4395" w:rsidRPr="00996DDD"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Involvement in Quality Assurance within the hospital.</w:t>
      </w:r>
    </w:p>
    <w:p w14:paraId="1A51495D" w14:textId="77777777" w:rsidR="003A4395" w:rsidRPr="00996DDD"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Involvement in Hospital educational activities including undergraduate and postgraduate teaching.</w:t>
      </w:r>
    </w:p>
    <w:p w14:paraId="3B783260" w14:textId="77777777" w:rsidR="003A4395" w:rsidRPr="00996DDD"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Participate in research activities.</w:t>
      </w:r>
    </w:p>
    <w:p w14:paraId="4586FF3B" w14:textId="77777777" w:rsidR="003A4395" w:rsidRDefault="003A4395"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996DDD">
        <w:rPr>
          <w:rFonts w:ascii="Gill Sans MT" w:hAnsi="Gill Sans MT" w:cs="Tahoma"/>
        </w:rPr>
        <w:t>Supervision of Residents, Interns and Medical Students as required.</w:t>
      </w:r>
    </w:p>
    <w:p w14:paraId="779AC6A6" w14:textId="7A85BDFD" w:rsidR="00E91AB6" w:rsidRPr="003A4395" w:rsidRDefault="00E91AB6" w:rsidP="003A4395">
      <w:pPr>
        <w:numPr>
          <w:ilvl w:val="0"/>
          <w:numId w:val="24"/>
        </w:numPr>
        <w:tabs>
          <w:tab w:val="clear" w:pos="720"/>
        </w:tabs>
        <w:autoSpaceDE w:val="0"/>
        <w:autoSpaceDN w:val="0"/>
        <w:adjustRightInd w:val="0"/>
        <w:spacing w:after="120" w:line="280" w:lineRule="atLeast"/>
        <w:ind w:left="567" w:hanging="567"/>
        <w:jc w:val="both"/>
        <w:rPr>
          <w:rFonts w:ascii="Gill Sans MT" w:hAnsi="Gill Sans MT" w:cs="Tahoma"/>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3A4395">
      <w:pPr>
        <w:pStyle w:val="Heading3"/>
        <w:spacing w:line="280" w:lineRule="atLeast"/>
      </w:pPr>
      <w:r>
        <w:t>Key Accountabilities and Responsibilities:</w:t>
      </w:r>
    </w:p>
    <w:p w14:paraId="76207EA8" w14:textId="361FE62C" w:rsidR="003A4395" w:rsidRDefault="003A4395" w:rsidP="003A4395">
      <w:pPr>
        <w:spacing w:line="280" w:lineRule="atLeast"/>
      </w:pPr>
      <w:r>
        <w:t>With d</w:t>
      </w:r>
      <w:r w:rsidRPr="00996DDD">
        <w:t xml:space="preserve">irection and supervision provided by </w:t>
      </w:r>
      <w:r>
        <w:t>s</w:t>
      </w:r>
      <w:r w:rsidRPr="00996DDD">
        <w:t xml:space="preserve">pecialist </w:t>
      </w:r>
      <w:r>
        <w:t>m</w:t>
      </w:r>
      <w:r w:rsidRPr="00996DDD">
        <w:t xml:space="preserve">edical </w:t>
      </w:r>
      <w:r>
        <w:t>s</w:t>
      </w:r>
      <w:r w:rsidRPr="00996DDD">
        <w:t>taff</w:t>
      </w:r>
      <w:r>
        <w:t xml:space="preserve">, the Registrar - Anatomical Pathology is responsible for: </w:t>
      </w:r>
    </w:p>
    <w:p w14:paraId="232ECD38" w14:textId="192755D9" w:rsidR="003A4395" w:rsidRPr="00996DDD" w:rsidRDefault="003A4395" w:rsidP="003A4395">
      <w:pPr>
        <w:pStyle w:val="ListParagraph"/>
        <w:spacing w:line="280" w:lineRule="atLeast"/>
      </w:pPr>
      <w:r>
        <w:t>A</w:t>
      </w:r>
      <w:r w:rsidRPr="00996DDD">
        <w:t xml:space="preserve">dherence to Hospital and professional protocols, policies, clinical </w:t>
      </w:r>
      <w:proofErr w:type="gramStart"/>
      <w:r w:rsidRPr="00996DDD">
        <w:t>pathways</w:t>
      </w:r>
      <w:proofErr w:type="gramEnd"/>
      <w:r w:rsidRPr="00996DDD">
        <w:t xml:space="preserve"> and standards.</w:t>
      </w:r>
    </w:p>
    <w:p w14:paraId="5583A247" w14:textId="51EED178" w:rsidR="003A4395" w:rsidRPr="00996DDD" w:rsidRDefault="003A4395" w:rsidP="003A4395">
      <w:pPr>
        <w:pStyle w:val="ListParagraph"/>
        <w:spacing w:line="280" w:lineRule="atLeast"/>
      </w:pPr>
      <w:r>
        <w:t>D</w:t>
      </w:r>
      <w:r w:rsidRPr="00996DDD">
        <w:t>emonstrating sound judgement and competence in accordance with skills and knowledge when undertaking tasks.</w:t>
      </w:r>
    </w:p>
    <w:p w14:paraId="35F55BD4" w14:textId="1177A0CF" w:rsidR="003A4395" w:rsidRPr="00996DDD" w:rsidRDefault="003A4395" w:rsidP="003A4395">
      <w:pPr>
        <w:pStyle w:val="ListParagraph"/>
        <w:spacing w:line="280" w:lineRule="atLeast"/>
      </w:pPr>
      <w:r>
        <w:t>E</w:t>
      </w:r>
      <w:r w:rsidRPr="00996DDD">
        <w:t>nsuring work is carried o</w:t>
      </w:r>
      <w:r>
        <w:t>ut in accordance with relevant Work</w:t>
      </w:r>
      <w:r w:rsidRPr="00996DDD">
        <w:t xml:space="preserve"> </w:t>
      </w:r>
      <w:r>
        <w:t>H</w:t>
      </w:r>
      <w:r w:rsidRPr="00996DDD">
        <w:t xml:space="preserve">ealth and </w:t>
      </w:r>
      <w:r>
        <w:t>S</w:t>
      </w:r>
      <w:r w:rsidRPr="00996DDD">
        <w:t>afety legislation and procedures.</w:t>
      </w:r>
    </w:p>
    <w:p w14:paraId="722F809B" w14:textId="77777777" w:rsidR="00385C81" w:rsidRPr="0058236F" w:rsidRDefault="00385C81" w:rsidP="00385C81">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365B259" w14:textId="77777777" w:rsidR="00385C81" w:rsidRDefault="00385C81" w:rsidP="00385C81">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F77B383" w14:textId="77777777" w:rsidR="00385C81" w:rsidRDefault="00385C81" w:rsidP="00385C81">
      <w:pPr>
        <w:pStyle w:val="ListParagraph"/>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7E2E5E63" w14:textId="77777777" w:rsidR="00385C81" w:rsidRDefault="00385C81" w:rsidP="00385C81">
      <w:pPr>
        <w:pStyle w:val="ListParagraph"/>
        <w:rPr>
          <w:rFonts w:cs="Times New Roman"/>
          <w:sz w:val="20"/>
        </w:rPr>
      </w:pPr>
      <w:r>
        <w:lastRenderedPageBreak/>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63A961DF" w14:textId="77777777" w:rsidR="003A4395" w:rsidRPr="00996DDD" w:rsidRDefault="003A4395" w:rsidP="003A4395">
      <w:pPr>
        <w:numPr>
          <w:ilvl w:val="0"/>
          <w:numId w:val="26"/>
        </w:numPr>
        <w:tabs>
          <w:tab w:val="clear" w:pos="720"/>
        </w:tabs>
        <w:autoSpaceDE w:val="0"/>
        <w:autoSpaceDN w:val="0"/>
        <w:adjustRightInd w:val="0"/>
        <w:spacing w:after="120"/>
        <w:ind w:left="567" w:hanging="567"/>
        <w:rPr>
          <w:rFonts w:ascii="Gill Sans MT" w:hAnsi="Gill Sans MT" w:cs="Tahoma"/>
        </w:rPr>
      </w:pPr>
      <w:r w:rsidRPr="00996DDD">
        <w:rPr>
          <w:rFonts w:ascii="Gill Sans MT" w:hAnsi="Gill Sans MT" w:cs="Tahoma"/>
        </w:rPr>
        <w:t>Demonstrate a commitment to training in Anatomical Pathology.</w:t>
      </w:r>
    </w:p>
    <w:p w14:paraId="741C9AA6" w14:textId="77777777" w:rsidR="003A4395" w:rsidRPr="00996DDD" w:rsidRDefault="003A4395" w:rsidP="003A4395">
      <w:pPr>
        <w:numPr>
          <w:ilvl w:val="0"/>
          <w:numId w:val="26"/>
        </w:numPr>
        <w:tabs>
          <w:tab w:val="clear" w:pos="720"/>
        </w:tabs>
        <w:autoSpaceDE w:val="0"/>
        <w:autoSpaceDN w:val="0"/>
        <w:adjustRightInd w:val="0"/>
        <w:spacing w:after="120"/>
        <w:ind w:left="567" w:hanging="567"/>
        <w:rPr>
          <w:rFonts w:ascii="Gill Sans MT" w:hAnsi="Gill Sans MT" w:cs="Tahoma"/>
        </w:rPr>
      </w:pPr>
      <w:r w:rsidRPr="00996DDD">
        <w:rPr>
          <w:rFonts w:ascii="Gill Sans MT" w:hAnsi="Gill Sans MT" w:cs="Tahoma"/>
        </w:rPr>
        <w:t>Previous work experience relevant to the role</w:t>
      </w:r>
      <w:r>
        <w:rPr>
          <w:rFonts w:ascii="Gill Sans MT" w:hAnsi="Gill Sans MT" w:cs="Tahoma"/>
        </w:rPr>
        <w:t>.</w:t>
      </w:r>
    </w:p>
    <w:p w14:paraId="0865CF10" w14:textId="77777777" w:rsidR="003A4395" w:rsidRPr="00996DDD" w:rsidRDefault="003A4395" w:rsidP="003A4395">
      <w:pPr>
        <w:numPr>
          <w:ilvl w:val="0"/>
          <w:numId w:val="26"/>
        </w:numPr>
        <w:tabs>
          <w:tab w:val="clear" w:pos="720"/>
        </w:tabs>
        <w:autoSpaceDE w:val="0"/>
        <w:autoSpaceDN w:val="0"/>
        <w:adjustRightInd w:val="0"/>
        <w:spacing w:after="120"/>
        <w:ind w:left="567" w:hanging="567"/>
        <w:rPr>
          <w:rFonts w:ascii="Gill Sans MT" w:hAnsi="Gill Sans MT" w:cs="Tahoma"/>
        </w:rPr>
      </w:pPr>
      <w:r w:rsidRPr="00996DDD">
        <w:rPr>
          <w:rFonts w:ascii="Gill Sans MT" w:hAnsi="Gill Sans MT" w:cs="Tahoma"/>
        </w:rPr>
        <w:t>Understanding of Infection Control principles.</w:t>
      </w:r>
    </w:p>
    <w:p w14:paraId="44C55CEC" w14:textId="77777777" w:rsidR="003A4395" w:rsidRPr="00996DDD" w:rsidRDefault="003A4395" w:rsidP="003A4395">
      <w:pPr>
        <w:numPr>
          <w:ilvl w:val="0"/>
          <w:numId w:val="23"/>
        </w:numPr>
        <w:tabs>
          <w:tab w:val="clear" w:pos="720"/>
        </w:tabs>
        <w:autoSpaceDE w:val="0"/>
        <w:autoSpaceDN w:val="0"/>
        <w:adjustRightInd w:val="0"/>
        <w:spacing w:after="120"/>
        <w:ind w:left="567" w:hanging="567"/>
        <w:rPr>
          <w:rFonts w:ascii="Gill Sans MT" w:hAnsi="Gill Sans MT" w:cs="Tahoma"/>
        </w:rPr>
      </w:pPr>
      <w:r w:rsidRPr="00996DDD">
        <w:rPr>
          <w:rFonts w:ascii="Gill Sans MT" w:hAnsi="Gill Sans MT" w:cs="Tahoma"/>
        </w:rPr>
        <w:t>Understanding of patient's rights and responsibilities.</w:t>
      </w:r>
    </w:p>
    <w:p w14:paraId="1D1DB96D" w14:textId="37FC4258" w:rsidR="00E91AB6" w:rsidRPr="003A4395" w:rsidRDefault="003A4395" w:rsidP="003A4395">
      <w:pPr>
        <w:numPr>
          <w:ilvl w:val="0"/>
          <w:numId w:val="23"/>
        </w:numPr>
        <w:tabs>
          <w:tab w:val="clear" w:pos="720"/>
        </w:tabs>
        <w:autoSpaceDE w:val="0"/>
        <w:autoSpaceDN w:val="0"/>
        <w:adjustRightInd w:val="0"/>
        <w:spacing w:after="240"/>
        <w:ind w:left="567" w:hanging="567"/>
        <w:rPr>
          <w:rFonts w:ascii="Gill Sans MT" w:hAnsi="Gill Sans MT" w:cs="Tahoma"/>
        </w:rPr>
      </w:pPr>
      <w:r w:rsidRPr="00996DDD">
        <w:rPr>
          <w:rFonts w:ascii="Gill Sans MT" w:hAnsi="Gill Sans MT" w:cs="Tahoma"/>
        </w:rPr>
        <w:t xml:space="preserve">Knowledge and commitment to the principles of </w:t>
      </w:r>
      <w:r>
        <w:rPr>
          <w:rFonts w:ascii="Gill Sans MT" w:hAnsi="Gill Sans MT" w:cs="Tahoma"/>
        </w:rPr>
        <w:t xml:space="preserve">Work </w:t>
      </w:r>
      <w:r w:rsidRPr="00996DDD">
        <w:rPr>
          <w:rFonts w:ascii="Gill Sans MT" w:hAnsi="Gill Sans MT" w:cs="Tahoma"/>
        </w:rPr>
        <w:t>Health and Safety.</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C1F01BC"/>
    <w:multiLevelType w:val="hybridMultilevel"/>
    <w:tmpl w:val="8F145B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E0E9C"/>
    <w:multiLevelType w:val="hybridMultilevel"/>
    <w:tmpl w:val="DAC2D08E"/>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B3A7FAA"/>
    <w:multiLevelType w:val="hybridMultilevel"/>
    <w:tmpl w:val="CD20F7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E0C3D39"/>
    <w:multiLevelType w:val="hybridMultilevel"/>
    <w:tmpl w:val="CC28C82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50D049C"/>
    <w:multiLevelType w:val="hybridMultilevel"/>
    <w:tmpl w:val="D0560D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9E0708"/>
    <w:multiLevelType w:val="hybridMultilevel"/>
    <w:tmpl w:val="87765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367536029">
    <w:abstractNumId w:val="22"/>
  </w:num>
  <w:num w:numId="2" w16cid:durableId="1178812076">
    <w:abstractNumId w:val="3"/>
  </w:num>
  <w:num w:numId="3" w16cid:durableId="1173453946">
    <w:abstractNumId w:val="1"/>
  </w:num>
  <w:num w:numId="4" w16cid:durableId="913509435">
    <w:abstractNumId w:val="11"/>
  </w:num>
  <w:num w:numId="5" w16cid:durableId="1319571657">
    <w:abstractNumId w:val="17"/>
  </w:num>
  <w:num w:numId="6" w16cid:durableId="392124290">
    <w:abstractNumId w:val="13"/>
  </w:num>
  <w:num w:numId="7" w16cid:durableId="794325242">
    <w:abstractNumId w:val="20"/>
  </w:num>
  <w:num w:numId="8" w16cid:durableId="1720980353">
    <w:abstractNumId w:val="0"/>
  </w:num>
  <w:num w:numId="9" w16cid:durableId="1629972213">
    <w:abstractNumId w:val="21"/>
  </w:num>
  <w:num w:numId="10" w16cid:durableId="119686565">
    <w:abstractNumId w:val="18"/>
  </w:num>
  <w:num w:numId="11" w16cid:durableId="44718845">
    <w:abstractNumId w:val="6"/>
  </w:num>
  <w:num w:numId="12" w16cid:durableId="897208594">
    <w:abstractNumId w:val="10"/>
  </w:num>
  <w:num w:numId="13" w16cid:durableId="1689023750">
    <w:abstractNumId w:val="12"/>
  </w:num>
  <w:num w:numId="14" w16cid:durableId="2145152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0949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4846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235257">
    <w:abstractNumId w:val="14"/>
  </w:num>
  <w:num w:numId="18" w16cid:durableId="1415974623">
    <w:abstractNumId w:val="2"/>
  </w:num>
  <w:num w:numId="19" w16cid:durableId="1993748252">
    <w:abstractNumId w:val="15"/>
  </w:num>
  <w:num w:numId="20" w16cid:durableId="272708721">
    <w:abstractNumId w:val="19"/>
  </w:num>
  <w:num w:numId="21" w16cid:durableId="796338211">
    <w:abstractNumId w:val="16"/>
  </w:num>
  <w:num w:numId="22" w16cid:durableId="647394184">
    <w:abstractNumId w:val="9"/>
  </w:num>
  <w:num w:numId="23" w16cid:durableId="2001880497">
    <w:abstractNumId w:val="8"/>
  </w:num>
  <w:num w:numId="24" w16cid:durableId="1180656513">
    <w:abstractNumId w:val="5"/>
  </w:num>
  <w:num w:numId="25" w16cid:durableId="475953423">
    <w:abstractNumId w:val="4"/>
  </w:num>
  <w:num w:numId="26" w16cid:durableId="187565709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97650"/>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85C81"/>
    <w:rsid w:val="003A15EA"/>
    <w:rsid w:val="003A4395"/>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3A4395"/>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2021-10-04T00:34:00Z</cp:lastPrinted>
  <dcterms:created xsi:type="dcterms:W3CDTF">2023-04-17T04:59:00Z</dcterms:created>
  <dcterms:modified xsi:type="dcterms:W3CDTF">2023-04-17T04:59:00Z</dcterms:modified>
</cp:coreProperties>
</file>