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806"/>
        <w:gridCol w:w="5791"/>
        <w:gridCol w:w="2721"/>
      </w:tblGrid>
      <w:tr w:rsidR="00422E8C" w:rsidRPr="00CC533D" w14:paraId="34C684B3" w14:textId="77777777" w:rsidTr="002F1BB3">
        <w:trPr>
          <w:trHeight w:val="1531"/>
        </w:trPr>
        <w:tc>
          <w:tcPr>
            <w:tcW w:w="957" w:type="pct"/>
          </w:tcPr>
          <w:p w14:paraId="10988920" w14:textId="77777777" w:rsidR="00422E8C" w:rsidRDefault="00422E8C" w:rsidP="002F1BB3">
            <w:pPr>
              <w:pStyle w:val="DepartmentTitle"/>
            </w:pPr>
            <w:bookmarkStart w:id="0" w:name="bmHeader"/>
            <w:bookmarkStart w:id="1" w:name="bmTop"/>
            <w:bookmarkStart w:id="2" w:name="_GoBack"/>
            <w:bookmarkEnd w:id="0"/>
            <w:bookmarkEnd w:id="1"/>
            <w:bookmarkEnd w:id="2"/>
            <w:r w:rsidRPr="00A20038">
              <w:rPr>
                <w:noProof/>
                <w:lang w:eastAsia="en-AU"/>
              </w:rPr>
              <w:drawing>
                <wp:inline distT="0" distB="0" distL="0" distR="0" wp14:anchorId="5E690556" wp14:editId="7DFE9199">
                  <wp:extent cx="981075" cy="914400"/>
                  <wp:effectExtent l="19050" t="0" r="9525" b="0"/>
                  <wp:docPr id="5" name="Picture 9"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c>
          <w:tcPr>
            <w:tcW w:w="3157" w:type="pct"/>
          </w:tcPr>
          <w:p w14:paraId="46D1587B" w14:textId="77777777" w:rsidR="00422E8C" w:rsidRPr="00031866" w:rsidRDefault="00422E8C" w:rsidP="002F1BB3">
            <w:pPr>
              <w:pStyle w:val="DepartmentTitle"/>
            </w:pPr>
          </w:p>
          <w:p w14:paraId="683C47F0" w14:textId="77777777" w:rsidR="00422E8C" w:rsidRPr="00031866" w:rsidRDefault="00422E8C" w:rsidP="002F1BB3">
            <w:pPr>
              <w:pStyle w:val="Sub-branch0"/>
              <w:spacing w:before="40" w:after="120"/>
            </w:pPr>
            <w:r>
              <w:fldChar w:fldCharType="begin"/>
            </w:r>
            <w:r>
              <w:instrText xml:space="preserve"> DOCPROPERTY  THSUnit  \* MERGEFORMAT </w:instrText>
            </w:r>
            <w:r>
              <w:fldChar w:fldCharType="end"/>
            </w:r>
          </w:p>
          <w:p w14:paraId="6BA0B98C" w14:textId="77777777" w:rsidR="004E382F" w:rsidRDefault="004E382F" w:rsidP="00CA5F5C">
            <w:pPr>
              <w:pStyle w:val="DepartmentAddress"/>
            </w:pPr>
          </w:p>
          <w:p w14:paraId="0FFB1744" w14:textId="77777777" w:rsidR="004E382F" w:rsidRDefault="004E382F" w:rsidP="00CA5F5C">
            <w:pPr>
              <w:pStyle w:val="DepartmentAddress"/>
            </w:pPr>
          </w:p>
          <w:p w14:paraId="2EB8324B" w14:textId="77777777" w:rsidR="00CA5F5C" w:rsidRDefault="00CA5F5C" w:rsidP="00CA5F5C">
            <w:pPr>
              <w:pStyle w:val="DepartmentAddress"/>
            </w:pPr>
          </w:p>
          <w:p w14:paraId="6B6E2FA0" w14:textId="77777777" w:rsidR="004E382F" w:rsidRPr="00031866" w:rsidRDefault="004E382F" w:rsidP="00CA5F5C">
            <w:pPr>
              <w:pStyle w:val="DepartmentAddress"/>
            </w:pPr>
          </w:p>
        </w:tc>
        <w:tc>
          <w:tcPr>
            <w:tcW w:w="886" w:type="pct"/>
          </w:tcPr>
          <w:p w14:paraId="7D25F8CB" w14:textId="77777777" w:rsidR="00422E8C" w:rsidRPr="00D95AA7" w:rsidRDefault="00422E8C" w:rsidP="002F1BB3">
            <w:pPr>
              <w:jc w:val="right"/>
            </w:pPr>
            <w:r w:rsidRPr="00A20038">
              <w:rPr>
                <w:noProof/>
                <w:lang w:eastAsia="en-AU"/>
              </w:rPr>
              <w:drawing>
                <wp:inline distT="0" distB="0" distL="0" distR="0" wp14:anchorId="2A24A739" wp14:editId="5B300D4C">
                  <wp:extent cx="1571625" cy="895350"/>
                  <wp:effectExtent l="19050" t="0" r="0" b="0"/>
                  <wp:docPr id="6" name="Picture 11" descr="THS SB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 SB Black.jpg"/>
                          <pic:cNvPicPr/>
                        </pic:nvPicPr>
                        <pic:blipFill>
                          <a:blip r:embed="rId8" cstate="print"/>
                          <a:stretch>
                            <a:fillRect/>
                          </a:stretch>
                        </pic:blipFill>
                        <pic:spPr>
                          <a:xfrm>
                            <a:off x="0" y="0"/>
                            <a:ext cx="1567465" cy="900000"/>
                          </a:xfrm>
                          <a:prstGeom prst="rect">
                            <a:avLst/>
                          </a:prstGeom>
                        </pic:spPr>
                      </pic:pic>
                    </a:graphicData>
                  </a:graphic>
                </wp:inline>
              </w:drawing>
            </w:r>
            <w:r w:rsidRPr="00A20038">
              <w:t xml:space="preserve"> </w:t>
            </w:r>
          </w:p>
        </w:tc>
      </w:tr>
    </w:tbl>
    <w:p w14:paraId="3EDD91BB" w14:textId="77777777" w:rsidR="005A72BD" w:rsidRDefault="005A72BD" w:rsidP="00756C74">
      <w:pPr>
        <w:pStyle w:val="space"/>
      </w:pPr>
    </w:p>
    <w:p w14:paraId="552C9071" w14:textId="77777777" w:rsidR="004E382F" w:rsidRPr="004E382F" w:rsidRDefault="004E382F" w:rsidP="00C12708">
      <w:pPr>
        <w:pStyle w:val="Contact1"/>
        <w:tabs>
          <w:tab w:val="left" w:pos="1440"/>
        </w:tabs>
        <w:rPr>
          <w:rStyle w:val="ContactCha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442"/>
      </w:tblGrid>
      <w:tr w:rsidR="003A446F" w14:paraId="1AF186FB" w14:textId="77777777" w:rsidTr="00AF67F5">
        <w:trPr>
          <w:trHeight w:val="599"/>
        </w:trPr>
        <w:tc>
          <w:tcPr>
            <w:tcW w:w="10318" w:type="dxa"/>
            <w:gridSpan w:val="2"/>
          </w:tcPr>
          <w:p w14:paraId="29AE3344" w14:textId="77777777" w:rsidR="003A446F" w:rsidRPr="003A446F" w:rsidRDefault="003A446F" w:rsidP="003A446F">
            <w:pPr>
              <w:pStyle w:val="Contact1"/>
              <w:tabs>
                <w:tab w:val="left" w:pos="1440"/>
              </w:tabs>
              <w:jc w:val="center"/>
              <w:rPr>
                <w:rStyle w:val="ContactChar"/>
                <w:rFonts w:ascii="Calibri" w:hAnsi="Calibri"/>
                <w:b/>
                <w:sz w:val="24"/>
              </w:rPr>
            </w:pPr>
            <w:r w:rsidRPr="003A446F">
              <w:rPr>
                <w:rStyle w:val="ContactChar"/>
                <w:rFonts w:ascii="Calibri" w:hAnsi="Calibri"/>
                <w:b/>
                <w:sz w:val="40"/>
              </w:rPr>
              <w:t>FUNCTION STATEMENT</w:t>
            </w:r>
          </w:p>
        </w:tc>
      </w:tr>
      <w:tr w:rsidR="00A74665" w:rsidRPr="00A74665" w14:paraId="3F227EBA" w14:textId="77777777" w:rsidTr="00AF67F5">
        <w:trPr>
          <w:trHeight w:val="1844"/>
        </w:trPr>
        <w:tc>
          <w:tcPr>
            <w:tcW w:w="10318" w:type="dxa"/>
            <w:gridSpan w:val="2"/>
          </w:tcPr>
          <w:p w14:paraId="3ED40567" w14:textId="04319A91" w:rsidR="008A1DC5" w:rsidRDefault="00874C51" w:rsidP="008A1DC5">
            <w:pPr>
              <w:pStyle w:val="Contact1"/>
              <w:tabs>
                <w:tab w:val="left" w:pos="1440"/>
              </w:tabs>
              <w:rPr>
                <w:rStyle w:val="ContactChar"/>
                <w:rFonts w:ascii="Calibri" w:hAnsi="Calibri"/>
                <w:sz w:val="24"/>
              </w:rPr>
            </w:pPr>
            <w:r>
              <w:rPr>
                <w:rStyle w:val="ContactChar"/>
                <w:rFonts w:ascii="Calibri" w:hAnsi="Calibri"/>
                <w:sz w:val="24"/>
              </w:rPr>
              <w:t>T</w:t>
            </w:r>
            <w:r w:rsidR="008A1DC5">
              <w:rPr>
                <w:rStyle w:val="ContactChar"/>
                <w:rFonts w:ascii="Calibri" w:hAnsi="Calibri"/>
                <w:sz w:val="24"/>
              </w:rPr>
              <w:t xml:space="preserve">he Statement of Duties associated with this role is generic and is used for all </w:t>
            </w:r>
            <w:r w:rsidR="00742774">
              <w:rPr>
                <w:rStyle w:val="ContactChar"/>
                <w:rFonts w:ascii="Calibri" w:hAnsi="Calibri"/>
                <w:sz w:val="24"/>
              </w:rPr>
              <w:t>Registered Nurse Grade </w:t>
            </w:r>
            <w:r w:rsidR="008A1DC5">
              <w:rPr>
                <w:rStyle w:val="ContactChar"/>
                <w:rFonts w:ascii="Calibri" w:hAnsi="Calibri"/>
                <w:sz w:val="24"/>
              </w:rPr>
              <w:t xml:space="preserve">3-4 hospital </w:t>
            </w:r>
            <w:r w:rsidR="00F139A6">
              <w:rPr>
                <w:rStyle w:val="ContactChar"/>
                <w:rFonts w:ascii="Calibri" w:hAnsi="Calibri"/>
                <w:sz w:val="24"/>
              </w:rPr>
              <w:t xml:space="preserve">vacancies </w:t>
            </w:r>
            <w:r w:rsidR="008A1DC5">
              <w:rPr>
                <w:rStyle w:val="ContactChar"/>
                <w:rFonts w:ascii="Calibri" w:hAnsi="Calibri"/>
                <w:sz w:val="24"/>
              </w:rPr>
              <w:t>in the Tasmanian Health Service.  The purpose of this Function Statement is to give more detail about the particular requirements of this role.</w:t>
            </w:r>
          </w:p>
          <w:p w14:paraId="66E01F6D" w14:textId="77777777" w:rsidR="00A74665" w:rsidRPr="00A74665" w:rsidRDefault="008A1DC5" w:rsidP="008A1DC5">
            <w:pPr>
              <w:pStyle w:val="Contact1"/>
              <w:tabs>
                <w:tab w:val="left" w:pos="1440"/>
              </w:tabs>
              <w:rPr>
                <w:rStyle w:val="ContactChar"/>
                <w:rFonts w:ascii="Calibri" w:hAnsi="Calibri"/>
                <w:sz w:val="24"/>
              </w:rPr>
            </w:pPr>
            <w:r>
              <w:rPr>
                <w:rStyle w:val="ContactChar"/>
                <w:rFonts w:ascii="Calibri" w:hAnsi="Calibri"/>
                <w:sz w:val="24"/>
              </w:rPr>
              <w:t>Please refer to the Statement of Duties for any Essential Requirements associated with the role.</w:t>
            </w:r>
          </w:p>
        </w:tc>
      </w:tr>
      <w:tr w:rsidR="004E382F" w14:paraId="2A74590B" w14:textId="77777777" w:rsidTr="00AF67F5">
        <w:trPr>
          <w:trHeight w:val="889"/>
        </w:trPr>
        <w:tc>
          <w:tcPr>
            <w:tcW w:w="3876" w:type="dxa"/>
          </w:tcPr>
          <w:p w14:paraId="29646F27" w14:textId="77777777" w:rsidR="004E382F" w:rsidRPr="004E382F" w:rsidRDefault="004E382F" w:rsidP="004E382F">
            <w:pPr>
              <w:pStyle w:val="Contact1"/>
              <w:tabs>
                <w:tab w:val="left" w:pos="1440"/>
              </w:tabs>
              <w:rPr>
                <w:rStyle w:val="ContactChar"/>
                <w:rFonts w:ascii="Calibri" w:hAnsi="Calibri"/>
                <w:b/>
                <w:sz w:val="24"/>
              </w:rPr>
            </w:pPr>
            <w:r w:rsidRPr="004E382F">
              <w:rPr>
                <w:rStyle w:val="ContactChar"/>
                <w:rFonts w:ascii="Calibri" w:hAnsi="Calibri"/>
                <w:b/>
                <w:sz w:val="24"/>
              </w:rPr>
              <w:t>Title:</w:t>
            </w:r>
          </w:p>
        </w:tc>
        <w:tc>
          <w:tcPr>
            <w:tcW w:w="6442" w:type="dxa"/>
          </w:tcPr>
          <w:p w14:paraId="0D08ECE2" w14:textId="23A3D320" w:rsidR="004E382F" w:rsidRDefault="000D1B01" w:rsidP="004320DD">
            <w:pPr>
              <w:pStyle w:val="Contact1"/>
              <w:tabs>
                <w:tab w:val="left" w:pos="1440"/>
              </w:tabs>
              <w:rPr>
                <w:rStyle w:val="ContactChar"/>
                <w:rFonts w:ascii="Calibri" w:hAnsi="Calibri"/>
                <w:sz w:val="24"/>
              </w:rPr>
            </w:pPr>
            <w:r>
              <w:rPr>
                <w:rStyle w:val="ContactChar"/>
                <w:rFonts w:ascii="Calibri" w:hAnsi="Calibri"/>
                <w:sz w:val="24"/>
              </w:rPr>
              <w:t>Registered Nurse</w:t>
            </w:r>
          </w:p>
        </w:tc>
      </w:tr>
      <w:tr w:rsidR="00687316" w14:paraId="60A64E83" w14:textId="77777777" w:rsidTr="00AF67F5">
        <w:trPr>
          <w:trHeight w:val="889"/>
        </w:trPr>
        <w:tc>
          <w:tcPr>
            <w:tcW w:w="3876" w:type="dxa"/>
          </w:tcPr>
          <w:p w14:paraId="4C88C4A6" w14:textId="77777777" w:rsidR="00687316" w:rsidRPr="004E382F" w:rsidRDefault="0094164A" w:rsidP="00687316">
            <w:pPr>
              <w:pStyle w:val="Contact1"/>
              <w:tabs>
                <w:tab w:val="left" w:pos="1440"/>
              </w:tabs>
              <w:rPr>
                <w:rStyle w:val="ContactChar"/>
                <w:rFonts w:ascii="Calibri" w:hAnsi="Calibri"/>
                <w:b/>
                <w:sz w:val="24"/>
              </w:rPr>
            </w:pPr>
            <w:r>
              <w:rPr>
                <w:rStyle w:val="ContactChar"/>
                <w:rFonts w:ascii="Calibri" w:hAnsi="Calibri"/>
                <w:b/>
                <w:sz w:val="24"/>
              </w:rPr>
              <w:t xml:space="preserve">Business </w:t>
            </w:r>
            <w:r w:rsidR="00176C4A">
              <w:rPr>
                <w:rStyle w:val="ContactChar"/>
                <w:rFonts w:ascii="Calibri" w:hAnsi="Calibri"/>
                <w:b/>
                <w:sz w:val="24"/>
              </w:rPr>
              <w:t>Unit</w:t>
            </w:r>
            <w:r w:rsidR="00687316">
              <w:rPr>
                <w:rStyle w:val="ContactChar"/>
                <w:rFonts w:ascii="Calibri" w:hAnsi="Calibri"/>
                <w:b/>
                <w:sz w:val="24"/>
              </w:rPr>
              <w:t>:</w:t>
            </w:r>
          </w:p>
        </w:tc>
        <w:tc>
          <w:tcPr>
            <w:tcW w:w="6442" w:type="dxa"/>
          </w:tcPr>
          <w:p w14:paraId="35ED0359" w14:textId="0AFE618F" w:rsidR="00687316" w:rsidRDefault="000D1B01" w:rsidP="00DE78E1">
            <w:pPr>
              <w:pStyle w:val="Contact1"/>
              <w:tabs>
                <w:tab w:val="left" w:pos="1440"/>
              </w:tabs>
              <w:rPr>
                <w:rStyle w:val="ContactChar"/>
                <w:rFonts w:ascii="Calibri" w:hAnsi="Calibri"/>
                <w:sz w:val="24"/>
              </w:rPr>
            </w:pPr>
            <w:r>
              <w:rPr>
                <w:rStyle w:val="ContactChar"/>
                <w:rFonts w:ascii="Calibri" w:hAnsi="Calibri"/>
                <w:sz w:val="24"/>
              </w:rPr>
              <w:t>Short Stay Suite</w:t>
            </w:r>
          </w:p>
        </w:tc>
      </w:tr>
      <w:tr w:rsidR="004E382F" w14:paraId="1D81B355" w14:textId="77777777" w:rsidTr="00AF67F5">
        <w:trPr>
          <w:trHeight w:val="889"/>
        </w:trPr>
        <w:tc>
          <w:tcPr>
            <w:tcW w:w="3876" w:type="dxa"/>
          </w:tcPr>
          <w:p w14:paraId="671EE7FB" w14:textId="77777777" w:rsidR="004E382F" w:rsidRPr="004E382F" w:rsidRDefault="004E382F" w:rsidP="00C12708">
            <w:pPr>
              <w:pStyle w:val="Contact1"/>
              <w:tabs>
                <w:tab w:val="left" w:pos="1440"/>
              </w:tabs>
              <w:rPr>
                <w:rStyle w:val="ContactChar"/>
                <w:rFonts w:ascii="Calibri" w:hAnsi="Calibri"/>
                <w:b/>
                <w:sz w:val="24"/>
              </w:rPr>
            </w:pPr>
            <w:r w:rsidRPr="004E382F">
              <w:rPr>
                <w:rStyle w:val="ContactChar"/>
                <w:rFonts w:ascii="Calibri" w:hAnsi="Calibri"/>
                <w:b/>
                <w:sz w:val="24"/>
              </w:rPr>
              <w:t>Location:</w:t>
            </w:r>
          </w:p>
        </w:tc>
        <w:tc>
          <w:tcPr>
            <w:tcW w:w="6442" w:type="dxa"/>
          </w:tcPr>
          <w:p w14:paraId="27B673B5" w14:textId="7760E842" w:rsidR="00176C4A" w:rsidRDefault="000D1B01" w:rsidP="00176C4A">
            <w:pPr>
              <w:pStyle w:val="Contact1"/>
              <w:tabs>
                <w:tab w:val="left" w:pos="1440"/>
              </w:tabs>
              <w:rPr>
                <w:rStyle w:val="ContactChar"/>
                <w:rFonts w:ascii="Calibri" w:hAnsi="Calibri"/>
                <w:sz w:val="24"/>
              </w:rPr>
            </w:pPr>
            <w:r>
              <w:rPr>
                <w:rStyle w:val="ContactChar"/>
                <w:rFonts w:ascii="Calibri" w:hAnsi="Calibri"/>
                <w:sz w:val="24"/>
              </w:rPr>
              <w:t>Level 4, K</w:t>
            </w:r>
            <w:r w:rsidR="004A119B">
              <w:rPr>
                <w:rStyle w:val="ContactChar"/>
                <w:rFonts w:ascii="Calibri" w:hAnsi="Calibri"/>
                <w:sz w:val="24"/>
              </w:rPr>
              <w:t xml:space="preserve">, A </w:t>
            </w:r>
            <w:r>
              <w:rPr>
                <w:rStyle w:val="ContactChar"/>
                <w:rFonts w:ascii="Calibri" w:hAnsi="Calibri"/>
                <w:sz w:val="24"/>
              </w:rPr>
              <w:t>&amp; C</w:t>
            </w:r>
            <w:r w:rsidR="004A119B">
              <w:rPr>
                <w:rStyle w:val="ContactChar"/>
                <w:rFonts w:ascii="Calibri" w:hAnsi="Calibri"/>
                <w:sz w:val="24"/>
              </w:rPr>
              <w:t>,</w:t>
            </w:r>
            <w:r>
              <w:rPr>
                <w:rStyle w:val="ContactChar"/>
                <w:rFonts w:ascii="Calibri" w:hAnsi="Calibri"/>
                <w:sz w:val="24"/>
              </w:rPr>
              <w:t xml:space="preserve"> Block</w:t>
            </w:r>
            <w:r w:rsidR="005C16C3">
              <w:rPr>
                <w:rStyle w:val="ContactChar"/>
                <w:rFonts w:ascii="Calibri" w:hAnsi="Calibri"/>
                <w:sz w:val="24"/>
              </w:rPr>
              <w:t>s</w:t>
            </w:r>
            <w:r>
              <w:rPr>
                <w:rStyle w:val="ContactChar"/>
                <w:rFonts w:ascii="Calibri" w:hAnsi="Calibri"/>
                <w:sz w:val="24"/>
              </w:rPr>
              <w:t xml:space="preserve">, Royal Hobart Hospital </w:t>
            </w:r>
          </w:p>
        </w:tc>
      </w:tr>
      <w:tr w:rsidR="0023199F" w14:paraId="68869F48" w14:textId="77777777" w:rsidTr="00AF67F5">
        <w:trPr>
          <w:trHeight w:val="842"/>
        </w:trPr>
        <w:tc>
          <w:tcPr>
            <w:tcW w:w="3876" w:type="dxa"/>
          </w:tcPr>
          <w:p w14:paraId="13C98FC9" w14:textId="77777777" w:rsidR="0023199F" w:rsidRDefault="0094164A" w:rsidP="00A64CDB">
            <w:pPr>
              <w:pStyle w:val="Contact1"/>
              <w:tabs>
                <w:tab w:val="left" w:pos="1440"/>
              </w:tabs>
              <w:rPr>
                <w:rStyle w:val="ContactChar"/>
                <w:rFonts w:ascii="Calibri" w:hAnsi="Calibri"/>
                <w:b/>
                <w:sz w:val="24"/>
              </w:rPr>
            </w:pPr>
            <w:r>
              <w:rPr>
                <w:rStyle w:val="ContactChar"/>
                <w:rFonts w:ascii="Calibri" w:hAnsi="Calibri"/>
                <w:b/>
                <w:sz w:val="24"/>
              </w:rPr>
              <w:t xml:space="preserve">Business Unit </w:t>
            </w:r>
            <w:r w:rsidR="0023199F">
              <w:rPr>
                <w:rStyle w:val="ContactChar"/>
                <w:rFonts w:ascii="Calibri" w:hAnsi="Calibri"/>
                <w:b/>
                <w:sz w:val="24"/>
              </w:rPr>
              <w:t>Description:</w:t>
            </w:r>
          </w:p>
        </w:tc>
        <w:tc>
          <w:tcPr>
            <w:tcW w:w="6442" w:type="dxa"/>
          </w:tcPr>
          <w:p w14:paraId="1AD20695" w14:textId="2FCBFE6A" w:rsidR="007C25A1" w:rsidRDefault="000D1B01" w:rsidP="000D1B01">
            <w:pPr>
              <w:pStyle w:val="Contact1"/>
              <w:tabs>
                <w:tab w:val="left" w:pos="1440"/>
              </w:tabs>
              <w:rPr>
                <w:rStyle w:val="ContactChar"/>
                <w:rFonts w:ascii="Calibri" w:hAnsi="Calibri"/>
                <w:sz w:val="24"/>
              </w:rPr>
            </w:pPr>
            <w:r>
              <w:rPr>
                <w:rStyle w:val="ContactChar"/>
                <w:rFonts w:ascii="Calibri" w:hAnsi="Calibri"/>
                <w:sz w:val="24"/>
              </w:rPr>
              <w:t xml:space="preserve">Short Stay Suite (SSS) </w:t>
            </w:r>
            <w:r w:rsidR="007C25A1">
              <w:rPr>
                <w:rStyle w:val="ContactChar"/>
                <w:rFonts w:ascii="Calibri" w:hAnsi="Calibri"/>
                <w:sz w:val="24"/>
              </w:rPr>
              <w:t>is a component of the Royal Hobart Hospital (RHH) Perioperative Precinct and incorporates</w:t>
            </w:r>
            <w:r>
              <w:rPr>
                <w:rStyle w:val="ContactChar"/>
                <w:rFonts w:ascii="Calibri" w:hAnsi="Calibri"/>
                <w:sz w:val="24"/>
              </w:rPr>
              <w:t xml:space="preserve"> Day of Surgery Admissions (DOSA)</w:t>
            </w:r>
            <w:r w:rsidR="007C25A1">
              <w:rPr>
                <w:rStyle w:val="ContactChar"/>
                <w:rFonts w:ascii="Calibri" w:hAnsi="Calibri"/>
                <w:sz w:val="24"/>
              </w:rPr>
              <w:t xml:space="preserve">, </w:t>
            </w:r>
            <w:r>
              <w:rPr>
                <w:rStyle w:val="ContactChar"/>
                <w:rFonts w:ascii="Calibri" w:hAnsi="Calibri"/>
                <w:sz w:val="24"/>
              </w:rPr>
              <w:t>Holding Bay</w:t>
            </w:r>
            <w:r w:rsidR="007C25A1">
              <w:rPr>
                <w:rStyle w:val="ContactChar"/>
                <w:rFonts w:ascii="Calibri" w:hAnsi="Calibri"/>
                <w:sz w:val="24"/>
              </w:rPr>
              <w:t>,</w:t>
            </w:r>
            <w:r>
              <w:rPr>
                <w:rStyle w:val="ContactChar"/>
                <w:rFonts w:ascii="Calibri" w:hAnsi="Calibri"/>
                <w:sz w:val="24"/>
              </w:rPr>
              <w:t xml:space="preserve"> </w:t>
            </w:r>
            <w:r w:rsidR="007C25A1">
              <w:rPr>
                <w:rStyle w:val="ContactChar"/>
                <w:rFonts w:ascii="Calibri" w:hAnsi="Calibri"/>
                <w:sz w:val="24"/>
              </w:rPr>
              <w:t xml:space="preserve">Extended Recovery, Day </w:t>
            </w:r>
            <w:r w:rsidR="0086389E">
              <w:rPr>
                <w:rStyle w:val="ContactChar"/>
                <w:rFonts w:ascii="Calibri" w:hAnsi="Calibri"/>
                <w:sz w:val="24"/>
              </w:rPr>
              <w:t>D</w:t>
            </w:r>
            <w:r w:rsidR="007C25A1">
              <w:rPr>
                <w:rStyle w:val="ContactChar"/>
                <w:rFonts w:ascii="Calibri" w:hAnsi="Calibri"/>
                <w:sz w:val="24"/>
              </w:rPr>
              <w:t xml:space="preserve">ischarge and Endoscopy patient care areas.  </w:t>
            </w:r>
          </w:p>
          <w:p w14:paraId="779580CB" w14:textId="23B162A0" w:rsidR="0086389E" w:rsidRDefault="007C25A1" w:rsidP="000D1B01">
            <w:pPr>
              <w:pStyle w:val="Contact1"/>
              <w:tabs>
                <w:tab w:val="left" w:pos="1440"/>
              </w:tabs>
              <w:rPr>
                <w:rStyle w:val="ContactChar"/>
                <w:rFonts w:ascii="Calibri" w:hAnsi="Calibri"/>
                <w:sz w:val="24"/>
              </w:rPr>
            </w:pPr>
            <w:r>
              <w:rPr>
                <w:rStyle w:val="ContactChar"/>
                <w:rFonts w:ascii="Calibri" w:hAnsi="Calibri"/>
                <w:sz w:val="24"/>
              </w:rPr>
              <w:t xml:space="preserve">The main function of </w:t>
            </w:r>
            <w:r w:rsidR="006664E0">
              <w:rPr>
                <w:rStyle w:val="ContactChar"/>
                <w:rFonts w:ascii="Calibri" w:hAnsi="Calibri"/>
                <w:sz w:val="24"/>
              </w:rPr>
              <w:t xml:space="preserve">SSS </w:t>
            </w:r>
            <w:r>
              <w:rPr>
                <w:rStyle w:val="ContactChar"/>
                <w:rFonts w:ascii="Calibri" w:hAnsi="Calibri"/>
                <w:sz w:val="24"/>
              </w:rPr>
              <w:t xml:space="preserve">is to provide pre and post-operative care for patients </w:t>
            </w:r>
            <w:r w:rsidR="0086389E">
              <w:rPr>
                <w:rStyle w:val="ContactChar"/>
                <w:rFonts w:ascii="Calibri" w:hAnsi="Calibri"/>
                <w:sz w:val="24"/>
              </w:rPr>
              <w:t xml:space="preserve">(both inpatient and outpatient) </w:t>
            </w:r>
            <w:r>
              <w:rPr>
                <w:rStyle w:val="ContactChar"/>
                <w:rFonts w:ascii="Calibri" w:hAnsi="Calibri"/>
                <w:sz w:val="24"/>
              </w:rPr>
              <w:t xml:space="preserve">admitted to one of </w:t>
            </w:r>
            <w:r w:rsidR="000D1B01">
              <w:rPr>
                <w:rStyle w:val="ContactChar"/>
                <w:rFonts w:ascii="Calibri" w:hAnsi="Calibri"/>
                <w:sz w:val="24"/>
              </w:rPr>
              <w:t xml:space="preserve">15 Operating </w:t>
            </w:r>
            <w:r>
              <w:rPr>
                <w:rStyle w:val="ContactChar"/>
                <w:rFonts w:ascii="Calibri" w:hAnsi="Calibri"/>
                <w:sz w:val="24"/>
              </w:rPr>
              <w:t>T</w:t>
            </w:r>
            <w:r w:rsidR="000D1B01">
              <w:rPr>
                <w:rStyle w:val="ContactChar"/>
                <w:rFonts w:ascii="Calibri" w:hAnsi="Calibri"/>
                <w:sz w:val="24"/>
              </w:rPr>
              <w:t>heatres,</w:t>
            </w:r>
            <w:r w:rsidR="0086389E">
              <w:rPr>
                <w:rStyle w:val="ContactChar"/>
                <w:rFonts w:ascii="Calibri" w:hAnsi="Calibri"/>
                <w:sz w:val="24"/>
              </w:rPr>
              <w:t xml:space="preserve"> five procedure rooms, one</w:t>
            </w:r>
            <w:r w:rsidR="000D1B01">
              <w:rPr>
                <w:rStyle w:val="ContactChar"/>
                <w:rFonts w:ascii="Calibri" w:hAnsi="Calibri"/>
                <w:sz w:val="24"/>
              </w:rPr>
              <w:t xml:space="preserve"> Angio</w:t>
            </w:r>
            <w:r w:rsidR="0086389E">
              <w:rPr>
                <w:rStyle w:val="ContactChar"/>
                <w:rFonts w:ascii="Calibri" w:hAnsi="Calibri"/>
                <w:sz w:val="24"/>
              </w:rPr>
              <w:t>graphy</w:t>
            </w:r>
            <w:r w:rsidR="000D1B01">
              <w:rPr>
                <w:rStyle w:val="ContactChar"/>
                <w:rFonts w:ascii="Calibri" w:hAnsi="Calibri"/>
                <w:sz w:val="24"/>
              </w:rPr>
              <w:t xml:space="preserve"> </w:t>
            </w:r>
            <w:r>
              <w:rPr>
                <w:rStyle w:val="ContactChar"/>
                <w:rFonts w:ascii="Calibri" w:hAnsi="Calibri"/>
                <w:sz w:val="24"/>
              </w:rPr>
              <w:t>Lab</w:t>
            </w:r>
            <w:r w:rsidR="000D1B01">
              <w:rPr>
                <w:rStyle w:val="ContactChar"/>
                <w:rFonts w:ascii="Calibri" w:hAnsi="Calibri"/>
                <w:sz w:val="24"/>
              </w:rPr>
              <w:t xml:space="preserve"> and Cardiac</w:t>
            </w:r>
            <w:r>
              <w:rPr>
                <w:rStyle w:val="ContactChar"/>
                <w:rFonts w:ascii="Calibri" w:hAnsi="Calibri"/>
                <w:sz w:val="24"/>
              </w:rPr>
              <w:t xml:space="preserve"> Lab.</w:t>
            </w:r>
          </w:p>
          <w:p w14:paraId="134A719D" w14:textId="77777777" w:rsidR="00E02C8D" w:rsidRDefault="000D1B01" w:rsidP="000D1B01">
            <w:pPr>
              <w:pStyle w:val="Contact1"/>
              <w:tabs>
                <w:tab w:val="left" w:pos="1440"/>
              </w:tabs>
              <w:rPr>
                <w:rStyle w:val="ContactChar"/>
                <w:rFonts w:ascii="Calibri" w:hAnsi="Calibri"/>
                <w:sz w:val="24"/>
              </w:rPr>
            </w:pPr>
            <w:r>
              <w:rPr>
                <w:rStyle w:val="ContactChar"/>
                <w:rFonts w:ascii="Calibri" w:hAnsi="Calibri"/>
                <w:sz w:val="24"/>
              </w:rPr>
              <w:t xml:space="preserve">The Short Stay </w:t>
            </w:r>
            <w:r w:rsidR="00730E24">
              <w:rPr>
                <w:rStyle w:val="ContactChar"/>
                <w:rFonts w:ascii="Calibri" w:hAnsi="Calibri"/>
                <w:sz w:val="24"/>
              </w:rPr>
              <w:t>E</w:t>
            </w:r>
            <w:r>
              <w:rPr>
                <w:rStyle w:val="ContactChar"/>
                <w:rFonts w:ascii="Calibri" w:hAnsi="Calibri"/>
                <w:sz w:val="24"/>
              </w:rPr>
              <w:t xml:space="preserve">xtended </w:t>
            </w:r>
            <w:r w:rsidR="00E02C8D">
              <w:rPr>
                <w:rStyle w:val="ContactChar"/>
                <w:rFonts w:ascii="Calibri" w:hAnsi="Calibri"/>
                <w:sz w:val="24"/>
              </w:rPr>
              <w:t>R</w:t>
            </w:r>
            <w:r>
              <w:rPr>
                <w:rStyle w:val="ContactChar"/>
                <w:rFonts w:ascii="Calibri" w:hAnsi="Calibri"/>
                <w:sz w:val="24"/>
              </w:rPr>
              <w:t xml:space="preserve">ecovery provides </w:t>
            </w:r>
            <w:r w:rsidR="00311FC0">
              <w:rPr>
                <w:rStyle w:val="ContactChar"/>
                <w:rFonts w:ascii="Calibri" w:hAnsi="Calibri"/>
                <w:sz w:val="24"/>
              </w:rPr>
              <w:t>care for elective and acute surgical patients</w:t>
            </w:r>
            <w:r w:rsidR="0046351B">
              <w:rPr>
                <w:rStyle w:val="ContactChar"/>
                <w:rFonts w:ascii="Calibri" w:hAnsi="Calibri"/>
                <w:sz w:val="24"/>
              </w:rPr>
              <w:t xml:space="preserve"> (adult and paediatric)</w:t>
            </w:r>
            <w:r w:rsidR="00E02C8D">
              <w:rPr>
                <w:rStyle w:val="ContactChar"/>
                <w:rFonts w:ascii="Calibri" w:hAnsi="Calibri"/>
                <w:sz w:val="24"/>
              </w:rPr>
              <w:t>,</w:t>
            </w:r>
            <w:r w:rsidR="00311FC0">
              <w:rPr>
                <w:rStyle w:val="ContactChar"/>
                <w:rFonts w:ascii="Calibri" w:hAnsi="Calibri"/>
                <w:sz w:val="24"/>
              </w:rPr>
              <w:t xml:space="preserve"> requiring non</w:t>
            </w:r>
            <w:r w:rsidR="00863601">
              <w:rPr>
                <w:rStyle w:val="ContactChar"/>
                <w:rFonts w:ascii="Calibri" w:hAnsi="Calibri"/>
                <w:sz w:val="24"/>
              </w:rPr>
              <w:t>-</w:t>
            </w:r>
            <w:r w:rsidR="00311FC0">
              <w:rPr>
                <w:rStyle w:val="ContactChar"/>
                <w:rFonts w:ascii="Calibri" w:hAnsi="Calibri"/>
                <w:sz w:val="24"/>
              </w:rPr>
              <w:t>complex surgery</w:t>
            </w:r>
            <w:r w:rsidR="00E02C8D">
              <w:rPr>
                <w:rStyle w:val="ContactChar"/>
                <w:rFonts w:ascii="Calibri" w:hAnsi="Calibri"/>
                <w:sz w:val="24"/>
              </w:rPr>
              <w:t>,</w:t>
            </w:r>
            <w:r w:rsidR="00311FC0">
              <w:rPr>
                <w:rStyle w:val="ContactChar"/>
                <w:rFonts w:ascii="Calibri" w:hAnsi="Calibri"/>
                <w:sz w:val="24"/>
              </w:rPr>
              <w:t xml:space="preserve"> with low acuity care needs</w:t>
            </w:r>
            <w:r w:rsidR="00E02C8D">
              <w:rPr>
                <w:rStyle w:val="ContactChar"/>
                <w:rFonts w:ascii="Calibri" w:hAnsi="Calibri"/>
                <w:sz w:val="24"/>
              </w:rPr>
              <w:t>,</w:t>
            </w:r>
            <w:r w:rsidR="00311FC0">
              <w:rPr>
                <w:rStyle w:val="ContactChar"/>
                <w:rFonts w:ascii="Calibri" w:hAnsi="Calibri"/>
                <w:sz w:val="24"/>
              </w:rPr>
              <w:t xml:space="preserve"> w</w:t>
            </w:r>
            <w:r w:rsidR="00E02C8D">
              <w:rPr>
                <w:rStyle w:val="ContactChar"/>
                <w:rFonts w:ascii="Calibri" w:hAnsi="Calibri"/>
                <w:sz w:val="24"/>
              </w:rPr>
              <w:t xml:space="preserve">ho have a </w:t>
            </w:r>
            <w:r w:rsidR="00311FC0">
              <w:rPr>
                <w:rStyle w:val="ContactChar"/>
                <w:rFonts w:ascii="Calibri" w:hAnsi="Calibri"/>
                <w:sz w:val="24"/>
              </w:rPr>
              <w:t>planned</w:t>
            </w:r>
            <w:r w:rsidR="0046351B">
              <w:rPr>
                <w:rStyle w:val="ContactChar"/>
                <w:rFonts w:ascii="Calibri" w:hAnsi="Calibri"/>
                <w:sz w:val="24"/>
              </w:rPr>
              <w:t xml:space="preserve"> </w:t>
            </w:r>
            <w:r w:rsidR="007C25A1">
              <w:rPr>
                <w:rStyle w:val="ContactChar"/>
                <w:rFonts w:ascii="Calibri" w:hAnsi="Calibri"/>
                <w:sz w:val="24"/>
              </w:rPr>
              <w:t xml:space="preserve">extended recovery time from </w:t>
            </w:r>
            <w:r w:rsidR="0046351B">
              <w:rPr>
                <w:rStyle w:val="ContactChar"/>
                <w:rFonts w:ascii="Calibri" w:hAnsi="Calibri"/>
                <w:sz w:val="24"/>
              </w:rPr>
              <w:t xml:space="preserve">same day </w:t>
            </w:r>
            <w:r w:rsidR="0086389E">
              <w:rPr>
                <w:rStyle w:val="ContactChar"/>
                <w:rFonts w:ascii="Calibri" w:hAnsi="Calibri"/>
                <w:sz w:val="24"/>
              </w:rPr>
              <w:t xml:space="preserve">up </w:t>
            </w:r>
            <w:r w:rsidR="007C25A1">
              <w:rPr>
                <w:rStyle w:val="ContactChar"/>
                <w:rFonts w:ascii="Calibri" w:hAnsi="Calibri"/>
                <w:sz w:val="24"/>
              </w:rPr>
              <w:t>to</w:t>
            </w:r>
            <w:r w:rsidR="00311FC0">
              <w:rPr>
                <w:rStyle w:val="ContactChar"/>
                <w:rFonts w:ascii="Calibri" w:hAnsi="Calibri"/>
                <w:sz w:val="24"/>
              </w:rPr>
              <w:t xml:space="preserve"> next day discharge. </w:t>
            </w:r>
          </w:p>
          <w:p w14:paraId="369DC592" w14:textId="53080700" w:rsidR="0023199F" w:rsidRDefault="00E02C8D" w:rsidP="000D1B01">
            <w:pPr>
              <w:pStyle w:val="Contact1"/>
              <w:tabs>
                <w:tab w:val="left" w:pos="1440"/>
              </w:tabs>
              <w:rPr>
                <w:rStyle w:val="ContactChar"/>
                <w:rFonts w:ascii="Calibri" w:hAnsi="Calibri"/>
                <w:sz w:val="24"/>
              </w:rPr>
            </w:pPr>
            <w:r>
              <w:rPr>
                <w:rStyle w:val="ContactChar"/>
                <w:rFonts w:ascii="Calibri" w:hAnsi="Calibri"/>
                <w:sz w:val="24"/>
              </w:rPr>
              <w:t>The S</w:t>
            </w:r>
            <w:r w:rsidR="00730E24">
              <w:rPr>
                <w:rStyle w:val="ContactChar"/>
                <w:rFonts w:ascii="Calibri" w:hAnsi="Calibri"/>
                <w:sz w:val="24"/>
              </w:rPr>
              <w:t xml:space="preserve">hort Stay Day </w:t>
            </w:r>
            <w:r>
              <w:rPr>
                <w:rStyle w:val="ContactChar"/>
                <w:rFonts w:ascii="Calibri" w:hAnsi="Calibri"/>
                <w:sz w:val="24"/>
              </w:rPr>
              <w:t xml:space="preserve">area </w:t>
            </w:r>
            <w:r w:rsidR="00730E24">
              <w:rPr>
                <w:rStyle w:val="ContactChar"/>
                <w:rFonts w:ascii="Calibri" w:hAnsi="Calibri"/>
                <w:sz w:val="24"/>
              </w:rPr>
              <w:t>cares for</w:t>
            </w:r>
            <w:r>
              <w:rPr>
                <w:rStyle w:val="ContactChar"/>
                <w:rFonts w:ascii="Calibri" w:hAnsi="Calibri"/>
                <w:sz w:val="24"/>
              </w:rPr>
              <w:t xml:space="preserve"> short stay</w:t>
            </w:r>
            <w:r w:rsidR="00730E24">
              <w:rPr>
                <w:rStyle w:val="ContactChar"/>
                <w:rFonts w:ascii="Calibri" w:hAnsi="Calibri"/>
                <w:sz w:val="24"/>
              </w:rPr>
              <w:t xml:space="preserve"> rapid discharge surgical</w:t>
            </w:r>
            <w:r>
              <w:rPr>
                <w:rStyle w:val="ContactChar"/>
                <w:rFonts w:ascii="Calibri" w:hAnsi="Calibri"/>
                <w:sz w:val="24"/>
              </w:rPr>
              <w:t>,</w:t>
            </w:r>
            <w:r w:rsidR="00730E24">
              <w:rPr>
                <w:rStyle w:val="ContactChar"/>
                <w:rFonts w:ascii="Calibri" w:hAnsi="Calibri"/>
                <w:sz w:val="24"/>
              </w:rPr>
              <w:t xml:space="preserve"> day case patien</w:t>
            </w:r>
            <w:r>
              <w:rPr>
                <w:rStyle w:val="ContactChar"/>
                <w:rFonts w:ascii="Calibri" w:hAnsi="Calibri"/>
                <w:sz w:val="24"/>
              </w:rPr>
              <w:t>ts.</w:t>
            </w:r>
          </w:p>
          <w:p w14:paraId="00D6FB33" w14:textId="77777777" w:rsidR="0023199F" w:rsidRDefault="0023199F" w:rsidP="0086389E">
            <w:pPr>
              <w:pStyle w:val="Contact1"/>
              <w:tabs>
                <w:tab w:val="left" w:pos="1440"/>
              </w:tabs>
              <w:rPr>
                <w:rStyle w:val="ContactChar"/>
                <w:rFonts w:ascii="Calibri" w:hAnsi="Calibri"/>
                <w:sz w:val="24"/>
              </w:rPr>
            </w:pPr>
          </w:p>
          <w:p w14:paraId="1B98232B" w14:textId="77777777" w:rsidR="00A929D9" w:rsidRDefault="00A929D9" w:rsidP="0086389E">
            <w:pPr>
              <w:pStyle w:val="Contact1"/>
              <w:tabs>
                <w:tab w:val="left" w:pos="1440"/>
              </w:tabs>
              <w:rPr>
                <w:rStyle w:val="ContactChar"/>
                <w:rFonts w:ascii="Calibri" w:hAnsi="Calibri"/>
                <w:sz w:val="24"/>
              </w:rPr>
            </w:pPr>
          </w:p>
          <w:p w14:paraId="641222A1" w14:textId="77777777" w:rsidR="00A929D9" w:rsidRDefault="00A929D9" w:rsidP="0086389E">
            <w:pPr>
              <w:pStyle w:val="Contact1"/>
              <w:tabs>
                <w:tab w:val="left" w:pos="1440"/>
              </w:tabs>
              <w:rPr>
                <w:rStyle w:val="ContactChar"/>
                <w:rFonts w:ascii="Calibri" w:hAnsi="Calibri"/>
                <w:sz w:val="24"/>
              </w:rPr>
            </w:pPr>
          </w:p>
          <w:p w14:paraId="758ACA7A" w14:textId="3689EB3C" w:rsidR="00A929D9" w:rsidRDefault="00A929D9" w:rsidP="0086389E">
            <w:pPr>
              <w:pStyle w:val="Contact1"/>
              <w:tabs>
                <w:tab w:val="left" w:pos="1440"/>
              </w:tabs>
              <w:rPr>
                <w:rStyle w:val="ContactChar"/>
                <w:rFonts w:ascii="Calibri" w:hAnsi="Calibri"/>
                <w:sz w:val="24"/>
              </w:rPr>
            </w:pPr>
          </w:p>
        </w:tc>
      </w:tr>
      <w:tr w:rsidR="00A929D9" w14:paraId="09F38CE3" w14:textId="77777777" w:rsidTr="00A929D9">
        <w:trPr>
          <w:trHeight w:val="7799"/>
        </w:trPr>
        <w:tc>
          <w:tcPr>
            <w:tcW w:w="3876" w:type="dxa"/>
          </w:tcPr>
          <w:p w14:paraId="7FB5BA09" w14:textId="513DBE96" w:rsidR="00A929D9" w:rsidRPr="00A929D9" w:rsidRDefault="00A929D9" w:rsidP="00A929D9">
            <w:pPr>
              <w:tabs>
                <w:tab w:val="clear" w:pos="567"/>
                <w:tab w:val="left" w:pos="6336"/>
              </w:tabs>
              <w:spacing w:after="0" w:line="240" w:lineRule="auto"/>
              <w:rPr>
                <w:rStyle w:val="ContactChar"/>
                <w:rFonts w:ascii="Calibri" w:hAnsi="Calibri"/>
                <w:b/>
                <w:bCs/>
                <w:sz w:val="24"/>
              </w:rPr>
            </w:pPr>
            <w:r w:rsidRPr="00A929D9">
              <w:rPr>
                <w:rStyle w:val="ContactChar"/>
                <w:rFonts w:ascii="Calibri" w:hAnsi="Calibri"/>
                <w:b/>
                <w:bCs/>
                <w:sz w:val="24"/>
              </w:rPr>
              <w:lastRenderedPageBreak/>
              <w:t>The following are the specialties cared for in SSS:</w:t>
            </w:r>
          </w:p>
          <w:p w14:paraId="0215A2A7" w14:textId="77777777" w:rsidR="00A929D9" w:rsidRDefault="00A929D9" w:rsidP="00A929D9">
            <w:pPr>
              <w:pStyle w:val="Contact1"/>
              <w:tabs>
                <w:tab w:val="left" w:pos="1440"/>
              </w:tabs>
              <w:rPr>
                <w:rStyle w:val="ContactChar"/>
                <w:rFonts w:ascii="Calibri" w:hAnsi="Calibri"/>
                <w:b/>
                <w:sz w:val="24"/>
              </w:rPr>
            </w:pPr>
          </w:p>
        </w:tc>
        <w:tc>
          <w:tcPr>
            <w:tcW w:w="6442" w:type="dxa"/>
          </w:tcPr>
          <w:p w14:paraId="43871591" w14:textId="77777777" w:rsidR="00A929D9" w:rsidRDefault="00A929D9" w:rsidP="00A929D9">
            <w:pPr>
              <w:pStyle w:val="Contact1"/>
              <w:tabs>
                <w:tab w:val="left" w:pos="1440"/>
              </w:tabs>
              <w:ind w:left="720"/>
              <w:rPr>
                <w:rStyle w:val="ContactChar"/>
                <w:rFonts w:ascii="Calibri" w:hAnsi="Calibri"/>
                <w:sz w:val="24"/>
              </w:rPr>
            </w:pPr>
          </w:p>
          <w:p w14:paraId="4E9A37B6" w14:textId="0BE4721C" w:rsidR="00A929D9" w:rsidRPr="00550FC2" w:rsidRDefault="00A929D9" w:rsidP="00550FC2">
            <w:pPr>
              <w:pStyle w:val="Contact1"/>
              <w:numPr>
                <w:ilvl w:val="0"/>
                <w:numId w:val="28"/>
              </w:numPr>
              <w:tabs>
                <w:tab w:val="clear" w:pos="567"/>
                <w:tab w:val="left" w:pos="1440"/>
              </w:tabs>
              <w:ind w:left="552" w:hanging="192"/>
              <w:rPr>
                <w:rStyle w:val="ContactChar"/>
                <w:rFonts w:ascii="Calibri" w:hAnsi="Calibri"/>
                <w:sz w:val="24"/>
              </w:rPr>
            </w:pPr>
            <w:r w:rsidRPr="00550FC2">
              <w:rPr>
                <w:rStyle w:val="ContactChar"/>
                <w:rFonts w:ascii="Calibri" w:hAnsi="Calibri"/>
                <w:sz w:val="24"/>
              </w:rPr>
              <w:t>Paediatric surgery (e.g. orchidopexy, dental, hernia repair, methotrexate, botox)</w:t>
            </w:r>
          </w:p>
          <w:p w14:paraId="0D582A3F"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Ear Nose &amp; throat</w:t>
            </w:r>
          </w:p>
          <w:p w14:paraId="0A59604C"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Dental</w:t>
            </w:r>
          </w:p>
          <w:p w14:paraId="21CFF9EF"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Oral Maxillary</w:t>
            </w:r>
          </w:p>
          <w:p w14:paraId="42B413C0" w14:textId="2AC676C9"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Urology (inc</w:t>
            </w:r>
            <w:r w:rsidR="00550FC2">
              <w:rPr>
                <w:rStyle w:val="ContactChar"/>
                <w:rFonts w:ascii="Calibri" w:hAnsi="Calibri"/>
                <w:sz w:val="24"/>
              </w:rPr>
              <w:t>luding</w:t>
            </w:r>
            <w:r>
              <w:rPr>
                <w:rStyle w:val="ContactChar"/>
                <w:rFonts w:ascii="Calibri" w:hAnsi="Calibri"/>
                <w:sz w:val="24"/>
              </w:rPr>
              <w:t xml:space="preserve"> Cystoscopy)</w:t>
            </w:r>
          </w:p>
          <w:p w14:paraId="116682FF"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Ophthalmology</w:t>
            </w:r>
          </w:p>
          <w:p w14:paraId="24BC26BD"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Gynaecology</w:t>
            </w:r>
          </w:p>
          <w:p w14:paraId="6126D9AE"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Plastics</w:t>
            </w:r>
          </w:p>
          <w:p w14:paraId="2A79CAD1"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General surgery</w:t>
            </w:r>
          </w:p>
          <w:p w14:paraId="1D668F44"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Orthopaedics</w:t>
            </w:r>
          </w:p>
          <w:p w14:paraId="0292E74B"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Vascular</w:t>
            </w:r>
          </w:p>
          <w:p w14:paraId="58BFD594"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ECT</w:t>
            </w:r>
          </w:p>
          <w:p w14:paraId="5271647C"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Endoscopy</w:t>
            </w:r>
          </w:p>
          <w:p w14:paraId="40F8FEA5" w14:textId="77777777"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Allery Clinic</w:t>
            </w:r>
          </w:p>
          <w:p w14:paraId="130D8D54" w14:textId="49A4590C" w:rsidR="00A929D9" w:rsidRDefault="00A929D9" w:rsidP="00A929D9">
            <w:pPr>
              <w:pStyle w:val="Contact1"/>
              <w:numPr>
                <w:ilvl w:val="0"/>
                <w:numId w:val="28"/>
              </w:numPr>
              <w:tabs>
                <w:tab w:val="left" w:pos="1440"/>
              </w:tabs>
              <w:rPr>
                <w:rStyle w:val="ContactChar"/>
                <w:rFonts w:ascii="Calibri" w:hAnsi="Calibri"/>
                <w:sz w:val="24"/>
              </w:rPr>
            </w:pPr>
            <w:r>
              <w:rPr>
                <w:rStyle w:val="ContactChar"/>
                <w:rFonts w:ascii="Calibri" w:hAnsi="Calibri"/>
                <w:sz w:val="24"/>
              </w:rPr>
              <w:t>Respiratory</w:t>
            </w:r>
          </w:p>
        </w:tc>
      </w:tr>
      <w:tr w:rsidR="004E382F" w14:paraId="0F0BDE77" w14:textId="77777777" w:rsidTr="00A929D9">
        <w:trPr>
          <w:trHeight w:val="5956"/>
        </w:trPr>
        <w:tc>
          <w:tcPr>
            <w:tcW w:w="3876" w:type="dxa"/>
          </w:tcPr>
          <w:p w14:paraId="0F997BD4" w14:textId="77777777" w:rsidR="004E382F" w:rsidRPr="004E382F" w:rsidRDefault="00A64CDB" w:rsidP="00A64CDB">
            <w:pPr>
              <w:pStyle w:val="Contact1"/>
              <w:tabs>
                <w:tab w:val="left" w:pos="1440"/>
              </w:tabs>
              <w:rPr>
                <w:rStyle w:val="ContactChar"/>
                <w:rFonts w:ascii="Calibri" w:hAnsi="Calibri"/>
                <w:b/>
                <w:sz w:val="24"/>
              </w:rPr>
            </w:pPr>
            <w:r>
              <w:rPr>
                <w:rStyle w:val="ContactChar"/>
                <w:rFonts w:ascii="Calibri" w:hAnsi="Calibri"/>
                <w:b/>
                <w:sz w:val="24"/>
              </w:rPr>
              <w:t xml:space="preserve">Specific </w:t>
            </w:r>
            <w:r w:rsidR="004E382F">
              <w:rPr>
                <w:rStyle w:val="ContactChar"/>
                <w:rFonts w:ascii="Calibri" w:hAnsi="Calibri"/>
                <w:b/>
                <w:sz w:val="24"/>
              </w:rPr>
              <w:t>Duties/Responsibilities:</w:t>
            </w:r>
          </w:p>
        </w:tc>
        <w:tc>
          <w:tcPr>
            <w:tcW w:w="6442" w:type="dxa"/>
          </w:tcPr>
          <w:p w14:paraId="73456D3E" w14:textId="48C5589C" w:rsidR="0036453B" w:rsidRDefault="0036453B" w:rsidP="00D31D66">
            <w:pPr>
              <w:pStyle w:val="Contact1"/>
              <w:numPr>
                <w:ilvl w:val="0"/>
                <w:numId w:val="27"/>
              </w:numPr>
              <w:tabs>
                <w:tab w:val="left" w:pos="1440"/>
              </w:tabs>
              <w:rPr>
                <w:rStyle w:val="ContactChar"/>
                <w:rFonts w:ascii="Calibri" w:hAnsi="Calibri"/>
                <w:sz w:val="24"/>
              </w:rPr>
            </w:pPr>
            <w:r>
              <w:rPr>
                <w:rStyle w:val="ContactChar"/>
                <w:rFonts w:ascii="Calibri" w:hAnsi="Calibri"/>
                <w:sz w:val="24"/>
              </w:rPr>
              <w:t>Clinical admission and preparation of patients arriving either from inpatient wards, via the Emergency Department or from home</w:t>
            </w:r>
          </w:p>
          <w:p w14:paraId="0E30325C" w14:textId="0F52DC3F" w:rsidR="00DF27C7" w:rsidRDefault="00863601" w:rsidP="00D31D66">
            <w:pPr>
              <w:pStyle w:val="Contact1"/>
              <w:numPr>
                <w:ilvl w:val="0"/>
                <w:numId w:val="27"/>
              </w:numPr>
              <w:tabs>
                <w:tab w:val="left" w:pos="1440"/>
              </w:tabs>
              <w:rPr>
                <w:rStyle w:val="ContactChar"/>
                <w:rFonts w:ascii="Calibri" w:hAnsi="Calibri"/>
                <w:sz w:val="24"/>
              </w:rPr>
            </w:pPr>
            <w:r>
              <w:rPr>
                <w:rStyle w:val="ContactChar"/>
                <w:rFonts w:ascii="Calibri" w:hAnsi="Calibri"/>
                <w:sz w:val="24"/>
              </w:rPr>
              <w:t>Managing the care of acute surgical patients pre and post operatively</w:t>
            </w:r>
            <w:r w:rsidR="0036453B">
              <w:rPr>
                <w:rStyle w:val="ContactChar"/>
                <w:rFonts w:ascii="Calibri" w:hAnsi="Calibri"/>
                <w:sz w:val="24"/>
              </w:rPr>
              <w:t xml:space="preserve"> including overnight up to next day discharge.</w:t>
            </w:r>
          </w:p>
          <w:p w14:paraId="6A08ABB1" w14:textId="054D33ED" w:rsidR="00DF27C7" w:rsidRDefault="00863601"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Management of acute pain regimes and associated modalities</w:t>
            </w:r>
          </w:p>
          <w:p w14:paraId="7DCDC550" w14:textId="010A4E69" w:rsidR="00863601" w:rsidRDefault="0036453B"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Manag</w:t>
            </w:r>
            <w:r w:rsidR="00F8312D">
              <w:rPr>
                <w:rStyle w:val="ContactChar"/>
                <w:rFonts w:ascii="Calibri" w:hAnsi="Calibri"/>
                <w:sz w:val="24"/>
              </w:rPr>
              <w:t>e</w:t>
            </w:r>
            <w:r>
              <w:rPr>
                <w:rStyle w:val="ContactChar"/>
                <w:rFonts w:ascii="Calibri" w:hAnsi="Calibri"/>
                <w:sz w:val="24"/>
              </w:rPr>
              <w:t>ment</w:t>
            </w:r>
            <w:r w:rsidR="00863601">
              <w:rPr>
                <w:rStyle w:val="ContactChar"/>
                <w:rFonts w:ascii="Calibri" w:hAnsi="Calibri"/>
                <w:sz w:val="24"/>
              </w:rPr>
              <w:t xml:space="preserve"> of wound care for a variety of surgical procedures/interventions</w:t>
            </w:r>
          </w:p>
          <w:p w14:paraId="0C109A60" w14:textId="3EC10065" w:rsidR="00863601" w:rsidRDefault="00863601"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Knowledge of surgical procedures relating to the listed specialties and knowledge of associated care</w:t>
            </w:r>
          </w:p>
          <w:p w14:paraId="0D38EFB9" w14:textId="57AE4A1B" w:rsidR="00863601" w:rsidRDefault="00863601"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 xml:space="preserve">Clinical assessment </w:t>
            </w:r>
            <w:r w:rsidR="0036453B">
              <w:rPr>
                <w:rStyle w:val="ContactChar"/>
                <w:rFonts w:ascii="Calibri" w:hAnsi="Calibri"/>
                <w:sz w:val="24"/>
              </w:rPr>
              <w:t>of patients</w:t>
            </w:r>
            <w:r>
              <w:rPr>
                <w:rStyle w:val="ContactChar"/>
                <w:rFonts w:ascii="Calibri" w:hAnsi="Calibri"/>
                <w:sz w:val="24"/>
              </w:rPr>
              <w:t xml:space="preserve"> for Same Day Discharge</w:t>
            </w:r>
          </w:p>
          <w:p w14:paraId="0E69A0DF" w14:textId="283A34E1" w:rsidR="00863601" w:rsidRDefault="00863601"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Ability to undertake patient education with post-operative care instructions</w:t>
            </w:r>
          </w:p>
          <w:p w14:paraId="5C0B750D" w14:textId="72F0FBDB" w:rsidR="00240356" w:rsidRPr="00863601" w:rsidRDefault="00240356" w:rsidP="00DF27C7">
            <w:pPr>
              <w:pStyle w:val="Contact1"/>
              <w:numPr>
                <w:ilvl w:val="0"/>
                <w:numId w:val="27"/>
              </w:numPr>
              <w:tabs>
                <w:tab w:val="left" w:pos="1440"/>
              </w:tabs>
              <w:rPr>
                <w:rStyle w:val="ContactChar"/>
                <w:rFonts w:ascii="Calibri" w:hAnsi="Calibri"/>
                <w:sz w:val="24"/>
              </w:rPr>
            </w:pPr>
            <w:r>
              <w:rPr>
                <w:rStyle w:val="ContactChar"/>
                <w:rFonts w:ascii="Calibri" w:hAnsi="Calibri"/>
                <w:sz w:val="24"/>
              </w:rPr>
              <w:t>Knowledge and understanding  the care of paediatric day cases.</w:t>
            </w:r>
          </w:p>
          <w:p w14:paraId="41001233" w14:textId="77777777" w:rsidR="00A929D9" w:rsidRDefault="00A929D9" w:rsidP="00DF27C7">
            <w:pPr>
              <w:pStyle w:val="Contact1"/>
              <w:tabs>
                <w:tab w:val="left" w:pos="1440"/>
              </w:tabs>
              <w:rPr>
                <w:rStyle w:val="ContactChar"/>
                <w:rFonts w:ascii="Calibri" w:hAnsi="Calibri"/>
                <w:sz w:val="24"/>
              </w:rPr>
            </w:pPr>
          </w:p>
          <w:p w14:paraId="69AF8EF3" w14:textId="31E38AA2" w:rsidR="00A929D9" w:rsidRPr="00DF27C7" w:rsidRDefault="00A929D9" w:rsidP="00DF27C7">
            <w:pPr>
              <w:pStyle w:val="Contact1"/>
              <w:tabs>
                <w:tab w:val="left" w:pos="1440"/>
              </w:tabs>
              <w:rPr>
                <w:rStyle w:val="ContactChar"/>
                <w:rFonts w:ascii="Calibri" w:hAnsi="Calibri"/>
                <w:sz w:val="24"/>
              </w:rPr>
            </w:pPr>
          </w:p>
        </w:tc>
      </w:tr>
      <w:tr w:rsidR="004E382F" w14:paraId="53FFF8E6" w14:textId="77777777" w:rsidTr="00A929D9">
        <w:trPr>
          <w:trHeight w:val="942"/>
        </w:trPr>
        <w:tc>
          <w:tcPr>
            <w:tcW w:w="3876" w:type="dxa"/>
          </w:tcPr>
          <w:p w14:paraId="1CC58169" w14:textId="5764A142" w:rsidR="004E382F" w:rsidRPr="004E382F" w:rsidRDefault="00A929D9" w:rsidP="00A929D9">
            <w:pPr>
              <w:pStyle w:val="Contact1"/>
              <w:tabs>
                <w:tab w:val="left" w:pos="1440"/>
              </w:tabs>
              <w:rPr>
                <w:rStyle w:val="ContactChar"/>
                <w:rFonts w:ascii="Calibri" w:hAnsi="Calibri"/>
                <w:b/>
                <w:sz w:val="24"/>
              </w:rPr>
            </w:pPr>
            <w:r>
              <w:rPr>
                <w:rStyle w:val="ContactChar"/>
                <w:rFonts w:ascii="Calibri" w:hAnsi="Calibri"/>
                <w:b/>
                <w:sz w:val="24"/>
              </w:rPr>
              <w:lastRenderedPageBreak/>
              <w:t>Preferred Skills and Experience:</w:t>
            </w:r>
          </w:p>
        </w:tc>
        <w:tc>
          <w:tcPr>
            <w:tcW w:w="6442" w:type="dxa"/>
          </w:tcPr>
          <w:p w14:paraId="5FD10CC9" w14:textId="1200E2DA" w:rsidR="004E382F" w:rsidRDefault="00FF21CB" w:rsidP="00D31D66">
            <w:pPr>
              <w:pStyle w:val="Contact1"/>
              <w:numPr>
                <w:ilvl w:val="0"/>
                <w:numId w:val="26"/>
              </w:numPr>
              <w:tabs>
                <w:tab w:val="left" w:pos="1440"/>
              </w:tabs>
              <w:rPr>
                <w:rStyle w:val="ContactChar"/>
                <w:rFonts w:ascii="Calibri" w:hAnsi="Calibri"/>
                <w:sz w:val="24"/>
              </w:rPr>
            </w:pPr>
            <w:r>
              <w:rPr>
                <w:rStyle w:val="ContactChar"/>
                <w:rFonts w:ascii="Calibri" w:hAnsi="Calibri"/>
                <w:sz w:val="24"/>
              </w:rPr>
              <w:t xml:space="preserve">Surgical </w:t>
            </w:r>
            <w:r w:rsidR="00797498">
              <w:rPr>
                <w:rStyle w:val="ContactChar"/>
                <w:rFonts w:ascii="Calibri" w:hAnsi="Calibri"/>
                <w:sz w:val="24"/>
              </w:rPr>
              <w:t xml:space="preserve">Nursing </w:t>
            </w:r>
            <w:r>
              <w:rPr>
                <w:rStyle w:val="ContactChar"/>
                <w:rFonts w:ascii="Calibri" w:hAnsi="Calibri"/>
                <w:sz w:val="24"/>
              </w:rPr>
              <w:t xml:space="preserve">experience </w:t>
            </w:r>
          </w:p>
          <w:p w14:paraId="0B48DD55" w14:textId="38D26BA2" w:rsidR="0046351B" w:rsidRDefault="0046351B" w:rsidP="00D31D66">
            <w:pPr>
              <w:pStyle w:val="Contact1"/>
              <w:numPr>
                <w:ilvl w:val="0"/>
                <w:numId w:val="26"/>
              </w:numPr>
              <w:tabs>
                <w:tab w:val="left" w:pos="1440"/>
              </w:tabs>
              <w:rPr>
                <w:rStyle w:val="ContactChar"/>
                <w:rFonts w:ascii="Calibri" w:hAnsi="Calibri"/>
                <w:sz w:val="24"/>
              </w:rPr>
            </w:pPr>
            <w:r>
              <w:rPr>
                <w:rStyle w:val="ContactChar"/>
                <w:rFonts w:ascii="Calibri" w:hAnsi="Calibri"/>
                <w:sz w:val="24"/>
              </w:rPr>
              <w:t>Paediatric care</w:t>
            </w:r>
            <w:r w:rsidR="00C76B48">
              <w:rPr>
                <w:rStyle w:val="ContactChar"/>
                <w:rFonts w:ascii="Calibri" w:hAnsi="Calibri"/>
                <w:sz w:val="24"/>
              </w:rPr>
              <w:t xml:space="preserve"> skills</w:t>
            </w:r>
          </w:p>
          <w:p w14:paraId="24451FD7" w14:textId="5CECBC8D" w:rsidR="0046351B" w:rsidRDefault="00240356" w:rsidP="00D31D66">
            <w:pPr>
              <w:pStyle w:val="Contact1"/>
              <w:numPr>
                <w:ilvl w:val="0"/>
                <w:numId w:val="26"/>
              </w:numPr>
              <w:tabs>
                <w:tab w:val="left" w:pos="1440"/>
              </w:tabs>
              <w:rPr>
                <w:rStyle w:val="ContactChar"/>
                <w:rFonts w:ascii="Calibri" w:hAnsi="Calibri"/>
                <w:sz w:val="24"/>
              </w:rPr>
            </w:pPr>
            <w:r>
              <w:rPr>
                <w:rStyle w:val="ContactChar"/>
                <w:rFonts w:ascii="Calibri" w:hAnsi="Calibri"/>
                <w:sz w:val="24"/>
              </w:rPr>
              <w:t xml:space="preserve">Pre and </w:t>
            </w:r>
            <w:r w:rsidR="0046351B">
              <w:rPr>
                <w:rStyle w:val="ContactChar"/>
                <w:rFonts w:ascii="Calibri" w:hAnsi="Calibri"/>
                <w:sz w:val="24"/>
              </w:rPr>
              <w:t>Post anaesthetic care</w:t>
            </w:r>
            <w:r w:rsidR="0036453B">
              <w:rPr>
                <w:rStyle w:val="ContactChar"/>
                <w:rFonts w:ascii="Calibri" w:hAnsi="Calibri"/>
                <w:sz w:val="24"/>
              </w:rPr>
              <w:t xml:space="preserve"> </w:t>
            </w:r>
          </w:p>
          <w:p w14:paraId="46EF0B95" w14:textId="7B99EAFA" w:rsidR="00C76B48" w:rsidRDefault="00C76B48" w:rsidP="00D31D66">
            <w:pPr>
              <w:pStyle w:val="Contact1"/>
              <w:numPr>
                <w:ilvl w:val="0"/>
                <w:numId w:val="26"/>
              </w:numPr>
              <w:tabs>
                <w:tab w:val="left" w:pos="1440"/>
              </w:tabs>
              <w:rPr>
                <w:rStyle w:val="ContactChar"/>
                <w:rFonts w:ascii="Calibri" w:hAnsi="Calibri"/>
                <w:sz w:val="24"/>
              </w:rPr>
            </w:pPr>
            <w:r>
              <w:rPr>
                <w:rStyle w:val="ContactChar"/>
                <w:rFonts w:ascii="Calibri" w:hAnsi="Calibri"/>
                <w:sz w:val="24"/>
              </w:rPr>
              <w:t>Endoscopy procedure skills an advantage</w:t>
            </w:r>
          </w:p>
          <w:p w14:paraId="60025190" w14:textId="20457924" w:rsidR="00240356" w:rsidRDefault="00240356" w:rsidP="00240356">
            <w:pPr>
              <w:pStyle w:val="Contact1"/>
              <w:tabs>
                <w:tab w:val="left" w:pos="1440"/>
              </w:tabs>
              <w:ind w:left="360"/>
              <w:rPr>
                <w:rStyle w:val="ContactChar"/>
                <w:rFonts w:ascii="Calibri" w:hAnsi="Calibri"/>
                <w:sz w:val="24"/>
              </w:rPr>
            </w:pPr>
          </w:p>
        </w:tc>
      </w:tr>
      <w:tr w:rsidR="00AF67F5" w14:paraId="7E996622" w14:textId="77777777" w:rsidTr="00AF67F5">
        <w:trPr>
          <w:trHeight w:val="942"/>
        </w:trPr>
        <w:tc>
          <w:tcPr>
            <w:tcW w:w="3876" w:type="dxa"/>
          </w:tcPr>
          <w:p w14:paraId="0D30E81B" w14:textId="057CB379" w:rsidR="00AF67F5" w:rsidRPr="004E382F" w:rsidRDefault="00AF67F5" w:rsidP="00AF67F5">
            <w:pPr>
              <w:pStyle w:val="Contact1"/>
              <w:tabs>
                <w:tab w:val="left" w:pos="1440"/>
              </w:tabs>
              <w:rPr>
                <w:rStyle w:val="ContactChar"/>
                <w:rFonts w:ascii="Calibri" w:hAnsi="Calibri"/>
                <w:b/>
                <w:sz w:val="24"/>
              </w:rPr>
            </w:pPr>
            <w:r>
              <w:rPr>
                <w:rStyle w:val="ContactChar"/>
                <w:rFonts w:ascii="Calibri" w:hAnsi="Calibri"/>
                <w:b/>
                <w:sz w:val="24"/>
              </w:rPr>
              <w:t>Other Notes:</w:t>
            </w:r>
            <w:r>
              <w:rPr>
                <w:rStyle w:val="ContactChar"/>
                <w:rFonts w:ascii="Calibri" w:hAnsi="Calibri"/>
                <w:bCs/>
                <w:sz w:val="24"/>
              </w:rPr>
              <w:t xml:space="preserve"> </w:t>
            </w:r>
          </w:p>
        </w:tc>
        <w:tc>
          <w:tcPr>
            <w:tcW w:w="6442" w:type="dxa"/>
          </w:tcPr>
          <w:p w14:paraId="28451DEA" w14:textId="0A2B156E" w:rsidR="00AF67F5" w:rsidRDefault="00AF67F5" w:rsidP="00AF67F5">
            <w:pPr>
              <w:pStyle w:val="Contact1"/>
              <w:tabs>
                <w:tab w:val="left" w:pos="1440"/>
              </w:tabs>
              <w:rPr>
                <w:rStyle w:val="ContactChar"/>
                <w:rFonts w:ascii="Calibri" w:hAnsi="Calibri"/>
                <w:sz w:val="24"/>
              </w:rPr>
            </w:pPr>
            <w:r w:rsidRPr="00240356">
              <w:rPr>
                <w:rStyle w:val="ContactChar"/>
                <w:rFonts w:ascii="Calibri" w:hAnsi="Calibri"/>
                <w:bCs/>
                <w:sz w:val="24"/>
              </w:rPr>
              <w:t xml:space="preserve">The </w:t>
            </w:r>
            <w:r>
              <w:rPr>
                <w:rStyle w:val="ContactChar"/>
                <w:rFonts w:ascii="Calibri" w:hAnsi="Calibri"/>
                <w:bCs/>
                <w:sz w:val="24"/>
              </w:rPr>
              <w:t>S</w:t>
            </w:r>
            <w:r w:rsidRPr="00240356">
              <w:rPr>
                <w:rStyle w:val="ContactChar"/>
                <w:rFonts w:ascii="Calibri" w:hAnsi="Calibri"/>
                <w:bCs/>
                <w:sz w:val="24"/>
              </w:rPr>
              <w:t xml:space="preserve">hort </w:t>
            </w:r>
            <w:r>
              <w:rPr>
                <w:rStyle w:val="ContactChar"/>
                <w:rFonts w:ascii="Calibri" w:hAnsi="Calibri"/>
                <w:bCs/>
                <w:sz w:val="24"/>
              </w:rPr>
              <w:t>S</w:t>
            </w:r>
            <w:r w:rsidRPr="00240356">
              <w:rPr>
                <w:rStyle w:val="ContactChar"/>
                <w:rFonts w:ascii="Calibri" w:hAnsi="Calibri"/>
                <w:bCs/>
                <w:sz w:val="24"/>
              </w:rPr>
              <w:t>ta</w:t>
            </w:r>
            <w:r>
              <w:rPr>
                <w:rStyle w:val="ContactChar"/>
                <w:rFonts w:ascii="Calibri" w:hAnsi="Calibri"/>
                <w:bCs/>
                <w:sz w:val="24"/>
              </w:rPr>
              <w:t>y Suite is a fast-paced, high turnover patient care section of the greater Perioperative Service at RHH. The Suite provides many learning opportunities across a diverse range of nursing care skill sets.  The Suite is managed by a Nurse Unit Manager (NUM), supported by Grade 3</w:t>
            </w:r>
            <w:r w:rsidR="00516CE9">
              <w:rPr>
                <w:rStyle w:val="ContactChar"/>
                <w:rFonts w:ascii="Calibri" w:hAnsi="Calibri"/>
                <w:bCs/>
                <w:sz w:val="24"/>
              </w:rPr>
              <w:t>-</w:t>
            </w:r>
            <w:r>
              <w:rPr>
                <w:rStyle w:val="ContactChar"/>
                <w:rFonts w:ascii="Calibri" w:hAnsi="Calibri"/>
                <w:bCs/>
                <w:sz w:val="24"/>
              </w:rPr>
              <w:t xml:space="preserve">4 RNs Grade 2 ENs, Grade 5 Associate Nurse Unit Managers (ANUMs) and Grade 6 Clinical Nurse Consultants (CNCs).  This structure provides excellent career progression points within the one employment position and opportunities for growth and development within the Suite.  As the Suite is incorporated in the Perioperative Precinct, opportunity for skill development within other perioperative areas is also accessible. </w:t>
            </w:r>
          </w:p>
        </w:tc>
      </w:tr>
    </w:tbl>
    <w:p w14:paraId="5DF0152B" w14:textId="05EC33DC" w:rsidR="004E382F" w:rsidRDefault="004E382F" w:rsidP="004320DD">
      <w:pPr>
        <w:tabs>
          <w:tab w:val="clear" w:pos="567"/>
          <w:tab w:val="left" w:pos="6336"/>
        </w:tabs>
      </w:pPr>
    </w:p>
    <w:sectPr w:rsidR="004E382F" w:rsidSect="00E16479">
      <w:footerReference w:type="default" r:id="rId9"/>
      <w:footerReference w:type="first" r:id="rId10"/>
      <w:pgSz w:w="11906" w:h="16838" w:code="9"/>
      <w:pgMar w:top="907" w:right="794" w:bottom="1134" w:left="794" w:header="720"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9419" w14:textId="77777777" w:rsidR="00D54BB2" w:rsidRDefault="00D54BB2">
      <w:r>
        <w:separator/>
      </w:r>
    </w:p>
    <w:p w14:paraId="719466BC" w14:textId="77777777" w:rsidR="00D54BB2" w:rsidRDefault="00D54BB2"/>
  </w:endnote>
  <w:endnote w:type="continuationSeparator" w:id="0">
    <w:p w14:paraId="6A07EDEC" w14:textId="77777777" w:rsidR="00D54BB2" w:rsidRDefault="00D54BB2">
      <w:r>
        <w:continuationSeparator/>
      </w:r>
    </w:p>
    <w:p w14:paraId="4D3F56A4" w14:textId="77777777" w:rsidR="00D54BB2" w:rsidRDefault="00D5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161D" w14:textId="4EB314A7" w:rsidR="00C8103D" w:rsidRPr="00C8103D" w:rsidRDefault="00D31D66">
    <w:pPr>
      <w:pStyle w:val="Footer"/>
      <w:rPr>
        <w:i/>
        <w:sz w:val="12"/>
      </w:rPr>
    </w:pPr>
    <w:r>
      <w:rPr>
        <w:rStyle w:val="ContactChar"/>
        <w:rFonts w:ascii="Calibri" w:hAnsi="Calibri"/>
        <w:i/>
        <w:sz w:val="20"/>
      </w:rPr>
      <w:t>Registered Nurse (</w:t>
    </w:r>
    <w:r w:rsidR="00746ADA">
      <w:rPr>
        <w:rStyle w:val="ContactChar"/>
        <w:rFonts w:ascii="Calibri" w:hAnsi="Calibri"/>
        <w:i/>
        <w:sz w:val="20"/>
      </w:rPr>
      <w:t>Short Stay Suite</w:t>
    </w:r>
    <w:r w:rsidR="00C8103D" w:rsidRPr="00C8103D">
      <w:rPr>
        <w:rStyle w:val="ContactChar"/>
        <w:rFonts w:ascii="Calibri" w:hAnsi="Calibri"/>
        <w:i/>
        <w:sz w:val="20"/>
      </w:rPr>
      <w:t>) - 20</w:t>
    </w:r>
    <w:r w:rsidR="00687502">
      <w:rPr>
        <w:rStyle w:val="ContactChar"/>
        <w:rFonts w:ascii="Calibri" w:hAnsi="Calibri"/>
        <w:i/>
        <w:sz w:val="20"/>
      </w:rPr>
      <w:t>20</w:t>
    </w:r>
    <w:r w:rsidR="00550FC2">
      <w:rPr>
        <w:rStyle w:val="ContactChar"/>
        <w:rFonts w:ascii="Calibri" w:hAnsi="Calibri"/>
        <w:i/>
        <w:sz w:val="20"/>
      </w:rPr>
      <w:t>0909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1263" w14:textId="77777777" w:rsidR="00C8103D" w:rsidRPr="00C8103D" w:rsidRDefault="00C8103D">
    <w:pPr>
      <w:pStyle w:val="Footer"/>
      <w:rPr>
        <w:i/>
        <w:sz w:val="12"/>
      </w:rPr>
    </w:pPr>
    <w:r w:rsidRPr="00C8103D">
      <w:rPr>
        <w:rStyle w:val="ContactChar"/>
        <w:rFonts w:ascii="Calibri" w:hAnsi="Calibri"/>
        <w:i/>
        <w:sz w:val="20"/>
      </w:rPr>
      <w:t>Registered Nurse (509321)</w:t>
    </w:r>
    <w:r>
      <w:rPr>
        <w:rStyle w:val="ContactChar"/>
        <w:rFonts w:ascii="Calibri" w:hAnsi="Calibri"/>
        <w:i/>
        <w:sz w:val="20"/>
      </w:rPr>
      <w:t xml:space="preserve"> - 20191015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4DDC" w14:textId="77777777" w:rsidR="00D54BB2" w:rsidRDefault="00D54BB2">
      <w:r>
        <w:separator/>
      </w:r>
    </w:p>
    <w:p w14:paraId="0323BB54" w14:textId="77777777" w:rsidR="00D54BB2" w:rsidRDefault="00D54BB2"/>
  </w:footnote>
  <w:footnote w:type="continuationSeparator" w:id="0">
    <w:p w14:paraId="13748182" w14:textId="77777777" w:rsidR="00D54BB2" w:rsidRDefault="00D54BB2">
      <w:r>
        <w:continuationSeparator/>
      </w:r>
    </w:p>
    <w:p w14:paraId="779916A1" w14:textId="77777777" w:rsidR="00D54BB2" w:rsidRDefault="00D54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AE45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265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808B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1E8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7C84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E6C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67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4A5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06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5E4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B151C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5743D8F"/>
    <w:multiLevelType w:val="multilevel"/>
    <w:tmpl w:val="B7DC038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B961A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BE55534"/>
    <w:multiLevelType w:val="multilevel"/>
    <w:tmpl w:val="0F2ECDB0"/>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55F6430"/>
    <w:multiLevelType w:val="hybridMultilevel"/>
    <w:tmpl w:val="C0643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72BEC"/>
    <w:multiLevelType w:val="hybridMultilevel"/>
    <w:tmpl w:val="7B085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E018D7"/>
    <w:multiLevelType w:val="hybridMultilevel"/>
    <w:tmpl w:val="B302E210"/>
    <w:lvl w:ilvl="0" w:tplc="351821E8">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42360"/>
    <w:multiLevelType w:val="hybridMultilevel"/>
    <w:tmpl w:val="3482A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9A3553"/>
    <w:multiLevelType w:val="hybridMultilevel"/>
    <w:tmpl w:val="DBFE1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A42FFC"/>
    <w:multiLevelType w:val="hybridMultilevel"/>
    <w:tmpl w:val="818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C808FB"/>
    <w:multiLevelType w:val="hybridMultilevel"/>
    <w:tmpl w:val="88387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EF55A6"/>
    <w:multiLevelType w:val="multilevel"/>
    <w:tmpl w:val="D2186E8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37F3EE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0B656EC"/>
    <w:multiLevelType w:val="multilevel"/>
    <w:tmpl w:val="041ABB0C"/>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898412F"/>
    <w:multiLevelType w:val="hybridMultilevel"/>
    <w:tmpl w:val="CCF8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17918"/>
    <w:multiLevelType w:val="multilevel"/>
    <w:tmpl w:val="A9FA4F4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4"/>
  </w:num>
  <w:num w:numId="14">
    <w:abstractNumId w:val="10"/>
  </w:num>
  <w:num w:numId="15">
    <w:abstractNumId w:val="27"/>
  </w:num>
  <w:num w:numId="16">
    <w:abstractNumId w:val="25"/>
  </w:num>
  <w:num w:numId="17">
    <w:abstractNumId w:val="17"/>
  </w:num>
  <w:num w:numId="18">
    <w:abstractNumId w:val="14"/>
  </w:num>
  <w:num w:numId="19">
    <w:abstractNumId w:val="11"/>
  </w:num>
  <w:num w:numId="20">
    <w:abstractNumId w:val="23"/>
  </w:num>
  <w:num w:numId="21">
    <w:abstractNumId w:val="13"/>
  </w:num>
  <w:num w:numId="22">
    <w:abstractNumId w:val="26"/>
  </w:num>
  <w:num w:numId="23">
    <w:abstractNumId w:val="16"/>
  </w:num>
  <w:num w:numId="24">
    <w:abstractNumId w:val="18"/>
  </w:num>
  <w:num w:numId="25">
    <w:abstractNumId w:val="19"/>
  </w:num>
  <w:num w:numId="26">
    <w:abstractNumId w:val="20"/>
  </w:num>
  <w:num w:numId="27">
    <w:abstractNumId w:val="15"/>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C"/>
    <w:rsid w:val="00002742"/>
    <w:rsid w:val="0000427F"/>
    <w:rsid w:val="0000745A"/>
    <w:rsid w:val="00014C93"/>
    <w:rsid w:val="00021207"/>
    <w:rsid w:val="00022C3D"/>
    <w:rsid w:val="00023E14"/>
    <w:rsid w:val="0002787C"/>
    <w:rsid w:val="00027DB0"/>
    <w:rsid w:val="00032BC3"/>
    <w:rsid w:val="00044055"/>
    <w:rsid w:val="00052F3D"/>
    <w:rsid w:val="00053F20"/>
    <w:rsid w:val="00056C33"/>
    <w:rsid w:val="0006124A"/>
    <w:rsid w:val="00070DD5"/>
    <w:rsid w:val="0007109E"/>
    <w:rsid w:val="000759D5"/>
    <w:rsid w:val="00076D2A"/>
    <w:rsid w:val="00077645"/>
    <w:rsid w:val="00080BD8"/>
    <w:rsid w:val="000835B7"/>
    <w:rsid w:val="00091B57"/>
    <w:rsid w:val="00091C2C"/>
    <w:rsid w:val="000A3F7D"/>
    <w:rsid w:val="000A7785"/>
    <w:rsid w:val="000A7D3C"/>
    <w:rsid w:val="000B595F"/>
    <w:rsid w:val="000B5AE5"/>
    <w:rsid w:val="000B7758"/>
    <w:rsid w:val="000C5CC3"/>
    <w:rsid w:val="000C77D4"/>
    <w:rsid w:val="000D1B01"/>
    <w:rsid w:val="000D4098"/>
    <w:rsid w:val="000D6170"/>
    <w:rsid w:val="000E1043"/>
    <w:rsid w:val="001051ED"/>
    <w:rsid w:val="00110EAA"/>
    <w:rsid w:val="001174EF"/>
    <w:rsid w:val="00123E1C"/>
    <w:rsid w:val="00125E6D"/>
    <w:rsid w:val="00126B0F"/>
    <w:rsid w:val="00126FB7"/>
    <w:rsid w:val="00130074"/>
    <w:rsid w:val="0013209C"/>
    <w:rsid w:val="00135282"/>
    <w:rsid w:val="001362DD"/>
    <w:rsid w:val="00136A75"/>
    <w:rsid w:val="00136BD8"/>
    <w:rsid w:val="00137298"/>
    <w:rsid w:val="0013767D"/>
    <w:rsid w:val="00140351"/>
    <w:rsid w:val="00141D4F"/>
    <w:rsid w:val="001420B1"/>
    <w:rsid w:val="00144144"/>
    <w:rsid w:val="00144290"/>
    <w:rsid w:val="00147C19"/>
    <w:rsid w:val="0015411A"/>
    <w:rsid w:val="00155618"/>
    <w:rsid w:val="00161DBA"/>
    <w:rsid w:val="00161F1B"/>
    <w:rsid w:val="001635FB"/>
    <w:rsid w:val="00163DB6"/>
    <w:rsid w:val="001647BF"/>
    <w:rsid w:val="00167F72"/>
    <w:rsid w:val="001729FC"/>
    <w:rsid w:val="00176C4A"/>
    <w:rsid w:val="00180F8D"/>
    <w:rsid w:val="0018329F"/>
    <w:rsid w:val="001834FF"/>
    <w:rsid w:val="00194F95"/>
    <w:rsid w:val="001A17DA"/>
    <w:rsid w:val="001B2B89"/>
    <w:rsid w:val="001B6940"/>
    <w:rsid w:val="001C27FF"/>
    <w:rsid w:val="001C529E"/>
    <w:rsid w:val="001C5CDA"/>
    <w:rsid w:val="001D01A1"/>
    <w:rsid w:val="001D4959"/>
    <w:rsid w:val="001D5743"/>
    <w:rsid w:val="001D6894"/>
    <w:rsid w:val="001D76E5"/>
    <w:rsid w:val="001E18F0"/>
    <w:rsid w:val="001E6976"/>
    <w:rsid w:val="001E6E6E"/>
    <w:rsid w:val="001E750F"/>
    <w:rsid w:val="001E7639"/>
    <w:rsid w:val="001F1DAD"/>
    <w:rsid w:val="001F5B61"/>
    <w:rsid w:val="0021012F"/>
    <w:rsid w:val="00220D65"/>
    <w:rsid w:val="00221A63"/>
    <w:rsid w:val="00221C7F"/>
    <w:rsid w:val="002265C4"/>
    <w:rsid w:val="00227943"/>
    <w:rsid w:val="0023199F"/>
    <w:rsid w:val="0023368F"/>
    <w:rsid w:val="00236C91"/>
    <w:rsid w:val="00236DF6"/>
    <w:rsid w:val="00240051"/>
    <w:rsid w:val="00240356"/>
    <w:rsid w:val="00243E82"/>
    <w:rsid w:val="0024413E"/>
    <w:rsid w:val="00245084"/>
    <w:rsid w:val="002507D2"/>
    <w:rsid w:val="00253256"/>
    <w:rsid w:val="00253266"/>
    <w:rsid w:val="002562EB"/>
    <w:rsid w:val="00263112"/>
    <w:rsid w:val="0026462A"/>
    <w:rsid w:val="0026541A"/>
    <w:rsid w:val="002730F0"/>
    <w:rsid w:val="00274BB4"/>
    <w:rsid w:val="002750AE"/>
    <w:rsid w:val="0027657D"/>
    <w:rsid w:val="00281869"/>
    <w:rsid w:val="00283594"/>
    <w:rsid w:val="002839F6"/>
    <w:rsid w:val="002848BC"/>
    <w:rsid w:val="002904D8"/>
    <w:rsid w:val="00291B08"/>
    <w:rsid w:val="00291D07"/>
    <w:rsid w:val="0029411C"/>
    <w:rsid w:val="002A0E27"/>
    <w:rsid w:val="002B50A1"/>
    <w:rsid w:val="002B5E2D"/>
    <w:rsid w:val="002C0E09"/>
    <w:rsid w:val="002C1924"/>
    <w:rsid w:val="002C3197"/>
    <w:rsid w:val="002C45CD"/>
    <w:rsid w:val="002D226E"/>
    <w:rsid w:val="002D29E0"/>
    <w:rsid w:val="002D542B"/>
    <w:rsid w:val="002E5E6F"/>
    <w:rsid w:val="002F1BB3"/>
    <w:rsid w:val="002F2F8C"/>
    <w:rsid w:val="002F3222"/>
    <w:rsid w:val="002F37E5"/>
    <w:rsid w:val="002F6C32"/>
    <w:rsid w:val="002F7A48"/>
    <w:rsid w:val="00306D41"/>
    <w:rsid w:val="00310544"/>
    <w:rsid w:val="00311FC0"/>
    <w:rsid w:val="00313818"/>
    <w:rsid w:val="00315181"/>
    <w:rsid w:val="0031765E"/>
    <w:rsid w:val="003217EA"/>
    <w:rsid w:val="00321985"/>
    <w:rsid w:val="00323678"/>
    <w:rsid w:val="00330D4F"/>
    <w:rsid w:val="00334D77"/>
    <w:rsid w:val="00341D15"/>
    <w:rsid w:val="00347894"/>
    <w:rsid w:val="00361BC7"/>
    <w:rsid w:val="003631EE"/>
    <w:rsid w:val="0036453B"/>
    <w:rsid w:val="00366676"/>
    <w:rsid w:val="00370E20"/>
    <w:rsid w:val="003767AE"/>
    <w:rsid w:val="00377A95"/>
    <w:rsid w:val="00377EA6"/>
    <w:rsid w:val="003827BE"/>
    <w:rsid w:val="003863E4"/>
    <w:rsid w:val="00394C5B"/>
    <w:rsid w:val="003A2487"/>
    <w:rsid w:val="003A3E04"/>
    <w:rsid w:val="003A446F"/>
    <w:rsid w:val="003A5B46"/>
    <w:rsid w:val="003C071E"/>
    <w:rsid w:val="003C14F0"/>
    <w:rsid w:val="003C384D"/>
    <w:rsid w:val="003D7336"/>
    <w:rsid w:val="003E1712"/>
    <w:rsid w:val="003E5451"/>
    <w:rsid w:val="003E6182"/>
    <w:rsid w:val="003E6A06"/>
    <w:rsid w:val="003F0202"/>
    <w:rsid w:val="003F097D"/>
    <w:rsid w:val="003F34FF"/>
    <w:rsid w:val="003F5446"/>
    <w:rsid w:val="0040098D"/>
    <w:rsid w:val="0040153A"/>
    <w:rsid w:val="004052D1"/>
    <w:rsid w:val="0040582D"/>
    <w:rsid w:val="00413E88"/>
    <w:rsid w:val="00413FDE"/>
    <w:rsid w:val="004176EE"/>
    <w:rsid w:val="004220F7"/>
    <w:rsid w:val="00422E8C"/>
    <w:rsid w:val="00430AE1"/>
    <w:rsid w:val="004320DD"/>
    <w:rsid w:val="00435675"/>
    <w:rsid w:val="004419CB"/>
    <w:rsid w:val="00441C56"/>
    <w:rsid w:val="00442695"/>
    <w:rsid w:val="0046351B"/>
    <w:rsid w:val="00464076"/>
    <w:rsid w:val="00467747"/>
    <w:rsid w:val="004714B3"/>
    <w:rsid w:val="00474EE3"/>
    <w:rsid w:val="00475DA2"/>
    <w:rsid w:val="00477182"/>
    <w:rsid w:val="00480BAE"/>
    <w:rsid w:val="004814C5"/>
    <w:rsid w:val="00484835"/>
    <w:rsid w:val="00484A45"/>
    <w:rsid w:val="0048684B"/>
    <w:rsid w:val="00487393"/>
    <w:rsid w:val="00492AF1"/>
    <w:rsid w:val="0049304F"/>
    <w:rsid w:val="00493AC5"/>
    <w:rsid w:val="00494E74"/>
    <w:rsid w:val="00496761"/>
    <w:rsid w:val="0049752F"/>
    <w:rsid w:val="004A052C"/>
    <w:rsid w:val="004A119B"/>
    <w:rsid w:val="004A2496"/>
    <w:rsid w:val="004A327F"/>
    <w:rsid w:val="004A61E9"/>
    <w:rsid w:val="004A790D"/>
    <w:rsid w:val="004B5968"/>
    <w:rsid w:val="004C0DFD"/>
    <w:rsid w:val="004C1510"/>
    <w:rsid w:val="004C7BFC"/>
    <w:rsid w:val="004D39BD"/>
    <w:rsid w:val="004D3FD7"/>
    <w:rsid w:val="004E382F"/>
    <w:rsid w:val="004E672E"/>
    <w:rsid w:val="004F3742"/>
    <w:rsid w:val="004F4FC2"/>
    <w:rsid w:val="005010F4"/>
    <w:rsid w:val="0050422F"/>
    <w:rsid w:val="00505821"/>
    <w:rsid w:val="00513041"/>
    <w:rsid w:val="00514DF7"/>
    <w:rsid w:val="00516CE9"/>
    <w:rsid w:val="0052193B"/>
    <w:rsid w:val="00532AD1"/>
    <w:rsid w:val="005333C1"/>
    <w:rsid w:val="005337D2"/>
    <w:rsid w:val="00534303"/>
    <w:rsid w:val="00540547"/>
    <w:rsid w:val="0054331C"/>
    <w:rsid w:val="00550FC2"/>
    <w:rsid w:val="005515F5"/>
    <w:rsid w:val="00557F30"/>
    <w:rsid w:val="00574B85"/>
    <w:rsid w:val="00576530"/>
    <w:rsid w:val="00585778"/>
    <w:rsid w:val="00586327"/>
    <w:rsid w:val="005938AE"/>
    <w:rsid w:val="005970DA"/>
    <w:rsid w:val="005A72BD"/>
    <w:rsid w:val="005B160E"/>
    <w:rsid w:val="005B386E"/>
    <w:rsid w:val="005B48DC"/>
    <w:rsid w:val="005C16C3"/>
    <w:rsid w:val="005C18EF"/>
    <w:rsid w:val="005C21D1"/>
    <w:rsid w:val="005C26B6"/>
    <w:rsid w:val="005C473B"/>
    <w:rsid w:val="005C5A87"/>
    <w:rsid w:val="005C5BB4"/>
    <w:rsid w:val="005C740E"/>
    <w:rsid w:val="005D0866"/>
    <w:rsid w:val="005D0D41"/>
    <w:rsid w:val="005D15FE"/>
    <w:rsid w:val="005D6B3C"/>
    <w:rsid w:val="005E62B8"/>
    <w:rsid w:val="005E7ECB"/>
    <w:rsid w:val="005F4C8F"/>
    <w:rsid w:val="005F7175"/>
    <w:rsid w:val="00600303"/>
    <w:rsid w:val="006029F5"/>
    <w:rsid w:val="00606A4B"/>
    <w:rsid w:val="00636B97"/>
    <w:rsid w:val="00642EC7"/>
    <w:rsid w:val="0064491B"/>
    <w:rsid w:val="00646469"/>
    <w:rsid w:val="00650890"/>
    <w:rsid w:val="0066336C"/>
    <w:rsid w:val="006664E0"/>
    <w:rsid w:val="00666C6C"/>
    <w:rsid w:val="00671BCA"/>
    <w:rsid w:val="00672532"/>
    <w:rsid w:val="006824FE"/>
    <w:rsid w:val="00684471"/>
    <w:rsid w:val="00687316"/>
    <w:rsid w:val="00687502"/>
    <w:rsid w:val="006940D4"/>
    <w:rsid w:val="006A0D7A"/>
    <w:rsid w:val="006A25B3"/>
    <w:rsid w:val="006A5AF4"/>
    <w:rsid w:val="006D2325"/>
    <w:rsid w:val="006E37FA"/>
    <w:rsid w:val="006E662E"/>
    <w:rsid w:val="006E7DDE"/>
    <w:rsid w:val="006F14C7"/>
    <w:rsid w:val="006F2952"/>
    <w:rsid w:val="00706D0A"/>
    <w:rsid w:val="0071636D"/>
    <w:rsid w:val="00717C6A"/>
    <w:rsid w:val="00730E24"/>
    <w:rsid w:val="007325A8"/>
    <w:rsid w:val="007350B2"/>
    <w:rsid w:val="007353F9"/>
    <w:rsid w:val="00742774"/>
    <w:rsid w:val="007437EF"/>
    <w:rsid w:val="0074693E"/>
    <w:rsid w:val="00746ADA"/>
    <w:rsid w:val="00756C74"/>
    <w:rsid w:val="007574E3"/>
    <w:rsid w:val="00770237"/>
    <w:rsid w:val="007702B8"/>
    <w:rsid w:val="00771BC7"/>
    <w:rsid w:val="00776213"/>
    <w:rsid w:val="007763A2"/>
    <w:rsid w:val="00777440"/>
    <w:rsid w:val="00785501"/>
    <w:rsid w:val="00785D53"/>
    <w:rsid w:val="00797498"/>
    <w:rsid w:val="00797DB7"/>
    <w:rsid w:val="007A036A"/>
    <w:rsid w:val="007A1721"/>
    <w:rsid w:val="007A36F7"/>
    <w:rsid w:val="007A724C"/>
    <w:rsid w:val="007B17BB"/>
    <w:rsid w:val="007B20F7"/>
    <w:rsid w:val="007B4BE6"/>
    <w:rsid w:val="007B6F40"/>
    <w:rsid w:val="007C0BC3"/>
    <w:rsid w:val="007C10F0"/>
    <w:rsid w:val="007C25A1"/>
    <w:rsid w:val="007C7E38"/>
    <w:rsid w:val="007D7FE2"/>
    <w:rsid w:val="007E4A5B"/>
    <w:rsid w:val="007F4ED2"/>
    <w:rsid w:val="0080130E"/>
    <w:rsid w:val="00801CE3"/>
    <w:rsid w:val="00806457"/>
    <w:rsid w:val="008116B0"/>
    <w:rsid w:val="0081418B"/>
    <w:rsid w:val="0082035E"/>
    <w:rsid w:val="00821BEF"/>
    <w:rsid w:val="008243AD"/>
    <w:rsid w:val="00833A8C"/>
    <w:rsid w:val="00834814"/>
    <w:rsid w:val="00841030"/>
    <w:rsid w:val="008427AB"/>
    <w:rsid w:val="00856D32"/>
    <w:rsid w:val="00857024"/>
    <w:rsid w:val="00863601"/>
    <w:rsid w:val="0086389E"/>
    <w:rsid w:val="0086636C"/>
    <w:rsid w:val="0086749E"/>
    <w:rsid w:val="008721B6"/>
    <w:rsid w:val="00873FFE"/>
    <w:rsid w:val="00874C51"/>
    <w:rsid w:val="008942CD"/>
    <w:rsid w:val="008970BE"/>
    <w:rsid w:val="00897765"/>
    <w:rsid w:val="008A1DC5"/>
    <w:rsid w:val="008A3078"/>
    <w:rsid w:val="008A5BA8"/>
    <w:rsid w:val="008A71AC"/>
    <w:rsid w:val="008A795F"/>
    <w:rsid w:val="008B4BE9"/>
    <w:rsid w:val="008B6038"/>
    <w:rsid w:val="008C51CF"/>
    <w:rsid w:val="008E2680"/>
    <w:rsid w:val="008F59C8"/>
    <w:rsid w:val="008F6009"/>
    <w:rsid w:val="008F7DEB"/>
    <w:rsid w:val="00902550"/>
    <w:rsid w:val="00903AB4"/>
    <w:rsid w:val="00912597"/>
    <w:rsid w:val="009135CB"/>
    <w:rsid w:val="00913B2C"/>
    <w:rsid w:val="009147EC"/>
    <w:rsid w:val="00916F51"/>
    <w:rsid w:val="009226E7"/>
    <w:rsid w:val="00931A08"/>
    <w:rsid w:val="00934EA1"/>
    <w:rsid w:val="0093552C"/>
    <w:rsid w:val="0094164A"/>
    <w:rsid w:val="00952B5A"/>
    <w:rsid w:val="00955D79"/>
    <w:rsid w:val="00956097"/>
    <w:rsid w:val="00970EBA"/>
    <w:rsid w:val="00971AAC"/>
    <w:rsid w:val="00981699"/>
    <w:rsid w:val="00984C0C"/>
    <w:rsid w:val="00986801"/>
    <w:rsid w:val="00993D62"/>
    <w:rsid w:val="00994811"/>
    <w:rsid w:val="00995BE4"/>
    <w:rsid w:val="009B382B"/>
    <w:rsid w:val="009B66B6"/>
    <w:rsid w:val="009C1B6F"/>
    <w:rsid w:val="009C27AF"/>
    <w:rsid w:val="009C43F3"/>
    <w:rsid w:val="009D0DB2"/>
    <w:rsid w:val="009D2E33"/>
    <w:rsid w:val="009F1956"/>
    <w:rsid w:val="009F628D"/>
    <w:rsid w:val="00A05991"/>
    <w:rsid w:val="00A06C00"/>
    <w:rsid w:val="00A17FBD"/>
    <w:rsid w:val="00A33331"/>
    <w:rsid w:val="00A3449D"/>
    <w:rsid w:val="00A43BC1"/>
    <w:rsid w:val="00A626CA"/>
    <w:rsid w:val="00A637C0"/>
    <w:rsid w:val="00A64CDB"/>
    <w:rsid w:val="00A66E7C"/>
    <w:rsid w:val="00A71B82"/>
    <w:rsid w:val="00A71BF3"/>
    <w:rsid w:val="00A74665"/>
    <w:rsid w:val="00A761E0"/>
    <w:rsid w:val="00A7752E"/>
    <w:rsid w:val="00A83064"/>
    <w:rsid w:val="00A83110"/>
    <w:rsid w:val="00A929D9"/>
    <w:rsid w:val="00AB1269"/>
    <w:rsid w:val="00AC26FA"/>
    <w:rsid w:val="00AD49EA"/>
    <w:rsid w:val="00AD533F"/>
    <w:rsid w:val="00AE213D"/>
    <w:rsid w:val="00AE2CA1"/>
    <w:rsid w:val="00AE5898"/>
    <w:rsid w:val="00AE6AC3"/>
    <w:rsid w:val="00AF3B6E"/>
    <w:rsid w:val="00AF67F5"/>
    <w:rsid w:val="00AF74E2"/>
    <w:rsid w:val="00B020F2"/>
    <w:rsid w:val="00B02880"/>
    <w:rsid w:val="00B201D2"/>
    <w:rsid w:val="00B2229E"/>
    <w:rsid w:val="00B31505"/>
    <w:rsid w:val="00B316A6"/>
    <w:rsid w:val="00B34956"/>
    <w:rsid w:val="00B40895"/>
    <w:rsid w:val="00B4148A"/>
    <w:rsid w:val="00B44F48"/>
    <w:rsid w:val="00B469CB"/>
    <w:rsid w:val="00B47155"/>
    <w:rsid w:val="00B47C30"/>
    <w:rsid w:val="00B5303C"/>
    <w:rsid w:val="00B57060"/>
    <w:rsid w:val="00B57F6C"/>
    <w:rsid w:val="00B620CB"/>
    <w:rsid w:val="00B62821"/>
    <w:rsid w:val="00B66335"/>
    <w:rsid w:val="00B70C15"/>
    <w:rsid w:val="00B728AF"/>
    <w:rsid w:val="00B74906"/>
    <w:rsid w:val="00B750EF"/>
    <w:rsid w:val="00B751F1"/>
    <w:rsid w:val="00B85796"/>
    <w:rsid w:val="00B85C84"/>
    <w:rsid w:val="00B85FCF"/>
    <w:rsid w:val="00B916DE"/>
    <w:rsid w:val="00B91D26"/>
    <w:rsid w:val="00B94593"/>
    <w:rsid w:val="00B95288"/>
    <w:rsid w:val="00BA1F67"/>
    <w:rsid w:val="00BA7D8C"/>
    <w:rsid w:val="00BB0A26"/>
    <w:rsid w:val="00BC6081"/>
    <w:rsid w:val="00BD6492"/>
    <w:rsid w:val="00BD74E6"/>
    <w:rsid w:val="00BE02E6"/>
    <w:rsid w:val="00BE1683"/>
    <w:rsid w:val="00BE4EBB"/>
    <w:rsid w:val="00BE7F04"/>
    <w:rsid w:val="00BF2B0F"/>
    <w:rsid w:val="00BF68BC"/>
    <w:rsid w:val="00C034F2"/>
    <w:rsid w:val="00C12708"/>
    <w:rsid w:val="00C15EF0"/>
    <w:rsid w:val="00C2089E"/>
    <w:rsid w:val="00C2121E"/>
    <w:rsid w:val="00C26D4C"/>
    <w:rsid w:val="00C32B28"/>
    <w:rsid w:val="00C35CB2"/>
    <w:rsid w:val="00C37F60"/>
    <w:rsid w:val="00C41914"/>
    <w:rsid w:val="00C42836"/>
    <w:rsid w:val="00C473A6"/>
    <w:rsid w:val="00C508B5"/>
    <w:rsid w:val="00C5561D"/>
    <w:rsid w:val="00C6357E"/>
    <w:rsid w:val="00C65A93"/>
    <w:rsid w:val="00C6698C"/>
    <w:rsid w:val="00C66F3E"/>
    <w:rsid w:val="00C6709C"/>
    <w:rsid w:val="00C70EBF"/>
    <w:rsid w:val="00C76B48"/>
    <w:rsid w:val="00C8103D"/>
    <w:rsid w:val="00C83D43"/>
    <w:rsid w:val="00C83F24"/>
    <w:rsid w:val="00C86F92"/>
    <w:rsid w:val="00C94AE9"/>
    <w:rsid w:val="00C9698F"/>
    <w:rsid w:val="00CA1549"/>
    <w:rsid w:val="00CA4EA1"/>
    <w:rsid w:val="00CA5F2A"/>
    <w:rsid w:val="00CA5F5C"/>
    <w:rsid w:val="00CC05BD"/>
    <w:rsid w:val="00CC100D"/>
    <w:rsid w:val="00CC15FE"/>
    <w:rsid w:val="00CD0A3E"/>
    <w:rsid w:val="00CD2FF6"/>
    <w:rsid w:val="00CD5BF1"/>
    <w:rsid w:val="00CD5E8C"/>
    <w:rsid w:val="00CE0A95"/>
    <w:rsid w:val="00CE27CE"/>
    <w:rsid w:val="00CF03C9"/>
    <w:rsid w:val="00CF6D27"/>
    <w:rsid w:val="00CF73CD"/>
    <w:rsid w:val="00CF7790"/>
    <w:rsid w:val="00CF7E5A"/>
    <w:rsid w:val="00CF7FFB"/>
    <w:rsid w:val="00D013A3"/>
    <w:rsid w:val="00D1093F"/>
    <w:rsid w:val="00D1753C"/>
    <w:rsid w:val="00D21A64"/>
    <w:rsid w:val="00D3093B"/>
    <w:rsid w:val="00D31D66"/>
    <w:rsid w:val="00D33129"/>
    <w:rsid w:val="00D34A8A"/>
    <w:rsid w:val="00D42140"/>
    <w:rsid w:val="00D54BB2"/>
    <w:rsid w:val="00D65DD2"/>
    <w:rsid w:val="00D7110A"/>
    <w:rsid w:val="00D7328B"/>
    <w:rsid w:val="00D73863"/>
    <w:rsid w:val="00D843B3"/>
    <w:rsid w:val="00D8498D"/>
    <w:rsid w:val="00D85874"/>
    <w:rsid w:val="00D92AAC"/>
    <w:rsid w:val="00D949B9"/>
    <w:rsid w:val="00D969D0"/>
    <w:rsid w:val="00DA5BBD"/>
    <w:rsid w:val="00DB398C"/>
    <w:rsid w:val="00DC21B0"/>
    <w:rsid w:val="00DC2F50"/>
    <w:rsid w:val="00DD1D6F"/>
    <w:rsid w:val="00DD3B0B"/>
    <w:rsid w:val="00DD54CA"/>
    <w:rsid w:val="00DD5C93"/>
    <w:rsid w:val="00DE0176"/>
    <w:rsid w:val="00DE2DD7"/>
    <w:rsid w:val="00DE3595"/>
    <w:rsid w:val="00DE3AC7"/>
    <w:rsid w:val="00DE6183"/>
    <w:rsid w:val="00DE78E1"/>
    <w:rsid w:val="00DF27C7"/>
    <w:rsid w:val="00DF776C"/>
    <w:rsid w:val="00E02C8D"/>
    <w:rsid w:val="00E0388D"/>
    <w:rsid w:val="00E16479"/>
    <w:rsid w:val="00E17B94"/>
    <w:rsid w:val="00E20469"/>
    <w:rsid w:val="00E22554"/>
    <w:rsid w:val="00E30445"/>
    <w:rsid w:val="00E33BC6"/>
    <w:rsid w:val="00E37715"/>
    <w:rsid w:val="00E43466"/>
    <w:rsid w:val="00E463AC"/>
    <w:rsid w:val="00E47DAC"/>
    <w:rsid w:val="00E5774C"/>
    <w:rsid w:val="00E6085F"/>
    <w:rsid w:val="00E629F3"/>
    <w:rsid w:val="00E67682"/>
    <w:rsid w:val="00E714CF"/>
    <w:rsid w:val="00E75C74"/>
    <w:rsid w:val="00E83B8E"/>
    <w:rsid w:val="00E92BDE"/>
    <w:rsid w:val="00EA0B1E"/>
    <w:rsid w:val="00EA56B9"/>
    <w:rsid w:val="00EA69D0"/>
    <w:rsid w:val="00EA70DF"/>
    <w:rsid w:val="00EB350C"/>
    <w:rsid w:val="00EB64DB"/>
    <w:rsid w:val="00EC01ED"/>
    <w:rsid w:val="00EC14D4"/>
    <w:rsid w:val="00EC1A01"/>
    <w:rsid w:val="00EC26E8"/>
    <w:rsid w:val="00ED24D7"/>
    <w:rsid w:val="00ED518F"/>
    <w:rsid w:val="00EE3333"/>
    <w:rsid w:val="00EE6C16"/>
    <w:rsid w:val="00EE7D44"/>
    <w:rsid w:val="00EF0393"/>
    <w:rsid w:val="00EF4C0C"/>
    <w:rsid w:val="00EF550D"/>
    <w:rsid w:val="00EF7CF3"/>
    <w:rsid w:val="00F01F9F"/>
    <w:rsid w:val="00F03104"/>
    <w:rsid w:val="00F03866"/>
    <w:rsid w:val="00F0651C"/>
    <w:rsid w:val="00F066E1"/>
    <w:rsid w:val="00F139A6"/>
    <w:rsid w:val="00F227C8"/>
    <w:rsid w:val="00F25984"/>
    <w:rsid w:val="00F27BDE"/>
    <w:rsid w:val="00F32F49"/>
    <w:rsid w:val="00F335E4"/>
    <w:rsid w:val="00F35F27"/>
    <w:rsid w:val="00F36D49"/>
    <w:rsid w:val="00F433A1"/>
    <w:rsid w:val="00F45384"/>
    <w:rsid w:val="00F468DE"/>
    <w:rsid w:val="00F53E56"/>
    <w:rsid w:val="00F53F98"/>
    <w:rsid w:val="00F56750"/>
    <w:rsid w:val="00F62FBD"/>
    <w:rsid w:val="00F67D24"/>
    <w:rsid w:val="00F7562D"/>
    <w:rsid w:val="00F80859"/>
    <w:rsid w:val="00F8312D"/>
    <w:rsid w:val="00F85147"/>
    <w:rsid w:val="00F915C8"/>
    <w:rsid w:val="00F916D6"/>
    <w:rsid w:val="00F92823"/>
    <w:rsid w:val="00F96C84"/>
    <w:rsid w:val="00F970F6"/>
    <w:rsid w:val="00FA0F6C"/>
    <w:rsid w:val="00FA18BC"/>
    <w:rsid w:val="00FA2E91"/>
    <w:rsid w:val="00FA6B76"/>
    <w:rsid w:val="00FA77A9"/>
    <w:rsid w:val="00FB1324"/>
    <w:rsid w:val="00FB4EC7"/>
    <w:rsid w:val="00FC7356"/>
    <w:rsid w:val="00FD0D96"/>
    <w:rsid w:val="00FD14E5"/>
    <w:rsid w:val="00FD71A2"/>
    <w:rsid w:val="00FE42B2"/>
    <w:rsid w:val="00FE647B"/>
    <w:rsid w:val="00FF21CB"/>
    <w:rsid w:val="00FF5DE1"/>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1C46E4"/>
  <w15:docId w15:val="{97231768-0D35-4BCA-ACB1-5E5F1A0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331"/>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A33331"/>
    <w:pPr>
      <w:keepNext/>
      <w:spacing w:before="240"/>
      <w:outlineLvl w:val="0"/>
    </w:pPr>
    <w:rPr>
      <w:rFonts w:cs="Arial"/>
      <w:b/>
      <w:snapToGrid w:val="0"/>
      <w:kern w:val="28"/>
      <w:sz w:val="40"/>
      <w:szCs w:val="20"/>
    </w:rPr>
  </w:style>
  <w:style w:type="paragraph" w:styleId="Heading2">
    <w:name w:val="heading 2"/>
    <w:basedOn w:val="Normal"/>
    <w:next w:val="Normal"/>
    <w:qFormat/>
    <w:rsid w:val="00A33331"/>
    <w:pPr>
      <w:keepNext/>
      <w:spacing w:before="240"/>
      <w:outlineLvl w:val="1"/>
    </w:pPr>
    <w:rPr>
      <w:rFonts w:cs="Arial"/>
      <w:b/>
      <w:bCs/>
      <w:sz w:val="32"/>
      <w:szCs w:val="28"/>
    </w:rPr>
  </w:style>
  <w:style w:type="paragraph" w:styleId="Heading3">
    <w:name w:val="heading 3"/>
    <w:basedOn w:val="Normal"/>
    <w:next w:val="Normal"/>
    <w:qFormat/>
    <w:rsid w:val="00A33331"/>
    <w:pPr>
      <w:keepNext/>
      <w:spacing w:before="240"/>
      <w:outlineLvl w:val="2"/>
    </w:pPr>
    <w:rPr>
      <w:rFonts w:cs="Arial"/>
      <w:b/>
      <w:bCs/>
      <w:iCs/>
      <w:sz w:val="28"/>
      <w:szCs w:val="28"/>
    </w:rPr>
  </w:style>
  <w:style w:type="paragraph" w:styleId="Heading4">
    <w:name w:val="heading 4"/>
    <w:basedOn w:val="Normal"/>
    <w:qFormat/>
    <w:rsid w:val="00A33331"/>
    <w:pPr>
      <w:keepNext/>
      <w:spacing w:before="240"/>
      <w:outlineLvl w:val="3"/>
    </w:pPr>
    <w:rPr>
      <w:b/>
      <w:bCs/>
      <w:sz w:val="24"/>
      <w:lang w:eastAsia="en-AU"/>
    </w:rPr>
  </w:style>
  <w:style w:type="paragraph" w:styleId="Heading5">
    <w:name w:val="heading 5"/>
    <w:basedOn w:val="Normal"/>
    <w:next w:val="Normal"/>
    <w:qFormat/>
    <w:rsid w:val="00A33331"/>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A33331"/>
    <w:pPr>
      <w:spacing w:before="240" w:after="60" w:line="300" w:lineRule="exact"/>
      <w:outlineLvl w:val="5"/>
    </w:pPr>
    <w:rPr>
      <w:rFonts w:ascii="Times New Roman" w:hAnsi="Times New Roman"/>
      <w:b/>
      <w:bCs/>
    </w:rPr>
  </w:style>
  <w:style w:type="paragraph" w:styleId="Heading7">
    <w:name w:val="heading 7"/>
    <w:basedOn w:val="Normal"/>
    <w:next w:val="Normal"/>
    <w:qFormat/>
    <w:rsid w:val="00A33331"/>
    <w:pPr>
      <w:spacing w:before="240" w:after="60" w:line="300" w:lineRule="exact"/>
      <w:outlineLvl w:val="6"/>
    </w:pPr>
    <w:rPr>
      <w:rFonts w:ascii="Times New Roman" w:hAnsi="Times New Roman"/>
      <w:sz w:val="24"/>
    </w:rPr>
  </w:style>
  <w:style w:type="paragraph" w:styleId="Heading8">
    <w:name w:val="heading 8"/>
    <w:basedOn w:val="Normal"/>
    <w:next w:val="Normal"/>
    <w:qFormat/>
    <w:rsid w:val="00A33331"/>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A33331"/>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semiHidden/>
    <w:rsid w:val="00A33331"/>
    <w:pPr>
      <w:spacing w:after="0" w:line="240" w:lineRule="auto"/>
    </w:pPr>
  </w:style>
  <w:style w:type="paragraph" w:customStyle="1" w:styleId="Attention">
    <w:name w:val="Attention"/>
    <w:basedOn w:val="Normal"/>
    <w:semiHidden/>
    <w:rsid w:val="00A33331"/>
    <w:pPr>
      <w:keepNext/>
      <w:spacing w:after="240"/>
    </w:pPr>
  </w:style>
  <w:style w:type="paragraph" w:styleId="BodyText">
    <w:name w:val="Body Text"/>
    <w:basedOn w:val="Normal"/>
    <w:semiHidden/>
    <w:rsid w:val="00A33331"/>
  </w:style>
  <w:style w:type="paragraph" w:styleId="BodyTextIndent">
    <w:name w:val="Body Text Indent"/>
    <w:basedOn w:val="BodyText"/>
    <w:semiHidden/>
    <w:rsid w:val="00A33331"/>
    <w:pPr>
      <w:ind w:left="567"/>
    </w:pPr>
  </w:style>
  <w:style w:type="paragraph" w:customStyle="1" w:styleId="BulletedIndentedafterNumber">
    <w:name w:val="Bulleted Indented after Number"/>
    <w:semiHidden/>
    <w:rsid w:val="00A33331"/>
    <w:pPr>
      <w:numPr>
        <w:numId w:val="11"/>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semiHidden/>
    <w:rsid w:val="00A33331"/>
    <w:pPr>
      <w:numPr>
        <w:numId w:val="12"/>
      </w:numPr>
      <w:tabs>
        <w:tab w:val="clear" w:pos="567"/>
        <w:tab w:val="num" w:pos="360"/>
      </w:tabs>
      <w:spacing w:after="140" w:line="300" w:lineRule="atLeast"/>
      <w:ind w:left="0" w:firstLine="0"/>
    </w:pPr>
    <w:rPr>
      <w:rFonts w:ascii="Gill Sans MT" w:hAnsi="Gill Sans MT"/>
      <w:sz w:val="22"/>
      <w:szCs w:val="24"/>
      <w:lang w:eastAsia="en-US"/>
    </w:rPr>
  </w:style>
  <w:style w:type="paragraph" w:customStyle="1" w:styleId="BulletedListLevel2">
    <w:name w:val="Bulleted List Level 2"/>
    <w:semiHidden/>
    <w:rsid w:val="00DD54CA"/>
    <w:pPr>
      <w:numPr>
        <w:numId w:val="18"/>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A33331"/>
    <w:pPr>
      <w:numPr>
        <w:numId w:val="13"/>
      </w:numPr>
      <w:spacing w:after="140" w:line="300" w:lineRule="atLeast"/>
    </w:pPr>
    <w:rPr>
      <w:rFonts w:ascii="Gill Sans MT" w:hAnsi="Gill Sans MT" w:cs="Arial"/>
      <w:snapToGrid w:val="0"/>
      <w:kern w:val="28"/>
      <w:sz w:val="22"/>
      <w:lang w:eastAsia="en-US"/>
    </w:rPr>
  </w:style>
  <w:style w:type="paragraph" w:styleId="Caption">
    <w:name w:val="caption"/>
    <w:basedOn w:val="Normal"/>
    <w:next w:val="Normal"/>
    <w:qFormat/>
    <w:rsid w:val="00A33331"/>
    <w:pPr>
      <w:spacing w:before="120" w:after="120"/>
    </w:pPr>
    <w:rPr>
      <w:b/>
      <w:bCs/>
      <w:sz w:val="20"/>
      <w:szCs w:val="20"/>
    </w:rPr>
  </w:style>
  <w:style w:type="paragraph" w:customStyle="1" w:styleId="Clearance">
    <w:name w:val="Clearance"/>
    <w:semiHidden/>
    <w:rsid w:val="00A33331"/>
    <w:pPr>
      <w:keepNext/>
      <w:spacing w:before="40" w:after="40"/>
    </w:pPr>
    <w:rPr>
      <w:rFonts w:ascii="Gill Sans MT" w:hAnsi="Gill Sans MT"/>
      <w:szCs w:val="22"/>
      <w:lang w:eastAsia="en-US"/>
    </w:rPr>
  </w:style>
  <w:style w:type="paragraph" w:customStyle="1" w:styleId="Contact">
    <w:name w:val="Contact"/>
    <w:link w:val="ContactChar"/>
    <w:semiHidden/>
    <w:rsid w:val="00A33331"/>
    <w:pPr>
      <w:spacing w:before="40" w:after="40"/>
    </w:pPr>
    <w:rPr>
      <w:rFonts w:ascii="Gill Sans MT" w:hAnsi="Gill Sans MT"/>
      <w:szCs w:val="24"/>
      <w:lang w:eastAsia="en-US"/>
    </w:rPr>
  </w:style>
  <w:style w:type="paragraph" w:customStyle="1" w:styleId="DepartmentAddress">
    <w:name w:val="Department Address"/>
    <w:semiHidden/>
    <w:rsid w:val="00A33331"/>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basedOn w:val="Normal"/>
    <w:qFormat/>
    <w:rsid w:val="00140351"/>
    <w:rPr>
      <w:sz w:val="28"/>
      <w:szCs w:val="28"/>
    </w:rPr>
  </w:style>
  <w:style w:type="table" w:customStyle="1" w:styleId="DHHSTableStyle">
    <w:name w:val="DHHS Table Style"/>
    <w:basedOn w:val="TableNormal"/>
    <w:semiHidden/>
    <w:rsid w:val="00A33331"/>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A33331"/>
    <w:rPr>
      <w:rFonts w:ascii="Gill Sans MT" w:hAnsi="Gill Sans MT"/>
      <w:sz w:val="18"/>
      <w:szCs w:val="22"/>
      <w:lang w:eastAsia="en-US"/>
    </w:rPr>
  </w:style>
  <w:style w:type="paragraph" w:styleId="EnvelopeAddress">
    <w:name w:val="envelope address"/>
    <w:basedOn w:val="Normal"/>
    <w:semiHidden/>
    <w:rsid w:val="00A33331"/>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A33331"/>
    <w:rPr>
      <w:rFonts w:cs="Arial"/>
      <w:sz w:val="20"/>
      <w:szCs w:val="20"/>
    </w:rPr>
  </w:style>
  <w:style w:type="paragraph" w:customStyle="1" w:styleId="FileorMTSNo">
    <w:name w:val="File or MTS No."/>
    <w:semiHidden/>
    <w:rsid w:val="00A33331"/>
    <w:pPr>
      <w:spacing w:after="120"/>
    </w:pPr>
    <w:rPr>
      <w:rFonts w:ascii="Gill Sans MT" w:hAnsi="Gill Sans MT"/>
      <w:color w:val="000000"/>
      <w:sz w:val="18"/>
      <w:lang w:eastAsia="en-US"/>
    </w:rPr>
  </w:style>
  <w:style w:type="character" w:styleId="FollowedHyperlink">
    <w:name w:val="FollowedHyperlink"/>
    <w:semiHidden/>
    <w:rsid w:val="00A33331"/>
    <w:rPr>
      <w:color w:val="800080"/>
      <w:u w:val="single"/>
    </w:rPr>
  </w:style>
  <w:style w:type="paragraph" w:styleId="Footer">
    <w:name w:val="footer"/>
    <w:basedOn w:val="Normal"/>
    <w:link w:val="FooterChar"/>
    <w:uiPriority w:val="99"/>
    <w:rsid w:val="00A33331"/>
    <w:pPr>
      <w:tabs>
        <w:tab w:val="clear" w:pos="567"/>
      </w:tabs>
      <w:spacing w:after="0" w:line="240" w:lineRule="auto"/>
      <w:jc w:val="right"/>
    </w:pPr>
    <w:rPr>
      <w:sz w:val="16"/>
      <w:szCs w:val="16"/>
    </w:rPr>
  </w:style>
  <w:style w:type="paragraph" w:styleId="Header">
    <w:name w:val="header"/>
    <w:basedOn w:val="Normal"/>
    <w:semiHidden/>
    <w:rsid w:val="00A33331"/>
    <w:pPr>
      <w:tabs>
        <w:tab w:val="clear" w:pos="567"/>
      </w:tabs>
      <w:spacing w:after="0" w:line="240" w:lineRule="auto"/>
      <w:jc w:val="right"/>
    </w:pPr>
    <w:rPr>
      <w:sz w:val="16"/>
    </w:rPr>
  </w:style>
  <w:style w:type="paragraph" w:customStyle="1" w:styleId="Heading-Main">
    <w:name w:val="Heading - Main"/>
    <w:next w:val="Normal"/>
    <w:semiHidden/>
    <w:rsid w:val="00A33331"/>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A33331"/>
    <w:pPr>
      <w:pageBreakBefore/>
      <w:numPr>
        <w:numId w:val="14"/>
      </w:numPr>
      <w:tabs>
        <w:tab w:val="clear" w:pos="567"/>
      </w:tabs>
      <w:spacing w:after="120"/>
    </w:pPr>
  </w:style>
  <w:style w:type="paragraph" w:customStyle="1" w:styleId="Heading2numbered">
    <w:name w:val="Heading 2 (numbered)"/>
    <w:basedOn w:val="Heading2"/>
    <w:next w:val="Normal"/>
    <w:semiHidden/>
    <w:rsid w:val="00A33331"/>
    <w:pPr>
      <w:numPr>
        <w:ilvl w:val="1"/>
        <w:numId w:val="14"/>
      </w:numPr>
      <w:tabs>
        <w:tab w:val="clear" w:pos="567"/>
      </w:tabs>
      <w:spacing w:after="120"/>
    </w:pPr>
  </w:style>
  <w:style w:type="paragraph" w:customStyle="1" w:styleId="Heading3numbered">
    <w:name w:val="Heading 3 (numbered)"/>
    <w:basedOn w:val="Heading3"/>
    <w:next w:val="Normal"/>
    <w:semiHidden/>
    <w:rsid w:val="00A33331"/>
    <w:pPr>
      <w:numPr>
        <w:ilvl w:val="2"/>
        <w:numId w:val="14"/>
      </w:numPr>
      <w:tabs>
        <w:tab w:val="clear" w:pos="567"/>
      </w:tabs>
      <w:spacing w:after="120"/>
    </w:pPr>
  </w:style>
  <w:style w:type="paragraph" w:customStyle="1" w:styleId="Heading4numbered">
    <w:name w:val="Heading 4 (numbered)"/>
    <w:basedOn w:val="Heading4"/>
    <w:next w:val="Normal"/>
    <w:semiHidden/>
    <w:rsid w:val="00A33331"/>
    <w:pPr>
      <w:numPr>
        <w:ilvl w:val="3"/>
        <w:numId w:val="14"/>
      </w:numPr>
      <w:tabs>
        <w:tab w:val="clear" w:pos="567"/>
      </w:tabs>
      <w:spacing w:after="120"/>
    </w:pPr>
  </w:style>
  <w:style w:type="character" w:styleId="Hyperlink">
    <w:name w:val="Hyperlink"/>
    <w:semiHidden/>
    <w:rsid w:val="00A33331"/>
    <w:rPr>
      <w:color w:val="0000FF"/>
      <w:u w:val="single"/>
    </w:rPr>
  </w:style>
  <w:style w:type="paragraph" w:customStyle="1" w:styleId="InformationBlock">
    <w:name w:val="Information Block"/>
    <w:link w:val="InformationBlockChar"/>
    <w:semiHidden/>
    <w:rsid w:val="00A3333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A33331"/>
    <w:rPr>
      <w:b w:val="0"/>
    </w:rPr>
  </w:style>
  <w:style w:type="paragraph" w:customStyle="1" w:styleId="Logo">
    <w:name w:val="Logo"/>
    <w:semiHidden/>
    <w:rsid w:val="00A33331"/>
    <w:pPr>
      <w:spacing w:line="300" w:lineRule="atLeast"/>
      <w:ind w:right="-28"/>
      <w:jc w:val="right"/>
    </w:pPr>
    <w:rPr>
      <w:rFonts w:ascii="Gill Sans MT" w:hAnsi="Gill Sans MT"/>
      <w:szCs w:val="24"/>
      <w:lang w:eastAsia="en-US"/>
    </w:rPr>
  </w:style>
  <w:style w:type="paragraph" w:styleId="NormalIndent">
    <w:name w:val="Normal Indent"/>
    <w:basedOn w:val="Normal"/>
    <w:semiHidden/>
    <w:rsid w:val="00A33331"/>
    <w:pPr>
      <w:ind w:left="567"/>
    </w:pPr>
  </w:style>
  <w:style w:type="paragraph" w:customStyle="1" w:styleId="NumberedList">
    <w:name w:val="Numbered List"/>
    <w:semiHidden/>
    <w:rsid w:val="00A33331"/>
    <w:pPr>
      <w:numPr>
        <w:numId w:val="15"/>
      </w:numPr>
      <w:spacing w:after="140" w:line="300" w:lineRule="atLeast"/>
    </w:pPr>
    <w:rPr>
      <w:rFonts w:ascii="Gill Sans MT" w:hAnsi="Gill Sans MT"/>
      <w:sz w:val="22"/>
      <w:lang w:eastAsia="en-US"/>
    </w:rPr>
  </w:style>
  <w:style w:type="paragraph" w:customStyle="1" w:styleId="RecommendationNumberedList">
    <w:name w:val="Recommendation Numbered List"/>
    <w:basedOn w:val="NumberedList"/>
    <w:semiHidden/>
    <w:rsid w:val="00A33331"/>
    <w:pPr>
      <w:numPr>
        <w:numId w:val="16"/>
      </w:numPr>
      <w:spacing w:after="240"/>
    </w:pPr>
    <w:rPr>
      <w:b/>
    </w:rPr>
  </w:style>
  <w:style w:type="paragraph" w:styleId="Salutation">
    <w:name w:val="Salutation"/>
    <w:basedOn w:val="Normal"/>
    <w:next w:val="Normal"/>
    <w:semiHidden/>
    <w:rsid w:val="00A33331"/>
  </w:style>
  <w:style w:type="paragraph" w:styleId="Signature">
    <w:name w:val="Signature"/>
    <w:basedOn w:val="Normal"/>
    <w:semiHidden/>
    <w:rsid w:val="00A33331"/>
    <w:pPr>
      <w:spacing w:after="0" w:line="240" w:lineRule="auto"/>
    </w:pPr>
  </w:style>
  <w:style w:type="paragraph" w:customStyle="1" w:styleId="space">
    <w:name w:val="space"/>
    <w:semiHidden/>
    <w:rsid w:val="00A33331"/>
    <w:rPr>
      <w:rFonts w:ascii="Arial" w:hAnsi="Arial" w:cs="Arial"/>
      <w:caps/>
      <w:sz w:val="4"/>
      <w:szCs w:val="30"/>
      <w:lang w:eastAsia="en-US"/>
    </w:rPr>
  </w:style>
  <w:style w:type="paragraph" w:customStyle="1" w:styleId="Sub-Branch">
    <w:name w:val="Sub-Branch"/>
    <w:basedOn w:val="Normal"/>
    <w:qFormat/>
    <w:rsid w:val="00140351"/>
    <w:pPr>
      <w:spacing w:before="80" w:after="240" w:line="24" w:lineRule="atLeast"/>
    </w:pPr>
    <w:rPr>
      <w:caps/>
      <w:w w:val="95"/>
      <w:sz w:val="18"/>
      <w:szCs w:val="18"/>
    </w:rPr>
  </w:style>
  <w:style w:type="paragraph" w:customStyle="1" w:styleId="Subject">
    <w:name w:val="Subject"/>
    <w:semiHidden/>
    <w:rsid w:val="00A33331"/>
    <w:pPr>
      <w:spacing w:before="60" w:after="60"/>
    </w:pPr>
    <w:rPr>
      <w:rFonts w:ascii="Gill Sans MT" w:hAnsi="Gill Sans MT"/>
      <w:b/>
      <w:sz w:val="24"/>
      <w:szCs w:val="28"/>
      <w:lang w:eastAsia="en-US"/>
    </w:rPr>
  </w:style>
  <w:style w:type="paragraph" w:styleId="Subtitle">
    <w:name w:val="Subtitle"/>
    <w:basedOn w:val="Normal"/>
    <w:qFormat/>
    <w:rsid w:val="00A33331"/>
    <w:pPr>
      <w:spacing w:after="60"/>
      <w:jc w:val="center"/>
      <w:outlineLvl w:val="1"/>
    </w:pPr>
    <w:rPr>
      <w:rFonts w:cs="Arial"/>
      <w:sz w:val="24"/>
    </w:rPr>
  </w:style>
  <w:style w:type="paragraph" w:customStyle="1" w:styleId="TableBulletedList">
    <w:name w:val="Table Bulleted List"/>
    <w:semiHidden/>
    <w:rsid w:val="00A33331"/>
    <w:pPr>
      <w:numPr>
        <w:numId w:val="17"/>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A33331"/>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A33331"/>
    <w:pPr>
      <w:jc w:val="center"/>
    </w:pPr>
  </w:style>
  <w:style w:type="paragraph" w:customStyle="1" w:styleId="TableContentsRight">
    <w:name w:val="Table Contents Right"/>
    <w:basedOn w:val="TableContentsLeft"/>
    <w:semiHidden/>
    <w:rsid w:val="00A33331"/>
    <w:pPr>
      <w:jc w:val="right"/>
    </w:pPr>
  </w:style>
  <w:style w:type="paragraph" w:customStyle="1" w:styleId="Tabledecimal">
    <w:name w:val="Table decimal"/>
    <w:basedOn w:val="Normal"/>
    <w:semiHidden/>
    <w:rsid w:val="00A33331"/>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A33331"/>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A33331"/>
    <w:pPr>
      <w:jc w:val="right"/>
    </w:pPr>
  </w:style>
  <w:style w:type="paragraph" w:customStyle="1" w:styleId="TableHeadingCentered">
    <w:name w:val="Table Heading Centered"/>
    <w:basedOn w:val="TableHeadingRight"/>
    <w:semiHidden/>
    <w:rsid w:val="00A33331"/>
    <w:pPr>
      <w:jc w:val="center"/>
    </w:pPr>
  </w:style>
  <w:style w:type="paragraph" w:customStyle="1" w:styleId="Tablenotes">
    <w:name w:val="Table notes"/>
    <w:basedOn w:val="Caption"/>
    <w:semiHidden/>
    <w:rsid w:val="00A33331"/>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A33331"/>
    <w:pPr>
      <w:spacing w:before="20" w:after="20" w:line="240" w:lineRule="auto"/>
    </w:pPr>
    <w:rPr>
      <w:szCs w:val="20"/>
    </w:rPr>
  </w:style>
  <w:style w:type="paragraph" w:styleId="Title">
    <w:name w:val="Title"/>
    <w:basedOn w:val="Normal"/>
    <w:qFormat/>
    <w:rsid w:val="00A33331"/>
    <w:pPr>
      <w:spacing w:before="240" w:after="60"/>
      <w:jc w:val="center"/>
      <w:outlineLvl w:val="0"/>
    </w:pPr>
    <w:rPr>
      <w:rFonts w:cs="Arial"/>
      <w:b/>
      <w:bCs/>
      <w:kern w:val="28"/>
      <w:sz w:val="32"/>
      <w:szCs w:val="32"/>
    </w:rPr>
  </w:style>
  <w:style w:type="character" w:customStyle="1" w:styleId="InformationBlockChar">
    <w:name w:val="Information Block Char"/>
    <w:link w:val="InformationBlock"/>
    <w:semiHidden/>
    <w:rsid w:val="008970BE"/>
    <w:rPr>
      <w:rFonts w:ascii="Gill Sans MT" w:hAnsi="Gill Sans MT"/>
      <w:b/>
      <w:sz w:val="22"/>
      <w:szCs w:val="22"/>
      <w:lang w:val="en-AU" w:eastAsia="en-US" w:bidi="ar-SA"/>
    </w:rPr>
  </w:style>
  <w:style w:type="paragraph" w:customStyle="1" w:styleId="InfoBlock-Fillin">
    <w:name w:val="InfoBlock - Fillin"/>
    <w:basedOn w:val="Normal"/>
    <w:link w:val="InfoBlock-FillinChar"/>
    <w:semiHidden/>
    <w:rsid w:val="00756C74"/>
    <w:pPr>
      <w:tabs>
        <w:tab w:val="clear" w:pos="567"/>
      </w:tabs>
      <w:spacing w:before="40" w:after="40" w:line="240" w:lineRule="auto"/>
    </w:pPr>
  </w:style>
  <w:style w:type="character" w:customStyle="1" w:styleId="InfoBlock-FillinChar">
    <w:name w:val="InfoBlock - Fillin Char"/>
    <w:link w:val="InfoBlock-Fillin"/>
    <w:rsid w:val="00756C74"/>
    <w:rPr>
      <w:rFonts w:ascii="Gill Sans MT" w:hAnsi="Gill Sans MT"/>
      <w:sz w:val="22"/>
      <w:szCs w:val="22"/>
      <w:lang w:val="en-AU" w:eastAsia="en-US" w:bidi="ar-SA"/>
    </w:rPr>
  </w:style>
  <w:style w:type="character" w:customStyle="1" w:styleId="InfoBlockBold">
    <w:name w:val="InfoBlockBold"/>
    <w:semiHidden/>
    <w:rsid w:val="00756C74"/>
    <w:rPr>
      <w:b/>
    </w:rPr>
  </w:style>
  <w:style w:type="paragraph" w:customStyle="1" w:styleId="AddressIndent">
    <w:name w:val="Address Indent"/>
    <w:semiHidden/>
    <w:rsid w:val="00A33331"/>
    <w:pPr>
      <w:ind w:left="1080"/>
    </w:pPr>
    <w:rPr>
      <w:rFonts w:ascii="Gill Sans MT" w:hAnsi="Gill Sans MT"/>
      <w:sz w:val="22"/>
      <w:szCs w:val="24"/>
      <w:lang w:eastAsia="en-US"/>
    </w:rPr>
  </w:style>
  <w:style w:type="paragraph" w:customStyle="1" w:styleId="Instructions">
    <w:name w:val="Instructions"/>
    <w:next w:val="Normal"/>
    <w:semiHidden/>
    <w:rsid w:val="00A33331"/>
    <w:pPr>
      <w:shd w:val="clear" w:color="auto" w:fill="FFFFCC"/>
      <w:spacing w:line="240" w:lineRule="atLeast"/>
    </w:pPr>
    <w:rPr>
      <w:rFonts w:ascii="Verdana" w:hAnsi="Verdana" w:cs="Arial"/>
      <w:iCs/>
      <w:kern w:val="36"/>
      <w:sz w:val="17"/>
      <w:szCs w:val="17"/>
    </w:rPr>
  </w:style>
  <w:style w:type="character" w:styleId="PageNumber">
    <w:name w:val="page number"/>
    <w:basedOn w:val="DefaultParagraphFont"/>
    <w:semiHidden/>
    <w:rsid w:val="005A72BD"/>
  </w:style>
  <w:style w:type="numbering" w:styleId="111111">
    <w:name w:val="Outline List 2"/>
    <w:basedOn w:val="NoList"/>
    <w:semiHidden/>
    <w:rsid w:val="005010F4"/>
    <w:pPr>
      <w:numPr>
        <w:numId w:val="19"/>
      </w:numPr>
    </w:pPr>
  </w:style>
  <w:style w:type="numbering" w:styleId="1ai">
    <w:name w:val="Outline List 1"/>
    <w:basedOn w:val="NoList"/>
    <w:semiHidden/>
    <w:rsid w:val="005010F4"/>
    <w:pPr>
      <w:numPr>
        <w:numId w:val="20"/>
      </w:numPr>
    </w:pPr>
  </w:style>
  <w:style w:type="numbering" w:styleId="ArticleSection">
    <w:name w:val="Outline List 3"/>
    <w:basedOn w:val="NoList"/>
    <w:semiHidden/>
    <w:rsid w:val="005010F4"/>
    <w:pPr>
      <w:numPr>
        <w:numId w:val="21"/>
      </w:numPr>
    </w:pPr>
  </w:style>
  <w:style w:type="paragraph" w:styleId="BlockText">
    <w:name w:val="Block Text"/>
    <w:basedOn w:val="Normal"/>
    <w:semiHidden/>
    <w:rsid w:val="005010F4"/>
    <w:pPr>
      <w:spacing w:after="120"/>
      <w:ind w:left="1440" w:right="1440"/>
    </w:pPr>
  </w:style>
  <w:style w:type="paragraph" w:styleId="BodyText2">
    <w:name w:val="Body Text 2"/>
    <w:basedOn w:val="Normal"/>
    <w:semiHidden/>
    <w:rsid w:val="005010F4"/>
    <w:pPr>
      <w:spacing w:after="120" w:line="480" w:lineRule="auto"/>
    </w:pPr>
  </w:style>
  <w:style w:type="paragraph" w:styleId="BodyText3">
    <w:name w:val="Body Text 3"/>
    <w:basedOn w:val="Normal"/>
    <w:semiHidden/>
    <w:rsid w:val="005010F4"/>
    <w:pPr>
      <w:spacing w:after="120"/>
    </w:pPr>
    <w:rPr>
      <w:sz w:val="16"/>
      <w:szCs w:val="16"/>
    </w:rPr>
  </w:style>
  <w:style w:type="paragraph" w:styleId="BodyTextFirstIndent">
    <w:name w:val="Body Text First Indent"/>
    <w:basedOn w:val="BodyText"/>
    <w:semiHidden/>
    <w:rsid w:val="005010F4"/>
    <w:pPr>
      <w:spacing w:after="120"/>
      <w:ind w:firstLine="210"/>
    </w:pPr>
  </w:style>
  <w:style w:type="paragraph" w:styleId="BodyTextFirstIndent2">
    <w:name w:val="Body Text First Indent 2"/>
    <w:basedOn w:val="BodyTextIndent"/>
    <w:semiHidden/>
    <w:rsid w:val="005010F4"/>
    <w:pPr>
      <w:spacing w:after="120"/>
      <w:ind w:left="283" w:firstLine="210"/>
    </w:pPr>
  </w:style>
  <w:style w:type="paragraph" w:styleId="BodyTextIndent2">
    <w:name w:val="Body Text Indent 2"/>
    <w:basedOn w:val="Normal"/>
    <w:semiHidden/>
    <w:rsid w:val="005010F4"/>
    <w:pPr>
      <w:spacing w:after="120" w:line="480" w:lineRule="auto"/>
      <w:ind w:left="283"/>
    </w:pPr>
  </w:style>
  <w:style w:type="paragraph" w:styleId="BodyTextIndent3">
    <w:name w:val="Body Text Indent 3"/>
    <w:basedOn w:val="Normal"/>
    <w:semiHidden/>
    <w:rsid w:val="005010F4"/>
    <w:pPr>
      <w:spacing w:after="120"/>
      <w:ind w:left="283"/>
    </w:pPr>
    <w:rPr>
      <w:sz w:val="16"/>
      <w:szCs w:val="16"/>
    </w:rPr>
  </w:style>
  <w:style w:type="paragraph" w:styleId="Closing">
    <w:name w:val="Closing"/>
    <w:basedOn w:val="Normal"/>
    <w:semiHidden/>
    <w:rsid w:val="005010F4"/>
    <w:pPr>
      <w:ind w:left="4252"/>
    </w:pPr>
  </w:style>
  <w:style w:type="paragraph" w:styleId="Date">
    <w:name w:val="Date"/>
    <w:basedOn w:val="Normal"/>
    <w:next w:val="Normal"/>
    <w:semiHidden/>
    <w:rsid w:val="005010F4"/>
  </w:style>
  <w:style w:type="paragraph" w:styleId="E-mailSignature">
    <w:name w:val="E-mail Signature"/>
    <w:basedOn w:val="Normal"/>
    <w:semiHidden/>
    <w:rsid w:val="005010F4"/>
  </w:style>
  <w:style w:type="character" w:styleId="Emphasis">
    <w:name w:val="Emphasis"/>
    <w:qFormat/>
    <w:rsid w:val="005010F4"/>
    <w:rPr>
      <w:i/>
      <w:iCs/>
    </w:rPr>
  </w:style>
  <w:style w:type="character" w:styleId="HTMLAcronym">
    <w:name w:val="HTML Acronym"/>
    <w:basedOn w:val="DefaultParagraphFont"/>
    <w:semiHidden/>
    <w:rsid w:val="005010F4"/>
  </w:style>
  <w:style w:type="paragraph" w:styleId="HTMLAddress">
    <w:name w:val="HTML Address"/>
    <w:basedOn w:val="Normal"/>
    <w:semiHidden/>
    <w:rsid w:val="005010F4"/>
    <w:rPr>
      <w:i/>
      <w:iCs/>
    </w:rPr>
  </w:style>
  <w:style w:type="character" w:styleId="HTMLCite">
    <w:name w:val="HTML Cite"/>
    <w:semiHidden/>
    <w:rsid w:val="005010F4"/>
    <w:rPr>
      <w:i/>
      <w:iCs/>
    </w:rPr>
  </w:style>
  <w:style w:type="character" w:styleId="HTMLCode">
    <w:name w:val="HTML Code"/>
    <w:semiHidden/>
    <w:rsid w:val="005010F4"/>
    <w:rPr>
      <w:rFonts w:ascii="Courier New" w:hAnsi="Courier New" w:cs="Courier New"/>
      <w:sz w:val="20"/>
      <w:szCs w:val="20"/>
    </w:rPr>
  </w:style>
  <w:style w:type="character" w:styleId="HTMLDefinition">
    <w:name w:val="HTML Definition"/>
    <w:semiHidden/>
    <w:rsid w:val="005010F4"/>
    <w:rPr>
      <w:i/>
      <w:iCs/>
    </w:rPr>
  </w:style>
  <w:style w:type="character" w:styleId="HTMLKeyboard">
    <w:name w:val="HTML Keyboard"/>
    <w:semiHidden/>
    <w:rsid w:val="005010F4"/>
    <w:rPr>
      <w:rFonts w:ascii="Courier New" w:hAnsi="Courier New" w:cs="Courier New"/>
      <w:sz w:val="20"/>
      <w:szCs w:val="20"/>
    </w:rPr>
  </w:style>
  <w:style w:type="paragraph" w:styleId="HTMLPreformatted">
    <w:name w:val="HTML Preformatted"/>
    <w:basedOn w:val="Normal"/>
    <w:semiHidden/>
    <w:rsid w:val="005010F4"/>
    <w:rPr>
      <w:rFonts w:ascii="Courier New" w:hAnsi="Courier New" w:cs="Courier New"/>
      <w:sz w:val="20"/>
      <w:szCs w:val="20"/>
    </w:rPr>
  </w:style>
  <w:style w:type="character" w:styleId="HTMLSample">
    <w:name w:val="HTML Sample"/>
    <w:semiHidden/>
    <w:rsid w:val="005010F4"/>
    <w:rPr>
      <w:rFonts w:ascii="Courier New" w:hAnsi="Courier New" w:cs="Courier New"/>
    </w:rPr>
  </w:style>
  <w:style w:type="character" w:styleId="HTMLTypewriter">
    <w:name w:val="HTML Typewriter"/>
    <w:semiHidden/>
    <w:rsid w:val="005010F4"/>
    <w:rPr>
      <w:rFonts w:ascii="Courier New" w:hAnsi="Courier New" w:cs="Courier New"/>
      <w:sz w:val="20"/>
      <w:szCs w:val="20"/>
    </w:rPr>
  </w:style>
  <w:style w:type="character" w:styleId="HTMLVariable">
    <w:name w:val="HTML Variable"/>
    <w:semiHidden/>
    <w:rsid w:val="005010F4"/>
    <w:rPr>
      <w:i/>
      <w:iCs/>
    </w:rPr>
  </w:style>
  <w:style w:type="character" w:styleId="LineNumber">
    <w:name w:val="line number"/>
    <w:basedOn w:val="DefaultParagraphFont"/>
    <w:semiHidden/>
    <w:rsid w:val="005010F4"/>
  </w:style>
  <w:style w:type="paragraph" w:styleId="List">
    <w:name w:val="List"/>
    <w:basedOn w:val="Normal"/>
    <w:semiHidden/>
    <w:rsid w:val="005010F4"/>
    <w:pPr>
      <w:ind w:left="283" w:hanging="283"/>
    </w:pPr>
  </w:style>
  <w:style w:type="paragraph" w:styleId="List2">
    <w:name w:val="List 2"/>
    <w:basedOn w:val="Normal"/>
    <w:semiHidden/>
    <w:rsid w:val="005010F4"/>
    <w:pPr>
      <w:ind w:left="566" w:hanging="283"/>
    </w:pPr>
  </w:style>
  <w:style w:type="paragraph" w:styleId="List3">
    <w:name w:val="List 3"/>
    <w:basedOn w:val="Normal"/>
    <w:semiHidden/>
    <w:rsid w:val="005010F4"/>
    <w:pPr>
      <w:ind w:left="849" w:hanging="283"/>
    </w:pPr>
  </w:style>
  <w:style w:type="paragraph" w:styleId="List4">
    <w:name w:val="List 4"/>
    <w:basedOn w:val="Normal"/>
    <w:semiHidden/>
    <w:rsid w:val="005010F4"/>
    <w:pPr>
      <w:ind w:left="1132" w:hanging="283"/>
    </w:pPr>
  </w:style>
  <w:style w:type="paragraph" w:styleId="List5">
    <w:name w:val="List 5"/>
    <w:basedOn w:val="Normal"/>
    <w:semiHidden/>
    <w:rsid w:val="005010F4"/>
    <w:pPr>
      <w:ind w:left="1415" w:hanging="283"/>
    </w:pPr>
  </w:style>
  <w:style w:type="paragraph" w:styleId="ListBullet">
    <w:name w:val="List Bullet"/>
    <w:basedOn w:val="BulletedListLevel1"/>
    <w:semiHidden/>
    <w:rsid w:val="00532AD1"/>
  </w:style>
  <w:style w:type="paragraph" w:styleId="ListBullet2">
    <w:name w:val="List Bullet 2"/>
    <w:basedOn w:val="BulletedListLevel2"/>
    <w:semiHidden/>
    <w:rsid w:val="00532AD1"/>
  </w:style>
  <w:style w:type="paragraph" w:styleId="ListBullet3">
    <w:name w:val="List Bullet 3"/>
    <w:basedOn w:val="BulletedListLevel3"/>
    <w:semiHidden/>
    <w:rsid w:val="00532AD1"/>
  </w:style>
  <w:style w:type="paragraph" w:styleId="ListBullet4">
    <w:name w:val="List Bullet 4"/>
    <w:basedOn w:val="Normal"/>
    <w:semiHidden/>
    <w:rsid w:val="005010F4"/>
    <w:pPr>
      <w:numPr>
        <w:numId w:val="4"/>
      </w:numPr>
    </w:pPr>
  </w:style>
  <w:style w:type="paragraph" w:styleId="ListBullet5">
    <w:name w:val="List Bullet 5"/>
    <w:basedOn w:val="Normal"/>
    <w:semiHidden/>
    <w:rsid w:val="005010F4"/>
    <w:pPr>
      <w:numPr>
        <w:numId w:val="5"/>
      </w:numPr>
    </w:pPr>
  </w:style>
  <w:style w:type="paragraph" w:styleId="ListContinue">
    <w:name w:val="List Continue"/>
    <w:basedOn w:val="Normal"/>
    <w:semiHidden/>
    <w:rsid w:val="005010F4"/>
    <w:pPr>
      <w:spacing w:after="120"/>
      <w:ind w:left="283"/>
    </w:pPr>
  </w:style>
  <w:style w:type="paragraph" w:styleId="ListContinue2">
    <w:name w:val="List Continue 2"/>
    <w:basedOn w:val="Normal"/>
    <w:semiHidden/>
    <w:rsid w:val="005010F4"/>
    <w:pPr>
      <w:spacing w:after="120"/>
      <w:ind w:left="566"/>
    </w:pPr>
  </w:style>
  <w:style w:type="paragraph" w:styleId="ListContinue3">
    <w:name w:val="List Continue 3"/>
    <w:basedOn w:val="Normal"/>
    <w:semiHidden/>
    <w:rsid w:val="005010F4"/>
    <w:pPr>
      <w:spacing w:after="120"/>
      <w:ind w:left="849"/>
    </w:pPr>
  </w:style>
  <w:style w:type="paragraph" w:styleId="ListContinue4">
    <w:name w:val="List Continue 4"/>
    <w:basedOn w:val="Normal"/>
    <w:semiHidden/>
    <w:rsid w:val="005010F4"/>
    <w:pPr>
      <w:spacing w:after="120"/>
      <w:ind w:left="1132"/>
    </w:pPr>
  </w:style>
  <w:style w:type="paragraph" w:styleId="ListContinue5">
    <w:name w:val="List Continue 5"/>
    <w:basedOn w:val="Normal"/>
    <w:semiHidden/>
    <w:rsid w:val="005010F4"/>
    <w:pPr>
      <w:spacing w:after="120"/>
      <w:ind w:left="1415"/>
    </w:pPr>
  </w:style>
  <w:style w:type="paragraph" w:styleId="ListNumber">
    <w:name w:val="List Number"/>
    <w:basedOn w:val="NumberedList"/>
    <w:semiHidden/>
    <w:rsid w:val="00532AD1"/>
  </w:style>
  <w:style w:type="paragraph" w:styleId="ListNumber2">
    <w:name w:val="List Number 2"/>
    <w:basedOn w:val="BulletedIndentedafterNumber"/>
    <w:semiHidden/>
    <w:rsid w:val="00532AD1"/>
  </w:style>
  <w:style w:type="paragraph" w:styleId="ListNumber3">
    <w:name w:val="List Number 3"/>
    <w:basedOn w:val="Normal"/>
    <w:semiHidden/>
    <w:rsid w:val="005010F4"/>
    <w:pPr>
      <w:numPr>
        <w:numId w:val="8"/>
      </w:numPr>
    </w:pPr>
  </w:style>
  <w:style w:type="paragraph" w:styleId="ListNumber4">
    <w:name w:val="List Number 4"/>
    <w:basedOn w:val="Normal"/>
    <w:semiHidden/>
    <w:rsid w:val="005010F4"/>
    <w:pPr>
      <w:numPr>
        <w:numId w:val="9"/>
      </w:numPr>
    </w:pPr>
  </w:style>
  <w:style w:type="paragraph" w:styleId="ListNumber5">
    <w:name w:val="List Number 5"/>
    <w:basedOn w:val="Normal"/>
    <w:semiHidden/>
    <w:rsid w:val="005010F4"/>
    <w:pPr>
      <w:numPr>
        <w:numId w:val="10"/>
      </w:numPr>
    </w:pPr>
  </w:style>
  <w:style w:type="paragraph" w:styleId="MessageHeader">
    <w:name w:val="Message Header"/>
    <w:basedOn w:val="Normal"/>
    <w:semiHidden/>
    <w:rsid w:val="005010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010F4"/>
    <w:rPr>
      <w:rFonts w:ascii="Times New Roman" w:hAnsi="Times New Roman"/>
      <w:sz w:val="24"/>
      <w:szCs w:val="24"/>
    </w:rPr>
  </w:style>
  <w:style w:type="paragraph" w:styleId="NoteHeading">
    <w:name w:val="Note Heading"/>
    <w:basedOn w:val="Normal"/>
    <w:next w:val="Normal"/>
    <w:semiHidden/>
    <w:rsid w:val="005010F4"/>
  </w:style>
  <w:style w:type="paragraph" w:styleId="PlainText">
    <w:name w:val="Plain Text"/>
    <w:basedOn w:val="Normal"/>
    <w:semiHidden/>
    <w:rsid w:val="005010F4"/>
    <w:rPr>
      <w:rFonts w:ascii="Courier New" w:hAnsi="Courier New" w:cs="Courier New"/>
      <w:sz w:val="20"/>
      <w:szCs w:val="20"/>
    </w:rPr>
  </w:style>
  <w:style w:type="character" w:styleId="Strong">
    <w:name w:val="Strong"/>
    <w:qFormat/>
    <w:rsid w:val="005010F4"/>
    <w:rPr>
      <w:b/>
      <w:bCs/>
    </w:rPr>
  </w:style>
  <w:style w:type="table" w:styleId="Table3Deffects1">
    <w:name w:val="Table 3D effects 1"/>
    <w:basedOn w:val="TableNormal"/>
    <w:semiHidden/>
    <w:rsid w:val="005010F4"/>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10F4"/>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10F4"/>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010F4"/>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10F4"/>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10F4"/>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10F4"/>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10F4"/>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10F4"/>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10F4"/>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10F4"/>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10F4"/>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10F4"/>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10F4"/>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10F4"/>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10F4"/>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10F4"/>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010F4"/>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10F4"/>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10F4"/>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10F4"/>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10F4"/>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10F4"/>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10F4"/>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10F4"/>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10F4"/>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10F4"/>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10F4"/>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10F4"/>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010F4"/>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10F4"/>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10F4"/>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10F4"/>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10F4"/>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010F4"/>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10F4"/>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10F4"/>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TableHeadingLeft"/>
    <w:next w:val="Normal"/>
    <w:autoRedefine/>
    <w:rsid w:val="00532AD1"/>
  </w:style>
  <w:style w:type="paragraph" w:styleId="TOC2">
    <w:name w:val="toc 2"/>
    <w:basedOn w:val="TableHeadingCentered"/>
    <w:next w:val="Normal"/>
    <w:autoRedefine/>
    <w:rsid w:val="00532AD1"/>
  </w:style>
  <w:style w:type="paragraph" w:styleId="TOC3">
    <w:name w:val="toc 3"/>
    <w:basedOn w:val="TableHeadingRight"/>
    <w:next w:val="Normal"/>
    <w:autoRedefine/>
    <w:rsid w:val="00532AD1"/>
  </w:style>
  <w:style w:type="paragraph" w:styleId="TOC4">
    <w:name w:val="toc 4"/>
    <w:basedOn w:val="Tablenotes"/>
    <w:next w:val="Normal"/>
    <w:autoRedefine/>
    <w:rsid w:val="00532AD1"/>
  </w:style>
  <w:style w:type="paragraph" w:styleId="TOC5">
    <w:name w:val="toc 5"/>
    <w:basedOn w:val="TableBulletedList"/>
    <w:next w:val="Normal"/>
    <w:autoRedefine/>
    <w:rsid w:val="00532AD1"/>
  </w:style>
  <w:style w:type="paragraph" w:styleId="TOC6">
    <w:name w:val="toc 6"/>
    <w:basedOn w:val="TableContentsLeft"/>
    <w:next w:val="Normal"/>
    <w:autoRedefine/>
    <w:rsid w:val="00532AD1"/>
  </w:style>
  <w:style w:type="paragraph" w:styleId="TOC7">
    <w:name w:val="toc 7"/>
    <w:basedOn w:val="TableContentsCentered"/>
    <w:next w:val="Normal"/>
    <w:autoRedefine/>
    <w:rsid w:val="00532AD1"/>
  </w:style>
  <w:style w:type="paragraph" w:styleId="TOC8">
    <w:name w:val="toc 8"/>
    <w:basedOn w:val="TableContentsRight"/>
    <w:next w:val="Normal"/>
    <w:autoRedefine/>
    <w:uiPriority w:val="39"/>
    <w:rsid w:val="00032BC3"/>
    <w:pPr>
      <w:ind w:left="142"/>
      <w:jc w:val="left"/>
    </w:pPr>
  </w:style>
  <w:style w:type="paragraph" w:customStyle="1" w:styleId="Sub-branch0">
    <w:name w:val="Sub-branch"/>
    <w:basedOn w:val="Normal"/>
    <w:semiHidden/>
    <w:rsid w:val="00F0651C"/>
    <w:pPr>
      <w:spacing w:before="80" w:after="240" w:line="24" w:lineRule="atLeast"/>
    </w:pPr>
    <w:rPr>
      <w:caps/>
      <w:w w:val="95"/>
      <w:sz w:val="18"/>
      <w:szCs w:val="20"/>
    </w:rPr>
  </w:style>
  <w:style w:type="paragraph" w:styleId="BalloonText">
    <w:name w:val="Balloon Text"/>
    <w:basedOn w:val="Normal"/>
    <w:link w:val="BalloonTextChar"/>
    <w:rsid w:val="008A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BA8"/>
    <w:rPr>
      <w:rFonts w:ascii="Tahoma" w:hAnsi="Tahoma" w:cs="Tahoma"/>
      <w:sz w:val="16"/>
      <w:szCs w:val="16"/>
      <w:lang w:eastAsia="en-US"/>
    </w:rPr>
  </w:style>
  <w:style w:type="character" w:customStyle="1" w:styleId="FooterChar">
    <w:name w:val="Footer Char"/>
    <w:basedOn w:val="DefaultParagraphFont"/>
    <w:link w:val="Footer"/>
    <w:uiPriority w:val="99"/>
    <w:locked/>
    <w:rsid w:val="00CA5F5C"/>
    <w:rPr>
      <w:rFonts w:ascii="Gill Sans MT" w:hAnsi="Gill Sans MT"/>
      <w:sz w:val="16"/>
      <w:szCs w:val="16"/>
      <w:lang w:eastAsia="en-US"/>
    </w:rPr>
  </w:style>
  <w:style w:type="paragraph" w:customStyle="1" w:styleId="Contact1">
    <w:name w:val="Contact 1"/>
    <w:semiHidden/>
    <w:rsid w:val="00C12708"/>
    <w:rPr>
      <w:rFonts w:ascii="Gill Sans MT" w:hAnsi="Gill Sans MT"/>
      <w:szCs w:val="24"/>
      <w:lang w:eastAsia="en-US"/>
    </w:rPr>
  </w:style>
  <w:style w:type="character" w:customStyle="1" w:styleId="ContactChar">
    <w:name w:val="Contact Char"/>
    <w:basedOn w:val="DefaultParagraphFont"/>
    <w:link w:val="Contact"/>
    <w:semiHidden/>
    <w:locked/>
    <w:rsid w:val="00C12708"/>
    <w:rPr>
      <w:rFonts w:ascii="Gill Sans MT" w:hAnsi="Gill Sans MT"/>
      <w:szCs w:val="24"/>
      <w:lang w:eastAsia="en-US"/>
    </w:rPr>
  </w:style>
  <w:style w:type="character" w:styleId="PlaceholderText">
    <w:name w:val="Placeholder Text"/>
    <w:basedOn w:val="DefaultParagraphFont"/>
    <w:uiPriority w:val="99"/>
    <w:semiHidden/>
    <w:rsid w:val="00EA0B1E"/>
    <w:rPr>
      <w:color w:val="808080"/>
    </w:rPr>
  </w:style>
  <w:style w:type="character" w:customStyle="1" w:styleId="Style1">
    <w:name w:val="Style1"/>
    <w:basedOn w:val="DefaultParagraphFont"/>
    <w:uiPriority w:val="1"/>
    <w:rsid w:val="00EA0B1E"/>
    <w:rPr>
      <w:rFonts w:ascii="Gill Sans MT" w:hAnsi="Gill Sans MT"/>
    </w:rPr>
  </w:style>
  <w:style w:type="paragraph" w:customStyle="1" w:styleId="Default">
    <w:name w:val="Default"/>
    <w:rsid w:val="00DF27C7"/>
    <w:pPr>
      <w:autoSpaceDE w:val="0"/>
      <w:autoSpaceDN w:val="0"/>
      <w:adjustRightInd w:val="0"/>
    </w:pPr>
    <w:rPr>
      <w:rFonts w:ascii="Franklin Gothic Book" w:hAnsi="Franklin Gothic Book" w:cs="Franklin Gothic Book"/>
      <w:color w:val="000000"/>
      <w:sz w:val="24"/>
      <w:szCs w:val="24"/>
    </w:rPr>
  </w:style>
  <w:style w:type="character" w:customStyle="1" w:styleId="A16">
    <w:name w:val="A16"/>
    <w:uiPriority w:val="99"/>
    <w:rsid w:val="00DF27C7"/>
    <w:rPr>
      <w:rFonts w:cs="Franklin Gothic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10186">
      <w:bodyDiv w:val="1"/>
      <w:marLeft w:val="0"/>
      <w:marRight w:val="0"/>
      <w:marTop w:val="0"/>
      <w:marBottom w:val="0"/>
      <w:divBdr>
        <w:top w:val="none" w:sz="0" w:space="0" w:color="auto"/>
        <w:left w:val="none" w:sz="0" w:space="0" w:color="auto"/>
        <w:bottom w:val="none" w:sz="0" w:space="0" w:color="auto"/>
        <w:right w:val="none" w:sz="0" w:space="0" w:color="auto"/>
      </w:divBdr>
    </w:div>
    <w:div w:id="9134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Lydia S</dc:creator>
  <cp:lastModifiedBy>Brown, Michael J</cp:lastModifiedBy>
  <cp:revision>2</cp:revision>
  <cp:lastPrinted>2020-08-25T03:10:00Z</cp:lastPrinted>
  <dcterms:created xsi:type="dcterms:W3CDTF">2020-09-10T03:22:00Z</dcterms:created>
  <dcterms:modified xsi:type="dcterms:W3CDTF">2020-09-10T03:22:00Z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
    <vt:lpwstr>File No.</vt:lpwstr>
  </property>
  <property fmtid="{D5CDD505-2E9C-101B-9397-08002B2CF9AE}" pid="3" name="File">
    <vt:lpwstr/>
  </property>
  <property fmtid="{D5CDD505-2E9C-101B-9397-08002B2CF9AE}" pid="4" name="To">
    <vt:lpwstr/>
  </property>
  <property fmtid="{D5CDD505-2E9C-101B-9397-08002B2CF9AE}" pid="5" name="Subject">
    <vt:lpwstr/>
  </property>
  <property fmtid="{D5CDD505-2E9C-101B-9397-08002B2CF9AE}" pid="6" name="CopyTo">
    <vt:lpwstr/>
  </property>
  <property fmtid="{D5CDD505-2E9C-101B-9397-08002B2CF9AE}" pid="7" name="EncCheck">
    <vt:lpwstr>False</vt:lpwstr>
  </property>
  <property fmtid="{D5CDD505-2E9C-101B-9397-08002B2CF9AE}" pid="8" name="Enc">
    <vt:lpwstr/>
  </property>
  <property fmtid="{D5CDD505-2E9C-101B-9397-08002B2CF9AE}" pid="9" name="DeptOpUnit">
    <vt:lpwstr/>
  </property>
  <property fmtid="{D5CDD505-2E9C-101B-9397-08002B2CF9AE}" pid="10" name="strDeptOpUnit1">
    <vt:lpwstr/>
  </property>
  <property fmtid="{D5CDD505-2E9C-101B-9397-08002B2CF9AE}" pid="11" name="strFile1">
    <vt:lpwstr/>
  </property>
  <property fmtid="{D5CDD505-2E9C-101B-9397-08002B2CF9AE}" pid="12" name="strTo1">
    <vt:lpwstr/>
  </property>
  <property fmtid="{D5CDD505-2E9C-101B-9397-08002B2CF9AE}" pid="13" name="strSubject1">
    <vt:lpwstr/>
  </property>
  <property fmtid="{D5CDD505-2E9C-101B-9397-08002B2CF9AE}" pid="14" name="strCopyTo1">
    <vt:lpwstr/>
  </property>
  <property fmtid="{D5CDD505-2E9C-101B-9397-08002B2CF9AE}" pid="15" name="strFileRef1">
    <vt:lpwstr/>
  </property>
  <property fmtid="{D5CDD505-2E9C-101B-9397-08002B2CF9AE}" pid="16" name="PreparedBy">
    <vt:lpwstr/>
  </property>
  <property fmtid="{D5CDD505-2E9C-101B-9397-08002B2CF9AE}" pid="17" name="PreparedPositionTitle">
    <vt:lpwstr/>
  </property>
  <property fmtid="{D5CDD505-2E9C-101B-9397-08002B2CF9AE}" pid="18" name="PreparedPhone">
    <vt:lpwstr/>
  </property>
  <property fmtid="{D5CDD505-2E9C-101B-9397-08002B2CF9AE}" pid="19" name="PreparedDate">
    <vt:lpwstr/>
  </property>
  <property fmtid="{D5CDD505-2E9C-101B-9397-08002B2CF9AE}" pid="20" name="ClearedBy">
    <vt:lpwstr/>
  </property>
  <property fmtid="{D5CDD505-2E9C-101B-9397-08002B2CF9AE}" pid="21" name="ClearedPositionTitle">
    <vt:lpwstr/>
  </property>
  <property fmtid="{D5CDD505-2E9C-101B-9397-08002B2CF9AE}" pid="22" name="ClearedPhone">
    <vt:lpwstr/>
  </property>
  <property fmtid="{D5CDD505-2E9C-101B-9397-08002B2CF9AE}" pid="23" name="ClearedDate">
    <vt:lpwstr/>
  </property>
  <property fmtid="{D5CDD505-2E9C-101B-9397-08002B2CF9AE}" pid="24" name="strDate1">
    <vt:lpwstr/>
  </property>
  <property fmtid="{D5CDD505-2E9C-101B-9397-08002B2CF9AE}" pid="25" name="PreparedBy1">
    <vt:lpwstr/>
  </property>
  <property fmtid="{D5CDD505-2E9C-101B-9397-08002B2CF9AE}" pid="26" name="PreparedPositionTitle1">
    <vt:lpwstr/>
  </property>
  <property fmtid="{D5CDD505-2E9C-101B-9397-08002B2CF9AE}" pid="27" name="PreparedPhone1">
    <vt:lpwstr/>
  </property>
  <property fmtid="{D5CDD505-2E9C-101B-9397-08002B2CF9AE}" pid="28" name="PreparedDate1">
    <vt:lpwstr/>
  </property>
  <property fmtid="{D5CDD505-2E9C-101B-9397-08002B2CF9AE}" pid="29" name="ClearedBy1">
    <vt:lpwstr/>
  </property>
  <property fmtid="{D5CDD505-2E9C-101B-9397-08002B2CF9AE}" pid="30" name="ClearedPositionTitle1">
    <vt:lpwstr/>
  </property>
  <property fmtid="{D5CDD505-2E9C-101B-9397-08002B2CF9AE}" pid="31" name="ClearedPhone1">
    <vt:lpwstr/>
  </property>
  <property fmtid="{D5CDD505-2E9C-101B-9397-08002B2CF9AE}" pid="32" name="ClearedDate1">
    <vt:lpwstr/>
  </property>
  <property fmtid="{D5CDD505-2E9C-101B-9397-08002B2CF9AE}" pid="33" name="Through">
    <vt:lpwstr/>
  </property>
  <property fmtid="{D5CDD505-2E9C-101B-9397-08002B2CF9AE}" pid="34" name="ThroughPositionTitle">
    <vt:lpwstr/>
  </property>
  <property fmtid="{D5CDD505-2E9C-101B-9397-08002B2CF9AE}" pid="35" name="ThroughPhone">
    <vt:lpwstr/>
  </property>
  <property fmtid="{D5CDD505-2E9C-101B-9397-08002B2CF9AE}" pid="36" name="ThroughDate">
    <vt:lpwstr/>
  </property>
  <property fmtid="{D5CDD505-2E9C-101B-9397-08002B2CF9AE}" pid="37" name="Through2">
    <vt:lpwstr/>
  </property>
  <property fmtid="{D5CDD505-2E9C-101B-9397-08002B2CF9AE}" pid="38" name="Through2PositionTitle">
    <vt:lpwstr/>
  </property>
  <property fmtid="{D5CDD505-2E9C-101B-9397-08002B2CF9AE}" pid="39" name="Through2Phone">
    <vt:lpwstr/>
  </property>
  <property fmtid="{D5CDD505-2E9C-101B-9397-08002B2CF9AE}" pid="40" name="Through2Date">
    <vt:lpwstr/>
  </property>
  <property fmtid="{D5CDD505-2E9C-101B-9397-08002B2CF9AE}" pid="41" name="Through1">
    <vt:lpwstr/>
  </property>
  <property fmtid="{D5CDD505-2E9C-101B-9397-08002B2CF9AE}" pid="42" name="ThroughPositionTitle1">
    <vt:lpwstr/>
  </property>
  <property fmtid="{D5CDD505-2E9C-101B-9397-08002B2CF9AE}" pid="43" name="ThroughPhone1">
    <vt:lpwstr/>
  </property>
  <property fmtid="{D5CDD505-2E9C-101B-9397-08002B2CF9AE}" pid="44" name="ThroughDate1">
    <vt:lpwstr/>
  </property>
  <property fmtid="{D5CDD505-2E9C-101B-9397-08002B2CF9AE}" pid="45" name="Through21">
    <vt:lpwstr/>
  </property>
  <property fmtid="{D5CDD505-2E9C-101B-9397-08002B2CF9AE}" pid="46" name="Through2PositionTitle1">
    <vt:lpwstr/>
  </property>
  <property fmtid="{D5CDD505-2E9C-101B-9397-08002B2CF9AE}" pid="47" name="Through2Phone1">
    <vt:lpwstr/>
  </property>
  <property fmtid="{D5CDD505-2E9C-101B-9397-08002B2CF9AE}" pid="48" name="Through2Date1">
    <vt:lpwstr/>
  </property>
  <property fmtid="{D5CDD505-2E9C-101B-9397-08002B2CF9AE}" pid="49" name="SelectDepartment">
    <vt:lpwstr>No</vt:lpwstr>
  </property>
  <property fmtid="{D5CDD505-2E9C-101B-9397-08002B2CF9AE}" pid="50" name="strContact1">
    <vt:lpwstr/>
  </property>
  <property fmtid="{D5CDD505-2E9C-101B-9397-08002B2CF9AE}" pid="51" name="strAreaCode1">
    <vt:lpwstr/>
  </property>
  <property fmtid="{D5CDD505-2E9C-101B-9397-08002B2CF9AE}" pid="52" name="strPhone1">
    <vt:lpwstr/>
  </property>
  <property fmtid="{D5CDD505-2E9C-101B-9397-08002B2CF9AE}" pid="53" name="strFAreaCode1">
    <vt:lpwstr/>
  </property>
  <property fmtid="{D5CDD505-2E9C-101B-9397-08002B2CF9AE}" pid="54" name="strFax1">
    <vt:lpwstr/>
  </property>
  <property fmtid="{D5CDD505-2E9C-101B-9397-08002B2CF9AE}" pid="55" name="strEmail1">
    <vt:lpwstr/>
  </property>
  <property fmtid="{D5CDD505-2E9C-101B-9397-08002B2CF9AE}" pid="56" name="strAttention1">
    <vt:lpwstr/>
  </property>
  <property fmtid="{D5CDD505-2E9C-101B-9397-08002B2CF9AE}" pid="57" name="strAttentionText1">
    <vt:lpwstr/>
  </property>
  <property fmtid="{D5CDD505-2E9C-101B-9397-08002B2CF9AE}" pid="58" name="strSubjectText1">
    <vt:lpwstr/>
  </property>
  <property fmtid="{D5CDD505-2E9C-101B-9397-08002B2CF9AE}" pid="59" name="strNameSign1">
    <vt:lpwstr/>
  </property>
  <property fmtid="{D5CDD505-2E9C-101B-9397-08002B2CF9AE}" pid="60" name="strTitleSign1">
    <vt:lpwstr/>
  </property>
  <property fmtid="{D5CDD505-2E9C-101B-9397-08002B2CF9AE}" pid="61" name="strName1">
    <vt:lpwstr/>
  </property>
  <property fmtid="{D5CDD505-2E9C-101B-9397-08002B2CF9AE}" pid="62" name="strOrg1">
    <vt:lpwstr/>
  </property>
  <property fmtid="{D5CDD505-2E9C-101B-9397-08002B2CF9AE}" pid="63" name="strOrgCheck1">
    <vt:lpwstr/>
  </property>
  <property fmtid="{D5CDD505-2E9C-101B-9397-08002B2CF9AE}" pid="64" name="strPosTitle1">
    <vt:lpwstr/>
  </property>
  <property fmtid="{D5CDD505-2E9C-101B-9397-08002B2CF9AE}" pid="65" name="strPosTitleCheck1">
    <vt:lpwstr/>
  </property>
  <property fmtid="{D5CDD505-2E9C-101B-9397-08002B2CF9AE}" pid="66" name="strAddress1">
    <vt:lpwstr/>
  </property>
  <property fmtid="{D5CDD505-2E9C-101B-9397-08002B2CF9AE}" pid="67" name="strSuburb1">
    <vt:lpwstr/>
  </property>
  <property fmtid="{D5CDD505-2E9C-101B-9397-08002B2CF9AE}" pid="68" name="strState1">
    <vt:lpwstr/>
  </property>
  <property fmtid="{D5CDD505-2E9C-101B-9397-08002B2CF9AE}" pid="69" name="strPostcode1">
    <vt:lpwstr/>
  </property>
  <property fmtid="{D5CDD505-2E9C-101B-9397-08002B2CF9AE}" pid="70" name="strReturnAddress1">
    <vt:lpwstr/>
  </property>
  <property fmtid="{D5CDD505-2E9C-101B-9397-08002B2CF9AE}" pid="71" name="strRACheck1">
    <vt:lpwstr/>
  </property>
  <property fmtid="{D5CDD505-2E9C-101B-9397-08002B2CF9AE}" pid="72" name="strAttentionCheck1">
    <vt:lpwstr/>
  </property>
  <property fmtid="{D5CDD505-2E9C-101B-9397-08002B2CF9AE}" pid="73" name="strSubjectCheck1">
    <vt:lpwstr/>
  </property>
  <property fmtid="{D5CDD505-2E9C-101B-9397-08002B2CF9AE}" pid="74" name="strRAStreet1">
    <vt:lpwstr/>
  </property>
  <property fmtid="{D5CDD505-2E9C-101B-9397-08002B2CF9AE}" pid="75" name="strRASuburb1">
    <vt:lpwstr/>
  </property>
  <property fmtid="{D5CDD505-2E9C-101B-9397-08002B2CF9AE}" pid="76" name="strRAState1">
    <vt:lpwstr/>
  </property>
  <property fmtid="{D5CDD505-2E9C-101B-9397-08002B2CF9AE}" pid="77" name="strRAPostcode1">
    <vt:lpwstr/>
  </property>
  <property fmtid="{D5CDD505-2E9C-101B-9397-08002B2CF9AE}" pid="78" name="strDear1">
    <vt:lpwstr/>
  </property>
  <property fmtid="{D5CDD505-2E9C-101B-9397-08002B2CF9AE}" pid="79" name="strDearCheck1">
    <vt:lpwstr/>
  </property>
  <property fmtid="{D5CDD505-2E9C-101B-9397-08002B2CF9AE}" pid="80" name="strYoursSincerely1">
    <vt:lpwstr/>
  </property>
  <property fmtid="{D5CDD505-2E9C-101B-9397-08002B2CF9AE}" pid="81" name="strEncCheck1">
    <vt:lpwstr/>
  </property>
  <property fmtid="{D5CDD505-2E9C-101B-9397-08002B2CF9AE}" pid="82" name="strEnc1">
    <vt:lpwstr/>
  </property>
  <property fmtid="{D5CDD505-2E9C-101B-9397-08002B2CF9AE}" pid="83" name="strEncOld1">
    <vt:lpwstr/>
  </property>
  <property fmtid="{D5CDD505-2E9C-101B-9397-08002B2CF9AE}" pid="84" name="strCopyToCheck1">
    <vt:lpwstr/>
  </property>
  <property fmtid="{D5CDD505-2E9C-101B-9397-08002B2CF9AE}" pid="85" name="strCopyToOld1">
    <vt:lpwstr/>
  </property>
  <property fmtid="{D5CDD505-2E9C-101B-9397-08002B2CF9AE}" pid="86" name="SelectPostal1">
    <vt:lpwstr/>
  </property>
  <property fmtid="{D5CDD505-2E9C-101B-9397-08002B2CF9AE}" pid="87" name="SelectEmail1">
    <vt:lpwstr/>
  </property>
  <property fmtid="{D5CDD505-2E9C-101B-9397-08002B2CF9AE}" pid="88" name="ToEmail1">
    <vt:lpwstr/>
  </property>
  <property fmtid="{D5CDD505-2E9C-101B-9397-08002B2CF9AE}" pid="89" name="SelectDepartment1">
    <vt:lpwstr/>
  </property>
  <property fmtid="{D5CDD505-2E9C-101B-9397-08002B2CF9AE}" pid="90" name="SelectTHS">
    <vt:lpwstr>Yes</vt:lpwstr>
  </property>
  <property fmtid="{D5CDD505-2E9C-101B-9397-08002B2CF9AE}" pid="91" name="SelectTHS1">
    <vt:lpwstr/>
  </property>
  <property fmtid="{D5CDD505-2E9C-101B-9397-08002B2CF9AE}" pid="92" name="THSUnit">
    <vt:lpwstr/>
  </property>
  <property fmtid="{D5CDD505-2E9C-101B-9397-08002B2CF9AE}" pid="93" name="THSUnit1">
    <vt:lpwstr/>
  </property>
</Properties>
</file>