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8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10"/>
        <w:gridCol w:w="2459"/>
      </w:tblGrid>
      <w:tr w:rsidR="0085035F" w14:paraId="235126D4" w14:textId="77777777">
        <w:trPr>
          <w:trHeight w:hRule="exact" w:val="1580"/>
        </w:trPr>
        <w:tc>
          <w:tcPr>
            <w:tcW w:w="4710" w:type="dxa"/>
          </w:tcPr>
          <w:p w14:paraId="109347D5" w14:textId="759E7624" w:rsidR="0085035F" w:rsidRDefault="00F74099" w:rsidP="00143FF3">
            <w:pPr>
              <w:pStyle w:val="TableParagraph"/>
              <w:spacing w:before="0" w:line="266" w:lineRule="auto"/>
              <w:ind w:left="0" w:right="693"/>
              <w:jc w:val="center"/>
              <w:rPr>
                <w:sz w:val="32"/>
              </w:rPr>
            </w:pPr>
            <w:r>
              <w:rPr>
                <w:sz w:val="32"/>
              </w:rPr>
              <w:t xml:space="preserve">Department of Health </w:t>
            </w:r>
          </w:p>
          <w:p w14:paraId="5B274CA5" w14:textId="77777777" w:rsidR="00B862E7" w:rsidRDefault="00B862E7" w:rsidP="00143FF3">
            <w:pPr>
              <w:pStyle w:val="TableParagraph"/>
              <w:spacing w:before="0" w:line="266" w:lineRule="auto"/>
              <w:ind w:left="0" w:right="693"/>
              <w:jc w:val="center"/>
              <w:rPr>
                <w:sz w:val="32"/>
              </w:rPr>
            </w:pPr>
          </w:p>
          <w:p w14:paraId="7D3774DE" w14:textId="77777777" w:rsidR="0085035F" w:rsidRDefault="00F74099" w:rsidP="00143FF3">
            <w:pPr>
              <w:pStyle w:val="TableParagraph"/>
              <w:spacing w:before="301"/>
              <w:ind w:left="0" w:right="693"/>
              <w:jc w:val="center"/>
              <w:rPr>
                <w:b/>
                <w:sz w:val="40"/>
              </w:rPr>
            </w:pPr>
            <w:r>
              <w:rPr>
                <w:b/>
                <w:sz w:val="40"/>
              </w:rPr>
              <w:t>Statement of Duties</w:t>
            </w:r>
          </w:p>
        </w:tc>
        <w:tc>
          <w:tcPr>
            <w:tcW w:w="2459" w:type="dxa"/>
          </w:tcPr>
          <w:p w14:paraId="538B5538" w14:textId="77777777" w:rsidR="0085035F" w:rsidRDefault="00F74099" w:rsidP="00143FF3">
            <w:pPr>
              <w:pStyle w:val="TableParagraph"/>
              <w:spacing w:before="0"/>
              <w:ind w:left="0"/>
              <w:rPr>
                <w:rFonts w:ascii="Times New Roman"/>
                <w:sz w:val="20"/>
              </w:rPr>
            </w:pPr>
            <w:r>
              <w:rPr>
                <w:rFonts w:ascii="Times New Roman"/>
                <w:noProof/>
                <w:sz w:val="20"/>
                <w:lang w:val="en-AU" w:eastAsia="en-AU"/>
              </w:rPr>
              <w:drawing>
                <wp:inline distT="0" distB="0" distL="0" distR="0" wp14:anchorId="1F559D7F" wp14:editId="3287D7A5">
                  <wp:extent cx="989022" cy="9220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9022" cy="922020"/>
                          </a:xfrm>
                          <a:prstGeom prst="rect">
                            <a:avLst/>
                          </a:prstGeom>
                        </pic:spPr>
                      </pic:pic>
                    </a:graphicData>
                  </a:graphic>
                </wp:inline>
              </w:drawing>
            </w:r>
          </w:p>
        </w:tc>
      </w:tr>
    </w:tbl>
    <w:p w14:paraId="7B4B528D" w14:textId="77777777" w:rsidR="0085035F" w:rsidRDefault="0085035F" w:rsidP="00143FF3">
      <w:pPr>
        <w:pStyle w:val="BodyText"/>
        <w:spacing w:before="9" w:after="1"/>
        <w:ind w:left="0" w:firstLine="0"/>
        <w:jc w:val="left"/>
        <w:rPr>
          <w:rFonts w:ascii="Times New Roman"/>
          <w:sz w:val="25"/>
        </w:rPr>
      </w:pPr>
    </w:p>
    <w:tbl>
      <w:tblPr>
        <w:tblW w:w="9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410"/>
        <w:gridCol w:w="2410"/>
      </w:tblGrid>
      <w:tr w:rsidR="0085035F" w14:paraId="1C1FDB45" w14:textId="77777777" w:rsidTr="003A2D4D">
        <w:trPr>
          <w:trHeight w:hRule="exact" w:val="968"/>
        </w:trPr>
        <w:tc>
          <w:tcPr>
            <w:tcW w:w="4537" w:type="dxa"/>
          </w:tcPr>
          <w:p w14:paraId="13AAECA0" w14:textId="69CDEEDB" w:rsidR="0085035F" w:rsidRDefault="00F74099" w:rsidP="003A2D4D">
            <w:pPr>
              <w:pStyle w:val="TableParagraph"/>
              <w:ind w:left="113"/>
            </w:pPr>
            <w:r>
              <w:rPr>
                <w:b/>
              </w:rPr>
              <w:t>Position Titl</w:t>
            </w:r>
            <w:r w:rsidR="003A2D4D">
              <w:rPr>
                <w:b/>
              </w:rPr>
              <w:t>e</w:t>
            </w:r>
            <w:r>
              <w:rPr>
                <w:b/>
              </w:rPr>
              <w:t>:</w:t>
            </w:r>
            <w:r w:rsidR="003A2D4D">
              <w:rPr>
                <w:b/>
              </w:rPr>
              <w:t xml:space="preserve"> </w:t>
            </w:r>
            <w:r w:rsidR="00712DBD" w:rsidRPr="001A3C08">
              <w:t>Project Nurse</w:t>
            </w:r>
            <w:r w:rsidR="00295D96">
              <w:t xml:space="preserve"> -</w:t>
            </w:r>
            <w:r w:rsidR="00712DBD">
              <w:rPr>
                <w:sz w:val="24"/>
              </w:rPr>
              <w:t xml:space="preserve"> </w:t>
            </w:r>
            <w:r w:rsidR="00D65E99">
              <w:rPr>
                <w:sz w:val="24"/>
              </w:rPr>
              <w:t>Tasmanian Eliminate</w:t>
            </w:r>
            <w:r w:rsidR="00712DBD">
              <w:rPr>
                <w:sz w:val="24"/>
              </w:rPr>
              <w:t xml:space="preserve"> Hepatitis C Australian Outreach</w:t>
            </w:r>
            <w:r w:rsidR="003A2D4D">
              <w:rPr>
                <w:sz w:val="24"/>
              </w:rPr>
              <w:t xml:space="preserve"> </w:t>
            </w:r>
            <w:r w:rsidR="00712DBD">
              <w:rPr>
                <w:sz w:val="24"/>
              </w:rPr>
              <w:t xml:space="preserve">Project </w:t>
            </w:r>
          </w:p>
          <w:p w14:paraId="1F448447" w14:textId="77777777" w:rsidR="0085035F" w:rsidRDefault="00565B96" w:rsidP="003A2D4D">
            <w:pPr>
              <w:pStyle w:val="TableParagraph"/>
              <w:spacing w:before="44"/>
              <w:ind w:left="113"/>
            </w:pPr>
            <w:r>
              <w:t xml:space="preserve"> </w:t>
            </w:r>
          </w:p>
        </w:tc>
        <w:tc>
          <w:tcPr>
            <w:tcW w:w="2410" w:type="dxa"/>
          </w:tcPr>
          <w:p w14:paraId="22935C94" w14:textId="77777777" w:rsidR="0085035F" w:rsidRDefault="00F74099" w:rsidP="003A2D4D">
            <w:pPr>
              <w:pStyle w:val="TableParagraph"/>
              <w:ind w:left="113"/>
              <w:rPr>
                <w:b/>
              </w:rPr>
            </w:pPr>
            <w:r>
              <w:rPr>
                <w:b/>
              </w:rPr>
              <w:t>Position Number:</w:t>
            </w:r>
          </w:p>
          <w:p w14:paraId="0A5369DE" w14:textId="77777777" w:rsidR="0085035F" w:rsidRDefault="003A2D4D" w:rsidP="003A2D4D">
            <w:pPr>
              <w:pStyle w:val="TableParagraph"/>
              <w:spacing w:before="44"/>
              <w:ind w:left="113"/>
            </w:pPr>
            <w:r>
              <w:t>524807</w:t>
            </w:r>
          </w:p>
        </w:tc>
        <w:tc>
          <w:tcPr>
            <w:tcW w:w="2410" w:type="dxa"/>
          </w:tcPr>
          <w:p w14:paraId="3D1123CB" w14:textId="77777777" w:rsidR="0085035F" w:rsidRDefault="00F74099" w:rsidP="003A2D4D">
            <w:pPr>
              <w:pStyle w:val="TableParagraph"/>
              <w:ind w:left="113"/>
              <w:rPr>
                <w:b/>
              </w:rPr>
            </w:pPr>
            <w:r>
              <w:rPr>
                <w:b/>
              </w:rPr>
              <w:t>Effective Date:</w:t>
            </w:r>
          </w:p>
          <w:p w14:paraId="5596FAC9" w14:textId="77777777" w:rsidR="0085035F" w:rsidRDefault="003A2D4D" w:rsidP="003A2D4D">
            <w:pPr>
              <w:pStyle w:val="TableParagraph"/>
              <w:spacing w:before="44"/>
              <w:ind w:left="113"/>
            </w:pPr>
            <w:r>
              <w:t>January 2020</w:t>
            </w:r>
          </w:p>
        </w:tc>
      </w:tr>
      <w:tr w:rsidR="0085035F" w14:paraId="5FEFD5A9" w14:textId="77777777" w:rsidTr="003A2D4D">
        <w:trPr>
          <w:trHeight w:hRule="exact" w:val="391"/>
        </w:trPr>
        <w:tc>
          <w:tcPr>
            <w:tcW w:w="9357" w:type="dxa"/>
            <w:gridSpan w:val="3"/>
          </w:tcPr>
          <w:p w14:paraId="0D2BAF46" w14:textId="703E0B17" w:rsidR="0085035F" w:rsidRDefault="00F74099" w:rsidP="003A2D4D">
            <w:pPr>
              <w:pStyle w:val="TableParagraph"/>
              <w:spacing w:before="78"/>
              <w:ind w:left="113"/>
            </w:pPr>
            <w:r>
              <w:rPr>
                <w:b/>
              </w:rPr>
              <w:t xml:space="preserve">Group: </w:t>
            </w:r>
            <w:r w:rsidR="00B862E7">
              <w:t>Community, Mental Health and Wellbeing</w:t>
            </w:r>
          </w:p>
        </w:tc>
      </w:tr>
      <w:tr w:rsidR="0085035F" w14:paraId="6CC78F2F" w14:textId="77777777" w:rsidTr="003A2D4D">
        <w:trPr>
          <w:trHeight w:hRule="exact" w:val="389"/>
        </w:trPr>
        <w:tc>
          <w:tcPr>
            <w:tcW w:w="4537" w:type="dxa"/>
          </w:tcPr>
          <w:p w14:paraId="0EE4AE4E" w14:textId="68F29B08" w:rsidR="0085035F" w:rsidRDefault="00F74099" w:rsidP="003A2D4D">
            <w:pPr>
              <w:pStyle w:val="TableParagraph"/>
              <w:ind w:left="113"/>
            </w:pPr>
            <w:r>
              <w:rPr>
                <w:b/>
              </w:rPr>
              <w:t xml:space="preserve">Section: </w:t>
            </w:r>
            <w:r w:rsidR="00B862E7">
              <w:t>Statewide Sexual Health Services</w:t>
            </w:r>
          </w:p>
        </w:tc>
        <w:tc>
          <w:tcPr>
            <w:tcW w:w="4820" w:type="dxa"/>
            <w:gridSpan w:val="2"/>
          </w:tcPr>
          <w:p w14:paraId="75FFAE1D" w14:textId="77777777" w:rsidR="0085035F" w:rsidRDefault="00F74099" w:rsidP="003A2D4D">
            <w:pPr>
              <w:pStyle w:val="TableParagraph"/>
              <w:ind w:left="113"/>
            </w:pPr>
            <w:r>
              <w:rPr>
                <w:b/>
              </w:rPr>
              <w:t xml:space="preserve">Location: </w:t>
            </w:r>
            <w:r w:rsidR="00295D96">
              <w:t>South, North, North West</w:t>
            </w:r>
          </w:p>
        </w:tc>
      </w:tr>
      <w:tr w:rsidR="0085035F" w14:paraId="6170D845" w14:textId="77777777" w:rsidTr="003A2D4D">
        <w:trPr>
          <w:trHeight w:hRule="exact" w:val="391"/>
        </w:trPr>
        <w:tc>
          <w:tcPr>
            <w:tcW w:w="4537" w:type="dxa"/>
            <w:vMerge w:val="restart"/>
          </w:tcPr>
          <w:p w14:paraId="3ECCF9A2" w14:textId="77777777" w:rsidR="0085035F" w:rsidRDefault="00F74099" w:rsidP="003A2D4D">
            <w:pPr>
              <w:pStyle w:val="TableParagraph"/>
              <w:spacing w:before="78" w:line="319" w:lineRule="auto"/>
              <w:ind w:left="113" w:right="1689"/>
            </w:pPr>
            <w:r>
              <w:rPr>
                <w:b/>
              </w:rPr>
              <w:t xml:space="preserve">Award: </w:t>
            </w:r>
            <w:r>
              <w:t>Nurses and Midwives (Tasmanian State Service)</w:t>
            </w:r>
          </w:p>
        </w:tc>
        <w:tc>
          <w:tcPr>
            <w:tcW w:w="4820" w:type="dxa"/>
            <w:gridSpan w:val="2"/>
          </w:tcPr>
          <w:p w14:paraId="5891838F" w14:textId="2E7D6E79" w:rsidR="0085035F" w:rsidRDefault="00F74099" w:rsidP="003A2D4D">
            <w:pPr>
              <w:pStyle w:val="TableParagraph"/>
              <w:spacing w:before="78"/>
              <w:ind w:left="113"/>
            </w:pPr>
            <w:r>
              <w:rPr>
                <w:b/>
              </w:rPr>
              <w:t xml:space="preserve">Position Status: </w:t>
            </w:r>
            <w:r w:rsidR="00712DBD" w:rsidRPr="001A3C08">
              <w:t>Fixed</w:t>
            </w:r>
            <w:r w:rsidR="00B862E7">
              <w:t>-</w:t>
            </w:r>
            <w:r w:rsidR="00712DBD" w:rsidRPr="001A3C08">
              <w:t>Term</w:t>
            </w:r>
          </w:p>
        </w:tc>
      </w:tr>
      <w:tr w:rsidR="0085035F" w14:paraId="64FE23E7" w14:textId="77777777" w:rsidTr="003A2D4D">
        <w:trPr>
          <w:trHeight w:hRule="exact" w:val="389"/>
        </w:trPr>
        <w:tc>
          <w:tcPr>
            <w:tcW w:w="4537" w:type="dxa"/>
            <w:vMerge/>
          </w:tcPr>
          <w:p w14:paraId="4125A84E" w14:textId="77777777" w:rsidR="0085035F" w:rsidRDefault="0085035F" w:rsidP="003A2D4D">
            <w:pPr>
              <w:ind w:left="113"/>
            </w:pPr>
          </w:p>
        </w:tc>
        <w:tc>
          <w:tcPr>
            <w:tcW w:w="4820" w:type="dxa"/>
            <w:gridSpan w:val="2"/>
          </w:tcPr>
          <w:p w14:paraId="5CB69EFC" w14:textId="37CDD9E8" w:rsidR="0085035F" w:rsidRDefault="00F74099" w:rsidP="003A2D4D">
            <w:pPr>
              <w:pStyle w:val="TableParagraph"/>
              <w:ind w:left="113"/>
            </w:pPr>
            <w:r>
              <w:rPr>
                <w:b/>
              </w:rPr>
              <w:t xml:space="preserve">Position Type: </w:t>
            </w:r>
            <w:r w:rsidR="003A2D4D" w:rsidRPr="003A2D4D">
              <w:t>Full</w:t>
            </w:r>
            <w:r w:rsidR="00B862E7">
              <w:t xml:space="preserve"> </w:t>
            </w:r>
            <w:r w:rsidR="003A2D4D" w:rsidRPr="003A2D4D">
              <w:t>Time</w:t>
            </w:r>
          </w:p>
        </w:tc>
      </w:tr>
      <w:tr w:rsidR="0085035F" w14:paraId="47C19C89" w14:textId="77777777" w:rsidTr="003A2D4D">
        <w:trPr>
          <w:trHeight w:hRule="exact" w:val="392"/>
        </w:trPr>
        <w:tc>
          <w:tcPr>
            <w:tcW w:w="4537" w:type="dxa"/>
          </w:tcPr>
          <w:p w14:paraId="04B44683" w14:textId="77777777" w:rsidR="0085035F" w:rsidRDefault="00F74099" w:rsidP="003A2D4D">
            <w:pPr>
              <w:pStyle w:val="TableParagraph"/>
              <w:spacing w:before="79"/>
              <w:ind w:left="113"/>
            </w:pPr>
            <w:r>
              <w:rPr>
                <w:b/>
              </w:rPr>
              <w:t xml:space="preserve">Level: </w:t>
            </w:r>
            <w:r>
              <w:t>Grade 6</w:t>
            </w:r>
          </w:p>
        </w:tc>
        <w:tc>
          <w:tcPr>
            <w:tcW w:w="4820" w:type="dxa"/>
            <w:gridSpan w:val="2"/>
          </w:tcPr>
          <w:p w14:paraId="1301D128" w14:textId="77777777" w:rsidR="0085035F" w:rsidRDefault="00F74099" w:rsidP="003A2D4D">
            <w:pPr>
              <w:pStyle w:val="TableParagraph"/>
              <w:spacing w:before="79"/>
              <w:ind w:left="113"/>
            </w:pPr>
            <w:r>
              <w:rPr>
                <w:b/>
              </w:rPr>
              <w:t xml:space="preserve">Classification: </w:t>
            </w:r>
            <w:r>
              <w:t>Registered Nurse</w:t>
            </w:r>
          </w:p>
        </w:tc>
      </w:tr>
      <w:tr w:rsidR="0085035F" w14:paraId="14A9390E" w14:textId="77777777" w:rsidTr="003A2D4D">
        <w:trPr>
          <w:trHeight w:hRule="exact" w:val="389"/>
        </w:trPr>
        <w:tc>
          <w:tcPr>
            <w:tcW w:w="9357" w:type="dxa"/>
            <w:gridSpan w:val="3"/>
          </w:tcPr>
          <w:p w14:paraId="699F05AA" w14:textId="77777777" w:rsidR="0085035F" w:rsidRDefault="00F74099" w:rsidP="003A2D4D">
            <w:pPr>
              <w:pStyle w:val="TableParagraph"/>
              <w:ind w:left="113"/>
            </w:pPr>
            <w:r>
              <w:rPr>
                <w:b/>
              </w:rPr>
              <w:t xml:space="preserve">Reports To: </w:t>
            </w:r>
            <w:r w:rsidR="00295D96" w:rsidRPr="00295D96">
              <w:t>Statewide</w:t>
            </w:r>
            <w:r w:rsidR="00295D96">
              <w:rPr>
                <w:b/>
              </w:rPr>
              <w:t xml:space="preserve"> </w:t>
            </w:r>
            <w:r w:rsidR="00712DBD" w:rsidRPr="001A3C08">
              <w:t>Director</w:t>
            </w:r>
            <w:r w:rsidR="00295D96">
              <w:t xml:space="preserve"> </w:t>
            </w:r>
            <w:r w:rsidR="00712DBD" w:rsidRPr="001A3C08">
              <w:t>Sexual Health Service</w:t>
            </w:r>
          </w:p>
        </w:tc>
      </w:tr>
      <w:tr w:rsidR="0085035F" w14:paraId="3C8F01F2" w14:textId="77777777" w:rsidTr="003A2D4D">
        <w:trPr>
          <w:trHeight w:hRule="exact" w:val="391"/>
        </w:trPr>
        <w:tc>
          <w:tcPr>
            <w:tcW w:w="4537" w:type="dxa"/>
          </w:tcPr>
          <w:p w14:paraId="3AFE8FF3" w14:textId="77777777" w:rsidR="0085035F" w:rsidRDefault="00F74099" w:rsidP="003A2D4D">
            <w:pPr>
              <w:pStyle w:val="TableParagraph"/>
              <w:spacing w:before="78"/>
              <w:ind w:left="113"/>
            </w:pPr>
            <w:r>
              <w:rPr>
                <w:b/>
              </w:rPr>
              <w:t xml:space="preserve">Check Type: </w:t>
            </w:r>
            <w:r>
              <w:t>Annulled</w:t>
            </w:r>
          </w:p>
        </w:tc>
        <w:tc>
          <w:tcPr>
            <w:tcW w:w="4820" w:type="dxa"/>
            <w:gridSpan w:val="2"/>
          </w:tcPr>
          <w:p w14:paraId="52E52A27" w14:textId="77777777" w:rsidR="0085035F" w:rsidRDefault="00F74099" w:rsidP="003A2D4D">
            <w:pPr>
              <w:pStyle w:val="TableParagraph"/>
              <w:spacing w:before="78"/>
              <w:ind w:left="113"/>
            </w:pPr>
            <w:r>
              <w:rPr>
                <w:b/>
              </w:rPr>
              <w:t xml:space="preserve">Check Frequency: </w:t>
            </w:r>
            <w:r>
              <w:t>Pre-employment</w:t>
            </w:r>
          </w:p>
        </w:tc>
      </w:tr>
    </w:tbl>
    <w:p w14:paraId="554A6A58" w14:textId="77777777" w:rsidR="0085035F" w:rsidRDefault="0085035F" w:rsidP="00143FF3">
      <w:pPr>
        <w:pStyle w:val="BodyText"/>
        <w:spacing w:before="5"/>
        <w:ind w:left="0" w:firstLine="0"/>
        <w:jc w:val="left"/>
        <w:rPr>
          <w:rFonts w:ascii="Times New Roman"/>
        </w:rPr>
      </w:pPr>
    </w:p>
    <w:p w14:paraId="22DE8C1C" w14:textId="77777777" w:rsidR="0085035F" w:rsidRPr="003A2D4D" w:rsidRDefault="00F74099" w:rsidP="00295D96">
      <w:pPr>
        <w:pStyle w:val="Heading1"/>
        <w:spacing w:before="120" w:line="280" w:lineRule="atLeast"/>
        <w:ind w:left="0"/>
      </w:pPr>
      <w:r w:rsidRPr="003A2D4D">
        <w:t>Focus of Duties:</w:t>
      </w:r>
    </w:p>
    <w:p w14:paraId="4EB1D55A" w14:textId="77777777" w:rsidR="00381129" w:rsidRPr="00295D96" w:rsidRDefault="003A2D4D" w:rsidP="00295D96">
      <w:pPr>
        <w:spacing w:before="120" w:after="120" w:line="280" w:lineRule="atLeast"/>
        <w:ind w:right="363"/>
        <w:jc w:val="both"/>
        <w:rPr>
          <w:sz w:val="24"/>
          <w:szCs w:val="24"/>
        </w:rPr>
      </w:pPr>
      <w:r w:rsidRPr="00295D96">
        <w:rPr>
          <w:sz w:val="24"/>
          <w:szCs w:val="24"/>
        </w:rPr>
        <w:t>Lead</w:t>
      </w:r>
      <w:r w:rsidR="00381129" w:rsidRPr="00295D96">
        <w:rPr>
          <w:sz w:val="24"/>
          <w:szCs w:val="24"/>
        </w:rPr>
        <w:t xml:space="preserve"> the implementation of the Tasmanian Eliminate Hepatitis C Australian Outreach </w:t>
      </w:r>
      <w:r w:rsidR="00D65E99" w:rsidRPr="00295D96">
        <w:rPr>
          <w:sz w:val="24"/>
          <w:szCs w:val="24"/>
        </w:rPr>
        <w:t>(</w:t>
      </w:r>
      <w:bookmarkStart w:id="0" w:name="_Hlk29993167"/>
      <w:r w:rsidR="00D65E99" w:rsidRPr="00295D96">
        <w:rPr>
          <w:sz w:val="24"/>
          <w:szCs w:val="24"/>
        </w:rPr>
        <w:t>TEHCAO</w:t>
      </w:r>
      <w:bookmarkEnd w:id="0"/>
      <w:r w:rsidR="00D65E99" w:rsidRPr="00295D96">
        <w:rPr>
          <w:sz w:val="24"/>
          <w:szCs w:val="24"/>
        </w:rPr>
        <w:t xml:space="preserve">) </w:t>
      </w:r>
      <w:r w:rsidR="00381129" w:rsidRPr="00295D96">
        <w:rPr>
          <w:sz w:val="24"/>
          <w:szCs w:val="24"/>
        </w:rPr>
        <w:t>Project which aims to;</w:t>
      </w:r>
      <w:r w:rsidR="00537761" w:rsidRPr="00295D96">
        <w:rPr>
          <w:sz w:val="24"/>
          <w:szCs w:val="24"/>
        </w:rPr>
        <w:t xml:space="preserve"> increase scree</w:t>
      </w:r>
      <w:r w:rsidR="003334CF" w:rsidRPr="00295D96">
        <w:rPr>
          <w:sz w:val="24"/>
          <w:szCs w:val="24"/>
        </w:rPr>
        <w:t>ning, treatment uptake and cure</w:t>
      </w:r>
      <w:r w:rsidR="009C31EC" w:rsidRPr="00295D96">
        <w:rPr>
          <w:sz w:val="24"/>
          <w:szCs w:val="24"/>
        </w:rPr>
        <w:t xml:space="preserve"> </w:t>
      </w:r>
      <w:r w:rsidR="00537761" w:rsidRPr="00295D96">
        <w:rPr>
          <w:sz w:val="24"/>
          <w:szCs w:val="24"/>
        </w:rPr>
        <w:t>of people living with hepatitis C in priority populations</w:t>
      </w:r>
      <w:r w:rsidR="003334CF" w:rsidRPr="00295D96">
        <w:rPr>
          <w:sz w:val="24"/>
          <w:szCs w:val="24"/>
        </w:rPr>
        <w:t xml:space="preserve"> across Tasmania</w:t>
      </w:r>
      <w:r w:rsidR="00537761" w:rsidRPr="00295D96">
        <w:rPr>
          <w:sz w:val="24"/>
          <w:szCs w:val="24"/>
        </w:rPr>
        <w:t>.</w:t>
      </w:r>
    </w:p>
    <w:p w14:paraId="1752CCF7" w14:textId="71EE279C" w:rsidR="00F379DD" w:rsidRPr="00295D96" w:rsidRDefault="00E429F6" w:rsidP="00295D96">
      <w:pPr>
        <w:spacing w:before="120" w:after="120" w:line="280" w:lineRule="atLeast"/>
        <w:ind w:right="368"/>
        <w:jc w:val="both"/>
        <w:rPr>
          <w:sz w:val="24"/>
          <w:szCs w:val="24"/>
        </w:rPr>
      </w:pPr>
      <w:r w:rsidRPr="00295D96">
        <w:rPr>
          <w:sz w:val="24"/>
          <w:szCs w:val="24"/>
        </w:rPr>
        <w:t>Work</w:t>
      </w:r>
      <w:r w:rsidR="00712DBD" w:rsidRPr="00295D96">
        <w:rPr>
          <w:sz w:val="24"/>
          <w:szCs w:val="24"/>
        </w:rPr>
        <w:t xml:space="preserve"> closely with the </w:t>
      </w:r>
      <w:r w:rsidR="00B862E7">
        <w:rPr>
          <w:sz w:val="24"/>
          <w:szCs w:val="24"/>
        </w:rPr>
        <w:t>Department</w:t>
      </w:r>
      <w:r w:rsidR="002909C6" w:rsidRPr="00295D96">
        <w:rPr>
          <w:sz w:val="24"/>
          <w:szCs w:val="24"/>
        </w:rPr>
        <w:t>, Public Health Services</w:t>
      </w:r>
      <w:r w:rsidR="00712DBD" w:rsidRPr="00295D96">
        <w:rPr>
          <w:sz w:val="24"/>
          <w:szCs w:val="24"/>
        </w:rPr>
        <w:t xml:space="preserve"> </w:t>
      </w:r>
      <w:r w:rsidR="002909C6" w:rsidRPr="00295D96">
        <w:rPr>
          <w:sz w:val="24"/>
          <w:szCs w:val="24"/>
        </w:rPr>
        <w:t>(PHS)</w:t>
      </w:r>
      <w:r w:rsidR="00401DC7" w:rsidRPr="00295D96">
        <w:rPr>
          <w:sz w:val="24"/>
          <w:szCs w:val="24"/>
        </w:rPr>
        <w:t xml:space="preserve">, </w:t>
      </w:r>
      <w:r w:rsidR="002909C6" w:rsidRPr="00295D96">
        <w:rPr>
          <w:sz w:val="24"/>
          <w:szCs w:val="24"/>
        </w:rPr>
        <w:t xml:space="preserve">and other key stakeholders in primary care and community sectors </w:t>
      </w:r>
      <w:r w:rsidR="00F379DD" w:rsidRPr="00295D96">
        <w:rPr>
          <w:sz w:val="24"/>
          <w:szCs w:val="24"/>
        </w:rPr>
        <w:t>to improve services and service</w:t>
      </w:r>
      <w:r w:rsidR="00F379DD" w:rsidRPr="00295D96">
        <w:rPr>
          <w:spacing w:val="-13"/>
          <w:sz w:val="24"/>
          <w:szCs w:val="24"/>
        </w:rPr>
        <w:t xml:space="preserve"> </w:t>
      </w:r>
      <w:r w:rsidR="00F379DD" w:rsidRPr="00295D96">
        <w:rPr>
          <w:sz w:val="24"/>
          <w:szCs w:val="24"/>
        </w:rPr>
        <w:t>access</w:t>
      </w:r>
      <w:r w:rsidR="002909C6" w:rsidRPr="00295D96">
        <w:rPr>
          <w:sz w:val="24"/>
          <w:szCs w:val="24"/>
        </w:rPr>
        <w:t xml:space="preserve"> for</w:t>
      </w:r>
      <w:r w:rsidR="00BD531C" w:rsidRPr="00295D96">
        <w:rPr>
          <w:sz w:val="24"/>
          <w:szCs w:val="24"/>
        </w:rPr>
        <w:t xml:space="preserve"> people living with hepatitis C</w:t>
      </w:r>
      <w:r w:rsidR="00093C1E" w:rsidRPr="00295D96">
        <w:rPr>
          <w:sz w:val="24"/>
          <w:szCs w:val="24"/>
        </w:rPr>
        <w:t>.</w:t>
      </w:r>
    </w:p>
    <w:p w14:paraId="5E8DEF74" w14:textId="1AD09EC7" w:rsidR="0085035F" w:rsidRPr="00295D96" w:rsidRDefault="006D180E" w:rsidP="00295D96">
      <w:pPr>
        <w:spacing w:before="120" w:after="120" w:line="280" w:lineRule="atLeast"/>
        <w:ind w:right="361"/>
        <w:jc w:val="both"/>
        <w:rPr>
          <w:sz w:val="24"/>
          <w:szCs w:val="24"/>
        </w:rPr>
      </w:pPr>
      <w:r w:rsidRPr="00295D96">
        <w:rPr>
          <w:sz w:val="24"/>
          <w:szCs w:val="24"/>
        </w:rPr>
        <w:t xml:space="preserve">Provide </w:t>
      </w:r>
      <w:r w:rsidR="00F74099" w:rsidRPr="00295D96">
        <w:rPr>
          <w:sz w:val="24"/>
          <w:szCs w:val="24"/>
        </w:rPr>
        <w:t xml:space="preserve">significant clinical nursing expertise, case coordination, nursing management and education for </w:t>
      </w:r>
      <w:r w:rsidR="008C07C0" w:rsidRPr="00295D96">
        <w:rPr>
          <w:sz w:val="24"/>
          <w:szCs w:val="24"/>
        </w:rPr>
        <w:t>clients/</w:t>
      </w:r>
      <w:r w:rsidR="00F74099" w:rsidRPr="00295D96">
        <w:rPr>
          <w:sz w:val="24"/>
          <w:szCs w:val="24"/>
        </w:rPr>
        <w:t xml:space="preserve">patients with </w:t>
      </w:r>
      <w:r w:rsidR="007E3086" w:rsidRPr="00295D96">
        <w:rPr>
          <w:sz w:val="24"/>
          <w:szCs w:val="24"/>
        </w:rPr>
        <w:t xml:space="preserve">viral hepatitis </w:t>
      </w:r>
      <w:r w:rsidR="00F74099" w:rsidRPr="00295D96">
        <w:rPr>
          <w:sz w:val="24"/>
          <w:szCs w:val="24"/>
        </w:rPr>
        <w:t>and their families</w:t>
      </w:r>
      <w:r w:rsidR="00565B96" w:rsidRPr="00295D96">
        <w:rPr>
          <w:sz w:val="24"/>
          <w:szCs w:val="24"/>
        </w:rPr>
        <w:t xml:space="preserve"> specifically patients/clients of Alcohol and Drug</w:t>
      </w:r>
      <w:r w:rsidR="00381129" w:rsidRPr="00295D96">
        <w:rPr>
          <w:sz w:val="24"/>
          <w:szCs w:val="24"/>
        </w:rPr>
        <w:t xml:space="preserve"> Services</w:t>
      </w:r>
      <w:r w:rsidR="0081690F" w:rsidRPr="00295D96">
        <w:rPr>
          <w:sz w:val="24"/>
          <w:szCs w:val="24"/>
        </w:rPr>
        <w:t xml:space="preserve">, </w:t>
      </w:r>
      <w:r w:rsidR="00565B96" w:rsidRPr="00295D96">
        <w:rPr>
          <w:sz w:val="24"/>
          <w:szCs w:val="24"/>
        </w:rPr>
        <w:t xml:space="preserve">Correctional </w:t>
      </w:r>
      <w:r w:rsidR="00381129" w:rsidRPr="00295D96">
        <w:rPr>
          <w:sz w:val="24"/>
          <w:szCs w:val="24"/>
        </w:rPr>
        <w:t xml:space="preserve">Services, </w:t>
      </w:r>
      <w:r w:rsidR="0081690F" w:rsidRPr="00295D96">
        <w:rPr>
          <w:sz w:val="24"/>
          <w:szCs w:val="24"/>
        </w:rPr>
        <w:t>Mental Health Services</w:t>
      </w:r>
      <w:r w:rsidR="00DA32B6" w:rsidRPr="00295D96">
        <w:rPr>
          <w:sz w:val="24"/>
          <w:szCs w:val="24"/>
        </w:rPr>
        <w:t xml:space="preserve"> and patients within the primary health</w:t>
      </w:r>
      <w:r w:rsidR="00381129" w:rsidRPr="00295D96">
        <w:rPr>
          <w:sz w:val="24"/>
          <w:szCs w:val="24"/>
        </w:rPr>
        <w:t xml:space="preserve"> and community</w:t>
      </w:r>
      <w:r w:rsidR="00DA32B6" w:rsidRPr="00295D96">
        <w:rPr>
          <w:sz w:val="24"/>
          <w:szCs w:val="24"/>
        </w:rPr>
        <w:t xml:space="preserve"> care sector</w:t>
      </w:r>
      <w:r w:rsidR="00381129" w:rsidRPr="00295D96">
        <w:rPr>
          <w:sz w:val="24"/>
          <w:szCs w:val="24"/>
        </w:rPr>
        <w:t>s</w:t>
      </w:r>
      <w:r w:rsidR="00565B96" w:rsidRPr="00295D96">
        <w:rPr>
          <w:sz w:val="24"/>
          <w:szCs w:val="24"/>
        </w:rPr>
        <w:t xml:space="preserve">. </w:t>
      </w:r>
    </w:p>
    <w:p w14:paraId="0628192C" w14:textId="77777777" w:rsidR="0085035F" w:rsidRPr="00295D96" w:rsidRDefault="008C07C0" w:rsidP="00295D96">
      <w:pPr>
        <w:spacing w:before="120" w:after="120" w:line="280" w:lineRule="atLeast"/>
        <w:ind w:right="362"/>
        <w:jc w:val="both"/>
        <w:rPr>
          <w:sz w:val="24"/>
          <w:szCs w:val="24"/>
        </w:rPr>
      </w:pPr>
      <w:r w:rsidRPr="00295D96">
        <w:rPr>
          <w:sz w:val="24"/>
          <w:szCs w:val="24"/>
        </w:rPr>
        <w:t xml:space="preserve">Work within established </w:t>
      </w:r>
      <w:r w:rsidR="00F74099" w:rsidRPr="00295D96">
        <w:rPr>
          <w:sz w:val="24"/>
          <w:szCs w:val="24"/>
        </w:rPr>
        <w:t>clinical policy, care guidelines, quality improvement and research in accordance with contemporary best</w:t>
      </w:r>
      <w:r w:rsidR="00F74099" w:rsidRPr="00295D96">
        <w:rPr>
          <w:spacing w:val="-16"/>
          <w:sz w:val="24"/>
          <w:szCs w:val="24"/>
        </w:rPr>
        <w:t xml:space="preserve"> </w:t>
      </w:r>
      <w:r w:rsidR="00F74099" w:rsidRPr="00295D96">
        <w:rPr>
          <w:sz w:val="24"/>
          <w:szCs w:val="24"/>
        </w:rPr>
        <w:t>practice</w:t>
      </w:r>
      <w:r w:rsidR="00565B96" w:rsidRPr="00295D96">
        <w:rPr>
          <w:sz w:val="24"/>
          <w:szCs w:val="24"/>
        </w:rPr>
        <w:t xml:space="preserve"> as required.</w:t>
      </w:r>
    </w:p>
    <w:p w14:paraId="4B5A7344" w14:textId="77777777" w:rsidR="003334CF" w:rsidRPr="00295D96" w:rsidRDefault="00F74099" w:rsidP="00295D96">
      <w:pPr>
        <w:spacing w:before="120" w:after="120" w:line="280" w:lineRule="atLeast"/>
        <w:ind w:right="361"/>
        <w:jc w:val="both"/>
        <w:rPr>
          <w:sz w:val="24"/>
          <w:szCs w:val="24"/>
        </w:rPr>
      </w:pPr>
      <w:r w:rsidRPr="00295D96">
        <w:rPr>
          <w:sz w:val="24"/>
          <w:szCs w:val="24"/>
        </w:rPr>
        <w:t xml:space="preserve">Provide authoritative advice and direction to the other clinicians, including other Clinical Nurse Consultants, Nurse Practitioners and Specialists, pertaining to </w:t>
      </w:r>
      <w:r w:rsidR="00565B96" w:rsidRPr="00295D96">
        <w:rPr>
          <w:sz w:val="24"/>
          <w:szCs w:val="24"/>
        </w:rPr>
        <w:t xml:space="preserve">viral hepatitis, </w:t>
      </w:r>
      <w:r w:rsidR="008C07C0" w:rsidRPr="00295D96">
        <w:rPr>
          <w:sz w:val="24"/>
          <w:szCs w:val="24"/>
        </w:rPr>
        <w:t xml:space="preserve">specifically hepatitis C, </w:t>
      </w:r>
      <w:r w:rsidR="00565B96" w:rsidRPr="00295D96">
        <w:rPr>
          <w:sz w:val="24"/>
          <w:szCs w:val="24"/>
        </w:rPr>
        <w:t>including emerging</w:t>
      </w:r>
      <w:r w:rsidRPr="00295D96">
        <w:rPr>
          <w:sz w:val="24"/>
          <w:szCs w:val="24"/>
        </w:rPr>
        <w:t xml:space="preserve"> trends in</w:t>
      </w:r>
      <w:r w:rsidRPr="00295D96">
        <w:rPr>
          <w:spacing w:val="-15"/>
          <w:sz w:val="24"/>
          <w:szCs w:val="24"/>
        </w:rPr>
        <w:t xml:space="preserve"> </w:t>
      </w:r>
      <w:r w:rsidRPr="00295D96">
        <w:rPr>
          <w:sz w:val="24"/>
          <w:szCs w:val="24"/>
        </w:rPr>
        <w:t>treatment.</w:t>
      </w:r>
    </w:p>
    <w:p w14:paraId="6804E013" w14:textId="77777777" w:rsidR="0061103B" w:rsidRPr="003A2D4D" w:rsidRDefault="0061103B" w:rsidP="00295D96">
      <w:pPr>
        <w:pStyle w:val="Heading1"/>
        <w:spacing w:before="240" w:line="280" w:lineRule="atLeast"/>
        <w:ind w:left="0"/>
      </w:pPr>
      <w:r w:rsidRPr="003A2D4D">
        <w:t>Duties:</w:t>
      </w:r>
    </w:p>
    <w:p w14:paraId="1E153A15" w14:textId="77777777" w:rsidR="006D180E" w:rsidRPr="003A2D4D" w:rsidRDefault="006D180E" w:rsidP="00295D96">
      <w:pPr>
        <w:pStyle w:val="ListParagraph"/>
        <w:numPr>
          <w:ilvl w:val="0"/>
          <w:numId w:val="3"/>
        </w:numPr>
        <w:tabs>
          <w:tab w:val="left" w:pos="567"/>
        </w:tabs>
        <w:spacing w:before="120" w:line="280" w:lineRule="atLeast"/>
        <w:ind w:left="567" w:right="98"/>
        <w:rPr>
          <w:sz w:val="24"/>
          <w:szCs w:val="24"/>
        </w:rPr>
      </w:pPr>
      <w:r w:rsidRPr="003A2D4D">
        <w:rPr>
          <w:sz w:val="24"/>
          <w:szCs w:val="24"/>
        </w:rPr>
        <w:t>Consult with key stakeholders in custodial, drug and alcohol and mental health clinical services</w:t>
      </w:r>
      <w:r w:rsidR="00CE022F" w:rsidRPr="003A2D4D">
        <w:rPr>
          <w:sz w:val="24"/>
          <w:szCs w:val="24"/>
        </w:rPr>
        <w:t xml:space="preserve">, </w:t>
      </w:r>
      <w:r w:rsidRPr="003A2D4D">
        <w:rPr>
          <w:sz w:val="24"/>
          <w:szCs w:val="24"/>
        </w:rPr>
        <w:t>primary care</w:t>
      </w:r>
      <w:r w:rsidR="00401DC7" w:rsidRPr="003A2D4D">
        <w:rPr>
          <w:sz w:val="24"/>
          <w:szCs w:val="24"/>
        </w:rPr>
        <w:t xml:space="preserve"> and </w:t>
      </w:r>
      <w:r w:rsidRPr="003A2D4D">
        <w:rPr>
          <w:sz w:val="24"/>
          <w:szCs w:val="24"/>
        </w:rPr>
        <w:t xml:space="preserve">community </w:t>
      </w:r>
      <w:r w:rsidR="00846E01" w:rsidRPr="003A2D4D">
        <w:rPr>
          <w:sz w:val="24"/>
          <w:szCs w:val="24"/>
        </w:rPr>
        <w:t>setting</w:t>
      </w:r>
      <w:r w:rsidR="00401DC7" w:rsidRPr="003A2D4D">
        <w:rPr>
          <w:sz w:val="24"/>
          <w:szCs w:val="24"/>
        </w:rPr>
        <w:t>s</w:t>
      </w:r>
      <w:r w:rsidR="003A2D4D">
        <w:rPr>
          <w:sz w:val="24"/>
          <w:szCs w:val="24"/>
        </w:rPr>
        <w:t>,</w:t>
      </w:r>
      <w:r w:rsidR="00846E01" w:rsidRPr="003A2D4D">
        <w:rPr>
          <w:sz w:val="24"/>
          <w:szCs w:val="24"/>
        </w:rPr>
        <w:t xml:space="preserve"> </w:t>
      </w:r>
      <w:r w:rsidR="003A2D4D">
        <w:rPr>
          <w:sz w:val="24"/>
          <w:szCs w:val="24"/>
        </w:rPr>
        <w:t>such as</w:t>
      </w:r>
      <w:r w:rsidR="00846E01" w:rsidRPr="003A2D4D">
        <w:rPr>
          <w:sz w:val="24"/>
          <w:szCs w:val="24"/>
        </w:rPr>
        <w:t xml:space="preserve"> Needle and Syringe Programs and Aboriginal Controlled Health Services</w:t>
      </w:r>
      <w:r w:rsidR="003A2D4D">
        <w:rPr>
          <w:sz w:val="24"/>
          <w:szCs w:val="24"/>
        </w:rPr>
        <w:t>,</w:t>
      </w:r>
      <w:r w:rsidR="00401DC7" w:rsidRPr="003A2D4D">
        <w:rPr>
          <w:sz w:val="24"/>
          <w:szCs w:val="24"/>
        </w:rPr>
        <w:t xml:space="preserve"> </w:t>
      </w:r>
      <w:r w:rsidRPr="003A2D4D">
        <w:rPr>
          <w:sz w:val="24"/>
          <w:szCs w:val="24"/>
        </w:rPr>
        <w:t>to identify service delivery</w:t>
      </w:r>
      <w:r w:rsidR="00CE022F" w:rsidRPr="003A2D4D">
        <w:rPr>
          <w:sz w:val="24"/>
          <w:szCs w:val="24"/>
        </w:rPr>
        <w:t>/consumer</w:t>
      </w:r>
      <w:r w:rsidRPr="003A2D4D">
        <w:rPr>
          <w:sz w:val="24"/>
          <w:szCs w:val="24"/>
        </w:rPr>
        <w:t xml:space="preserve"> needs. </w:t>
      </w:r>
    </w:p>
    <w:p w14:paraId="2F61F0CD" w14:textId="77777777" w:rsidR="00401DC7" w:rsidRPr="003A2D4D" w:rsidRDefault="008D1868" w:rsidP="00295D96">
      <w:pPr>
        <w:pStyle w:val="ListParagraph"/>
        <w:numPr>
          <w:ilvl w:val="0"/>
          <w:numId w:val="3"/>
        </w:numPr>
        <w:tabs>
          <w:tab w:val="left" w:pos="567"/>
        </w:tabs>
        <w:spacing w:before="120" w:line="280" w:lineRule="atLeast"/>
        <w:ind w:left="567" w:right="98"/>
        <w:rPr>
          <w:sz w:val="24"/>
          <w:szCs w:val="24"/>
        </w:rPr>
      </w:pPr>
      <w:r w:rsidRPr="003A2D4D">
        <w:rPr>
          <w:sz w:val="24"/>
          <w:szCs w:val="24"/>
        </w:rPr>
        <w:t xml:space="preserve">Maintain </w:t>
      </w:r>
      <w:r w:rsidR="00CE022F" w:rsidRPr="003A2D4D">
        <w:rPr>
          <w:sz w:val="24"/>
          <w:szCs w:val="24"/>
        </w:rPr>
        <w:t>a</w:t>
      </w:r>
      <w:r w:rsidR="006D180E" w:rsidRPr="003A2D4D">
        <w:rPr>
          <w:sz w:val="24"/>
          <w:szCs w:val="24"/>
        </w:rPr>
        <w:t xml:space="preserve"> project plan to identify and sequence the activities needed to successfully complete the </w:t>
      </w:r>
      <w:r w:rsidR="00D65E99">
        <w:rPr>
          <w:sz w:val="24"/>
          <w:szCs w:val="24"/>
        </w:rPr>
        <w:t>TEHCAO</w:t>
      </w:r>
      <w:r w:rsidR="006D180E" w:rsidRPr="003A2D4D">
        <w:rPr>
          <w:sz w:val="24"/>
          <w:szCs w:val="24"/>
        </w:rPr>
        <w:t xml:space="preserve"> Project.  </w:t>
      </w:r>
    </w:p>
    <w:p w14:paraId="5B5FB2A6" w14:textId="77777777" w:rsidR="00CE022F" w:rsidRPr="003A2D4D" w:rsidRDefault="00CE022F" w:rsidP="00295D96">
      <w:pPr>
        <w:pStyle w:val="ListParagraph"/>
        <w:numPr>
          <w:ilvl w:val="0"/>
          <w:numId w:val="3"/>
        </w:numPr>
        <w:tabs>
          <w:tab w:val="left" w:pos="567"/>
        </w:tabs>
        <w:spacing w:before="120" w:line="280" w:lineRule="atLeast"/>
        <w:ind w:left="567" w:right="103"/>
        <w:rPr>
          <w:sz w:val="24"/>
          <w:szCs w:val="24"/>
        </w:rPr>
      </w:pPr>
      <w:r w:rsidRPr="003A2D4D">
        <w:rPr>
          <w:sz w:val="24"/>
          <w:szCs w:val="24"/>
        </w:rPr>
        <w:t xml:space="preserve">Manage the financial and material resources for the </w:t>
      </w:r>
      <w:r w:rsidR="00D65E99">
        <w:rPr>
          <w:sz w:val="24"/>
          <w:szCs w:val="24"/>
        </w:rPr>
        <w:t>TEHCAO</w:t>
      </w:r>
      <w:r w:rsidRPr="003A2D4D">
        <w:rPr>
          <w:sz w:val="24"/>
          <w:szCs w:val="24"/>
        </w:rPr>
        <w:t xml:space="preserve"> Project. </w:t>
      </w:r>
    </w:p>
    <w:p w14:paraId="015583C5" w14:textId="77777777" w:rsidR="00401DC7" w:rsidRDefault="00401DC7" w:rsidP="00295D96">
      <w:pPr>
        <w:pStyle w:val="ListParagraph"/>
        <w:numPr>
          <w:ilvl w:val="0"/>
          <w:numId w:val="3"/>
        </w:numPr>
        <w:tabs>
          <w:tab w:val="left" w:pos="567"/>
        </w:tabs>
        <w:spacing w:before="120" w:line="280" w:lineRule="atLeast"/>
        <w:ind w:left="567" w:right="98"/>
        <w:rPr>
          <w:sz w:val="24"/>
          <w:szCs w:val="24"/>
        </w:rPr>
      </w:pPr>
      <w:r w:rsidRPr="003A2D4D">
        <w:rPr>
          <w:sz w:val="24"/>
          <w:szCs w:val="24"/>
        </w:rPr>
        <w:t>P</w:t>
      </w:r>
      <w:r w:rsidR="00CE022F" w:rsidRPr="003A2D4D">
        <w:rPr>
          <w:sz w:val="24"/>
          <w:szCs w:val="24"/>
        </w:rPr>
        <w:t>repare and p</w:t>
      </w:r>
      <w:r w:rsidRPr="003A2D4D">
        <w:rPr>
          <w:sz w:val="24"/>
          <w:szCs w:val="24"/>
        </w:rPr>
        <w:t xml:space="preserve">rovide </w:t>
      </w:r>
      <w:r w:rsidR="00CE022F" w:rsidRPr="003A2D4D">
        <w:rPr>
          <w:sz w:val="24"/>
          <w:szCs w:val="24"/>
        </w:rPr>
        <w:t xml:space="preserve">regular </w:t>
      </w:r>
      <w:r w:rsidRPr="003A2D4D">
        <w:rPr>
          <w:sz w:val="24"/>
          <w:szCs w:val="24"/>
        </w:rPr>
        <w:t xml:space="preserve">reports to the </w:t>
      </w:r>
      <w:r w:rsidR="00D65E99">
        <w:rPr>
          <w:sz w:val="24"/>
          <w:szCs w:val="24"/>
        </w:rPr>
        <w:t>TEHCAO</w:t>
      </w:r>
      <w:r w:rsidRPr="003A2D4D">
        <w:rPr>
          <w:sz w:val="24"/>
          <w:szCs w:val="24"/>
        </w:rPr>
        <w:t xml:space="preserve"> </w:t>
      </w:r>
      <w:r w:rsidR="004A2EA7" w:rsidRPr="003A2D4D">
        <w:rPr>
          <w:sz w:val="24"/>
          <w:szCs w:val="24"/>
        </w:rPr>
        <w:t>P</w:t>
      </w:r>
      <w:r w:rsidRPr="003A2D4D">
        <w:rPr>
          <w:sz w:val="24"/>
          <w:szCs w:val="24"/>
        </w:rPr>
        <w:t xml:space="preserve">roject </w:t>
      </w:r>
      <w:r w:rsidR="004A2EA7" w:rsidRPr="003A2D4D">
        <w:rPr>
          <w:sz w:val="24"/>
          <w:szCs w:val="24"/>
        </w:rPr>
        <w:t>S</w:t>
      </w:r>
      <w:r w:rsidRPr="003A2D4D">
        <w:rPr>
          <w:sz w:val="24"/>
          <w:szCs w:val="24"/>
        </w:rPr>
        <w:t xml:space="preserve">teering </w:t>
      </w:r>
      <w:r w:rsidR="004A2EA7" w:rsidRPr="003A2D4D">
        <w:rPr>
          <w:sz w:val="24"/>
          <w:szCs w:val="24"/>
        </w:rPr>
        <w:t>C</w:t>
      </w:r>
      <w:r w:rsidRPr="003A2D4D">
        <w:rPr>
          <w:sz w:val="24"/>
          <w:szCs w:val="24"/>
        </w:rPr>
        <w:t>ommittee</w:t>
      </w:r>
      <w:r w:rsidR="004A2EA7" w:rsidRPr="003A2D4D">
        <w:rPr>
          <w:sz w:val="24"/>
          <w:szCs w:val="24"/>
        </w:rPr>
        <w:t xml:space="preserve"> and the Burnet Institute as (required by the Burnet Institute Partnership Agreement). </w:t>
      </w:r>
    </w:p>
    <w:p w14:paraId="48ACBA8A" w14:textId="77777777" w:rsidR="00295D96" w:rsidRDefault="00295D96" w:rsidP="00295D96">
      <w:pPr>
        <w:jc w:val="right"/>
        <w:rPr>
          <w:sz w:val="24"/>
          <w:szCs w:val="24"/>
        </w:rPr>
      </w:pPr>
    </w:p>
    <w:p w14:paraId="257D0CCA" w14:textId="77777777" w:rsidR="00295D96" w:rsidRPr="00295D96" w:rsidRDefault="00295D96" w:rsidP="00295D96"/>
    <w:p w14:paraId="4960595B" w14:textId="77777777" w:rsidR="00F439E4" w:rsidRPr="003A2D4D" w:rsidRDefault="00093C1E" w:rsidP="00295D96">
      <w:pPr>
        <w:pStyle w:val="ListParagraph"/>
        <w:numPr>
          <w:ilvl w:val="0"/>
          <w:numId w:val="3"/>
        </w:numPr>
        <w:spacing w:before="120" w:line="280" w:lineRule="atLeast"/>
        <w:ind w:left="567" w:right="98"/>
        <w:rPr>
          <w:sz w:val="24"/>
          <w:szCs w:val="24"/>
        </w:rPr>
      </w:pPr>
      <w:r w:rsidRPr="003A2D4D">
        <w:rPr>
          <w:sz w:val="24"/>
          <w:szCs w:val="24"/>
        </w:rPr>
        <w:lastRenderedPageBreak/>
        <w:t>Through outreach services</w:t>
      </w:r>
      <w:r w:rsidR="00846E01" w:rsidRPr="003A2D4D">
        <w:rPr>
          <w:sz w:val="24"/>
          <w:szCs w:val="24"/>
        </w:rPr>
        <w:t xml:space="preserve"> in a variety of se</w:t>
      </w:r>
      <w:r w:rsidR="008D1868" w:rsidRPr="003A2D4D">
        <w:rPr>
          <w:sz w:val="24"/>
          <w:szCs w:val="24"/>
        </w:rPr>
        <w:t>ttings</w:t>
      </w:r>
      <w:r w:rsidRPr="003A2D4D">
        <w:rPr>
          <w:sz w:val="24"/>
          <w:szCs w:val="24"/>
        </w:rPr>
        <w:t xml:space="preserve"> p</w:t>
      </w:r>
      <w:r w:rsidR="0061103B" w:rsidRPr="003A2D4D">
        <w:rPr>
          <w:sz w:val="24"/>
          <w:szCs w:val="24"/>
        </w:rPr>
        <w:t xml:space="preserve">rovide high quality health care reflective of highly developed knowledge, skills (including </w:t>
      </w:r>
      <w:r w:rsidRPr="003A2D4D">
        <w:rPr>
          <w:sz w:val="24"/>
          <w:szCs w:val="24"/>
        </w:rPr>
        <w:t>p</w:t>
      </w:r>
      <w:r w:rsidR="0061103B" w:rsidRPr="003A2D4D">
        <w:rPr>
          <w:sz w:val="24"/>
          <w:szCs w:val="24"/>
        </w:rPr>
        <w:t>hlebotomy) and experience in assessment, planning, implementation of treatment and evaluation of patients/clients care with hepatitis C.</w:t>
      </w:r>
      <w:r w:rsidRPr="003A2D4D">
        <w:rPr>
          <w:sz w:val="24"/>
          <w:szCs w:val="24"/>
        </w:rPr>
        <w:t xml:space="preserve"> </w:t>
      </w:r>
    </w:p>
    <w:p w14:paraId="1050C5D6" w14:textId="77777777" w:rsidR="00CE022F" w:rsidRPr="003A2D4D" w:rsidRDefault="00093C1E" w:rsidP="00295D96">
      <w:pPr>
        <w:pStyle w:val="ListParagraph"/>
        <w:numPr>
          <w:ilvl w:val="0"/>
          <w:numId w:val="3"/>
        </w:numPr>
        <w:spacing w:before="120" w:line="280" w:lineRule="atLeast"/>
        <w:ind w:left="567" w:right="98"/>
        <w:rPr>
          <w:sz w:val="24"/>
          <w:szCs w:val="24"/>
        </w:rPr>
      </w:pPr>
      <w:r w:rsidRPr="003A2D4D">
        <w:rPr>
          <w:sz w:val="24"/>
          <w:szCs w:val="24"/>
        </w:rPr>
        <w:t>Facilitate hepatitis C treatment and follow-up care in collaboration with the patient’s clinicians including GPs, staff specialists or other medical professionals</w:t>
      </w:r>
      <w:r w:rsidR="00CE022F" w:rsidRPr="003A2D4D">
        <w:rPr>
          <w:sz w:val="24"/>
          <w:szCs w:val="24"/>
        </w:rPr>
        <w:t xml:space="preserve">. </w:t>
      </w:r>
    </w:p>
    <w:p w14:paraId="05C26B0D" w14:textId="77777777" w:rsidR="0085035F" w:rsidRPr="003A2D4D" w:rsidRDefault="0081690F" w:rsidP="00295D96">
      <w:pPr>
        <w:pStyle w:val="ListParagraph"/>
        <w:numPr>
          <w:ilvl w:val="0"/>
          <w:numId w:val="3"/>
        </w:numPr>
        <w:spacing w:before="120" w:line="280" w:lineRule="atLeast"/>
        <w:ind w:left="567" w:right="98"/>
        <w:rPr>
          <w:sz w:val="24"/>
          <w:szCs w:val="24"/>
        </w:rPr>
      </w:pPr>
      <w:r w:rsidRPr="003A2D4D">
        <w:rPr>
          <w:sz w:val="24"/>
          <w:szCs w:val="24"/>
        </w:rPr>
        <w:t xml:space="preserve">Provide </w:t>
      </w:r>
      <w:r w:rsidR="00F74099" w:rsidRPr="003A2D4D">
        <w:rPr>
          <w:sz w:val="24"/>
          <w:szCs w:val="24"/>
        </w:rPr>
        <w:t xml:space="preserve">timely, consistent and appropriate education and support to patients and families relating to </w:t>
      </w:r>
      <w:r w:rsidR="00565B96" w:rsidRPr="003A2D4D">
        <w:rPr>
          <w:sz w:val="24"/>
          <w:szCs w:val="24"/>
        </w:rPr>
        <w:t>hepatitis</w:t>
      </w:r>
      <w:r w:rsidR="0093746E" w:rsidRPr="003A2D4D">
        <w:rPr>
          <w:sz w:val="24"/>
          <w:szCs w:val="24"/>
        </w:rPr>
        <w:t xml:space="preserve"> C</w:t>
      </w:r>
      <w:r w:rsidR="00F74099" w:rsidRPr="003A2D4D">
        <w:rPr>
          <w:sz w:val="24"/>
          <w:szCs w:val="24"/>
        </w:rPr>
        <w:t>, utilising appropriate community resources for ongoing</w:t>
      </w:r>
      <w:r w:rsidR="00F74099" w:rsidRPr="003A2D4D">
        <w:rPr>
          <w:spacing w:val="-4"/>
          <w:sz w:val="24"/>
          <w:szCs w:val="24"/>
        </w:rPr>
        <w:t xml:space="preserve"> </w:t>
      </w:r>
      <w:r w:rsidR="00F74099" w:rsidRPr="003A2D4D">
        <w:rPr>
          <w:sz w:val="24"/>
          <w:szCs w:val="24"/>
        </w:rPr>
        <w:t>care.</w:t>
      </w:r>
    </w:p>
    <w:p w14:paraId="0E919011" w14:textId="77777777" w:rsidR="0085035F" w:rsidRPr="003A2D4D" w:rsidRDefault="00F74099" w:rsidP="00295D96">
      <w:pPr>
        <w:pStyle w:val="ListParagraph"/>
        <w:numPr>
          <w:ilvl w:val="0"/>
          <w:numId w:val="3"/>
        </w:numPr>
        <w:spacing w:before="120" w:line="280" w:lineRule="atLeast"/>
        <w:ind w:left="567" w:right="101"/>
        <w:rPr>
          <w:sz w:val="24"/>
          <w:szCs w:val="24"/>
        </w:rPr>
      </w:pPr>
      <w:r w:rsidRPr="003A2D4D">
        <w:rPr>
          <w:sz w:val="24"/>
          <w:szCs w:val="24"/>
        </w:rPr>
        <w:t>Assess and educate patients and families around harm minimisation strategies</w:t>
      </w:r>
      <w:r w:rsidR="00A87F26" w:rsidRPr="003A2D4D">
        <w:rPr>
          <w:sz w:val="24"/>
          <w:szCs w:val="24"/>
        </w:rPr>
        <w:t xml:space="preserve"> in relation to BBVs and substance use</w:t>
      </w:r>
      <w:r w:rsidRPr="003A2D4D">
        <w:rPr>
          <w:sz w:val="24"/>
          <w:szCs w:val="24"/>
        </w:rPr>
        <w:t>, particularly in relation to injecting drug use and disease</w:t>
      </w:r>
      <w:r w:rsidRPr="003A2D4D">
        <w:rPr>
          <w:spacing w:val="-23"/>
          <w:sz w:val="24"/>
          <w:szCs w:val="24"/>
        </w:rPr>
        <w:t xml:space="preserve"> </w:t>
      </w:r>
      <w:r w:rsidRPr="003A2D4D">
        <w:rPr>
          <w:sz w:val="24"/>
          <w:szCs w:val="24"/>
        </w:rPr>
        <w:t>transmission.</w:t>
      </w:r>
    </w:p>
    <w:p w14:paraId="01509473" w14:textId="49D1C4AF" w:rsidR="0085035F" w:rsidRPr="003A2D4D" w:rsidRDefault="00F74099" w:rsidP="00295D96">
      <w:pPr>
        <w:pStyle w:val="ListParagraph"/>
        <w:numPr>
          <w:ilvl w:val="0"/>
          <w:numId w:val="3"/>
        </w:numPr>
        <w:spacing w:before="120" w:line="280" w:lineRule="atLeast"/>
        <w:ind w:left="567" w:right="105"/>
        <w:rPr>
          <w:sz w:val="24"/>
          <w:szCs w:val="24"/>
        </w:rPr>
      </w:pPr>
      <w:r w:rsidRPr="003A2D4D">
        <w:rPr>
          <w:sz w:val="24"/>
          <w:szCs w:val="24"/>
        </w:rPr>
        <w:t xml:space="preserve">Provide clinical expertise in contemporary nursing practice, promoting a professional focus and environment </w:t>
      </w:r>
      <w:r w:rsidR="000E2650" w:rsidRPr="003A2D4D">
        <w:rPr>
          <w:sz w:val="24"/>
          <w:szCs w:val="24"/>
        </w:rPr>
        <w:t>leading innovative change</w:t>
      </w:r>
      <w:r w:rsidRPr="003A2D4D">
        <w:rPr>
          <w:sz w:val="24"/>
          <w:szCs w:val="24"/>
        </w:rPr>
        <w:t xml:space="preserve"> in </w:t>
      </w:r>
      <w:r w:rsidR="0093746E" w:rsidRPr="003A2D4D">
        <w:rPr>
          <w:sz w:val="24"/>
          <w:szCs w:val="24"/>
        </w:rPr>
        <w:t xml:space="preserve">hepatitis C </w:t>
      </w:r>
      <w:r w:rsidRPr="003A2D4D">
        <w:rPr>
          <w:sz w:val="24"/>
          <w:szCs w:val="24"/>
        </w:rPr>
        <w:t xml:space="preserve">management within the </w:t>
      </w:r>
      <w:r w:rsidR="00B862E7">
        <w:rPr>
          <w:sz w:val="24"/>
          <w:szCs w:val="24"/>
        </w:rPr>
        <w:t>Department</w:t>
      </w:r>
      <w:r w:rsidR="0093746E" w:rsidRPr="003A2D4D">
        <w:rPr>
          <w:sz w:val="24"/>
          <w:szCs w:val="24"/>
        </w:rPr>
        <w:t>, community and primary healthcare settings</w:t>
      </w:r>
      <w:r w:rsidR="000E2650" w:rsidRPr="003A2D4D">
        <w:rPr>
          <w:sz w:val="24"/>
          <w:szCs w:val="24"/>
        </w:rPr>
        <w:t>.</w:t>
      </w:r>
    </w:p>
    <w:p w14:paraId="0B5BC311" w14:textId="77777777" w:rsidR="0085035F" w:rsidRPr="003A2D4D" w:rsidRDefault="000E2650" w:rsidP="00295D96">
      <w:pPr>
        <w:pStyle w:val="ListParagraph"/>
        <w:numPr>
          <w:ilvl w:val="0"/>
          <w:numId w:val="3"/>
        </w:numPr>
        <w:spacing w:before="120" w:line="280" w:lineRule="atLeast"/>
        <w:ind w:left="567" w:right="104"/>
        <w:rPr>
          <w:sz w:val="24"/>
          <w:szCs w:val="24"/>
        </w:rPr>
      </w:pPr>
      <w:r w:rsidRPr="003A2D4D">
        <w:rPr>
          <w:sz w:val="24"/>
          <w:szCs w:val="24"/>
        </w:rPr>
        <w:t xml:space="preserve">Lead </w:t>
      </w:r>
      <w:r w:rsidR="00E16543" w:rsidRPr="003A2D4D">
        <w:rPr>
          <w:sz w:val="24"/>
          <w:szCs w:val="24"/>
        </w:rPr>
        <w:t xml:space="preserve">and </w:t>
      </w:r>
      <w:r w:rsidRPr="003A2D4D">
        <w:rPr>
          <w:sz w:val="24"/>
          <w:szCs w:val="24"/>
        </w:rPr>
        <w:t>collaborat</w:t>
      </w:r>
      <w:r w:rsidR="0093746E" w:rsidRPr="003A2D4D">
        <w:rPr>
          <w:sz w:val="24"/>
          <w:szCs w:val="24"/>
        </w:rPr>
        <w:t>e</w:t>
      </w:r>
      <w:r w:rsidRPr="003A2D4D">
        <w:rPr>
          <w:sz w:val="24"/>
          <w:szCs w:val="24"/>
        </w:rPr>
        <w:t xml:space="preserve"> with key stakeholders </w:t>
      </w:r>
      <w:r w:rsidR="0093746E" w:rsidRPr="003A2D4D">
        <w:rPr>
          <w:sz w:val="24"/>
          <w:szCs w:val="24"/>
        </w:rPr>
        <w:t xml:space="preserve">in </w:t>
      </w:r>
      <w:r w:rsidR="00F74099" w:rsidRPr="003A2D4D">
        <w:rPr>
          <w:sz w:val="24"/>
          <w:szCs w:val="24"/>
        </w:rPr>
        <w:t>the review, development, implementation</w:t>
      </w:r>
      <w:r w:rsidR="0093746E" w:rsidRPr="003A2D4D">
        <w:rPr>
          <w:sz w:val="24"/>
          <w:szCs w:val="24"/>
        </w:rPr>
        <w:t xml:space="preserve"> </w:t>
      </w:r>
      <w:r w:rsidR="00F74099" w:rsidRPr="003A2D4D">
        <w:rPr>
          <w:sz w:val="24"/>
          <w:szCs w:val="24"/>
        </w:rPr>
        <w:t xml:space="preserve">and evaluation of </w:t>
      </w:r>
      <w:r w:rsidR="00D65E99" w:rsidRPr="003A2D4D">
        <w:rPr>
          <w:sz w:val="24"/>
          <w:szCs w:val="24"/>
        </w:rPr>
        <w:t>evidence-based</w:t>
      </w:r>
      <w:r w:rsidR="00F74099" w:rsidRPr="003A2D4D">
        <w:rPr>
          <w:sz w:val="24"/>
          <w:szCs w:val="24"/>
        </w:rPr>
        <w:t xml:space="preserve"> policies, procedures and protocols related to</w:t>
      </w:r>
      <w:r w:rsidR="00F74099" w:rsidRPr="003A2D4D">
        <w:rPr>
          <w:spacing w:val="-18"/>
          <w:sz w:val="24"/>
          <w:szCs w:val="24"/>
        </w:rPr>
        <w:t xml:space="preserve"> </w:t>
      </w:r>
      <w:r w:rsidR="000F31A7" w:rsidRPr="003A2D4D">
        <w:rPr>
          <w:sz w:val="24"/>
          <w:szCs w:val="24"/>
        </w:rPr>
        <w:t xml:space="preserve">the </w:t>
      </w:r>
      <w:r w:rsidR="0093746E" w:rsidRPr="003A2D4D">
        <w:rPr>
          <w:sz w:val="24"/>
          <w:szCs w:val="24"/>
        </w:rPr>
        <w:t xml:space="preserve">management and treatment of </w:t>
      </w:r>
      <w:r w:rsidR="00295D96">
        <w:rPr>
          <w:sz w:val="24"/>
          <w:szCs w:val="24"/>
        </w:rPr>
        <w:t>h</w:t>
      </w:r>
      <w:r w:rsidR="0093746E" w:rsidRPr="003A2D4D">
        <w:rPr>
          <w:sz w:val="24"/>
          <w:szCs w:val="24"/>
        </w:rPr>
        <w:t>epatitis C.</w:t>
      </w:r>
      <w:r w:rsidRPr="003A2D4D">
        <w:rPr>
          <w:sz w:val="24"/>
          <w:szCs w:val="24"/>
        </w:rPr>
        <w:t xml:space="preserve"> </w:t>
      </w:r>
    </w:p>
    <w:p w14:paraId="5A571AFF" w14:textId="77777777" w:rsidR="0085035F" w:rsidRPr="003A2D4D" w:rsidRDefault="008C07C0" w:rsidP="00295D96">
      <w:pPr>
        <w:pStyle w:val="ListParagraph"/>
        <w:numPr>
          <w:ilvl w:val="0"/>
          <w:numId w:val="3"/>
        </w:numPr>
        <w:spacing w:before="120" w:line="280" w:lineRule="atLeast"/>
        <w:ind w:left="567" w:right="106"/>
        <w:rPr>
          <w:sz w:val="24"/>
          <w:szCs w:val="24"/>
        </w:rPr>
      </w:pPr>
      <w:r w:rsidRPr="003A2D4D">
        <w:rPr>
          <w:sz w:val="24"/>
          <w:szCs w:val="24"/>
        </w:rPr>
        <w:t>D</w:t>
      </w:r>
      <w:r w:rsidR="00F74099" w:rsidRPr="003A2D4D">
        <w:rPr>
          <w:sz w:val="24"/>
          <w:szCs w:val="24"/>
        </w:rPr>
        <w:t>eliver</w:t>
      </w:r>
      <w:r w:rsidR="00E16543" w:rsidRPr="003A2D4D">
        <w:rPr>
          <w:sz w:val="24"/>
          <w:szCs w:val="24"/>
        </w:rPr>
        <w:t xml:space="preserve"> </w:t>
      </w:r>
      <w:r w:rsidR="00D65E99" w:rsidRPr="003A2D4D">
        <w:rPr>
          <w:sz w:val="24"/>
          <w:szCs w:val="24"/>
        </w:rPr>
        <w:t>evidence-based</w:t>
      </w:r>
      <w:r w:rsidR="00F74099" w:rsidRPr="003A2D4D">
        <w:rPr>
          <w:sz w:val="24"/>
          <w:szCs w:val="24"/>
        </w:rPr>
        <w:t xml:space="preserve"> education and training activities</w:t>
      </w:r>
      <w:r w:rsidR="00E16543" w:rsidRPr="003A2D4D">
        <w:rPr>
          <w:sz w:val="24"/>
          <w:szCs w:val="24"/>
        </w:rPr>
        <w:t xml:space="preserve"> to health professionals across acute and community sectors statewide.</w:t>
      </w:r>
      <w:r w:rsidR="00F74099" w:rsidRPr="003A2D4D">
        <w:rPr>
          <w:sz w:val="24"/>
          <w:szCs w:val="24"/>
        </w:rPr>
        <w:t xml:space="preserve"> </w:t>
      </w:r>
      <w:r w:rsidR="0093746E" w:rsidRPr="003A2D4D">
        <w:rPr>
          <w:sz w:val="24"/>
          <w:szCs w:val="24"/>
        </w:rPr>
        <w:t xml:space="preserve"> </w:t>
      </w:r>
    </w:p>
    <w:p w14:paraId="5AB39A57" w14:textId="77777777" w:rsidR="0085035F" w:rsidRPr="003A2D4D" w:rsidRDefault="00846E01" w:rsidP="00295D96">
      <w:pPr>
        <w:pStyle w:val="ListParagraph"/>
        <w:numPr>
          <w:ilvl w:val="0"/>
          <w:numId w:val="3"/>
        </w:numPr>
        <w:spacing w:before="120" w:line="280" w:lineRule="atLeast"/>
        <w:ind w:left="567" w:right="103"/>
        <w:rPr>
          <w:sz w:val="24"/>
          <w:szCs w:val="24"/>
        </w:rPr>
      </w:pPr>
      <w:r w:rsidRPr="003A2D4D">
        <w:rPr>
          <w:sz w:val="24"/>
          <w:szCs w:val="24"/>
        </w:rPr>
        <w:t xml:space="preserve">Ensure the </w:t>
      </w:r>
      <w:r w:rsidR="0093746E" w:rsidRPr="003A2D4D">
        <w:rPr>
          <w:sz w:val="24"/>
          <w:szCs w:val="24"/>
        </w:rPr>
        <w:t>collection</w:t>
      </w:r>
      <w:r w:rsidRPr="003A2D4D">
        <w:rPr>
          <w:sz w:val="24"/>
          <w:szCs w:val="24"/>
        </w:rPr>
        <w:t xml:space="preserve"> of </w:t>
      </w:r>
      <w:r w:rsidR="00D65E99" w:rsidRPr="003A2D4D">
        <w:rPr>
          <w:sz w:val="24"/>
          <w:szCs w:val="24"/>
        </w:rPr>
        <w:t>high-quality</w:t>
      </w:r>
      <w:r w:rsidRPr="003A2D4D">
        <w:rPr>
          <w:sz w:val="24"/>
          <w:szCs w:val="24"/>
        </w:rPr>
        <w:t xml:space="preserve"> data required for project </w:t>
      </w:r>
      <w:r w:rsidR="00401DC7" w:rsidRPr="003A2D4D">
        <w:rPr>
          <w:sz w:val="24"/>
          <w:szCs w:val="24"/>
        </w:rPr>
        <w:t>evaluation</w:t>
      </w:r>
      <w:r w:rsidR="00CE022F" w:rsidRPr="003A2D4D">
        <w:rPr>
          <w:sz w:val="24"/>
          <w:szCs w:val="24"/>
        </w:rPr>
        <w:t xml:space="preserve"> with expert advice and support from the Burnet Institute</w:t>
      </w:r>
      <w:r w:rsidR="001A3C08" w:rsidRPr="003A2D4D">
        <w:rPr>
          <w:sz w:val="24"/>
          <w:szCs w:val="24"/>
        </w:rPr>
        <w:t xml:space="preserve"> </w:t>
      </w:r>
      <w:r w:rsidR="00CE022F" w:rsidRPr="003A2D4D">
        <w:rPr>
          <w:sz w:val="24"/>
          <w:szCs w:val="24"/>
        </w:rPr>
        <w:t xml:space="preserve">and </w:t>
      </w:r>
      <w:r w:rsidR="00D65E99">
        <w:rPr>
          <w:sz w:val="24"/>
          <w:szCs w:val="24"/>
        </w:rPr>
        <w:t>TEHCAO</w:t>
      </w:r>
      <w:r w:rsidR="00CE022F" w:rsidRPr="003A2D4D">
        <w:rPr>
          <w:sz w:val="24"/>
          <w:szCs w:val="24"/>
        </w:rPr>
        <w:t xml:space="preserve"> Project S</w:t>
      </w:r>
      <w:r w:rsidR="0093746E" w:rsidRPr="003A2D4D">
        <w:rPr>
          <w:sz w:val="24"/>
          <w:szCs w:val="24"/>
        </w:rPr>
        <w:t>teering</w:t>
      </w:r>
      <w:r w:rsidR="00F4224D" w:rsidRPr="003A2D4D">
        <w:rPr>
          <w:sz w:val="24"/>
          <w:szCs w:val="24"/>
        </w:rPr>
        <w:t xml:space="preserve"> </w:t>
      </w:r>
      <w:r w:rsidR="00CE022F" w:rsidRPr="003A2D4D">
        <w:rPr>
          <w:sz w:val="24"/>
          <w:szCs w:val="24"/>
        </w:rPr>
        <w:t>C</w:t>
      </w:r>
      <w:r w:rsidR="00F4224D" w:rsidRPr="003A2D4D">
        <w:rPr>
          <w:sz w:val="24"/>
          <w:szCs w:val="24"/>
        </w:rPr>
        <w:t>ommittee</w:t>
      </w:r>
      <w:r w:rsidR="00CE022F" w:rsidRPr="003A2D4D">
        <w:rPr>
          <w:sz w:val="24"/>
          <w:szCs w:val="24"/>
        </w:rPr>
        <w:t xml:space="preserve"> members.</w:t>
      </w:r>
    </w:p>
    <w:p w14:paraId="3734DAC4" w14:textId="77777777" w:rsidR="0085035F" w:rsidRPr="003A2D4D" w:rsidRDefault="00F74099" w:rsidP="00295D96">
      <w:pPr>
        <w:pStyle w:val="ListParagraph"/>
        <w:numPr>
          <w:ilvl w:val="0"/>
          <w:numId w:val="3"/>
        </w:numPr>
        <w:spacing w:before="120" w:line="280" w:lineRule="atLeast"/>
        <w:ind w:left="567" w:right="105"/>
        <w:rPr>
          <w:sz w:val="24"/>
          <w:szCs w:val="24"/>
        </w:rPr>
      </w:pPr>
      <w:r w:rsidRPr="003A2D4D">
        <w:rPr>
          <w:sz w:val="24"/>
          <w:szCs w:val="24"/>
        </w:rPr>
        <w:t xml:space="preserve">Establish effective, collaborative and professional relationships with clients, the health care team, and other stakeholders to optimise outcomes for patients and their families affected by </w:t>
      </w:r>
      <w:r w:rsidR="008C07C0" w:rsidRPr="003A2D4D">
        <w:rPr>
          <w:sz w:val="24"/>
          <w:szCs w:val="24"/>
        </w:rPr>
        <w:t>hepatitis</w:t>
      </w:r>
      <w:r w:rsidR="00F4224D" w:rsidRPr="003A2D4D">
        <w:rPr>
          <w:sz w:val="24"/>
          <w:szCs w:val="24"/>
        </w:rPr>
        <w:t xml:space="preserve"> C</w:t>
      </w:r>
      <w:r w:rsidR="008C07C0" w:rsidRPr="003A2D4D">
        <w:rPr>
          <w:sz w:val="24"/>
          <w:szCs w:val="24"/>
        </w:rPr>
        <w:t xml:space="preserve"> </w:t>
      </w:r>
      <w:r w:rsidRPr="003A2D4D">
        <w:rPr>
          <w:sz w:val="24"/>
          <w:szCs w:val="24"/>
        </w:rPr>
        <w:t>and establish and maintain referral pathways to relevant support services for</w:t>
      </w:r>
      <w:r w:rsidRPr="003A2D4D">
        <w:rPr>
          <w:spacing w:val="-2"/>
          <w:sz w:val="24"/>
          <w:szCs w:val="24"/>
        </w:rPr>
        <w:t xml:space="preserve"> </w:t>
      </w:r>
      <w:r w:rsidR="00DA32B6" w:rsidRPr="003A2D4D">
        <w:rPr>
          <w:sz w:val="24"/>
          <w:szCs w:val="24"/>
        </w:rPr>
        <w:t xml:space="preserve">clients, across the public and private health sectors.  </w:t>
      </w:r>
    </w:p>
    <w:p w14:paraId="01B95EE8" w14:textId="77777777" w:rsidR="0085035F" w:rsidRPr="003A2D4D" w:rsidRDefault="00F74099" w:rsidP="00295D96">
      <w:pPr>
        <w:pStyle w:val="ListParagraph"/>
        <w:numPr>
          <w:ilvl w:val="0"/>
          <w:numId w:val="3"/>
        </w:numPr>
        <w:spacing w:before="120" w:line="280" w:lineRule="atLeast"/>
        <w:ind w:left="567" w:right="101"/>
        <w:rPr>
          <w:sz w:val="24"/>
          <w:szCs w:val="24"/>
        </w:rPr>
      </w:pPr>
      <w:r w:rsidRPr="003A2D4D">
        <w:rPr>
          <w:sz w:val="24"/>
          <w:szCs w:val="24"/>
        </w:rPr>
        <w:t>Actively participate in and contribute to the organisation’s</w:t>
      </w:r>
      <w:r w:rsidR="008C07C0" w:rsidRPr="003A2D4D">
        <w:rPr>
          <w:sz w:val="24"/>
          <w:szCs w:val="24"/>
        </w:rPr>
        <w:t xml:space="preserve"> </w:t>
      </w:r>
      <w:r w:rsidRPr="003A2D4D">
        <w:rPr>
          <w:sz w:val="24"/>
          <w:szCs w:val="24"/>
        </w:rPr>
        <w:t>Work Health &amp; Safety processes,</w:t>
      </w:r>
      <w:r w:rsidR="008C07C0" w:rsidRPr="003A2D4D">
        <w:rPr>
          <w:sz w:val="24"/>
          <w:szCs w:val="24"/>
        </w:rPr>
        <w:t xml:space="preserve"> </w:t>
      </w:r>
      <w:r w:rsidRPr="003A2D4D">
        <w:rPr>
          <w:sz w:val="24"/>
          <w:szCs w:val="24"/>
        </w:rPr>
        <w:t>improvement initiatives and related training, ensuring that quality and safety improvement processes are in place and acted</w:t>
      </w:r>
      <w:r w:rsidRPr="003A2D4D">
        <w:rPr>
          <w:spacing w:val="-16"/>
          <w:sz w:val="24"/>
          <w:szCs w:val="24"/>
        </w:rPr>
        <w:t xml:space="preserve"> </w:t>
      </w:r>
      <w:r w:rsidRPr="003A2D4D">
        <w:rPr>
          <w:sz w:val="24"/>
          <w:szCs w:val="24"/>
        </w:rPr>
        <w:t>upon.</w:t>
      </w:r>
    </w:p>
    <w:p w14:paraId="3F7AAB9E" w14:textId="77777777" w:rsidR="00BE6B4E" w:rsidRPr="00D65E99" w:rsidRDefault="00F4224D" w:rsidP="00295D96">
      <w:pPr>
        <w:pStyle w:val="NumberedList"/>
        <w:keepLines w:val="0"/>
        <w:widowControl w:val="0"/>
        <w:numPr>
          <w:ilvl w:val="0"/>
          <w:numId w:val="3"/>
        </w:numPr>
        <w:spacing w:before="120" w:after="0" w:line="280" w:lineRule="atLeast"/>
        <w:ind w:left="567"/>
        <w:rPr>
          <w:szCs w:val="24"/>
        </w:rPr>
      </w:pPr>
      <w:r w:rsidRPr="003A2D4D">
        <w:rPr>
          <w:szCs w:val="24"/>
        </w:rPr>
        <w:t>The incumbent can expect to be allocated duties, not specifically mentioned in this document, that are within the capacity, qualifications and experience normally expected from persons occupying positions at this classification level.</w:t>
      </w:r>
    </w:p>
    <w:p w14:paraId="6016B539" w14:textId="77777777" w:rsidR="0085035F" w:rsidRPr="003A2D4D" w:rsidRDefault="00F74099" w:rsidP="00295D96">
      <w:pPr>
        <w:pStyle w:val="Heading1"/>
        <w:spacing w:before="240" w:line="280" w:lineRule="atLeast"/>
        <w:ind w:left="0"/>
      </w:pPr>
      <w:r w:rsidRPr="003A2D4D">
        <w:t>Scope of Work Performed:</w:t>
      </w:r>
    </w:p>
    <w:p w14:paraId="623340F8" w14:textId="77777777" w:rsidR="009311EC" w:rsidRPr="003A2D4D" w:rsidRDefault="00F74099" w:rsidP="00295D96">
      <w:pPr>
        <w:spacing w:before="120" w:line="280" w:lineRule="atLeast"/>
        <w:ind w:right="101"/>
        <w:jc w:val="both"/>
        <w:rPr>
          <w:sz w:val="24"/>
          <w:szCs w:val="24"/>
        </w:rPr>
      </w:pPr>
      <w:r w:rsidRPr="003A2D4D">
        <w:rPr>
          <w:sz w:val="24"/>
          <w:szCs w:val="24"/>
        </w:rPr>
        <w:t xml:space="preserve">The </w:t>
      </w:r>
      <w:r w:rsidR="00295D96">
        <w:rPr>
          <w:sz w:val="24"/>
          <w:szCs w:val="24"/>
        </w:rPr>
        <w:t xml:space="preserve">Project Nurse - </w:t>
      </w:r>
      <w:r w:rsidR="00D65E99">
        <w:rPr>
          <w:sz w:val="24"/>
          <w:szCs w:val="24"/>
        </w:rPr>
        <w:t>TEHCAO</w:t>
      </w:r>
      <w:r w:rsidR="00F4224D" w:rsidRPr="003A2D4D">
        <w:rPr>
          <w:sz w:val="24"/>
          <w:szCs w:val="24"/>
        </w:rPr>
        <w:t xml:space="preserve"> Project will</w:t>
      </w:r>
      <w:r w:rsidR="009311EC" w:rsidRPr="003A2D4D">
        <w:rPr>
          <w:sz w:val="24"/>
          <w:szCs w:val="24"/>
        </w:rPr>
        <w:t>:</w:t>
      </w:r>
    </w:p>
    <w:p w14:paraId="63504E32" w14:textId="77777777" w:rsidR="00392B7F" w:rsidRPr="003A2D4D" w:rsidRDefault="009311EC" w:rsidP="00295D96">
      <w:pPr>
        <w:pStyle w:val="ListParagraph"/>
        <w:numPr>
          <w:ilvl w:val="0"/>
          <w:numId w:val="4"/>
        </w:numPr>
        <w:adjustRightInd w:val="0"/>
        <w:spacing w:before="120" w:line="280" w:lineRule="atLeast"/>
        <w:ind w:left="567"/>
        <w:rPr>
          <w:rFonts w:eastAsiaTheme="minorHAnsi"/>
          <w:color w:val="000000"/>
          <w:sz w:val="24"/>
          <w:szCs w:val="24"/>
          <w:lang w:val="en-AU"/>
        </w:rPr>
      </w:pPr>
      <w:r w:rsidRPr="003A2D4D">
        <w:rPr>
          <w:rFonts w:eastAsiaTheme="minorHAnsi"/>
          <w:color w:val="000000"/>
          <w:sz w:val="24"/>
          <w:szCs w:val="24"/>
          <w:lang w:val="en-AU"/>
        </w:rPr>
        <w:t xml:space="preserve">Practice in accordance with the Nursing and Midwifery Board of Australia (NMBA) codes and guidelines for registered nurses/midwives. </w:t>
      </w:r>
    </w:p>
    <w:p w14:paraId="1AD4C7C8" w14:textId="77777777" w:rsidR="0085035F" w:rsidRPr="003A2D4D" w:rsidRDefault="00392B7F" w:rsidP="00295D96">
      <w:pPr>
        <w:pStyle w:val="ListParagraph"/>
        <w:numPr>
          <w:ilvl w:val="0"/>
          <w:numId w:val="4"/>
        </w:numPr>
        <w:spacing w:before="120" w:line="280" w:lineRule="atLeast"/>
        <w:ind w:left="567" w:right="101"/>
        <w:rPr>
          <w:sz w:val="24"/>
          <w:szCs w:val="24"/>
        </w:rPr>
      </w:pPr>
      <w:r w:rsidRPr="003A2D4D">
        <w:rPr>
          <w:sz w:val="24"/>
          <w:szCs w:val="24"/>
        </w:rPr>
        <w:t xml:space="preserve">Lead and support </w:t>
      </w:r>
      <w:r w:rsidR="00F74099" w:rsidRPr="003A2D4D">
        <w:rPr>
          <w:sz w:val="24"/>
          <w:szCs w:val="24"/>
        </w:rPr>
        <w:t xml:space="preserve">the provision of nursing care and education to </w:t>
      </w:r>
      <w:r w:rsidR="008C07C0" w:rsidRPr="003A2D4D">
        <w:rPr>
          <w:sz w:val="24"/>
          <w:szCs w:val="24"/>
        </w:rPr>
        <w:t>clients/</w:t>
      </w:r>
      <w:r w:rsidR="00F74099" w:rsidRPr="003A2D4D">
        <w:rPr>
          <w:sz w:val="24"/>
          <w:szCs w:val="24"/>
        </w:rPr>
        <w:t xml:space="preserve">patients and their families in relation to </w:t>
      </w:r>
      <w:r w:rsidR="00295D96">
        <w:rPr>
          <w:sz w:val="24"/>
          <w:szCs w:val="24"/>
        </w:rPr>
        <w:t>h</w:t>
      </w:r>
      <w:r w:rsidR="008C07C0" w:rsidRPr="003A2D4D">
        <w:rPr>
          <w:sz w:val="24"/>
          <w:szCs w:val="24"/>
        </w:rPr>
        <w:t>epatitis</w:t>
      </w:r>
      <w:r w:rsidR="00F4224D" w:rsidRPr="003A2D4D">
        <w:rPr>
          <w:sz w:val="24"/>
          <w:szCs w:val="24"/>
        </w:rPr>
        <w:t xml:space="preserve"> C</w:t>
      </w:r>
      <w:r w:rsidR="00A271C1" w:rsidRPr="003A2D4D">
        <w:rPr>
          <w:sz w:val="24"/>
          <w:szCs w:val="24"/>
        </w:rPr>
        <w:t xml:space="preserve"> </w:t>
      </w:r>
      <w:r w:rsidR="00F74099" w:rsidRPr="003A2D4D">
        <w:rPr>
          <w:sz w:val="24"/>
          <w:szCs w:val="24"/>
        </w:rPr>
        <w:t>and provide authoritative advice</w:t>
      </w:r>
      <w:r w:rsidR="006D180E" w:rsidRPr="003A2D4D">
        <w:rPr>
          <w:sz w:val="24"/>
          <w:szCs w:val="24"/>
        </w:rPr>
        <w:t>, motivation</w:t>
      </w:r>
      <w:r w:rsidR="00F74099" w:rsidRPr="003A2D4D">
        <w:rPr>
          <w:sz w:val="24"/>
          <w:szCs w:val="24"/>
        </w:rPr>
        <w:t xml:space="preserve"> and direction to other</w:t>
      </w:r>
      <w:r w:rsidR="00F74099" w:rsidRPr="003A2D4D">
        <w:rPr>
          <w:spacing w:val="-9"/>
          <w:sz w:val="24"/>
          <w:szCs w:val="24"/>
        </w:rPr>
        <w:t xml:space="preserve"> </w:t>
      </w:r>
      <w:r w:rsidR="00F74099" w:rsidRPr="003A2D4D">
        <w:rPr>
          <w:sz w:val="24"/>
          <w:szCs w:val="24"/>
        </w:rPr>
        <w:t>clinicians.</w:t>
      </w:r>
    </w:p>
    <w:p w14:paraId="7001018B" w14:textId="77777777" w:rsidR="0085035F" w:rsidRPr="00295D96" w:rsidRDefault="00392B7F" w:rsidP="00295D96">
      <w:pPr>
        <w:pStyle w:val="ListParagraph"/>
        <w:numPr>
          <w:ilvl w:val="0"/>
          <w:numId w:val="4"/>
        </w:numPr>
        <w:adjustRightInd w:val="0"/>
        <w:spacing w:before="120" w:line="280" w:lineRule="atLeast"/>
        <w:ind w:left="567"/>
        <w:rPr>
          <w:rFonts w:eastAsiaTheme="minorHAnsi"/>
          <w:color w:val="000000"/>
          <w:sz w:val="24"/>
          <w:szCs w:val="24"/>
          <w:lang w:val="en-AU"/>
        </w:rPr>
      </w:pPr>
      <w:r w:rsidRPr="003A2D4D">
        <w:rPr>
          <w:rFonts w:eastAsiaTheme="minorHAnsi"/>
          <w:color w:val="000000"/>
          <w:sz w:val="24"/>
          <w:szCs w:val="24"/>
          <w:lang w:val="en-AU"/>
        </w:rPr>
        <w:t>Operate at a high level of professional independence within a multidisciplinary team to deliver consultancy of clinical services</w:t>
      </w:r>
      <w:r w:rsidR="000152C7" w:rsidRPr="003A2D4D">
        <w:rPr>
          <w:rFonts w:eastAsiaTheme="minorHAnsi"/>
          <w:color w:val="000000"/>
          <w:sz w:val="24"/>
          <w:szCs w:val="24"/>
          <w:lang w:val="en-AU"/>
        </w:rPr>
        <w:t xml:space="preserve"> and education</w:t>
      </w:r>
      <w:r w:rsidRPr="003A2D4D">
        <w:rPr>
          <w:rFonts w:eastAsiaTheme="minorHAnsi"/>
          <w:color w:val="000000"/>
          <w:sz w:val="24"/>
          <w:szCs w:val="24"/>
          <w:lang w:val="en-AU"/>
        </w:rPr>
        <w:t xml:space="preserve"> in hepatitis </w:t>
      </w:r>
      <w:r w:rsidR="00F4224D" w:rsidRPr="003A2D4D">
        <w:rPr>
          <w:rFonts w:eastAsiaTheme="minorHAnsi"/>
          <w:color w:val="000000"/>
          <w:sz w:val="24"/>
          <w:szCs w:val="24"/>
          <w:lang w:val="en-AU"/>
        </w:rPr>
        <w:t xml:space="preserve">C </w:t>
      </w:r>
      <w:r w:rsidRPr="003A2D4D">
        <w:rPr>
          <w:rFonts w:eastAsiaTheme="minorHAnsi"/>
          <w:color w:val="000000"/>
          <w:sz w:val="24"/>
          <w:szCs w:val="24"/>
          <w:lang w:val="en-AU"/>
        </w:rPr>
        <w:t>and is required to exercise initiative and professional judgement, with broad guidance, supervision and support from the</w:t>
      </w:r>
      <w:r w:rsidR="0061103B" w:rsidRPr="003A2D4D">
        <w:rPr>
          <w:sz w:val="24"/>
          <w:szCs w:val="24"/>
        </w:rPr>
        <w:t xml:space="preserve"> </w:t>
      </w:r>
      <w:r w:rsidR="00295D96">
        <w:rPr>
          <w:sz w:val="24"/>
          <w:szCs w:val="24"/>
        </w:rPr>
        <w:t xml:space="preserve">Statewide </w:t>
      </w:r>
      <w:r w:rsidR="0061103B" w:rsidRPr="003A2D4D">
        <w:rPr>
          <w:sz w:val="24"/>
          <w:szCs w:val="24"/>
        </w:rPr>
        <w:t xml:space="preserve">Director Sexual Health Service and </w:t>
      </w:r>
      <w:r w:rsidR="004C4720" w:rsidRPr="003A2D4D">
        <w:rPr>
          <w:sz w:val="24"/>
          <w:szCs w:val="24"/>
        </w:rPr>
        <w:t xml:space="preserve">the </w:t>
      </w:r>
      <w:r w:rsidR="00D65E99">
        <w:rPr>
          <w:sz w:val="24"/>
          <w:szCs w:val="24"/>
        </w:rPr>
        <w:t>TEHCAO</w:t>
      </w:r>
      <w:r w:rsidR="0061103B" w:rsidRPr="003A2D4D">
        <w:rPr>
          <w:sz w:val="24"/>
          <w:szCs w:val="24"/>
        </w:rPr>
        <w:t xml:space="preserve"> Project steering committee </w:t>
      </w:r>
      <w:r w:rsidR="00F74099" w:rsidRPr="003A2D4D">
        <w:rPr>
          <w:sz w:val="24"/>
          <w:szCs w:val="24"/>
        </w:rPr>
        <w:t xml:space="preserve">with </w:t>
      </w:r>
      <w:r w:rsidR="0061103B" w:rsidRPr="003A2D4D">
        <w:rPr>
          <w:sz w:val="24"/>
          <w:szCs w:val="24"/>
        </w:rPr>
        <w:t>responsibility and accountability</w:t>
      </w:r>
      <w:r w:rsidR="00F74099" w:rsidRPr="003A2D4D">
        <w:rPr>
          <w:spacing w:val="-8"/>
          <w:sz w:val="24"/>
          <w:szCs w:val="24"/>
        </w:rPr>
        <w:t xml:space="preserve"> </w:t>
      </w:r>
      <w:r w:rsidR="00F74099" w:rsidRPr="003A2D4D">
        <w:rPr>
          <w:sz w:val="24"/>
          <w:szCs w:val="24"/>
        </w:rPr>
        <w:t>for:</w:t>
      </w:r>
    </w:p>
    <w:p w14:paraId="71A5330B" w14:textId="77777777" w:rsidR="00295D96" w:rsidRDefault="00295D96" w:rsidP="00295D96">
      <w:pPr>
        <w:pStyle w:val="ListParagraph"/>
        <w:adjustRightInd w:val="0"/>
        <w:spacing w:before="120" w:line="280" w:lineRule="atLeast"/>
        <w:ind w:left="426" w:firstLine="0"/>
        <w:rPr>
          <w:sz w:val="24"/>
          <w:szCs w:val="24"/>
        </w:rPr>
      </w:pPr>
    </w:p>
    <w:p w14:paraId="69A42F72" w14:textId="77777777" w:rsidR="00295D96" w:rsidRPr="003A2D4D" w:rsidRDefault="00295D96" w:rsidP="00295D96">
      <w:pPr>
        <w:pStyle w:val="ListParagraph"/>
        <w:adjustRightInd w:val="0"/>
        <w:spacing w:before="120" w:line="280" w:lineRule="atLeast"/>
        <w:ind w:left="426" w:firstLine="0"/>
        <w:rPr>
          <w:rFonts w:eastAsiaTheme="minorHAnsi"/>
          <w:color w:val="000000"/>
          <w:sz w:val="24"/>
          <w:szCs w:val="24"/>
          <w:lang w:val="en-AU"/>
        </w:rPr>
      </w:pPr>
    </w:p>
    <w:p w14:paraId="5ABD0B65" w14:textId="77777777" w:rsidR="001A3C08" w:rsidRPr="003A2D4D" w:rsidRDefault="001A3C08" w:rsidP="00295D96">
      <w:pPr>
        <w:pStyle w:val="ListParagraph"/>
        <w:numPr>
          <w:ilvl w:val="1"/>
          <w:numId w:val="3"/>
        </w:numPr>
        <w:tabs>
          <w:tab w:val="left" w:pos="1134"/>
        </w:tabs>
        <w:spacing w:before="120" w:line="280" w:lineRule="atLeast"/>
        <w:ind w:left="1134" w:right="103" w:hanging="567"/>
        <w:rPr>
          <w:sz w:val="24"/>
          <w:szCs w:val="24"/>
        </w:rPr>
      </w:pPr>
      <w:r w:rsidRPr="003A2D4D">
        <w:rPr>
          <w:sz w:val="24"/>
          <w:szCs w:val="24"/>
        </w:rPr>
        <w:lastRenderedPageBreak/>
        <w:t>Drawing upon professional competencies to improve outcomes, through evaluation of practice and quality improvement</w:t>
      </w:r>
      <w:r w:rsidRPr="003A2D4D">
        <w:rPr>
          <w:spacing w:val="-9"/>
          <w:sz w:val="24"/>
          <w:szCs w:val="24"/>
        </w:rPr>
        <w:t xml:space="preserve"> </w:t>
      </w:r>
      <w:r w:rsidRPr="003A2D4D">
        <w:rPr>
          <w:sz w:val="24"/>
          <w:szCs w:val="24"/>
        </w:rPr>
        <w:t>activities</w:t>
      </w:r>
      <w:r w:rsidR="00D65E99">
        <w:rPr>
          <w:sz w:val="24"/>
          <w:szCs w:val="24"/>
        </w:rPr>
        <w:t>.</w:t>
      </w:r>
    </w:p>
    <w:p w14:paraId="216AF982" w14:textId="77777777" w:rsidR="001A3C08" w:rsidRPr="003A2D4D" w:rsidRDefault="001A3C08" w:rsidP="00295D96">
      <w:pPr>
        <w:pStyle w:val="ListParagraph"/>
        <w:numPr>
          <w:ilvl w:val="1"/>
          <w:numId w:val="3"/>
        </w:numPr>
        <w:tabs>
          <w:tab w:val="left" w:pos="1134"/>
        </w:tabs>
        <w:spacing w:before="120" w:line="280" w:lineRule="atLeast"/>
        <w:ind w:left="1134" w:right="104" w:hanging="567"/>
        <w:rPr>
          <w:sz w:val="24"/>
          <w:szCs w:val="24"/>
        </w:rPr>
      </w:pPr>
      <w:r w:rsidRPr="003A2D4D">
        <w:rPr>
          <w:sz w:val="24"/>
          <w:szCs w:val="24"/>
        </w:rPr>
        <w:t>Efficient and effective management of delegated duties, leading case management with a significant degree of autonomous clinical decision making for patient/</w:t>
      </w:r>
      <w:r w:rsidRPr="003A2D4D">
        <w:rPr>
          <w:spacing w:val="-32"/>
          <w:sz w:val="24"/>
          <w:szCs w:val="24"/>
        </w:rPr>
        <w:t xml:space="preserve"> </w:t>
      </w:r>
      <w:r w:rsidRPr="003A2D4D">
        <w:rPr>
          <w:sz w:val="24"/>
          <w:szCs w:val="24"/>
        </w:rPr>
        <w:t xml:space="preserve">clients with hepatitis C. </w:t>
      </w:r>
    </w:p>
    <w:p w14:paraId="1FF2C592" w14:textId="77777777" w:rsidR="001A3C08" w:rsidRPr="003A2D4D" w:rsidRDefault="001A3C08" w:rsidP="00295D96">
      <w:pPr>
        <w:pStyle w:val="ListParagraph"/>
        <w:numPr>
          <w:ilvl w:val="1"/>
          <w:numId w:val="3"/>
        </w:numPr>
        <w:tabs>
          <w:tab w:val="left" w:pos="1134"/>
        </w:tabs>
        <w:spacing w:before="120" w:line="280" w:lineRule="atLeast"/>
        <w:ind w:left="1134" w:hanging="567"/>
        <w:rPr>
          <w:sz w:val="24"/>
          <w:szCs w:val="24"/>
        </w:rPr>
      </w:pPr>
      <w:r w:rsidRPr="003A2D4D">
        <w:rPr>
          <w:sz w:val="24"/>
          <w:szCs w:val="24"/>
        </w:rPr>
        <w:t>Monitor and manage financial expenditure of the project and documenting the expenditure using the allocated cost centre.</w:t>
      </w:r>
    </w:p>
    <w:p w14:paraId="3F92479C" w14:textId="77777777" w:rsidR="001A3C08" w:rsidRPr="003A2D4D" w:rsidRDefault="001A3C08" w:rsidP="00295D96">
      <w:pPr>
        <w:pStyle w:val="ListParagraph"/>
        <w:numPr>
          <w:ilvl w:val="1"/>
          <w:numId w:val="3"/>
        </w:numPr>
        <w:tabs>
          <w:tab w:val="left" w:pos="1134"/>
        </w:tabs>
        <w:spacing w:before="120" w:line="280" w:lineRule="atLeast"/>
        <w:ind w:left="1134" w:right="102" w:hanging="567"/>
        <w:rPr>
          <w:sz w:val="24"/>
          <w:szCs w:val="24"/>
        </w:rPr>
      </w:pPr>
      <w:r w:rsidRPr="003A2D4D">
        <w:rPr>
          <w:sz w:val="24"/>
          <w:szCs w:val="24"/>
        </w:rPr>
        <w:t>The provision of nursing care as specified by the Nursing and Midwifery Board of Australia’s registration requirements, educational preparation, relevant legislation, standards and codes, and context of care and required at all times to practice in accordance with all relevant standards codes and guidelines for Registered</w:t>
      </w:r>
      <w:r w:rsidRPr="003A2D4D">
        <w:rPr>
          <w:spacing w:val="-27"/>
          <w:sz w:val="24"/>
          <w:szCs w:val="24"/>
        </w:rPr>
        <w:t xml:space="preserve"> </w:t>
      </w:r>
      <w:r w:rsidRPr="003A2D4D">
        <w:rPr>
          <w:sz w:val="24"/>
          <w:szCs w:val="24"/>
        </w:rPr>
        <w:t>Nurses</w:t>
      </w:r>
      <w:r w:rsidR="00D65E99">
        <w:rPr>
          <w:sz w:val="24"/>
          <w:szCs w:val="24"/>
        </w:rPr>
        <w:t>.</w:t>
      </w:r>
    </w:p>
    <w:p w14:paraId="69D1EFC8" w14:textId="77777777" w:rsidR="001A3C08" w:rsidRPr="003A2D4D" w:rsidRDefault="001A3C08" w:rsidP="00295D96">
      <w:pPr>
        <w:pStyle w:val="ListParagraph"/>
        <w:numPr>
          <w:ilvl w:val="1"/>
          <w:numId w:val="3"/>
        </w:numPr>
        <w:tabs>
          <w:tab w:val="left" w:pos="1134"/>
        </w:tabs>
        <w:spacing w:before="120" w:line="280" w:lineRule="atLeast"/>
        <w:ind w:left="1134" w:right="105" w:hanging="567"/>
        <w:rPr>
          <w:sz w:val="24"/>
          <w:szCs w:val="24"/>
        </w:rPr>
      </w:pPr>
      <w:r w:rsidRPr="003A2D4D">
        <w:rPr>
          <w:sz w:val="24"/>
          <w:szCs w:val="24"/>
        </w:rPr>
        <w:t>Own practice within professional guidelines and for intervention in instances of unsafe, illegal or unprofessional conduct in</w:t>
      </w:r>
      <w:r w:rsidRPr="003A2D4D">
        <w:rPr>
          <w:spacing w:val="-16"/>
          <w:sz w:val="24"/>
          <w:szCs w:val="24"/>
        </w:rPr>
        <w:t xml:space="preserve"> </w:t>
      </w:r>
      <w:r w:rsidRPr="003A2D4D">
        <w:rPr>
          <w:sz w:val="24"/>
          <w:szCs w:val="24"/>
        </w:rPr>
        <w:t>others</w:t>
      </w:r>
      <w:r w:rsidR="00D65E99">
        <w:rPr>
          <w:sz w:val="24"/>
          <w:szCs w:val="24"/>
        </w:rPr>
        <w:t>.</w:t>
      </w:r>
    </w:p>
    <w:p w14:paraId="35E8A9C4" w14:textId="77777777" w:rsidR="00BD531C" w:rsidRPr="003A2D4D" w:rsidRDefault="001A3C08" w:rsidP="00295D96">
      <w:pPr>
        <w:pStyle w:val="ListParagraph"/>
        <w:numPr>
          <w:ilvl w:val="1"/>
          <w:numId w:val="3"/>
        </w:numPr>
        <w:tabs>
          <w:tab w:val="left" w:pos="1134"/>
        </w:tabs>
        <w:spacing w:before="120" w:line="280" w:lineRule="atLeast"/>
        <w:ind w:left="1134" w:hanging="567"/>
        <w:rPr>
          <w:sz w:val="24"/>
          <w:szCs w:val="24"/>
        </w:rPr>
      </w:pPr>
      <w:r w:rsidRPr="003A2D4D">
        <w:rPr>
          <w:sz w:val="24"/>
          <w:szCs w:val="24"/>
        </w:rPr>
        <w:t>Recognising and maintaining own professional development</w:t>
      </w:r>
      <w:r w:rsidRPr="003A2D4D">
        <w:rPr>
          <w:spacing w:val="-24"/>
          <w:sz w:val="24"/>
          <w:szCs w:val="24"/>
        </w:rPr>
        <w:t xml:space="preserve"> </w:t>
      </w:r>
      <w:r w:rsidRPr="003A2D4D">
        <w:rPr>
          <w:sz w:val="24"/>
          <w:szCs w:val="24"/>
        </w:rPr>
        <w:t>needs.</w:t>
      </w:r>
    </w:p>
    <w:p w14:paraId="39C5A370" w14:textId="0F733C7A" w:rsidR="001A3C08" w:rsidRPr="003A2D4D" w:rsidRDefault="001A3C08" w:rsidP="00295D96">
      <w:pPr>
        <w:pStyle w:val="ListParagraph"/>
        <w:numPr>
          <w:ilvl w:val="1"/>
          <w:numId w:val="3"/>
        </w:numPr>
        <w:tabs>
          <w:tab w:val="left" w:pos="1134"/>
        </w:tabs>
        <w:spacing w:before="120" w:after="240" w:line="280" w:lineRule="atLeast"/>
        <w:ind w:left="1134" w:hanging="567"/>
        <w:rPr>
          <w:sz w:val="24"/>
          <w:szCs w:val="24"/>
        </w:rPr>
      </w:pPr>
      <w:r w:rsidRPr="003A2D4D">
        <w:rPr>
          <w:sz w:val="24"/>
          <w:szCs w:val="24"/>
        </w:rPr>
        <w:t>Comply at all times with policy and protocol requirements, in particular those relating to mandatory education, training and</w:t>
      </w:r>
      <w:r w:rsidRPr="003A2D4D">
        <w:rPr>
          <w:spacing w:val="-15"/>
          <w:sz w:val="24"/>
          <w:szCs w:val="24"/>
        </w:rPr>
        <w:t xml:space="preserve"> </w:t>
      </w:r>
      <w:r w:rsidRPr="003A2D4D">
        <w:rPr>
          <w:sz w:val="24"/>
          <w:szCs w:val="24"/>
        </w:rPr>
        <w:t>assessment.</w:t>
      </w:r>
    </w:p>
    <w:p w14:paraId="6E1BD45B" w14:textId="77777777" w:rsidR="001A3C08" w:rsidRPr="003A2D4D" w:rsidRDefault="001A3C08" w:rsidP="00295D96">
      <w:pPr>
        <w:pStyle w:val="Heading1"/>
        <w:spacing w:before="240" w:line="280" w:lineRule="atLeast"/>
        <w:ind w:left="0"/>
      </w:pPr>
      <w:r w:rsidRPr="003A2D4D">
        <w:t>Essential Requirements:</w:t>
      </w:r>
    </w:p>
    <w:p w14:paraId="3CAE8AA4" w14:textId="52E3D20F" w:rsidR="001A3C08" w:rsidRPr="003A2D4D" w:rsidRDefault="001A3C08" w:rsidP="00295D96">
      <w:pPr>
        <w:spacing w:before="120" w:line="280" w:lineRule="atLeast"/>
        <w:ind w:right="100"/>
        <w:jc w:val="both"/>
        <w:rPr>
          <w:i/>
          <w:sz w:val="24"/>
          <w:szCs w:val="24"/>
        </w:rPr>
      </w:pPr>
      <w:r w:rsidRPr="003A2D4D">
        <w:rPr>
          <w:i/>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w:t>
      </w:r>
      <w:r w:rsidRPr="003A2D4D">
        <w:rPr>
          <w:i/>
          <w:spacing w:val="-45"/>
          <w:sz w:val="24"/>
          <w:szCs w:val="24"/>
        </w:rPr>
        <w:t xml:space="preserve"> </w:t>
      </w:r>
      <w:r w:rsidRPr="003A2D4D">
        <w:rPr>
          <w:i/>
          <w:sz w:val="24"/>
          <w:szCs w:val="24"/>
        </w:rPr>
        <w:t>altered.</w:t>
      </w:r>
    </w:p>
    <w:p w14:paraId="0F09787E" w14:textId="77777777" w:rsidR="001A3C08" w:rsidRPr="003A2D4D" w:rsidRDefault="001A3C08" w:rsidP="00295D96">
      <w:pPr>
        <w:pStyle w:val="ListParagraph"/>
        <w:numPr>
          <w:ilvl w:val="0"/>
          <w:numId w:val="4"/>
        </w:numPr>
        <w:spacing w:before="120" w:line="280" w:lineRule="atLeast"/>
        <w:ind w:left="567"/>
        <w:rPr>
          <w:sz w:val="24"/>
          <w:szCs w:val="24"/>
        </w:rPr>
      </w:pPr>
      <w:r w:rsidRPr="003A2D4D">
        <w:rPr>
          <w:sz w:val="24"/>
          <w:szCs w:val="24"/>
        </w:rPr>
        <w:t>Registered with the Nursing and Midwifery Board of Australia as a Registered</w:t>
      </w:r>
      <w:r w:rsidRPr="003A2D4D">
        <w:rPr>
          <w:spacing w:val="-17"/>
          <w:sz w:val="24"/>
          <w:szCs w:val="24"/>
        </w:rPr>
        <w:t xml:space="preserve"> </w:t>
      </w:r>
      <w:r w:rsidRPr="003A2D4D">
        <w:rPr>
          <w:sz w:val="24"/>
          <w:szCs w:val="24"/>
        </w:rPr>
        <w:t>Nurse.</w:t>
      </w:r>
    </w:p>
    <w:p w14:paraId="7960351D" w14:textId="77777777" w:rsidR="00BD531C" w:rsidRPr="009745FC" w:rsidRDefault="001A3C08" w:rsidP="00295D96">
      <w:pPr>
        <w:pStyle w:val="ListParagraph"/>
        <w:numPr>
          <w:ilvl w:val="0"/>
          <w:numId w:val="4"/>
        </w:numPr>
        <w:spacing w:before="120" w:line="280" w:lineRule="atLeast"/>
        <w:ind w:left="567" w:right="99"/>
        <w:rPr>
          <w:sz w:val="24"/>
          <w:szCs w:val="24"/>
        </w:rPr>
      </w:pPr>
      <w:r w:rsidRPr="003A2D4D">
        <w:rPr>
          <w:sz w:val="24"/>
          <w:szCs w:val="24"/>
        </w:rPr>
        <w:t>The Head of the State Service has determined that the person nominated for this job is to satisfy a pre-employment check before taking up the appointment, on promotion or transfer.  The following checks are to be</w:t>
      </w:r>
      <w:r w:rsidRPr="003A2D4D">
        <w:rPr>
          <w:spacing w:val="-10"/>
          <w:sz w:val="24"/>
          <w:szCs w:val="24"/>
        </w:rPr>
        <w:t xml:space="preserve"> </w:t>
      </w:r>
      <w:r w:rsidRPr="003A2D4D">
        <w:rPr>
          <w:sz w:val="24"/>
          <w:szCs w:val="24"/>
        </w:rPr>
        <w:t>conducted:</w:t>
      </w:r>
    </w:p>
    <w:p w14:paraId="7AE29457" w14:textId="77777777" w:rsidR="001A3C08" w:rsidRPr="003A2D4D" w:rsidRDefault="001A3C08" w:rsidP="00295D96">
      <w:pPr>
        <w:pStyle w:val="ListParagraph"/>
        <w:numPr>
          <w:ilvl w:val="0"/>
          <w:numId w:val="2"/>
        </w:numPr>
        <w:tabs>
          <w:tab w:val="left" w:pos="993"/>
        </w:tabs>
        <w:spacing w:before="120" w:line="280" w:lineRule="atLeast"/>
        <w:ind w:left="993" w:hanging="426"/>
        <w:rPr>
          <w:sz w:val="24"/>
          <w:szCs w:val="24"/>
        </w:rPr>
      </w:pPr>
      <w:r w:rsidRPr="003A2D4D">
        <w:rPr>
          <w:sz w:val="24"/>
          <w:szCs w:val="24"/>
        </w:rPr>
        <w:t>Conviction checks in the following</w:t>
      </w:r>
      <w:r w:rsidRPr="003A2D4D">
        <w:rPr>
          <w:spacing w:val="-6"/>
          <w:sz w:val="24"/>
          <w:szCs w:val="24"/>
        </w:rPr>
        <w:t xml:space="preserve"> </w:t>
      </w:r>
      <w:r w:rsidRPr="003A2D4D">
        <w:rPr>
          <w:sz w:val="24"/>
          <w:szCs w:val="24"/>
        </w:rPr>
        <w:t>areas:</w:t>
      </w:r>
    </w:p>
    <w:p w14:paraId="6161C2B7" w14:textId="77777777" w:rsidR="001A3C08" w:rsidRPr="003A2D4D" w:rsidRDefault="001A3C08" w:rsidP="00295D96">
      <w:pPr>
        <w:pStyle w:val="ListParagraph"/>
        <w:numPr>
          <w:ilvl w:val="1"/>
          <w:numId w:val="2"/>
        </w:numPr>
        <w:tabs>
          <w:tab w:val="left" w:pos="1418"/>
        </w:tabs>
        <w:spacing w:before="120" w:line="280" w:lineRule="atLeast"/>
        <w:ind w:left="1418" w:hanging="425"/>
        <w:rPr>
          <w:sz w:val="24"/>
          <w:szCs w:val="24"/>
        </w:rPr>
      </w:pPr>
      <w:r w:rsidRPr="003A2D4D">
        <w:rPr>
          <w:sz w:val="24"/>
          <w:szCs w:val="24"/>
        </w:rPr>
        <w:t>crimes of</w:t>
      </w:r>
      <w:r w:rsidRPr="003A2D4D">
        <w:rPr>
          <w:spacing w:val="-11"/>
          <w:sz w:val="24"/>
          <w:szCs w:val="24"/>
        </w:rPr>
        <w:t xml:space="preserve"> </w:t>
      </w:r>
      <w:r w:rsidRPr="003A2D4D">
        <w:rPr>
          <w:sz w:val="24"/>
          <w:szCs w:val="24"/>
        </w:rPr>
        <w:t>violence</w:t>
      </w:r>
    </w:p>
    <w:p w14:paraId="7E77E315" w14:textId="77777777" w:rsidR="001A3C08" w:rsidRPr="003A2D4D" w:rsidRDefault="001A3C08" w:rsidP="00295D96">
      <w:pPr>
        <w:pStyle w:val="ListParagraph"/>
        <w:numPr>
          <w:ilvl w:val="1"/>
          <w:numId w:val="2"/>
        </w:numPr>
        <w:tabs>
          <w:tab w:val="left" w:pos="1418"/>
        </w:tabs>
        <w:spacing w:before="120" w:line="280" w:lineRule="atLeast"/>
        <w:ind w:left="1418" w:hanging="425"/>
        <w:rPr>
          <w:sz w:val="24"/>
          <w:szCs w:val="24"/>
        </w:rPr>
      </w:pPr>
      <w:r w:rsidRPr="003A2D4D">
        <w:rPr>
          <w:sz w:val="24"/>
          <w:szCs w:val="24"/>
        </w:rPr>
        <w:t>sex related</w:t>
      </w:r>
      <w:r w:rsidRPr="003A2D4D">
        <w:rPr>
          <w:spacing w:val="-3"/>
          <w:sz w:val="24"/>
          <w:szCs w:val="24"/>
        </w:rPr>
        <w:t xml:space="preserve"> </w:t>
      </w:r>
      <w:r w:rsidRPr="003A2D4D">
        <w:rPr>
          <w:sz w:val="24"/>
          <w:szCs w:val="24"/>
        </w:rPr>
        <w:t>offences</w:t>
      </w:r>
    </w:p>
    <w:p w14:paraId="584F9F74" w14:textId="77777777" w:rsidR="001A3C08" w:rsidRPr="003A2D4D" w:rsidRDefault="001A3C08" w:rsidP="00295D96">
      <w:pPr>
        <w:pStyle w:val="ListParagraph"/>
        <w:numPr>
          <w:ilvl w:val="1"/>
          <w:numId w:val="2"/>
        </w:numPr>
        <w:tabs>
          <w:tab w:val="left" w:pos="1418"/>
        </w:tabs>
        <w:spacing w:before="120" w:line="280" w:lineRule="atLeast"/>
        <w:ind w:left="1418" w:hanging="425"/>
        <w:rPr>
          <w:sz w:val="24"/>
          <w:szCs w:val="24"/>
        </w:rPr>
      </w:pPr>
      <w:r w:rsidRPr="003A2D4D">
        <w:rPr>
          <w:sz w:val="24"/>
          <w:szCs w:val="24"/>
        </w:rPr>
        <w:t>serious drug</w:t>
      </w:r>
      <w:r w:rsidRPr="003A2D4D">
        <w:rPr>
          <w:spacing w:val="-6"/>
          <w:sz w:val="24"/>
          <w:szCs w:val="24"/>
        </w:rPr>
        <w:t xml:space="preserve"> </w:t>
      </w:r>
      <w:r w:rsidRPr="003A2D4D">
        <w:rPr>
          <w:sz w:val="24"/>
          <w:szCs w:val="24"/>
        </w:rPr>
        <w:t>offences</w:t>
      </w:r>
    </w:p>
    <w:p w14:paraId="01A504AE" w14:textId="77777777" w:rsidR="00BD531C" w:rsidRPr="003A2D4D" w:rsidRDefault="001A3C08" w:rsidP="00295D96">
      <w:pPr>
        <w:pStyle w:val="ListParagraph"/>
        <w:numPr>
          <w:ilvl w:val="1"/>
          <w:numId w:val="2"/>
        </w:numPr>
        <w:tabs>
          <w:tab w:val="left" w:pos="1418"/>
        </w:tabs>
        <w:spacing w:before="120" w:line="280" w:lineRule="atLeast"/>
        <w:ind w:left="1418" w:hanging="425"/>
        <w:rPr>
          <w:sz w:val="24"/>
          <w:szCs w:val="24"/>
        </w:rPr>
      </w:pPr>
      <w:r w:rsidRPr="003A2D4D">
        <w:rPr>
          <w:sz w:val="24"/>
          <w:szCs w:val="24"/>
        </w:rPr>
        <w:t>crimes involving</w:t>
      </w:r>
      <w:r w:rsidRPr="003A2D4D">
        <w:rPr>
          <w:spacing w:val="-13"/>
          <w:sz w:val="24"/>
          <w:szCs w:val="24"/>
        </w:rPr>
        <w:t xml:space="preserve"> </w:t>
      </w:r>
      <w:r w:rsidRPr="003A2D4D">
        <w:rPr>
          <w:sz w:val="24"/>
          <w:szCs w:val="24"/>
        </w:rPr>
        <w:t>dishonesty</w:t>
      </w:r>
    </w:p>
    <w:p w14:paraId="32B12B07" w14:textId="77777777" w:rsidR="00BD531C" w:rsidRPr="003A2D4D" w:rsidRDefault="001A3C08" w:rsidP="00295D96">
      <w:pPr>
        <w:pStyle w:val="ListParagraph"/>
        <w:numPr>
          <w:ilvl w:val="0"/>
          <w:numId w:val="2"/>
        </w:numPr>
        <w:tabs>
          <w:tab w:val="left" w:pos="993"/>
        </w:tabs>
        <w:spacing w:before="120" w:line="280" w:lineRule="atLeast"/>
        <w:ind w:left="993" w:hanging="426"/>
        <w:rPr>
          <w:sz w:val="24"/>
          <w:szCs w:val="24"/>
        </w:rPr>
      </w:pPr>
      <w:r w:rsidRPr="003A2D4D">
        <w:rPr>
          <w:sz w:val="24"/>
          <w:szCs w:val="24"/>
        </w:rPr>
        <w:t>Identification</w:t>
      </w:r>
      <w:r w:rsidRPr="003A2D4D">
        <w:rPr>
          <w:spacing w:val="-1"/>
          <w:sz w:val="24"/>
          <w:szCs w:val="24"/>
        </w:rPr>
        <w:t xml:space="preserve"> </w:t>
      </w:r>
      <w:r w:rsidRPr="003A2D4D">
        <w:rPr>
          <w:sz w:val="24"/>
          <w:szCs w:val="24"/>
        </w:rPr>
        <w:t>check</w:t>
      </w:r>
    </w:p>
    <w:p w14:paraId="51CC7EA4" w14:textId="77777777" w:rsidR="00BE6B4E" w:rsidRPr="009745FC" w:rsidRDefault="001A3C08" w:rsidP="00295D96">
      <w:pPr>
        <w:pStyle w:val="ListParagraph"/>
        <w:numPr>
          <w:ilvl w:val="0"/>
          <w:numId w:val="2"/>
        </w:numPr>
        <w:tabs>
          <w:tab w:val="left" w:pos="993"/>
        </w:tabs>
        <w:spacing w:before="120" w:after="240" w:line="280" w:lineRule="atLeast"/>
        <w:ind w:left="992" w:hanging="425"/>
        <w:rPr>
          <w:sz w:val="24"/>
          <w:szCs w:val="24"/>
        </w:rPr>
      </w:pPr>
      <w:r w:rsidRPr="003A2D4D">
        <w:rPr>
          <w:sz w:val="24"/>
          <w:szCs w:val="24"/>
        </w:rPr>
        <w:t>Disciplinary action in previous employment</w:t>
      </w:r>
      <w:r w:rsidRPr="003A2D4D">
        <w:rPr>
          <w:spacing w:val="-10"/>
          <w:sz w:val="24"/>
          <w:szCs w:val="24"/>
        </w:rPr>
        <w:t xml:space="preserve"> </w:t>
      </w:r>
      <w:r w:rsidRPr="003A2D4D">
        <w:rPr>
          <w:sz w:val="24"/>
          <w:szCs w:val="24"/>
        </w:rPr>
        <w:t>check.</w:t>
      </w:r>
    </w:p>
    <w:p w14:paraId="2D23296A" w14:textId="77777777" w:rsidR="001A3C08" w:rsidRPr="003A2D4D" w:rsidRDefault="001A3C08" w:rsidP="00295D96">
      <w:pPr>
        <w:pStyle w:val="Heading1"/>
        <w:spacing w:before="120" w:line="280" w:lineRule="atLeast"/>
        <w:ind w:left="0"/>
      </w:pPr>
      <w:r w:rsidRPr="003A2D4D">
        <w:t>Desirable Requirements:</w:t>
      </w:r>
    </w:p>
    <w:p w14:paraId="38F8A2C5" w14:textId="77777777" w:rsidR="009745FC" w:rsidRPr="003A2D4D" w:rsidRDefault="009745FC" w:rsidP="00295D96">
      <w:pPr>
        <w:pStyle w:val="ListParagraph"/>
        <w:numPr>
          <w:ilvl w:val="0"/>
          <w:numId w:val="4"/>
        </w:numPr>
        <w:tabs>
          <w:tab w:val="left" w:pos="426"/>
        </w:tabs>
        <w:spacing w:before="120" w:line="280" w:lineRule="atLeast"/>
        <w:ind w:left="0" w:firstLine="0"/>
        <w:rPr>
          <w:sz w:val="24"/>
          <w:szCs w:val="24"/>
        </w:rPr>
      </w:pPr>
      <w:r w:rsidRPr="003A2D4D">
        <w:rPr>
          <w:sz w:val="24"/>
          <w:szCs w:val="24"/>
        </w:rPr>
        <w:t>A minimum of 3 years’ experience as a Registered</w:t>
      </w:r>
      <w:r w:rsidRPr="003A2D4D">
        <w:rPr>
          <w:spacing w:val="-21"/>
          <w:sz w:val="24"/>
          <w:szCs w:val="24"/>
        </w:rPr>
        <w:t xml:space="preserve"> </w:t>
      </w:r>
      <w:r w:rsidRPr="003A2D4D">
        <w:rPr>
          <w:sz w:val="24"/>
          <w:szCs w:val="24"/>
        </w:rPr>
        <w:t>Nurse.</w:t>
      </w:r>
    </w:p>
    <w:p w14:paraId="3589428C" w14:textId="77777777" w:rsidR="009745FC" w:rsidRPr="003A2D4D" w:rsidRDefault="009745FC" w:rsidP="00295D96">
      <w:pPr>
        <w:pStyle w:val="ListParagraph"/>
        <w:numPr>
          <w:ilvl w:val="0"/>
          <w:numId w:val="4"/>
        </w:numPr>
        <w:tabs>
          <w:tab w:val="left" w:pos="426"/>
        </w:tabs>
        <w:spacing w:before="120" w:line="280" w:lineRule="atLeast"/>
        <w:ind w:left="0" w:firstLine="0"/>
        <w:rPr>
          <w:sz w:val="24"/>
          <w:szCs w:val="24"/>
        </w:rPr>
      </w:pPr>
      <w:r w:rsidRPr="003A2D4D">
        <w:rPr>
          <w:sz w:val="24"/>
          <w:szCs w:val="24"/>
        </w:rPr>
        <w:t>Relevant experience working with people infected and affected by hepatitis C.</w:t>
      </w:r>
    </w:p>
    <w:p w14:paraId="6DCACCAC" w14:textId="77777777" w:rsidR="009745FC" w:rsidRPr="003A2D4D" w:rsidRDefault="009745FC" w:rsidP="00295D96">
      <w:pPr>
        <w:pStyle w:val="ListParagraph"/>
        <w:numPr>
          <w:ilvl w:val="0"/>
          <w:numId w:val="4"/>
        </w:numPr>
        <w:tabs>
          <w:tab w:val="left" w:pos="426"/>
        </w:tabs>
        <w:spacing w:before="120" w:line="280" w:lineRule="atLeast"/>
        <w:ind w:left="0" w:firstLine="0"/>
        <w:rPr>
          <w:sz w:val="24"/>
          <w:szCs w:val="24"/>
        </w:rPr>
      </w:pPr>
      <w:r w:rsidRPr="003A2D4D">
        <w:rPr>
          <w:sz w:val="24"/>
          <w:szCs w:val="24"/>
        </w:rPr>
        <w:t xml:space="preserve">Current Tasmanian Driver’s licence. </w:t>
      </w:r>
    </w:p>
    <w:p w14:paraId="181ADE32" w14:textId="77777777" w:rsidR="00143FF3" w:rsidRPr="003A2D4D" w:rsidRDefault="001A3C08" w:rsidP="00295D96">
      <w:pPr>
        <w:pStyle w:val="ListParagraph"/>
        <w:numPr>
          <w:ilvl w:val="0"/>
          <w:numId w:val="4"/>
        </w:numPr>
        <w:tabs>
          <w:tab w:val="left" w:pos="426"/>
        </w:tabs>
        <w:spacing w:before="120" w:line="280" w:lineRule="atLeast"/>
        <w:ind w:left="0" w:firstLine="0"/>
        <w:rPr>
          <w:sz w:val="24"/>
          <w:szCs w:val="24"/>
        </w:rPr>
      </w:pPr>
      <w:r w:rsidRPr="003A2D4D">
        <w:rPr>
          <w:sz w:val="24"/>
          <w:szCs w:val="24"/>
        </w:rPr>
        <w:t>Experience working closely with medical specialists, GP’s and primary care providers.</w:t>
      </w:r>
    </w:p>
    <w:p w14:paraId="59CAD371" w14:textId="08FE7D11" w:rsidR="001A3C08" w:rsidRPr="003A2D4D" w:rsidRDefault="001A3C08" w:rsidP="00295D96">
      <w:pPr>
        <w:pStyle w:val="ListParagraph"/>
        <w:numPr>
          <w:ilvl w:val="0"/>
          <w:numId w:val="4"/>
        </w:numPr>
        <w:tabs>
          <w:tab w:val="left" w:pos="426"/>
        </w:tabs>
        <w:spacing w:before="120" w:line="280" w:lineRule="atLeast"/>
        <w:ind w:left="0" w:firstLine="0"/>
        <w:rPr>
          <w:sz w:val="24"/>
          <w:szCs w:val="24"/>
        </w:rPr>
      </w:pPr>
      <w:r w:rsidRPr="003A2D4D">
        <w:rPr>
          <w:sz w:val="24"/>
          <w:szCs w:val="24"/>
        </w:rPr>
        <w:t>Experience in project management</w:t>
      </w:r>
      <w:r w:rsidR="00B862E7">
        <w:rPr>
          <w:sz w:val="24"/>
          <w:szCs w:val="24"/>
        </w:rPr>
        <w:t>.</w:t>
      </w:r>
    </w:p>
    <w:p w14:paraId="551E877E" w14:textId="77777777" w:rsidR="00BE6B4E" w:rsidRDefault="00BE6B4E" w:rsidP="003A2D4D">
      <w:pPr>
        <w:tabs>
          <w:tab w:val="left" w:pos="684"/>
        </w:tabs>
        <w:spacing w:before="120" w:line="300" w:lineRule="atLeast"/>
        <w:jc w:val="both"/>
        <w:rPr>
          <w:b/>
          <w:sz w:val="24"/>
          <w:szCs w:val="24"/>
        </w:rPr>
      </w:pPr>
    </w:p>
    <w:p w14:paraId="0F40C6C4" w14:textId="77777777" w:rsidR="00295D96" w:rsidRPr="003A2D4D" w:rsidRDefault="00295D96" w:rsidP="003A2D4D">
      <w:pPr>
        <w:tabs>
          <w:tab w:val="left" w:pos="684"/>
        </w:tabs>
        <w:spacing w:before="120" w:line="300" w:lineRule="atLeast"/>
        <w:jc w:val="both"/>
        <w:rPr>
          <w:b/>
          <w:sz w:val="24"/>
          <w:szCs w:val="24"/>
        </w:rPr>
      </w:pPr>
    </w:p>
    <w:p w14:paraId="43160673" w14:textId="77777777" w:rsidR="001A3C08" w:rsidRPr="003A2D4D" w:rsidRDefault="001A3C08" w:rsidP="003A2D4D">
      <w:pPr>
        <w:tabs>
          <w:tab w:val="left" w:pos="684"/>
        </w:tabs>
        <w:spacing w:before="120" w:line="300" w:lineRule="atLeast"/>
        <w:jc w:val="both"/>
        <w:rPr>
          <w:b/>
          <w:sz w:val="24"/>
          <w:szCs w:val="24"/>
        </w:rPr>
      </w:pPr>
      <w:r w:rsidRPr="003A2D4D">
        <w:rPr>
          <w:b/>
          <w:sz w:val="24"/>
          <w:szCs w:val="24"/>
        </w:rPr>
        <w:lastRenderedPageBreak/>
        <w:t>Selection Criteria:</w:t>
      </w:r>
    </w:p>
    <w:p w14:paraId="3F023AED" w14:textId="77777777" w:rsidR="001A3C08" w:rsidRPr="003A2D4D" w:rsidRDefault="001A3C08" w:rsidP="00295D96">
      <w:pPr>
        <w:pStyle w:val="ListParagraph"/>
        <w:numPr>
          <w:ilvl w:val="0"/>
          <w:numId w:val="1"/>
        </w:numPr>
        <w:spacing w:before="120" w:line="300" w:lineRule="atLeast"/>
        <w:ind w:left="567" w:right="100"/>
        <w:rPr>
          <w:sz w:val="24"/>
          <w:szCs w:val="24"/>
        </w:rPr>
      </w:pPr>
      <w:r w:rsidRPr="003A2D4D">
        <w:rPr>
          <w:sz w:val="24"/>
          <w:szCs w:val="24"/>
        </w:rPr>
        <w:t xml:space="preserve">Highly developed skills, knowledge and expertise with advanced competence in the delivery of contemporary, personalised, patient-centered </w:t>
      </w:r>
      <w:r w:rsidR="009745FC" w:rsidRPr="003A2D4D">
        <w:rPr>
          <w:sz w:val="24"/>
          <w:szCs w:val="24"/>
        </w:rPr>
        <w:t>high-quality</w:t>
      </w:r>
      <w:r w:rsidRPr="003A2D4D">
        <w:rPr>
          <w:sz w:val="24"/>
          <w:szCs w:val="24"/>
        </w:rPr>
        <w:t xml:space="preserve"> care to individuals affected by hepatitis C, including knowledge and experience with harm minimisation strategies, self- management and behaviour</w:t>
      </w:r>
      <w:r w:rsidRPr="003A2D4D">
        <w:rPr>
          <w:spacing w:val="-6"/>
          <w:sz w:val="24"/>
          <w:szCs w:val="24"/>
        </w:rPr>
        <w:t xml:space="preserve"> </w:t>
      </w:r>
      <w:r w:rsidRPr="003A2D4D">
        <w:rPr>
          <w:sz w:val="24"/>
          <w:szCs w:val="24"/>
        </w:rPr>
        <w:t>change.</w:t>
      </w:r>
    </w:p>
    <w:p w14:paraId="539B6512" w14:textId="77777777" w:rsidR="001A3C08" w:rsidRPr="003A2D4D" w:rsidRDefault="001A3C08" w:rsidP="00295D96">
      <w:pPr>
        <w:pStyle w:val="ListParagraph"/>
        <w:numPr>
          <w:ilvl w:val="0"/>
          <w:numId w:val="1"/>
        </w:numPr>
        <w:spacing w:before="120" w:line="300" w:lineRule="atLeast"/>
        <w:ind w:left="567" w:right="100"/>
        <w:rPr>
          <w:sz w:val="24"/>
          <w:szCs w:val="24"/>
        </w:rPr>
      </w:pPr>
      <w:r w:rsidRPr="003A2D4D">
        <w:rPr>
          <w:sz w:val="24"/>
          <w:szCs w:val="24"/>
        </w:rPr>
        <w:t>Proven well developed leadership and high level interpersonal and communication skills, including the ability to establish and maintain productive relationships with patients, confidently convey ideas, work effectively in a complex multidisciplinary setting and negotiate on behalf of the service and its clients, as well as the ability to provide relevant reports and documents as</w:t>
      </w:r>
      <w:r w:rsidRPr="003A2D4D">
        <w:rPr>
          <w:spacing w:val="-18"/>
          <w:sz w:val="24"/>
          <w:szCs w:val="24"/>
        </w:rPr>
        <w:t xml:space="preserve"> </w:t>
      </w:r>
      <w:r w:rsidRPr="003A2D4D">
        <w:rPr>
          <w:sz w:val="24"/>
          <w:szCs w:val="24"/>
        </w:rPr>
        <w:t>required.</w:t>
      </w:r>
    </w:p>
    <w:p w14:paraId="0B814E9D" w14:textId="77777777" w:rsidR="001A3C08" w:rsidRPr="003A2D4D" w:rsidRDefault="001A3C08" w:rsidP="00295D96">
      <w:pPr>
        <w:pStyle w:val="ListParagraph"/>
        <w:numPr>
          <w:ilvl w:val="0"/>
          <w:numId w:val="1"/>
        </w:numPr>
        <w:adjustRightInd w:val="0"/>
        <w:spacing w:before="120" w:line="300" w:lineRule="atLeast"/>
        <w:ind w:left="567"/>
        <w:rPr>
          <w:rFonts w:eastAsiaTheme="minorHAnsi"/>
          <w:color w:val="000000"/>
          <w:sz w:val="24"/>
          <w:szCs w:val="24"/>
          <w:lang w:val="en-AU"/>
        </w:rPr>
      </w:pPr>
      <w:r w:rsidRPr="003A2D4D">
        <w:rPr>
          <w:rFonts w:eastAsiaTheme="minorHAnsi"/>
          <w:color w:val="000000"/>
          <w:sz w:val="24"/>
          <w:szCs w:val="24"/>
          <w:lang w:val="en-AU"/>
        </w:rPr>
        <w:t xml:space="preserve">Ability to work independently with minimal supervision and as a contributing member of a multidisciplinary team in an environment subject to pressure and change. </w:t>
      </w:r>
    </w:p>
    <w:p w14:paraId="7AB1A629" w14:textId="69B26E5C" w:rsidR="001A3C08" w:rsidRPr="003A2D4D" w:rsidRDefault="001A3C08" w:rsidP="00295D96">
      <w:pPr>
        <w:pStyle w:val="ListParagraph"/>
        <w:numPr>
          <w:ilvl w:val="0"/>
          <w:numId w:val="1"/>
        </w:numPr>
        <w:spacing w:before="120" w:line="300" w:lineRule="atLeast"/>
        <w:ind w:left="567" w:right="100"/>
        <w:rPr>
          <w:sz w:val="24"/>
          <w:szCs w:val="24"/>
        </w:rPr>
      </w:pPr>
      <w:r w:rsidRPr="003A2D4D">
        <w:rPr>
          <w:sz w:val="24"/>
          <w:szCs w:val="24"/>
        </w:rPr>
        <w:t>Proven knowledge of legal and ethical requirements, and of relevant policies and procedures in the practice setting; demonstrated awareness of professional issues, which impact on service delivery</w:t>
      </w:r>
      <w:r w:rsidR="00B862E7">
        <w:rPr>
          <w:sz w:val="24"/>
          <w:szCs w:val="24"/>
        </w:rPr>
        <w:t>.</w:t>
      </w:r>
      <w:r w:rsidRPr="003A2D4D">
        <w:rPr>
          <w:sz w:val="24"/>
          <w:szCs w:val="24"/>
        </w:rPr>
        <w:t xml:space="preserve"> </w:t>
      </w:r>
    </w:p>
    <w:p w14:paraId="0C407DE4" w14:textId="77777777" w:rsidR="001A3C08" w:rsidRPr="003A2D4D" w:rsidRDefault="001A3C08" w:rsidP="00295D96">
      <w:pPr>
        <w:pStyle w:val="ListParagraph"/>
        <w:numPr>
          <w:ilvl w:val="0"/>
          <w:numId w:val="1"/>
        </w:numPr>
        <w:spacing w:before="120" w:line="300" w:lineRule="atLeast"/>
        <w:ind w:left="567" w:right="100"/>
        <w:rPr>
          <w:sz w:val="24"/>
          <w:szCs w:val="24"/>
        </w:rPr>
      </w:pPr>
      <w:r w:rsidRPr="003A2D4D">
        <w:rPr>
          <w:sz w:val="24"/>
          <w:szCs w:val="24"/>
        </w:rPr>
        <w:t>Demonstrated ability to lead project development and evaluation and review clinical practice policy, procedures and</w:t>
      </w:r>
      <w:r w:rsidRPr="003A2D4D">
        <w:rPr>
          <w:spacing w:val="-4"/>
          <w:sz w:val="24"/>
          <w:szCs w:val="24"/>
        </w:rPr>
        <w:t xml:space="preserve"> </w:t>
      </w:r>
      <w:r w:rsidRPr="003A2D4D">
        <w:rPr>
          <w:sz w:val="24"/>
          <w:szCs w:val="24"/>
        </w:rPr>
        <w:t>protocols.</w:t>
      </w:r>
    </w:p>
    <w:p w14:paraId="212A4535" w14:textId="77777777" w:rsidR="00143FF3" w:rsidRPr="00295D96" w:rsidRDefault="001A3C08" w:rsidP="00295D96">
      <w:pPr>
        <w:pStyle w:val="ListParagraph"/>
        <w:numPr>
          <w:ilvl w:val="0"/>
          <w:numId w:val="1"/>
        </w:numPr>
        <w:spacing w:before="120" w:after="240" w:line="300" w:lineRule="atLeast"/>
        <w:ind w:left="567" w:right="102"/>
        <w:rPr>
          <w:sz w:val="24"/>
          <w:szCs w:val="24"/>
        </w:rPr>
      </w:pPr>
      <w:r w:rsidRPr="003A2D4D">
        <w:rPr>
          <w:sz w:val="24"/>
          <w:szCs w:val="24"/>
        </w:rPr>
        <w:t>Proven knowledge in the application of educational principles and the ability to plan, implement and evaluate education sessions in hepatitis C</w:t>
      </w:r>
      <w:r w:rsidRPr="003A2D4D">
        <w:rPr>
          <w:spacing w:val="-23"/>
          <w:sz w:val="24"/>
          <w:szCs w:val="24"/>
        </w:rPr>
        <w:t xml:space="preserve"> </w:t>
      </w:r>
      <w:r w:rsidRPr="003A2D4D">
        <w:rPr>
          <w:sz w:val="24"/>
          <w:szCs w:val="24"/>
        </w:rPr>
        <w:t>management.</w:t>
      </w:r>
    </w:p>
    <w:p w14:paraId="6DADD0A0" w14:textId="77777777" w:rsidR="001A3C08" w:rsidRPr="003A2D4D" w:rsidRDefault="001A3C08" w:rsidP="003A2D4D">
      <w:pPr>
        <w:pStyle w:val="Heading1"/>
        <w:spacing w:before="120" w:line="300" w:lineRule="atLeast"/>
        <w:ind w:left="0"/>
      </w:pPr>
      <w:r w:rsidRPr="003A2D4D">
        <w:t>Working Environment:</w:t>
      </w:r>
    </w:p>
    <w:p w14:paraId="40298A2E" w14:textId="77777777" w:rsidR="0085035F" w:rsidRDefault="001A3C08" w:rsidP="00295D96">
      <w:pPr>
        <w:pStyle w:val="ListBullet"/>
        <w:keepLines w:val="0"/>
        <w:widowControl w:val="0"/>
        <w:numPr>
          <w:ilvl w:val="0"/>
          <w:numId w:val="7"/>
        </w:numPr>
        <w:spacing w:before="120" w:after="240"/>
        <w:ind w:left="567" w:hanging="567"/>
      </w:pPr>
      <w:r w:rsidRPr="003A2D4D">
        <w:t>Extensive intrastate travel and provision of outreach services required.</w:t>
      </w:r>
    </w:p>
    <w:p w14:paraId="1BE690C8" w14:textId="77777777" w:rsidR="00B862E7" w:rsidRPr="00B862E7" w:rsidRDefault="00B862E7" w:rsidP="00B862E7">
      <w:pPr>
        <w:spacing w:after="120"/>
        <w:jc w:val="both"/>
        <w:rPr>
          <w:sz w:val="24"/>
          <w:szCs w:val="24"/>
        </w:rPr>
      </w:pPr>
      <w:r w:rsidRPr="00B862E7">
        <w:rPr>
          <w:sz w:val="24"/>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74D080B" w14:textId="77777777" w:rsidR="00B862E7" w:rsidRPr="00B862E7" w:rsidRDefault="00B862E7" w:rsidP="00B862E7">
      <w:pPr>
        <w:spacing w:after="120"/>
        <w:jc w:val="both"/>
        <w:rPr>
          <w:sz w:val="24"/>
          <w:szCs w:val="24"/>
        </w:rPr>
      </w:pPr>
      <w:r w:rsidRPr="00B862E7">
        <w:rPr>
          <w:i/>
          <w:iCs/>
          <w:sz w:val="24"/>
          <w:szCs w:val="24"/>
        </w:rPr>
        <w:t>State Service Principles and Code of Conduct:</w:t>
      </w:r>
      <w:r w:rsidRPr="00B862E7">
        <w:rPr>
          <w:sz w:val="24"/>
          <w:szCs w:val="24"/>
        </w:rPr>
        <w:t xml:space="preserve"> The minimum responsibilities required of officers and employees of the State Service are contained in the State Service Act 2000.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13A8175" w14:textId="77777777" w:rsidR="00B862E7" w:rsidRPr="00B862E7" w:rsidRDefault="00B862E7" w:rsidP="00B862E7">
      <w:pPr>
        <w:spacing w:after="120"/>
        <w:jc w:val="both"/>
        <w:rPr>
          <w:sz w:val="24"/>
          <w:szCs w:val="24"/>
        </w:rPr>
      </w:pPr>
      <w:r w:rsidRPr="00B862E7">
        <w:rPr>
          <w:sz w:val="24"/>
          <w:szCs w:val="24"/>
        </w:rPr>
        <w:t xml:space="preserve">The State Service Act 2000 and the Employment Directions can be found on the State Service Management Office’s website at </w:t>
      </w:r>
      <w:hyperlink r:id="rId8" w:history="1">
        <w:r w:rsidRPr="00B862E7">
          <w:rPr>
            <w:rStyle w:val="Hyperlink"/>
            <w:sz w:val="24"/>
            <w:szCs w:val="24"/>
          </w:rPr>
          <w:t>http://www.dpac.tas.gov.au/divisions/ssmo</w:t>
        </w:r>
      </w:hyperlink>
      <w:r w:rsidRPr="00B862E7">
        <w:rPr>
          <w:sz w:val="24"/>
          <w:szCs w:val="24"/>
        </w:rPr>
        <w:t xml:space="preserve"> </w:t>
      </w:r>
    </w:p>
    <w:p w14:paraId="1C856243" w14:textId="77777777" w:rsidR="00B862E7" w:rsidRPr="00B862E7" w:rsidRDefault="00B862E7" w:rsidP="00B862E7">
      <w:pPr>
        <w:spacing w:after="120"/>
        <w:jc w:val="both"/>
        <w:rPr>
          <w:sz w:val="24"/>
          <w:szCs w:val="24"/>
        </w:rPr>
      </w:pPr>
      <w:r w:rsidRPr="00B862E7">
        <w:rPr>
          <w:i/>
          <w:iCs/>
          <w:sz w:val="24"/>
          <w:szCs w:val="24"/>
        </w:rPr>
        <w:t>Fraud Management:</w:t>
      </w:r>
      <w:r w:rsidRPr="00B862E7">
        <w:rPr>
          <w:sz w:val="24"/>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44176860" w14:textId="77777777" w:rsidR="00B862E7" w:rsidRPr="00B862E7" w:rsidRDefault="00B862E7" w:rsidP="00B862E7">
      <w:pPr>
        <w:spacing w:after="120"/>
        <w:jc w:val="both"/>
        <w:rPr>
          <w:sz w:val="24"/>
          <w:szCs w:val="24"/>
        </w:rPr>
      </w:pPr>
      <w:r w:rsidRPr="00B862E7">
        <w:rPr>
          <w:i/>
          <w:iCs/>
          <w:sz w:val="24"/>
          <w:szCs w:val="24"/>
        </w:rPr>
        <w:lastRenderedPageBreak/>
        <w:t>Delegations:</w:t>
      </w:r>
      <w:r w:rsidRPr="00B862E7">
        <w:rPr>
          <w:sz w:val="24"/>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10C0204" w14:textId="77777777" w:rsidR="00B862E7" w:rsidRPr="00B862E7" w:rsidRDefault="00B862E7" w:rsidP="00B862E7">
      <w:pPr>
        <w:spacing w:after="120"/>
        <w:jc w:val="both"/>
        <w:rPr>
          <w:sz w:val="24"/>
          <w:szCs w:val="24"/>
        </w:rPr>
      </w:pPr>
      <w:r w:rsidRPr="00B862E7">
        <w:rPr>
          <w:i/>
          <w:iCs/>
          <w:sz w:val="24"/>
          <w:szCs w:val="24"/>
        </w:rPr>
        <w:t>Blood borne viruses and immunisation:</w:t>
      </w:r>
      <w:r w:rsidRPr="00B862E7">
        <w:rPr>
          <w:sz w:val="24"/>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4B636CF" w14:textId="77777777" w:rsidR="00B862E7" w:rsidRPr="00B862E7" w:rsidRDefault="00B862E7" w:rsidP="00B862E7">
      <w:pPr>
        <w:spacing w:after="120"/>
        <w:jc w:val="both"/>
        <w:rPr>
          <w:sz w:val="24"/>
          <w:szCs w:val="24"/>
        </w:rPr>
      </w:pPr>
      <w:r w:rsidRPr="00B862E7">
        <w:rPr>
          <w:i/>
          <w:iCs/>
          <w:sz w:val="24"/>
          <w:szCs w:val="24"/>
        </w:rPr>
        <w:t>Records and Confidentiality:</w:t>
      </w:r>
      <w:r w:rsidRPr="00B862E7">
        <w:rPr>
          <w:sz w:val="24"/>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6D61777E" w14:textId="77777777" w:rsidR="00B862E7" w:rsidRPr="00B862E7" w:rsidRDefault="00B862E7" w:rsidP="00B862E7">
      <w:pPr>
        <w:spacing w:after="120"/>
        <w:jc w:val="both"/>
        <w:rPr>
          <w:sz w:val="24"/>
          <w:szCs w:val="24"/>
        </w:rPr>
      </w:pPr>
      <w:r w:rsidRPr="00B862E7">
        <w:rPr>
          <w:i/>
          <w:iCs/>
          <w:sz w:val="24"/>
          <w:szCs w:val="24"/>
        </w:rPr>
        <w:t>Smoke-free:</w:t>
      </w:r>
      <w:r w:rsidRPr="00B862E7">
        <w:rPr>
          <w:sz w:val="24"/>
          <w:szCs w:val="24"/>
        </w:rPr>
        <w:t xml:space="preserve"> DoH and THS workplaces are smoke-free environments. Smoking is prohibited in all State Government workplaces, including vehicles and vessels.</w:t>
      </w:r>
    </w:p>
    <w:p w14:paraId="61CA0CB0" w14:textId="77777777" w:rsidR="00295D96" w:rsidRPr="003A2D4D" w:rsidRDefault="00295D96" w:rsidP="009745FC">
      <w:pPr>
        <w:pStyle w:val="BodyText"/>
        <w:spacing w:before="120" w:line="300" w:lineRule="atLeast"/>
        <w:ind w:left="0" w:right="100" w:firstLine="0"/>
      </w:pPr>
    </w:p>
    <w:sectPr w:rsidR="00295D96" w:rsidRPr="003A2D4D" w:rsidSect="00295D96">
      <w:footerReference w:type="default" r:id="rId9"/>
      <w:pgSz w:w="11910" w:h="16850"/>
      <w:pgMar w:top="941" w:right="1140" w:bottom="510" w:left="1162"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CA897" w14:textId="77777777" w:rsidR="00A90F8A" w:rsidRDefault="00A90F8A">
      <w:r>
        <w:separator/>
      </w:r>
    </w:p>
  </w:endnote>
  <w:endnote w:type="continuationSeparator" w:id="0">
    <w:p w14:paraId="51CD53C1" w14:textId="77777777" w:rsidR="00A90F8A" w:rsidRDefault="00A9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6E17" w14:textId="77777777" w:rsidR="0085035F" w:rsidRDefault="00F53B20">
    <w:pPr>
      <w:pStyle w:val="BodyText"/>
      <w:spacing w:before="0" w:line="14" w:lineRule="auto"/>
      <w:ind w:left="0" w:firstLine="0"/>
      <w:jc w:val="left"/>
      <w:rPr>
        <w:sz w:val="20"/>
      </w:rPr>
    </w:pPr>
    <w:r>
      <w:rPr>
        <w:noProof/>
        <w:lang w:val="en-AU" w:eastAsia="en-AU"/>
      </w:rPr>
      <mc:AlternateContent>
        <mc:Choice Requires="wps">
          <w:drawing>
            <wp:anchor distT="0" distB="0" distL="114300" distR="114300" simplePos="0" relativeHeight="251657728" behindDoc="1" locked="0" layoutInCell="1" allowOverlap="1" wp14:anchorId="79F74AE1" wp14:editId="1F00A050">
              <wp:simplePos x="0" y="0"/>
              <wp:positionH relativeFrom="page">
                <wp:posOffset>6302375</wp:posOffset>
              </wp:positionH>
              <wp:positionV relativeFrom="page">
                <wp:posOffset>10073005</wp:posOffset>
              </wp:positionV>
              <wp:extent cx="481965" cy="14414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2D93A" w14:textId="77777777" w:rsidR="0085035F" w:rsidRDefault="00F74099">
                          <w:pPr>
                            <w:spacing w:before="20"/>
                            <w:ind w:left="20"/>
                            <w:rPr>
                              <w:sz w:val="16"/>
                            </w:rPr>
                          </w:pPr>
                          <w:r>
                            <w:rPr>
                              <w:sz w:val="16"/>
                            </w:rPr>
                            <w:t xml:space="preserve">Page </w:t>
                          </w:r>
                          <w:r>
                            <w:fldChar w:fldCharType="begin"/>
                          </w:r>
                          <w:r>
                            <w:rPr>
                              <w:sz w:val="16"/>
                            </w:rPr>
                            <w:instrText xml:space="preserve"> PAGE </w:instrText>
                          </w:r>
                          <w:r>
                            <w:fldChar w:fldCharType="separate"/>
                          </w:r>
                          <w:r w:rsidR="00BE6B4E">
                            <w:rPr>
                              <w:noProof/>
                              <w:sz w:val="16"/>
                            </w:rPr>
                            <w:t>5</w:t>
                          </w:r>
                          <w:r>
                            <w:fldChar w:fldCharType="end"/>
                          </w:r>
                          <w:r>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74AE1" id="_x0000_t202" coordsize="21600,21600" o:spt="202" path="m,l,21600r21600,l21600,xe">
              <v:stroke joinstyle="miter"/>
              <v:path gradientshapeok="t" o:connecttype="rect"/>
            </v:shapetype>
            <v:shape id="Text Box 1" o:spid="_x0000_s1026" type="#_x0000_t202" style="position:absolute;margin-left:496.25pt;margin-top:793.15pt;width:37.9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" filled="f" stroked="f">
              <v:textbox inset="0,0,0,0">
                <w:txbxContent>
                  <w:p w14:paraId="7612D93A" w14:textId="77777777" w:rsidR="0085035F" w:rsidRDefault="00F74099">
                    <w:pPr>
                      <w:spacing w:before="20"/>
                      <w:ind w:left="20"/>
                      <w:rPr>
                        <w:sz w:val="16"/>
                      </w:rPr>
                    </w:pPr>
                    <w:r>
                      <w:rPr>
                        <w:sz w:val="16"/>
                      </w:rPr>
                      <w:t xml:space="preserve">Page </w:t>
                    </w:r>
                    <w:r>
                      <w:fldChar w:fldCharType="begin"/>
                    </w:r>
                    <w:r>
                      <w:rPr>
                        <w:sz w:val="16"/>
                      </w:rPr>
                      <w:instrText xml:space="preserve"> PAGE </w:instrText>
                    </w:r>
                    <w:r>
                      <w:fldChar w:fldCharType="separate"/>
                    </w:r>
                    <w:r w:rsidR="00BE6B4E">
                      <w:rPr>
                        <w:noProof/>
                        <w:sz w:val="16"/>
                      </w:rPr>
                      <w:t>5</w:t>
                    </w:r>
                    <w:r>
                      <w:fldChar w:fldCharType="end"/>
                    </w:r>
                    <w:r>
                      <w:rPr>
                        <w:sz w:val="16"/>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8ABDC" w14:textId="77777777" w:rsidR="00A90F8A" w:rsidRDefault="00A90F8A">
      <w:r>
        <w:separator/>
      </w:r>
    </w:p>
  </w:footnote>
  <w:footnote w:type="continuationSeparator" w:id="0">
    <w:p w14:paraId="138D4E2C" w14:textId="77777777" w:rsidR="00A90F8A" w:rsidRDefault="00A9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3859"/>
    <w:multiLevelType w:val="hybridMultilevel"/>
    <w:tmpl w:val="EB84E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9176056"/>
    <w:multiLevelType w:val="hybridMultilevel"/>
    <w:tmpl w:val="2C589D58"/>
    <w:lvl w:ilvl="0" w:tplc="ABC8A3B8">
      <w:numFmt w:val="bullet"/>
      <w:lvlText w:val=""/>
      <w:lvlJc w:val="left"/>
      <w:pPr>
        <w:ind w:left="683" w:hanging="567"/>
      </w:pPr>
      <w:rPr>
        <w:rFonts w:ascii="Symbol" w:eastAsia="Symbol" w:hAnsi="Symbol" w:cs="Symbol" w:hint="default"/>
        <w:w w:val="100"/>
        <w:sz w:val="24"/>
        <w:szCs w:val="24"/>
      </w:rPr>
    </w:lvl>
    <w:lvl w:ilvl="1" w:tplc="7A44DDFC">
      <w:numFmt w:val="bullet"/>
      <w:lvlText w:val="•"/>
      <w:lvlJc w:val="left"/>
      <w:pPr>
        <w:ind w:left="1598" w:hanging="567"/>
      </w:pPr>
      <w:rPr>
        <w:rFonts w:hint="default"/>
      </w:rPr>
    </w:lvl>
    <w:lvl w:ilvl="2" w:tplc="A1FCC006">
      <w:numFmt w:val="bullet"/>
      <w:lvlText w:val="•"/>
      <w:lvlJc w:val="left"/>
      <w:pPr>
        <w:ind w:left="2517" w:hanging="567"/>
      </w:pPr>
      <w:rPr>
        <w:rFonts w:hint="default"/>
      </w:rPr>
    </w:lvl>
    <w:lvl w:ilvl="3" w:tplc="171E48DE">
      <w:numFmt w:val="bullet"/>
      <w:lvlText w:val="•"/>
      <w:lvlJc w:val="left"/>
      <w:pPr>
        <w:ind w:left="3435" w:hanging="567"/>
      </w:pPr>
      <w:rPr>
        <w:rFonts w:hint="default"/>
      </w:rPr>
    </w:lvl>
    <w:lvl w:ilvl="4" w:tplc="C82CC2E0">
      <w:numFmt w:val="bullet"/>
      <w:lvlText w:val="•"/>
      <w:lvlJc w:val="left"/>
      <w:pPr>
        <w:ind w:left="4354" w:hanging="567"/>
      </w:pPr>
      <w:rPr>
        <w:rFonts w:hint="default"/>
      </w:rPr>
    </w:lvl>
    <w:lvl w:ilvl="5" w:tplc="C72C7C9C">
      <w:numFmt w:val="bullet"/>
      <w:lvlText w:val="•"/>
      <w:lvlJc w:val="left"/>
      <w:pPr>
        <w:ind w:left="5273" w:hanging="567"/>
      </w:pPr>
      <w:rPr>
        <w:rFonts w:hint="default"/>
      </w:rPr>
    </w:lvl>
    <w:lvl w:ilvl="6" w:tplc="CC488D64">
      <w:numFmt w:val="bullet"/>
      <w:lvlText w:val="•"/>
      <w:lvlJc w:val="left"/>
      <w:pPr>
        <w:ind w:left="6191" w:hanging="567"/>
      </w:pPr>
      <w:rPr>
        <w:rFonts w:hint="default"/>
      </w:rPr>
    </w:lvl>
    <w:lvl w:ilvl="7" w:tplc="A3686020">
      <w:numFmt w:val="bullet"/>
      <w:lvlText w:val="•"/>
      <w:lvlJc w:val="left"/>
      <w:pPr>
        <w:ind w:left="7110" w:hanging="567"/>
      </w:pPr>
      <w:rPr>
        <w:rFonts w:hint="default"/>
      </w:rPr>
    </w:lvl>
    <w:lvl w:ilvl="8" w:tplc="FF2AB9AE">
      <w:numFmt w:val="bullet"/>
      <w:lvlText w:val="•"/>
      <w:lvlJc w:val="left"/>
      <w:pPr>
        <w:ind w:left="8029" w:hanging="567"/>
      </w:pPr>
      <w:rPr>
        <w:rFonts w:hint="default"/>
      </w:rPr>
    </w:lvl>
  </w:abstractNum>
  <w:abstractNum w:abstractNumId="3" w15:restartNumberingAfterBreak="0">
    <w:nsid w:val="496A383E"/>
    <w:multiLevelType w:val="hybridMultilevel"/>
    <w:tmpl w:val="A9B877B6"/>
    <w:lvl w:ilvl="0" w:tplc="EAA420B4">
      <w:start w:val="1"/>
      <w:numFmt w:val="decimal"/>
      <w:lvlText w:val="%1."/>
      <w:lvlJc w:val="left"/>
      <w:pPr>
        <w:ind w:left="683" w:hanging="567"/>
      </w:pPr>
      <w:rPr>
        <w:rFonts w:ascii="Gill Sans MT" w:eastAsia="Gill Sans MT" w:hAnsi="Gill Sans MT" w:cs="Gill Sans MT" w:hint="default"/>
        <w:spacing w:val="-27"/>
        <w:w w:val="100"/>
        <w:sz w:val="24"/>
        <w:szCs w:val="24"/>
      </w:rPr>
    </w:lvl>
    <w:lvl w:ilvl="1" w:tplc="E8581192">
      <w:start w:val="1"/>
      <w:numFmt w:val="lowerLetter"/>
      <w:lvlText w:val="%2)"/>
      <w:lvlJc w:val="left"/>
      <w:pPr>
        <w:ind w:left="969" w:hanging="286"/>
      </w:pPr>
      <w:rPr>
        <w:rFonts w:ascii="Gill Sans MT" w:eastAsia="Gill Sans MT" w:hAnsi="Gill Sans MT" w:cs="Gill Sans MT" w:hint="default"/>
        <w:spacing w:val="-29"/>
        <w:w w:val="100"/>
        <w:sz w:val="24"/>
        <w:szCs w:val="24"/>
      </w:rPr>
    </w:lvl>
    <w:lvl w:ilvl="2" w:tplc="7C66FA12">
      <w:numFmt w:val="bullet"/>
      <w:lvlText w:val="•"/>
      <w:lvlJc w:val="left"/>
      <w:pPr>
        <w:ind w:left="1920" w:hanging="286"/>
      </w:pPr>
      <w:rPr>
        <w:rFonts w:hint="default"/>
      </w:rPr>
    </w:lvl>
    <w:lvl w:ilvl="3" w:tplc="3F02A38E">
      <w:numFmt w:val="bullet"/>
      <w:lvlText w:val="•"/>
      <w:lvlJc w:val="left"/>
      <w:pPr>
        <w:ind w:left="2881" w:hanging="286"/>
      </w:pPr>
      <w:rPr>
        <w:rFonts w:hint="default"/>
      </w:rPr>
    </w:lvl>
    <w:lvl w:ilvl="4" w:tplc="FC7A89AE">
      <w:numFmt w:val="bullet"/>
      <w:lvlText w:val="•"/>
      <w:lvlJc w:val="left"/>
      <w:pPr>
        <w:ind w:left="3842" w:hanging="286"/>
      </w:pPr>
      <w:rPr>
        <w:rFonts w:hint="default"/>
      </w:rPr>
    </w:lvl>
    <w:lvl w:ilvl="5" w:tplc="5782843C">
      <w:numFmt w:val="bullet"/>
      <w:lvlText w:val="•"/>
      <w:lvlJc w:val="left"/>
      <w:pPr>
        <w:ind w:left="4802" w:hanging="286"/>
      </w:pPr>
      <w:rPr>
        <w:rFonts w:hint="default"/>
      </w:rPr>
    </w:lvl>
    <w:lvl w:ilvl="6" w:tplc="9B5A6E96">
      <w:numFmt w:val="bullet"/>
      <w:lvlText w:val="•"/>
      <w:lvlJc w:val="left"/>
      <w:pPr>
        <w:ind w:left="5763" w:hanging="286"/>
      </w:pPr>
      <w:rPr>
        <w:rFonts w:hint="default"/>
      </w:rPr>
    </w:lvl>
    <w:lvl w:ilvl="7" w:tplc="FF54E336">
      <w:numFmt w:val="bullet"/>
      <w:lvlText w:val="•"/>
      <w:lvlJc w:val="left"/>
      <w:pPr>
        <w:ind w:left="6724" w:hanging="286"/>
      </w:pPr>
      <w:rPr>
        <w:rFonts w:hint="default"/>
      </w:rPr>
    </w:lvl>
    <w:lvl w:ilvl="8" w:tplc="43E2BBD6">
      <w:numFmt w:val="bullet"/>
      <w:lvlText w:val="•"/>
      <w:lvlJc w:val="left"/>
      <w:pPr>
        <w:ind w:left="7684" w:hanging="286"/>
      </w:pPr>
      <w:rPr>
        <w:rFonts w:hint="default"/>
      </w:rPr>
    </w:lvl>
  </w:abstractNum>
  <w:abstractNum w:abstractNumId="4" w15:restartNumberingAfterBreak="0">
    <w:nsid w:val="4CDD10BA"/>
    <w:multiLevelType w:val="hybridMultilevel"/>
    <w:tmpl w:val="BAD4CF0C"/>
    <w:lvl w:ilvl="0" w:tplc="B172E716">
      <w:start w:val="1"/>
      <w:numFmt w:val="decimal"/>
      <w:lvlText w:val="%1."/>
      <w:lvlJc w:val="left"/>
      <w:pPr>
        <w:ind w:left="969" w:hanging="286"/>
      </w:pPr>
      <w:rPr>
        <w:rFonts w:ascii="Gill Sans MT" w:eastAsia="Gill Sans MT" w:hAnsi="Gill Sans MT" w:cs="Gill Sans MT" w:hint="default"/>
        <w:spacing w:val="-21"/>
        <w:w w:val="100"/>
        <w:sz w:val="24"/>
        <w:szCs w:val="24"/>
      </w:rPr>
    </w:lvl>
    <w:lvl w:ilvl="1" w:tplc="D0CA8AD8">
      <w:start w:val="1"/>
      <w:numFmt w:val="lowerLetter"/>
      <w:lvlText w:val="%2)"/>
      <w:lvlJc w:val="left"/>
      <w:pPr>
        <w:ind w:left="1250" w:hanging="281"/>
      </w:pPr>
      <w:rPr>
        <w:rFonts w:ascii="Gill Sans MT" w:eastAsia="Gill Sans MT" w:hAnsi="Gill Sans MT" w:cs="Gill Sans MT" w:hint="default"/>
        <w:spacing w:val="-34"/>
        <w:w w:val="100"/>
        <w:sz w:val="24"/>
        <w:szCs w:val="24"/>
      </w:rPr>
    </w:lvl>
    <w:lvl w:ilvl="2" w:tplc="08CCF074">
      <w:numFmt w:val="bullet"/>
      <w:lvlText w:val="•"/>
      <w:lvlJc w:val="left"/>
      <w:pPr>
        <w:ind w:left="2187" w:hanging="281"/>
      </w:pPr>
      <w:rPr>
        <w:rFonts w:hint="default"/>
      </w:rPr>
    </w:lvl>
    <w:lvl w:ilvl="3" w:tplc="10828B20">
      <w:numFmt w:val="bullet"/>
      <w:lvlText w:val="•"/>
      <w:lvlJc w:val="left"/>
      <w:pPr>
        <w:ind w:left="3114" w:hanging="281"/>
      </w:pPr>
      <w:rPr>
        <w:rFonts w:hint="default"/>
      </w:rPr>
    </w:lvl>
    <w:lvl w:ilvl="4" w:tplc="ABCAD3B4">
      <w:numFmt w:val="bullet"/>
      <w:lvlText w:val="•"/>
      <w:lvlJc w:val="left"/>
      <w:pPr>
        <w:ind w:left="4042" w:hanging="281"/>
      </w:pPr>
      <w:rPr>
        <w:rFonts w:hint="default"/>
      </w:rPr>
    </w:lvl>
    <w:lvl w:ilvl="5" w:tplc="5DDADA7A">
      <w:numFmt w:val="bullet"/>
      <w:lvlText w:val="•"/>
      <w:lvlJc w:val="left"/>
      <w:pPr>
        <w:ind w:left="4969" w:hanging="281"/>
      </w:pPr>
      <w:rPr>
        <w:rFonts w:hint="default"/>
      </w:rPr>
    </w:lvl>
    <w:lvl w:ilvl="6" w:tplc="3B36D202">
      <w:numFmt w:val="bullet"/>
      <w:lvlText w:val="•"/>
      <w:lvlJc w:val="left"/>
      <w:pPr>
        <w:ind w:left="5896" w:hanging="281"/>
      </w:pPr>
      <w:rPr>
        <w:rFonts w:hint="default"/>
      </w:rPr>
    </w:lvl>
    <w:lvl w:ilvl="7" w:tplc="3C469422">
      <w:numFmt w:val="bullet"/>
      <w:lvlText w:val="•"/>
      <w:lvlJc w:val="left"/>
      <w:pPr>
        <w:ind w:left="6824" w:hanging="281"/>
      </w:pPr>
      <w:rPr>
        <w:rFonts w:hint="default"/>
      </w:rPr>
    </w:lvl>
    <w:lvl w:ilvl="8" w:tplc="5B6CAF88">
      <w:numFmt w:val="bullet"/>
      <w:lvlText w:val="•"/>
      <w:lvlJc w:val="left"/>
      <w:pPr>
        <w:ind w:left="7751" w:hanging="281"/>
      </w:pPr>
      <w:rPr>
        <w:rFonts w:hint="default"/>
      </w:rPr>
    </w:lvl>
  </w:abstractNum>
  <w:abstractNum w:abstractNumId="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7C675673"/>
    <w:multiLevelType w:val="hybridMultilevel"/>
    <w:tmpl w:val="9432D944"/>
    <w:lvl w:ilvl="0" w:tplc="8B04C17A">
      <w:start w:val="1"/>
      <w:numFmt w:val="decimal"/>
      <w:lvlText w:val="%1."/>
      <w:lvlJc w:val="left"/>
      <w:pPr>
        <w:ind w:left="683" w:hanging="567"/>
      </w:pPr>
      <w:rPr>
        <w:rFonts w:ascii="Gill Sans MT" w:eastAsia="Gill Sans MT" w:hAnsi="Gill Sans MT" w:cs="Gill Sans MT" w:hint="default"/>
        <w:spacing w:val="-6"/>
        <w:w w:val="100"/>
        <w:sz w:val="24"/>
        <w:szCs w:val="24"/>
      </w:rPr>
    </w:lvl>
    <w:lvl w:ilvl="1" w:tplc="E1561B4E">
      <w:numFmt w:val="bullet"/>
      <w:lvlText w:val="•"/>
      <w:lvlJc w:val="left"/>
      <w:pPr>
        <w:ind w:left="1572" w:hanging="567"/>
      </w:pPr>
      <w:rPr>
        <w:rFonts w:hint="default"/>
      </w:rPr>
    </w:lvl>
    <w:lvl w:ilvl="2" w:tplc="027EF9B0">
      <w:numFmt w:val="bullet"/>
      <w:lvlText w:val="•"/>
      <w:lvlJc w:val="left"/>
      <w:pPr>
        <w:ind w:left="2465" w:hanging="567"/>
      </w:pPr>
      <w:rPr>
        <w:rFonts w:hint="default"/>
      </w:rPr>
    </w:lvl>
    <w:lvl w:ilvl="3" w:tplc="8F66C5A2">
      <w:numFmt w:val="bullet"/>
      <w:lvlText w:val="•"/>
      <w:lvlJc w:val="left"/>
      <w:pPr>
        <w:ind w:left="3357" w:hanging="567"/>
      </w:pPr>
      <w:rPr>
        <w:rFonts w:hint="default"/>
      </w:rPr>
    </w:lvl>
    <w:lvl w:ilvl="4" w:tplc="6B5E64E6">
      <w:numFmt w:val="bullet"/>
      <w:lvlText w:val="•"/>
      <w:lvlJc w:val="left"/>
      <w:pPr>
        <w:ind w:left="4250" w:hanging="567"/>
      </w:pPr>
      <w:rPr>
        <w:rFonts w:hint="default"/>
      </w:rPr>
    </w:lvl>
    <w:lvl w:ilvl="5" w:tplc="3882306A">
      <w:numFmt w:val="bullet"/>
      <w:lvlText w:val="•"/>
      <w:lvlJc w:val="left"/>
      <w:pPr>
        <w:ind w:left="5143" w:hanging="567"/>
      </w:pPr>
      <w:rPr>
        <w:rFonts w:hint="default"/>
      </w:rPr>
    </w:lvl>
    <w:lvl w:ilvl="6" w:tplc="A6F20388">
      <w:numFmt w:val="bullet"/>
      <w:lvlText w:val="•"/>
      <w:lvlJc w:val="left"/>
      <w:pPr>
        <w:ind w:left="6035" w:hanging="567"/>
      </w:pPr>
      <w:rPr>
        <w:rFonts w:hint="default"/>
      </w:rPr>
    </w:lvl>
    <w:lvl w:ilvl="7" w:tplc="F06AA856">
      <w:numFmt w:val="bullet"/>
      <w:lvlText w:val="•"/>
      <w:lvlJc w:val="left"/>
      <w:pPr>
        <w:ind w:left="6928" w:hanging="567"/>
      </w:pPr>
      <w:rPr>
        <w:rFonts w:hint="default"/>
      </w:rPr>
    </w:lvl>
    <w:lvl w:ilvl="8" w:tplc="87FA199A">
      <w:numFmt w:val="bullet"/>
      <w:lvlText w:val="•"/>
      <w:lvlJc w:val="left"/>
      <w:pPr>
        <w:ind w:left="7821" w:hanging="567"/>
      </w:pPr>
      <w:rPr>
        <w:rFont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35F"/>
    <w:rsid w:val="00003EDC"/>
    <w:rsid w:val="000152C7"/>
    <w:rsid w:val="00022280"/>
    <w:rsid w:val="00063408"/>
    <w:rsid w:val="00093C1E"/>
    <w:rsid w:val="000E2650"/>
    <w:rsid w:val="000F31A7"/>
    <w:rsid w:val="00143FF3"/>
    <w:rsid w:val="001A3C08"/>
    <w:rsid w:val="001E56AE"/>
    <w:rsid w:val="00230E84"/>
    <w:rsid w:val="00250619"/>
    <w:rsid w:val="00284A32"/>
    <w:rsid w:val="002909C6"/>
    <w:rsid w:val="00290B2F"/>
    <w:rsid w:val="00295D96"/>
    <w:rsid w:val="002C2F81"/>
    <w:rsid w:val="003334CF"/>
    <w:rsid w:val="00381129"/>
    <w:rsid w:val="00386028"/>
    <w:rsid w:val="00392B7F"/>
    <w:rsid w:val="003A2D4D"/>
    <w:rsid w:val="00401DC7"/>
    <w:rsid w:val="004A2EA7"/>
    <w:rsid w:val="004A3C6B"/>
    <w:rsid w:val="004C4720"/>
    <w:rsid w:val="004D0D68"/>
    <w:rsid w:val="00506A1B"/>
    <w:rsid w:val="00537761"/>
    <w:rsid w:val="00565B96"/>
    <w:rsid w:val="00575230"/>
    <w:rsid w:val="005D030F"/>
    <w:rsid w:val="0061103B"/>
    <w:rsid w:val="00674792"/>
    <w:rsid w:val="006D180E"/>
    <w:rsid w:val="00712DBD"/>
    <w:rsid w:val="007E3086"/>
    <w:rsid w:val="007E4548"/>
    <w:rsid w:val="007E697F"/>
    <w:rsid w:val="0081690F"/>
    <w:rsid w:val="008275D2"/>
    <w:rsid w:val="008334D4"/>
    <w:rsid w:val="00834F73"/>
    <w:rsid w:val="00846E01"/>
    <w:rsid w:val="0085035F"/>
    <w:rsid w:val="008712A5"/>
    <w:rsid w:val="0089327A"/>
    <w:rsid w:val="00893C04"/>
    <w:rsid w:val="008977AD"/>
    <w:rsid w:val="008C07C0"/>
    <w:rsid w:val="008D1868"/>
    <w:rsid w:val="009311EC"/>
    <w:rsid w:val="0093746E"/>
    <w:rsid w:val="009745FC"/>
    <w:rsid w:val="009C31EC"/>
    <w:rsid w:val="009D3524"/>
    <w:rsid w:val="009E2259"/>
    <w:rsid w:val="00A271C1"/>
    <w:rsid w:val="00A815F3"/>
    <w:rsid w:val="00A87F26"/>
    <w:rsid w:val="00A90F8A"/>
    <w:rsid w:val="00AC7C8E"/>
    <w:rsid w:val="00B05C8A"/>
    <w:rsid w:val="00B503A4"/>
    <w:rsid w:val="00B65D67"/>
    <w:rsid w:val="00B862E7"/>
    <w:rsid w:val="00BD531C"/>
    <w:rsid w:val="00BE6B4E"/>
    <w:rsid w:val="00CE022F"/>
    <w:rsid w:val="00CF21CB"/>
    <w:rsid w:val="00D17046"/>
    <w:rsid w:val="00D2577A"/>
    <w:rsid w:val="00D65E99"/>
    <w:rsid w:val="00D76ED2"/>
    <w:rsid w:val="00DA32B6"/>
    <w:rsid w:val="00E16543"/>
    <w:rsid w:val="00E41BEB"/>
    <w:rsid w:val="00E429F6"/>
    <w:rsid w:val="00F00518"/>
    <w:rsid w:val="00F25157"/>
    <w:rsid w:val="00F379DD"/>
    <w:rsid w:val="00F4224D"/>
    <w:rsid w:val="00F439E4"/>
    <w:rsid w:val="00F51D51"/>
    <w:rsid w:val="00F53B20"/>
    <w:rsid w:val="00F74099"/>
    <w:rsid w:val="00FA2FBC"/>
    <w:rsid w:val="00FE6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67FF3"/>
  <w15:docId w15:val="{5DE97D46-B7C5-4484-A58A-97D283D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239"/>
      <w:ind w:left="11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683" w:hanging="567"/>
      <w:jc w:val="both"/>
    </w:pPr>
    <w:rPr>
      <w:sz w:val="24"/>
      <w:szCs w:val="24"/>
    </w:rPr>
  </w:style>
  <w:style w:type="paragraph" w:styleId="ListParagraph">
    <w:name w:val="List Paragraph"/>
    <w:basedOn w:val="Normal"/>
    <w:uiPriority w:val="1"/>
    <w:qFormat/>
    <w:pPr>
      <w:spacing w:before="119"/>
      <w:ind w:left="683" w:hanging="567"/>
      <w:jc w:val="both"/>
    </w:pPr>
  </w:style>
  <w:style w:type="paragraph" w:customStyle="1" w:styleId="TableParagraph">
    <w:name w:val="Table Paragraph"/>
    <w:basedOn w:val="Normal"/>
    <w:uiPriority w:val="1"/>
    <w:qFormat/>
    <w:pPr>
      <w:spacing w:before="76"/>
      <w:ind w:left="103"/>
    </w:pPr>
  </w:style>
  <w:style w:type="paragraph" w:styleId="BalloonText">
    <w:name w:val="Balloon Text"/>
    <w:basedOn w:val="Normal"/>
    <w:link w:val="BalloonTextChar"/>
    <w:uiPriority w:val="99"/>
    <w:semiHidden/>
    <w:unhideWhenUsed/>
    <w:rsid w:val="00022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80"/>
    <w:rPr>
      <w:rFonts w:ascii="Segoe UI" w:eastAsia="Gill Sans MT" w:hAnsi="Segoe UI" w:cs="Segoe UI"/>
      <w:sz w:val="18"/>
      <w:szCs w:val="18"/>
    </w:rPr>
  </w:style>
  <w:style w:type="paragraph" w:customStyle="1" w:styleId="Default">
    <w:name w:val="Default"/>
    <w:rsid w:val="00E16543"/>
    <w:pPr>
      <w:widowControl/>
      <w:adjustRightInd w:val="0"/>
    </w:pPr>
    <w:rPr>
      <w:rFonts w:ascii="Gill Sans MT" w:hAnsi="Gill Sans MT" w:cs="Gill Sans MT"/>
      <w:color w:val="000000"/>
      <w:sz w:val="24"/>
      <w:szCs w:val="24"/>
      <w:lang w:val="en-AU"/>
    </w:rPr>
  </w:style>
  <w:style w:type="paragraph" w:styleId="ListBullet">
    <w:name w:val="List Bullet"/>
    <w:basedOn w:val="BulletedListLevel1"/>
    <w:semiHidden/>
    <w:rsid w:val="00F4224D"/>
  </w:style>
  <w:style w:type="paragraph" w:customStyle="1" w:styleId="BulletedListLevel1">
    <w:name w:val="Bulleted List Level 1"/>
    <w:semiHidden/>
    <w:rsid w:val="00F4224D"/>
    <w:pPr>
      <w:keepLines/>
      <w:widowControl/>
      <w:numPr>
        <w:numId w:val="5"/>
      </w:numPr>
      <w:tabs>
        <w:tab w:val="left" w:pos="1134"/>
      </w:tabs>
      <w:autoSpaceDE/>
      <w:autoSpaceDN/>
      <w:spacing w:after="140" w:line="300" w:lineRule="atLeast"/>
      <w:jc w:val="both"/>
    </w:pPr>
    <w:rPr>
      <w:rFonts w:ascii="Gill Sans MT" w:eastAsia="Times New Roman" w:hAnsi="Gill Sans MT" w:cs="Times New Roman"/>
      <w:sz w:val="24"/>
      <w:szCs w:val="24"/>
      <w:lang w:val="en-AU"/>
    </w:rPr>
  </w:style>
  <w:style w:type="paragraph" w:customStyle="1" w:styleId="NumberedList">
    <w:name w:val="Numbered List"/>
    <w:link w:val="NumberedListChar"/>
    <w:semiHidden/>
    <w:rsid w:val="00F4224D"/>
    <w:pPr>
      <w:keepLines/>
      <w:widowControl/>
      <w:numPr>
        <w:numId w:val="6"/>
      </w:numPr>
      <w:autoSpaceDE/>
      <w:autoSpaceDN/>
      <w:spacing w:after="140" w:line="300" w:lineRule="atLeast"/>
      <w:jc w:val="both"/>
    </w:pPr>
    <w:rPr>
      <w:rFonts w:ascii="Gill Sans MT" w:eastAsia="Times New Roman" w:hAnsi="Gill Sans MT" w:cs="Times New Roman"/>
      <w:sz w:val="24"/>
      <w:szCs w:val="20"/>
      <w:lang w:val="en-AU"/>
    </w:rPr>
  </w:style>
  <w:style w:type="character" w:customStyle="1" w:styleId="NumberedListChar">
    <w:name w:val="Numbered List Char"/>
    <w:link w:val="NumberedList"/>
    <w:semiHidden/>
    <w:locked/>
    <w:rsid w:val="00F4224D"/>
    <w:rPr>
      <w:rFonts w:ascii="Gill Sans MT" w:eastAsia="Times New Roman" w:hAnsi="Gill Sans MT" w:cs="Times New Roman"/>
      <w:sz w:val="24"/>
      <w:szCs w:val="20"/>
      <w:lang w:val="en-AU"/>
    </w:rPr>
  </w:style>
  <w:style w:type="character" w:styleId="Hyperlink">
    <w:name w:val="Hyperlink"/>
    <w:rsid w:val="00974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Tippett, Donna</cp:lastModifiedBy>
  <cp:revision>2</cp:revision>
  <cp:lastPrinted>2019-10-23T04:49:00Z</cp:lastPrinted>
  <dcterms:created xsi:type="dcterms:W3CDTF">2021-06-04T00:16:00Z</dcterms:created>
  <dcterms:modified xsi:type="dcterms:W3CDTF">2021-06-04T00:16:00Z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Word for Office 365</vt:lpwstr>
  </property>
  <property fmtid="{D5CDD505-2E9C-101B-9397-08002B2CF9AE}" pid="4" name="LastSaved">
    <vt:filetime>2019-09-11T00:00:00Z</vt:filetime>
  </property>
</Properties>
</file>