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4741A779">
            <wp:simplePos x="0" y="0"/>
            <wp:positionH relativeFrom="margin">
              <wp:align>left</wp:align>
            </wp:positionH>
            <wp:positionV relativeFrom="paragraph">
              <wp:posOffset>-227330</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054" cy="818751"/>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474E4C05"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0D911EF" w14:textId="0169AC14"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CD519E" w:rsidRPr="00CD519E">
        <w:rPr>
          <w:rFonts w:ascii="Arial" w:hAnsi="Arial" w:cs="Arial"/>
          <w:bCs/>
          <w:sz w:val="22"/>
          <w:szCs w:val="22"/>
        </w:rPr>
        <w:t>Research Associate</w:t>
      </w:r>
    </w:p>
    <w:p w14:paraId="7291A648" w14:textId="2D4274A2"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CD519E" w:rsidRPr="00CD519E">
        <w:rPr>
          <w:rFonts w:ascii="Arial" w:hAnsi="Arial" w:cs="Arial"/>
          <w:bCs/>
          <w:sz w:val="22"/>
          <w:szCs w:val="22"/>
        </w:rPr>
        <w:t xml:space="preserve">Level </w:t>
      </w:r>
      <w:r w:rsidR="00302D3C">
        <w:rPr>
          <w:rFonts w:ascii="Arial" w:hAnsi="Arial" w:cs="Arial"/>
          <w:bCs/>
          <w:sz w:val="22"/>
          <w:szCs w:val="22"/>
        </w:rPr>
        <w:t>A</w:t>
      </w:r>
    </w:p>
    <w:p w14:paraId="58A51BA7" w14:textId="155BE590"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B778C6">
        <w:rPr>
          <w:rFonts w:ascii="Arial" w:hAnsi="Arial" w:cs="Arial"/>
          <w:bCs/>
          <w:sz w:val="22"/>
          <w:szCs w:val="22"/>
          <w:lang w:val="en-US"/>
        </w:rPr>
        <w:t>317477</w:t>
      </w:r>
    </w:p>
    <w:p w14:paraId="5122CD7A" w14:textId="702B23D9"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00313D79">
        <w:rPr>
          <w:rFonts w:ascii="Arial" w:hAnsi="Arial" w:cs="Arial"/>
          <w:b/>
          <w:bCs/>
          <w:sz w:val="22"/>
          <w:szCs w:val="22"/>
          <w:lang w:val="en-US"/>
        </w:rPr>
        <w:t>Faculty</w:t>
      </w:r>
      <w:r>
        <w:rPr>
          <w:rFonts w:ascii="Arial" w:hAnsi="Arial" w:cs="Arial"/>
          <w:b/>
          <w:bCs/>
          <w:sz w:val="22"/>
          <w:szCs w:val="22"/>
          <w:lang w:val="en-US"/>
        </w:rPr>
        <w:t>:</w:t>
      </w:r>
      <w:r>
        <w:rPr>
          <w:rFonts w:ascii="Arial" w:hAnsi="Arial" w:cs="Arial"/>
          <w:b/>
          <w:bCs/>
          <w:sz w:val="22"/>
          <w:szCs w:val="22"/>
          <w:lang w:val="en-US"/>
        </w:rPr>
        <w:tab/>
      </w:r>
      <w:r w:rsidR="00A87171">
        <w:rPr>
          <w:rFonts w:ascii="Arial" w:hAnsi="Arial" w:cs="Arial"/>
          <w:sz w:val="21"/>
          <w:szCs w:val="21"/>
        </w:rPr>
        <w:t>Faculty of Engineering and Mathematical Sciences</w:t>
      </w:r>
    </w:p>
    <w:p w14:paraId="3F31AC2B" w14:textId="79E4556D"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00313D79">
        <w:rPr>
          <w:rFonts w:ascii="Arial" w:hAnsi="Arial" w:cs="Arial"/>
          <w:b/>
          <w:bCs/>
          <w:sz w:val="22"/>
          <w:szCs w:val="22"/>
          <w:lang w:val="en-US"/>
        </w:rPr>
        <w:t>School</w:t>
      </w:r>
      <w:r>
        <w:rPr>
          <w:rFonts w:ascii="Arial" w:hAnsi="Arial" w:cs="Arial"/>
          <w:b/>
          <w:bCs/>
          <w:sz w:val="22"/>
          <w:szCs w:val="22"/>
          <w:lang w:val="en-US"/>
        </w:rPr>
        <w:t>:</w:t>
      </w:r>
      <w:r>
        <w:rPr>
          <w:rFonts w:ascii="Arial" w:hAnsi="Arial" w:cs="Arial"/>
          <w:b/>
          <w:bCs/>
          <w:sz w:val="22"/>
          <w:szCs w:val="22"/>
          <w:lang w:val="en-US"/>
        </w:rPr>
        <w:tab/>
      </w:r>
      <w:r w:rsidR="00A87171">
        <w:rPr>
          <w:rFonts w:ascii="Arial" w:hAnsi="Arial" w:cs="Arial"/>
          <w:sz w:val="21"/>
          <w:szCs w:val="21"/>
        </w:rPr>
        <w:t>School of Engineering</w:t>
      </w:r>
    </w:p>
    <w:p w14:paraId="15512219" w14:textId="668A3878" w:rsidR="00313D79" w:rsidRDefault="00313D79"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00DB33AB">
        <w:rPr>
          <w:rFonts w:ascii="Arial" w:hAnsi="Arial" w:cs="Arial"/>
          <w:b/>
          <w:bCs/>
          <w:sz w:val="22"/>
          <w:szCs w:val="22"/>
          <w:lang w:val="en-US"/>
        </w:rPr>
        <w:t>Centre</w:t>
      </w:r>
      <w:r>
        <w:rPr>
          <w:rFonts w:ascii="Arial" w:hAnsi="Arial" w:cs="Arial"/>
          <w:b/>
          <w:bCs/>
          <w:sz w:val="22"/>
          <w:szCs w:val="22"/>
          <w:lang w:val="en-US"/>
        </w:rPr>
        <w:t>:</w:t>
      </w:r>
      <w:r>
        <w:rPr>
          <w:rFonts w:ascii="Arial" w:hAnsi="Arial" w:cs="Arial"/>
          <w:b/>
          <w:bCs/>
          <w:sz w:val="22"/>
          <w:szCs w:val="22"/>
          <w:lang w:val="en-US"/>
        </w:rPr>
        <w:tab/>
      </w:r>
      <w:r w:rsidR="00322C6F">
        <w:rPr>
          <w:rFonts w:ascii="Arial" w:hAnsi="Arial" w:cs="Arial"/>
          <w:bCs/>
          <w:sz w:val="22"/>
          <w:szCs w:val="22"/>
          <w:lang w:val="en-US"/>
        </w:rPr>
        <w:t xml:space="preserve">Australian Centre for </w:t>
      </w:r>
      <w:proofErr w:type="spellStart"/>
      <w:r w:rsidR="00322C6F">
        <w:rPr>
          <w:rFonts w:ascii="Arial" w:hAnsi="Arial" w:cs="Arial"/>
          <w:bCs/>
          <w:sz w:val="22"/>
          <w:szCs w:val="22"/>
          <w:lang w:val="en-US"/>
        </w:rPr>
        <w:t>Geomechanics</w:t>
      </w:r>
      <w:proofErr w:type="spellEnd"/>
    </w:p>
    <w:p w14:paraId="6C5B8A3E" w14:textId="1AE47E22"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322C6F">
        <w:rPr>
          <w:rFonts w:ascii="Arial" w:hAnsi="Arial" w:cs="Arial"/>
          <w:sz w:val="21"/>
          <w:szCs w:val="21"/>
        </w:rPr>
        <w:t>Senior Research Fellow</w:t>
      </w:r>
    </w:p>
    <w:p w14:paraId="0ED3696F" w14:textId="04D93282"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0D7CA6">
        <w:rPr>
          <w:rFonts w:ascii="Arial" w:hAnsi="Arial" w:cs="Arial"/>
          <w:sz w:val="21"/>
          <w:szCs w:val="21"/>
        </w:rPr>
        <w:t>305933</w:t>
      </w:r>
    </w:p>
    <w:p w14:paraId="57D193C9" w14:textId="743787EA"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7EC8835F" w14:textId="77777777" w:rsidR="000D7CA6" w:rsidRPr="00AF1BDD" w:rsidRDefault="000D7CA6" w:rsidP="000D7CA6">
      <w:pPr>
        <w:spacing w:before="240" w:after="60"/>
        <w:ind w:right="-85"/>
        <w:jc w:val="both"/>
        <w:rPr>
          <w:rFonts w:ascii="Arial" w:hAnsi="Arial" w:cs="Arial"/>
          <w:sz w:val="20"/>
          <w:szCs w:val="20"/>
        </w:rPr>
      </w:pPr>
      <w:r w:rsidRPr="00AF1BDD">
        <w:rPr>
          <w:rFonts w:ascii="Arial" w:hAnsi="Arial" w:cs="Arial"/>
          <w:sz w:val="20"/>
          <w:szCs w:val="20"/>
        </w:rPr>
        <w:t xml:space="preserve">The Australian Centre for </w:t>
      </w:r>
      <w:proofErr w:type="spellStart"/>
      <w:r w:rsidRPr="00AF1BDD">
        <w:rPr>
          <w:rFonts w:ascii="Arial" w:hAnsi="Arial" w:cs="Arial"/>
          <w:sz w:val="20"/>
          <w:szCs w:val="20"/>
        </w:rPr>
        <w:t>Geomechanics</w:t>
      </w:r>
      <w:proofErr w:type="spellEnd"/>
      <w:r w:rsidRPr="00AF1BDD">
        <w:rPr>
          <w:rFonts w:ascii="Arial" w:hAnsi="Arial" w:cs="Arial"/>
          <w:sz w:val="20"/>
          <w:szCs w:val="20"/>
        </w:rPr>
        <w:t xml:space="preserve"> (ACG) is a multi-disciplinary joint venture and UWA Research Centre which provides professional education, training, research and technology transfer services to the mining sector. The ACG works in the disciplines of underground, open pit and environmental mining </w:t>
      </w:r>
      <w:proofErr w:type="spellStart"/>
      <w:r w:rsidRPr="00AF1BDD">
        <w:rPr>
          <w:rFonts w:ascii="Arial" w:hAnsi="Arial" w:cs="Arial"/>
          <w:sz w:val="20"/>
          <w:szCs w:val="20"/>
        </w:rPr>
        <w:t>geomechanics</w:t>
      </w:r>
      <w:proofErr w:type="spellEnd"/>
      <w:r w:rsidRPr="00AF1BDD">
        <w:rPr>
          <w:rFonts w:ascii="Arial" w:hAnsi="Arial" w:cs="Arial"/>
          <w:sz w:val="20"/>
          <w:szCs w:val="20"/>
        </w:rPr>
        <w:t>. The overall aim of the Centre is to improve mine safety and productivity.</w:t>
      </w:r>
    </w:p>
    <w:p w14:paraId="6D64C660" w14:textId="77777777" w:rsidR="000D7CA6" w:rsidRDefault="000D7CA6" w:rsidP="000D7CA6">
      <w:pPr>
        <w:spacing w:before="240" w:after="60"/>
        <w:ind w:right="-85"/>
        <w:jc w:val="both"/>
        <w:rPr>
          <w:rFonts w:ascii="Arial" w:hAnsi="Arial" w:cs="Arial"/>
          <w:sz w:val="20"/>
          <w:szCs w:val="20"/>
        </w:rPr>
      </w:pPr>
      <w:r w:rsidRPr="00AF1BDD">
        <w:rPr>
          <w:rFonts w:ascii="Arial" w:hAnsi="Arial" w:cs="Arial"/>
          <w:sz w:val="20"/>
          <w:szCs w:val="20"/>
        </w:rPr>
        <w:t xml:space="preserve">The Centre’s research team conducts projects in the areas of underground, open pit and environmental </w:t>
      </w:r>
      <w:proofErr w:type="spellStart"/>
      <w:r w:rsidRPr="00AF1BDD">
        <w:rPr>
          <w:rFonts w:ascii="Arial" w:hAnsi="Arial" w:cs="Arial"/>
          <w:sz w:val="20"/>
          <w:szCs w:val="20"/>
        </w:rPr>
        <w:t>geomechanics</w:t>
      </w:r>
      <w:proofErr w:type="spellEnd"/>
      <w:r w:rsidRPr="00AF1BDD">
        <w:rPr>
          <w:rFonts w:ascii="Arial" w:hAnsi="Arial" w:cs="Arial"/>
          <w:sz w:val="20"/>
          <w:szCs w:val="20"/>
        </w:rPr>
        <w:t xml:space="preserve">, and provides research positions for UWA Resource Engineering PhD and Masters </w:t>
      </w:r>
      <w:proofErr w:type="gramStart"/>
      <w:r w:rsidRPr="00AF1BDD">
        <w:rPr>
          <w:rFonts w:ascii="Arial" w:hAnsi="Arial" w:cs="Arial"/>
          <w:sz w:val="20"/>
          <w:szCs w:val="20"/>
        </w:rPr>
        <w:t>students</w:t>
      </w:r>
      <w:proofErr w:type="gramEnd"/>
      <w:r w:rsidRPr="00AF1BDD">
        <w:rPr>
          <w:rFonts w:ascii="Arial" w:hAnsi="Arial" w:cs="Arial"/>
          <w:sz w:val="20"/>
          <w:szCs w:val="20"/>
        </w:rPr>
        <w:t xml:space="preserve">. The translation of research outcomes and technology transfer to industry forms part of the Centre’s mandate and is an important focus of the Centre. As a result, the Centre has a very good track record of transferring technology to the resources industry.  </w:t>
      </w:r>
    </w:p>
    <w:p w14:paraId="262F601E" w14:textId="4E1B3C3F" w:rsidR="00313D79" w:rsidRDefault="000D7CA6" w:rsidP="000D7CA6">
      <w:pPr>
        <w:jc w:val="both"/>
        <w:rPr>
          <w:rFonts w:ascii="Arial" w:hAnsi="Arial" w:cs="Arial"/>
          <w:sz w:val="20"/>
          <w:szCs w:val="22"/>
        </w:rPr>
      </w:pPr>
      <w:r w:rsidRPr="00AF1BDD">
        <w:rPr>
          <w:rFonts w:ascii="Arial" w:hAnsi="Arial" w:cs="Arial"/>
          <w:sz w:val="20"/>
          <w:szCs w:val="20"/>
        </w:rPr>
        <w:t xml:space="preserve">The software </w:t>
      </w:r>
      <w:proofErr w:type="spellStart"/>
      <w:r w:rsidRPr="00AF1BDD">
        <w:rPr>
          <w:rFonts w:ascii="Arial" w:hAnsi="Arial" w:cs="Arial"/>
          <w:i/>
          <w:sz w:val="20"/>
          <w:szCs w:val="20"/>
        </w:rPr>
        <w:t>mXrap</w:t>
      </w:r>
      <w:proofErr w:type="spellEnd"/>
      <w:r w:rsidRPr="00AF1BDD">
        <w:rPr>
          <w:rFonts w:ascii="Arial" w:hAnsi="Arial" w:cs="Arial"/>
          <w:sz w:val="20"/>
          <w:szCs w:val="20"/>
        </w:rPr>
        <w:t xml:space="preserve"> was developed over many years during the course of several research projects and now forms the cornerstone of the research translation and technology transfer strategy.</w:t>
      </w:r>
    </w:p>
    <w:p w14:paraId="0326EC51" w14:textId="24C20844" w:rsidR="000F1F5D" w:rsidRDefault="000F1F5D" w:rsidP="004E3498">
      <w:pPr>
        <w:jc w:val="both"/>
        <w:rPr>
          <w:rFonts w:ascii="Arial" w:hAnsi="Arial" w:cs="Arial"/>
          <w:sz w:val="20"/>
          <w:szCs w:val="22"/>
        </w:rPr>
      </w:pP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15A591BF" w14:textId="77777777" w:rsidR="002C2E29" w:rsidRDefault="002C2E29" w:rsidP="00CD2F19">
      <w:pPr>
        <w:jc w:val="center"/>
        <w:rPr>
          <w:rFonts w:ascii="Arial" w:hAnsi="Arial" w:cs="Arial"/>
          <w:i/>
          <w:noProof/>
          <w:sz w:val="18"/>
          <w:szCs w:val="18"/>
        </w:rPr>
      </w:pPr>
      <w:bookmarkStart w:id="1" w:name="QuickMark"/>
      <w:bookmarkEnd w:id="1"/>
    </w:p>
    <w:p w14:paraId="0657283A" w14:textId="535FC3C5" w:rsidR="002C2E29" w:rsidRPr="000D7CA6" w:rsidRDefault="000D7CA6" w:rsidP="002C2E29">
      <w:pPr>
        <w:rPr>
          <w:rFonts w:ascii="Arial" w:hAnsi="Arial" w:cs="Arial"/>
          <w:noProof/>
          <w:sz w:val="20"/>
          <w:szCs w:val="20"/>
        </w:rPr>
      </w:pPr>
      <w:r w:rsidRPr="00AF1BDD">
        <w:rPr>
          <w:rFonts w:ascii="Arial" w:hAnsi="Arial" w:cs="Arial"/>
          <w:i/>
          <w:noProof/>
          <w:sz w:val="20"/>
          <w:szCs w:val="20"/>
        </w:rPr>
        <w:t xml:space="preserve">Reports to: </w:t>
      </w:r>
      <w:r w:rsidRPr="00AF1BDD">
        <w:rPr>
          <w:rFonts w:ascii="Arial" w:hAnsi="Arial" w:cs="Arial"/>
          <w:noProof/>
          <w:sz w:val="20"/>
          <w:szCs w:val="20"/>
        </w:rPr>
        <w:t>Senior Research Fellow</w:t>
      </w:r>
      <w:r>
        <w:rPr>
          <w:rFonts w:ascii="Arial" w:hAnsi="Arial" w:cs="Arial"/>
          <w:noProof/>
          <w:sz w:val="20"/>
          <w:szCs w:val="20"/>
        </w:rPr>
        <w:t xml:space="preserve">, </w:t>
      </w:r>
      <w:r w:rsidRPr="003F40CB">
        <w:rPr>
          <w:rFonts w:ascii="Arial" w:hAnsi="Arial" w:cs="Arial"/>
          <w:i/>
          <w:noProof/>
          <w:sz w:val="20"/>
          <w:szCs w:val="20"/>
        </w:rPr>
        <w:t>Position No. 305933</w:t>
      </w:r>
      <w:r>
        <w:rPr>
          <w:rFonts w:ascii="Arial" w:hAnsi="Arial" w:cs="Arial"/>
          <w:i/>
          <w:noProof/>
          <w:sz w:val="20"/>
          <w:szCs w:val="20"/>
        </w:rPr>
        <w:t>.</w:t>
      </w:r>
    </w:p>
    <w:p w14:paraId="4A1FE3BF" w14:textId="77777777" w:rsidR="002C2E29" w:rsidRDefault="002C2E29" w:rsidP="002C2E29">
      <w:pPr>
        <w:rPr>
          <w:rFonts w:ascii="Arial" w:hAnsi="Arial" w:cs="Arial"/>
          <w:i/>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0046D288" w14:textId="344A7B83" w:rsidR="000D7CA6" w:rsidRDefault="00A87171" w:rsidP="00F80336">
      <w:pPr>
        <w:numPr>
          <w:ilvl w:val="12"/>
          <w:numId w:val="0"/>
        </w:numPr>
        <w:spacing w:before="120" w:after="120"/>
        <w:jc w:val="both"/>
        <w:rPr>
          <w:rFonts w:ascii="Arial" w:hAnsi="Arial" w:cs="Arial"/>
          <w:sz w:val="20"/>
          <w:szCs w:val="20"/>
        </w:rPr>
      </w:pPr>
      <w:r w:rsidRPr="009C448A">
        <w:rPr>
          <w:rFonts w:ascii="Arial" w:hAnsi="Arial" w:cs="Arial"/>
          <w:sz w:val="20"/>
          <w:szCs w:val="20"/>
        </w:rPr>
        <w:t xml:space="preserve">As the appointee you will, under direction of </w:t>
      </w:r>
      <w:r w:rsidR="000D7CA6">
        <w:rPr>
          <w:rFonts w:ascii="Arial" w:hAnsi="Arial" w:cs="Arial"/>
          <w:sz w:val="20"/>
          <w:szCs w:val="20"/>
        </w:rPr>
        <w:t>senior colle</w:t>
      </w:r>
      <w:r w:rsidR="00621045">
        <w:rPr>
          <w:rFonts w:ascii="Arial" w:hAnsi="Arial" w:cs="Arial"/>
          <w:sz w:val="20"/>
          <w:szCs w:val="20"/>
        </w:rPr>
        <w:t>a</w:t>
      </w:r>
      <w:r w:rsidR="000D7CA6">
        <w:rPr>
          <w:rFonts w:ascii="Arial" w:hAnsi="Arial" w:cs="Arial"/>
          <w:sz w:val="20"/>
          <w:szCs w:val="20"/>
        </w:rPr>
        <w:t>g</w:t>
      </w:r>
      <w:r w:rsidR="00621045">
        <w:rPr>
          <w:rFonts w:ascii="Arial" w:hAnsi="Arial" w:cs="Arial"/>
          <w:sz w:val="20"/>
          <w:szCs w:val="20"/>
        </w:rPr>
        <w:t>u</w:t>
      </w:r>
      <w:r w:rsidR="000D7CA6">
        <w:rPr>
          <w:rFonts w:ascii="Arial" w:hAnsi="Arial" w:cs="Arial"/>
          <w:sz w:val="20"/>
          <w:szCs w:val="20"/>
        </w:rPr>
        <w:t>es</w:t>
      </w:r>
      <w:r w:rsidRPr="009C448A">
        <w:rPr>
          <w:rFonts w:ascii="Arial" w:hAnsi="Arial" w:cs="Arial"/>
          <w:sz w:val="20"/>
          <w:szCs w:val="20"/>
        </w:rPr>
        <w:t>, participate in and coordinate experimental, analytical and other research work</w:t>
      </w:r>
      <w:r w:rsidR="000D7CA6">
        <w:rPr>
          <w:rFonts w:ascii="Arial" w:hAnsi="Arial" w:cs="Arial"/>
          <w:sz w:val="20"/>
          <w:szCs w:val="20"/>
        </w:rPr>
        <w:t>.</w:t>
      </w:r>
      <w:r w:rsidRPr="009C448A">
        <w:rPr>
          <w:rFonts w:ascii="Arial" w:hAnsi="Arial" w:cs="Arial"/>
          <w:sz w:val="20"/>
          <w:szCs w:val="20"/>
        </w:rPr>
        <w:t xml:space="preserve"> </w:t>
      </w:r>
      <w:r w:rsidR="000D7CA6">
        <w:rPr>
          <w:rFonts w:ascii="Arial" w:hAnsi="Arial" w:cs="Arial"/>
          <w:sz w:val="20"/>
          <w:szCs w:val="20"/>
        </w:rPr>
        <w:t xml:space="preserve"> You will collaborate closely with the </w:t>
      </w:r>
      <w:proofErr w:type="spellStart"/>
      <w:r w:rsidR="000D7CA6">
        <w:rPr>
          <w:rFonts w:ascii="Arial" w:hAnsi="Arial" w:cs="Arial"/>
          <w:sz w:val="20"/>
          <w:szCs w:val="20"/>
        </w:rPr>
        <w:t>mXrap</w:t>
      </w:r>
      <w:proofErr w:type="spellEnd"/>
      <w:r w:rsidR="000D7CA6">
        <w:rPr>
          <w:rFonts w:ascii="Arial" w:hAnsi="Arial" w:cs="Arial"/>
          <w:sz w:val="20"/>
          <w:szCs w:val="20"/>
        </w:rPr>
        <w:t xml:space="preserve"> development team to ensure that research outcomes will </w:t>
      </w:r>
      <w:r w:rsidR="00F80336">
        <w:rPr>
          <w:rFonts w:ascii="Arial" w:hAnsi="Arial" w:cs="Arial"/>
          <w:sz w:val="20"/>
          <w:szCs w:val="20"/>
        </w:rPr>
        <w:t>be translated to the industry in the form of</w:t>
      </w:r>
      <w:r w:rsidR="000D7CA6">
        <w:rPr>
          <w:rFonts w:ascii="Arial" w:hAnsi="Arial" w:cs="Arial"/>
          <w:sz w:val="20"/>
          <w:szCs w:val="20"/>
        </w:rPr>
        <w:t xml:space="preserve"> </w:t>
      </w:r>
      <w:proofErr w:type="spellStart"/>
      <w:r w:rsidR="000D7CA6">
        <w:rPr>
          <w:rFonts w:ascii="Arial" w:hAnsi="Arial" w:cs="Arial"/>
          <w:sz w:val="20"/>
          <w:szCs w:val="20"/>
        </w:rPr>
        <w:t>mXrap</w:t>
      </w:r>
      <w:proofErr w:type="spellEnd"/>
      <w:r w:rsidR="000D7CA6">
        <w:rPr>
          <w:rFonts w:ascii="Arial" w:hAnsi="Arial" w:cs="Arial"/>
          <w:sz w:val="20"/>
          <w:szCs w:val="20"/>
        </w:rPr>
        <w:t xml:space="preserve"> apps. </w:t>
      </w:r>
      <w:r w:rsidRPr="009C448A">
        <w:rPr>
          <w:rFonts w:ascii="Arial" w:hAnsi="Arial" w:cs="Arial"/>
          <w:sz w:val="20"/>
          <w:szCs w:val="20"/>
        </w:rPr>
        <w:t>You will work with the Chief Investigator on</w:t>
      </w:r>
      <w:r w:rsidR="00F80336">
        <w:rPr>
          <w:rFonts w:ascii="Arial" w:hAnsi="Arial" w:cs="Arial"/>
          <w:sz w:val="20"/>
          <w:szCs w:val="20"/>
        </w:rPr>
        <w:t xml:space="preserve"> the p</w:t>
      </w:r>
      <w:r w:rsidRPr="009C448A">
        <w:rPr>
          <w:rFonts w:ascii="Arial" w:hAnsi="Arial" w:cs="Arial"/>
          <w:sz w:val="20"/>
          <w:szCs w:val="20"/>
        </w:rPr>
        <w:t>roject titled “</w:t>
      </w:r>
      <w:r w:rsidR="000B04D8" w:rsidRPr="000B04D8">
        <w:rPr>
          <w:rFonts w:ascii="Arial" w:hAnsi="Arial" w:cs="Arial"/>
          <w:sz w:val="20"/>
          <w:szCs w:val="20"/>
        </w:rPr>
        <w:t>Ground Support Systems Optimisation – Phase 2</w:t>
      </w:r>
      <w:r>
        <w:rPr>
          <w:rFonts w:ascii="Arial" w:hAnsi="Arial" w:cs="Arial"/>
          <w:sz w:val="20"/>
          <w:szCs w:val="20"/>
        </w:rPr>
        <w:t>”</w:t>
      </w:r>
      <w:r w:rsidR="000D7CA6">
        <w:rPr>
          <w:rFonts w:ascii="Arial" w:hAnsi="Arial" w:cs="Arial"/>
          <w:sz w:val="20"/>
          <w:szCs w:val="20"/>
        </w:rPr>
        <w:t xml:space="preserve"> and </w:t>
      </w:r>
      <w:r w:rsidR="000B04D8">
        <w:rPr>
          <w:rFonts w:ascii="Arial" w:hAnsi="Arial" w:cs="Arial"/>
          <w:sz w:val="20"/>
          <w:szCs w:val="20"/>
        </w:rPr>
        <w:t xml:space="preserve">will </w:t>
      </w:r>
      <w:r w:rsidR="000D7CA6">
        <w:rPr>
          <w:rFonts w:ascii="Arial" w:hAnsi="Arial" w:cs="Arial"/>
          <w:sz w:val="20"/>
          <w:szCs w:val="20"/>
        </w:rPr>
        <w:t>be responsible for managing and completing the sub-project</w:t>
      </w:r>
      <w:r w:rsidR="000B04D8">
        <w:rPr>
          <w:rFonts w:ascii="Arial" w:hAnsi="Arial" w:cs="Arial"/>
          <w:sz w:val="20"/>
          <w:szCs w:val="20"/>
        </w:rPr>
        <w:t xml:space="preserve"> 6 titled “</w:t>
      </w:r>
      <w:r w:rsidR="000B04D8" w:rsidRPr="000B04D8">
        <w:rPr>
          <w:rFonts w:ascii="Arial" w:hAnsi="Arial" w:cs="Arial"/>
          <w:sz w:val="20"/>
          <w:szCs w:val="20"/>
        </w:rPr>
        <w:t>Shotcrete specification in mining</w:t>
      </w:r>
      <w:r w:rsidR="000B04D8">
        <w:rPr>
          <w:rFonts w:ascii="Arial" w:hAnsi="Arial" w:cs="Arial"/>
          <w:sz w:val="20"/>
          <w:szCs w:val="20"/>
        </w:rPr>
        <w:t>”</w:t>
      </w:r>
      <w:r w:rsidR="000D7CA6">
        <w:rPr>
          <w:rFonts w:ascii="Arial" w:hAnsi="Arial" w:cs="Arial"/>
          <w:sz w:val="20"/>
          <w:szCs w:val="20"/>
        </w:rPr>
        <w:t>.</w:t>
      </w:r>
      <w:r w:rsidR="000B04D8">
        <w:rPr>
          <w:rFonts w:ascii="Arial" w:hAnsi="Arial" w:cs="Arial"/>
          <w:sz w:val="20"/>
          <w:szCs w:val="20"/>
        </w:rPr>
        <w:t xml:space="preserve"> Ad hoc input to other ACG projects and non-research activities will </w:t>
      </w:r>
      <w:r w:rsidR="00F80336">
        <w:rPr>
          <w:rFonts w:ascii="Arial" w:hAnsi="Arial" w:cs="Arial"/>
          <w:sz w:val="20"/>
          <w:szCs w:val="20"/>
        </w:rPr>
        <w:t xml:space="preserve">also </w:t>
      </w:r>
      <w:r w:rsidR="000B04D8">
        <w:rPr>
          <w:rFonts w:ascii="Arial" w:hAnsi="Arial" w:cs="Arial"/>
          <w:sz w:val="20"/>
          <w:szCs w:val="20"/>
        </w:rPr>
        <w:t>be required.</w:t>
      </w:r>
    </w:p>
    <w:p w14:paraId="287116E0" w14:textId="77777777" w:rsidR="00F80336" w:rsidRPr="00547EB1" w:rsidRDefault="00F80336" w:rsidP="00F80336">
      <w:pPr>
        <w:numPr>
          <w:ilvl w:val="12"/>
          <w:numId w:val="0"/>
        </w:numPr>
        <w:spacing w:before="120" w:after="120"/>
        <w:jc w:val="both"/>
        <w:rPr>
          <w:rFonts w:ascii="Arial" w:hAnsi="Arial" w:cs="Arial"/>
          <w:sz w:val="20"/>
          <w:szCs w:val="18"/>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65444040" w14:textId="2A7453CE" w:rsidR="00A87171" w:rsidRDefault="00A87171" w:rsidP="00A87171">
      <w:pPr>
        <w:ind w:right="-85"/>
        <w:jc w:val="both"/>
        <w:rPr>
          <w:rFonts w:ascii="Arial" w:hAnsi="Arial" w:cs="Arial"/>
          <w:sz w:val="20"/>
          <w:szCs w:val="20"/>
        </w:rPr>
      </w:pPr>
      <w:r w:rsidRPr="000D22DF">
        <w:rPr>
          <w:rFonts w:ascii="Arial" w:hAnsi="Arial" w:cs="Arial"/>
          <w:sz w:val="20"/>
          <w:szCs w:val="20"/>
        </w:rPr>
        <w:t xml:space="preserve">Conduct high quality </w:t>
      </w:r>
      <w:r>
        <w:rPr>
          <w:rFonts w:ascii="Arial" w:hAnsi="Arial" w:cs="Arial"/>
          <w:sz w:val="20"/>
          <w:szCs w:val="20"/>
        </w:rPr>
        <w:t>research on the project</w:t>
      </w:r>
      <w:r w:rsidR="00DB676D">
        <w:rPr>
          <w:rFonts w:ascii="Arial" w:hAnsi="Arial" w:cs="Arial"/>
          <w:sz w:val="20"/>
          <w:szCs w:val="20"/>
        </w:rPr>
        <w:t>.</w:t>
      </w:r>
    </w:p>
    <w:p w14:paraId="0661CC38" w14:textId="77777777" w:rsidR="00A87171" w:rsidRPr="000D22DF" w:rsidRDefault="00A87171" w:rsidP="00A87171">
      <w:pPr>
        <w:ind w:right="-85"/>
        <w:jc w:val="both"/>
        <w:rPr>
          <w:rFonts w:ascii="Arial" w:hAnsi="Arial" w:cs="Arial"/>
          <w:sz w:val="20"/>
          <w:szCs w:val="20"/>
        </w:rPr>
      </w:pPr>
    </w:p>
    <w:p w14:paraId="70E42235" w14:textId="4BBFD542" w:rsidR="00A87171" w:rsidRDefault="00A87171" w:rsidP="00A87171">
      <w:pPr>
        <w:ind w:right="-85"/>
        <w:jc w:val="both"/>
        <w:rPr>
          <w:rFonts w:ascii="Arial" w:hAnsi="Arial" w:cs="Arial"/>
          <w:sz w:val="20"/>
          <w:szCs w:val="20"/>
        </w:rPr>
      </w:pPr>
      <w:r>
        <w:rPr>
          <w:rFonts w:ascii="Arial" w:hAnsi="Arial" w:cs="Arial"/>
          <w:sz w:val="20"/>
          <w:szCs w:val="20"/>
        </w:rPr>
        <w:t>Work collaboratively with other researchers and students engaged in the research team</w:t>
      </w:r>
      <w:r w:rsidR="00DB676D">
        <w:rPr>
          <w:rFonts w:ascii="Arial" w:hAnsi="Arial" w:cs="Arial"/>
          <w:sz w:val="20"/>
          <w:szCs w:val="20"/>
        </w:rPr>
        <w:t>.</w:t>
      </w:r>
    </w:p>
    <w:p w14:paraId="7B014F59" w14:textId="77777777" w:rsidR="00A87171" w:rsidRDefault="00A87171" w:rsidP="00A87171">
      <w:pPr>
        <w:ind w:right="-85"/>
        <w:jc w:val="both"/>
        <w:rPr>
          <w:rFonts w:ascii="Arial" w:hAnsi="Arial" w:cs="Arial"/>
          <w:sz w:val="20"/>
          <w:szCs w:val="20"/>
        </w:rPr>
      </w:pPr>
    </w:p>
    <w:p w14:paraId="7C4E1286" w14:textId="77777777" w:rsidR="00A87171" w:rsidRDefault="00A87171" w:rsidP="00A87171">
      <w:pPr>
        <w:ind w:right="-85"/>
        <w:jc w:val="both"/>
        <w:rPr>
          <w:rFonts w:ascii="Arial" w:hAnsi="Arial" w:cs="Arial"/>
          <w:sz w:val="20"/>
          <w:szCs w:val="20"/>
        </w:rPr>
      </w:pPr>
      <w:r w:rsidRPr="000D22DF">
        <w:rPr>
          <w:rFonts w:ascii="Arial" w:hAnsi="Arial" w:cs="Arial"/>
          <w:sz w:val="20"/>
          <w:szCs w:val="20"/>
        </w:rPr>
        <w:t xml:space="preserve">Promote </w:t>
      </w:r>
      <w:r>
        <w:rPr>
          <w:rFonts w:ascii="Arial" w:hAnsi="Arial" w:cs="Arial"/>
          <w:sz w:val="20"/>
          <w:szCs w:val="20"/>
        </w:rPr>
        <w:t>r</w:t>
      </w:r>
      <w:r w:rsidRPr="000D22DF">
        <w:rPr>
          <w:rFonts w:ascii="Arial" w:hAnsi="Arial" w:cs="Arial"/>
          <w:sz w:val="20"/>
          <w:szCs w:val="20"/>
        </w:rPr>
        <w:t xml:space="preserve">esearch </w:t>
      </w:r>
      <w:r>
        <w:rPr>
          <w:rFonts w:ascii="Arial" w:hAnsi="Arial" w:cs="Arial"/>
          <w:sz w:val="20"/>
          <w:szCs w:val="20"/>
        </w:rPr>
        <w:t xml:space="preserve">projects </w:t>
      </w:r>
      <w:r w:rsidRPr="000D22DF">
        <w:rPr>
          <w:rFonts w:ascii="Arial" w:hAnsi="Arial" w:cs="Arial"/>
          <w:sz w:val="20"/>
          <w:szCs w:val="20"/>
        </w:rPr>
        <w:t>via publication of research papers and presentations at international conferences and workshops.</w:t>
      </w:r>
    </w:p>
    <w:p w14:paraId="5A298EFF" w14:textId="77777777" w:rsidR="00A87171" w:rsidRPr="000D22DF" w:rsidRDefault="00A87171" w:rsidP="00A87171">
      <w:pPr>
        <w:ind w:right="-85"/>
        <w:jc w:val="both"/>
        <w:rPr>
          <w:rFonts w:ascii="Arial" w:hAnsi="Arial" w:cs="Arial"/>
          <w:sz w:val="20"/>
          <w:szCs w:val="20"/>
        </w:rPr>
      </w:pPr>
    </w:p>
    <w:p w14:paraId="7D20555E" w14:textId="77777777" w:rsidR="00A87171" w:rsidRDefault="00A87171" w:rsidP="00A87171">
      <w:pPr>
        <w:ind w:right="-85"/>
        <w:jc w:val="both"/>
        <w:rPr>
          <w:rFonts w:ascii="Arial" w:hAnsi="Arial" w:cs="Arial"/>
          <w:sz w:val="20"/>
          <w:szCs w:val="20"/>
        </w:rPr>
      </w:pPr>
      <w:r>
        <w:rPr>
          <w:rFonts w:ascii="Arial" w:hAnsi="Arial" w:cs="Arial"/>
          <w:sz w:val="20"/>
          <w:szCs w:val="20"/>
        </w:rPr>
        <w:t xml:space="preserve">Participate in the research group’s </w:t>
      </w:r>
      <w:r w:rsidRPr="000D22DF">
        <w:rPr>
          <w:rFonts w:ascii="Arial" w:hAnsi="Arial" w:cs="Arial"/>
          <w:sz w:val="20"/>
          <w:szCs w:val="20"/>
        </w:rPr>
        <w:t>activities and contribute to/organize group projects, workshops and other processes.</w:t>
      </w:r>
    </w:p>
    <w:p w14:paraId="69813BB2" w14:textId="77777777" w:rsidR="00302D3C" w:rsidRDefault="00302D3C" w:rsidP="00A87171">
      <w:pPr>
        <w:ind w:right="-85"/>
        <w:jc w:val="both"/>
        <w:rPr>
          <w:rFonts w:ascii="Arial" w:hAnsi="Arial" w:cs="Arial"/>
          <w:sz w:val="20"/>
          <w:szCs w:val="20"/>
        </w:rPr>
      </w:pPr>
    </w:p>
    <w:p w14:paraId="1DDC1B7E" w14:textId="19653380" w:rsidR="00302D3C" w:rsidRDefault="00302D3C" w:rsidP="00A87171">
      <w:pPr>
        <w:ind w:right="-85"/>
        <w:jc w:val="both"/>
        <w:rPr>
          <w:rFonts w:ascii="Arial" w:hAnsi="Arial" w:cs="Arial"/>
          <w:sz w:val="20"/>
          <w:szCs w:val="20"/>
        </w:rPr>
      </w:pPr>
      <w:r>
        <w:rPr>
          <w:rFonts w:ascii="Arial" w:hAnsi="Arial" w:cs="Arial"/>
          <w:sz w:val="20"/>
          <w:szCs w:val="20"/>
        </w:rPr>
        <w:t>Collaborate in translation of research outcome through the development of software applications</w:t>
      </w:r>
      <w:r w:rsidR="00DB676D">
        <w:rPr>
          <w:rFonts w:ascii="Arial" w:hAnsi="Arial" w:cs="Arial"/>
          <w:sz w:val="20"/>
          <w:szCs w:val="20"/>
        </w:rPr>
        <w:t>.</w:t>
      </w:r>
    </w:p>
    <w:p w14:paraId="5C77E4EB" w14:textId="00728AA5" w:rsidR="00A87171" w:rsidRDefault="00A87171" w:rsidP="00A87171">
      <w:pPr>
        <w:ind w:right="-85"/>
        <w:jc w:val="both"/>
        <w:rPr>
          <w:rFonts w:ascii="Arial" w:hAnsi="Arial" w:cs="Arial"/>
          <w:sz w:val="20"/>
          <w:szCs w:val="20"/>
        </w:rPr>
      </w:pPr>
    </w:p>
    <w:p w14:paraId="1F1D1E79" w14:textId="5A7565E7" w:rsidR="00DB676D" w:rsidRPr="00DB676D" w:rsidRDefault="00DB676D" w:rsidP="00DB676D">
      <w:pPr>
        <w:ind w:right="-85"/>
        <w:jc w:val="both"/>
        <w:rPr>
          <w:rFonts w:ascii="Arial" w:hAnsi="Arial" w:cs="Arial"/>
          <w:sz w:val="20"/>
          <w:szCs w:val="20"/>
        </w:rPr>
      </w:pPr>
      <w:r w:rsidRPr="00DB676D">
        <w:rPr>
          <w:rFonts w:ascii="Arial" w:hAnsi="Arial" w:cs="Arial"/>
          <w:sz w:val="20"/>
          <w:szCs w:val="20"/>
        </w:rPr>
        <w:t>Publish research outcomes in journals and conferences</w:t>
      </w:r>
      <w:r>
        <w:rPr>
          <w:rFonts w:ascii="Arial" w:hAnsi="Arial" w:cs="Arial"/>
          <w:sz w:val="20"/>
          <w:szCs w:val="20"/>
        </w:rPr>
        <w:t>.</w:t>
      </w:r>
    </w:p>
    <w:p w14:paraId="453D8C32" w14:textId="6538331A" w:rsidR="00DB676D" w:rsidRDefault="00DB676D" w:rsidP="00A87171">
      <w:pPr>
        <w:ind w:right="-85"/>
        <w:jc w:val="both"/>
        <w:rPr>
          <w:rFonts w:ascii="Arial" w:hAnsi="Arial" w:cs="Arial"/>
          <w:sz w:val="20"/>
          <w:szCs w:val="20"/>
        </w:rPr>
      </w:pPr>
    </w:p>
    <w:p w14:paraId="4A566B08" w14:textId="64D335CB" w:rsidR="00A87171" w:rsidRDefault="00DB676D" w:rsidP="000B04D8">
      <w:pPr>
        <w:ind w:right="-85"/>
        <w:jc w:val="both"/>
        <w:rPr>
          <w:rFonts w:ascii="Arial" w:hAnsi="Arial" w:cs="Arial"/>
          <w:sz w:val="20"/>
          <w:szCs w:val="20"/>
        </w:rPr>
      </w:pPr>
      <w:r>
        <w:rPr>
          <w:rFonts w:ascii="Arial" w:hAnsi="Arial" w:cs="Arial"/>
          <w:sz w:val="20"/>
          <w:szCs w:val="20"/>
        </w:rPr>
        <w:t>Other duties as directed.</w:t>
      </w:r>
    </w:p>
    <w:p w14:paraId="03073D8A" w14:textId="47D077A7" w:rsidR="00F80336" w:rsidRDefault="00F80336" w:rsidP="000B04D8">
      <w:pPr>
        <w:ind w:right="-85"/>
        <w:jc w:val="both"/>
        <w:rPr>
          <w:rFonts w:ascii="Arial" w:hAnsi="Arial" w:cs="Arial"/>
          <w:sz w:val="20"/>
          <w:szCs w:val="20"/>
        </w:rPr>
      </w:pPr>
    </w:p>
    <w:p w14:paraId="238B1511" w14:textId="29B3FE06" w:rsidR="00F80336" w:rsidRDefault="00F80336" w:rsidP="000B04D8">
      <w:pPr>
        <w:ind w:right="-85"/>
        <w:jc w:val="both"/>
        <w:rPr>
          <w:rFonts w:ascii="Arial" w:hAnsi="Arial" w:cs="Arial"/>
          <w:sz w:val="20"/>
          <w:szCs w:val="20"/>
        </w:rPr>
      </w:pPr>
    </w:p>
    <w:p w14:paraId="792505A4" w14:textId="1C566023" w:rsidR="00F80336" w:rsidRDefault="00F80336" w:rsidP="000B04D8">
      <w:pPr>
        <w:ind w:right="-85"/>
        <w:jc w:val="both"/>
        <w:rPr>
          <w:rFonts w:ascii="Arial" w:hAnsi="Arial" w:cs="Arial"/>
          <w:sz w:val="20"/>
          <w:szCs w:val="20"/>
        </w:rPr>
      </w:pPr>
    </w:p>
    <w:p w14:paraId="38B2E66C" w14:textId="423E908E" w:rsidR="00F80336" w:rsidRDefault="00F80336" w:rsidP="000B04D8">
      <w:pPr>
        <w:ind w:right="-85"/>
        <w:jc w:val="both"/>
        <w:rPr>
          <w:rFonts w:ascii="Arial" w:hAnsi="Arial" w:cs="Arial"/>
          <w:sz w:val="20"/>
          <w:szCs w:val="20"/>
        </w:rPr>
      </w:pPr>
    </w:p>
    <w:p w14:paraId="753C70D3" w14:textId="2AC1354E" w:rsidR="00F80336" w:rsidRDefault="00F80336" w:rsidP="000B04D8">
      <w:pPr>
        <w:ind w:right="-85"/>
        <w:jc w:val="both"/>
        <w:rPr>
          <w:rFonts w:ascii="Arial" w:hAnsi="Arial" w:cs="Arial"/>
          <w:sz w:val="20"/>
          <w:szCs w:val="20"/>
        </w:rPr>
      </w:pPr>
    </w:p>
    <w:p w14:paraId="5126C57B" w14:textId="5772D8D9" w:rsidR="00F80336" w:rsidRDefault="00F80336" w:rsidP="000B04D8">
      <w:pPr>
        <w:ind w:right="-85"/>
        <w:jc w:val="both"/>
        <w:rPr>
          <w:rFonts w:ascii="Arial" w:hAnsi="Arial" w:cs="Arial"/>
          <w:sz w:val="20"/>
          <w:szCs w:val="20"/>
        </w:rPr>
      </w:pPr>
    </w:p>
    <w:p w14:paraId="6BF5DC83" w14:textId="77777777" w:rsidR="00F80336" w:rsidRPr="000B04D8" w:rsidRDefault="00F80336" w:rsidP="000B04D8">
      <w:pPr>
        <w:ind w:right="-85"/>
        <w:jc w:val="both"/>
        <w:rPr>
          <w:rFonts w:ascii="Arial" w:hAnsi="Arial" w:cs="Arial"/>
          <w:sz w:val="20"/>
          <w:szCs w:val="20"/>
        </w:rPr>
      </w:pPr>
    </w:p>
    <w:p w14:paraId="7054E0CE" w14:textId="77777777" w:rsidR="00A87171" w:rsidRDefault="00A87171" w:rsidP="00A8717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74E644CD" w14:textId="220940EC" w:rsidR="00A87171" w:rsidRDefault="000B04D8" w:rsidP="00A87171">
      <w:pPr>
        <w:spacing w:after="200"/>
        <w:ind w:right="442"/>
        <w:jc w:val="both"/>
        <w:rPr>
          <w:rFonts w:ascii="Arial" w:eastAsia="Arial" w:hAnsi="Arial" w:cs="Arial"/>
          <w:spacing w:val="-1"/>
          <w:position w:val="-1"/>
          <w:sz w:val="20"/>
          <w:szCs w:val="20"/>
        </w:rPr>
      </w:pPr>
      <w:r w:rsidRPr="00F017CD">
        <w:rPr>
          <w:rFonts w:ascii="Arial" w:eastAsia="Arial" w:hAnsi="Arial" w:cs="Arial"/>
          <w:spacing w:val="-1"/>
          <w:position w:val="-1"/>
          <w:sz w:val="20"/>
          <w:szCs w:val="20"/>
        </w:rPr>
        <w:t xml:space="preserve">At least </w:t>
      </w:r>
      <w:r w:rsidR="007E5E0E" w:rsidRPr="00F017CD">
        <w:rPr>
          <w:rFonts w:ascii="Arial" w:eastAsia="Arial" w:hAnsi="Arial" w:cs="Arial"/>
          <w:spacing w:val="-1"/>
          <w:position w:val="-1"/>
          <w:sz w:val="20"/>
          <w:szCs w:val="20"/>
        </w:rPr>
        <w:t>10 year</w:t>
      </w:r>
      <w:r w:rsidR="00621045">
        <w:rPr>
          <w:rFonts w:ascii="Arial" w:eastAsia="Arial" w:hAnsi="Arial" w:cs="Arial"/>
          <w:spacing w:val="-1"/>
          <w:position w:val="-1"/>
          <w:sz w:val="20"/>
          <w:szCs w:val="20"/>
        </w:rPr>
        <w:t>s</w:t>
      </w:r>
      <w:r w:rsidR="00F80336">
        <w:rPr>
          <w:rFonts w:ascii="Arial" w:eastAsia="Arial" w:hAnsi="Arial" w:cs="Arial"/>
          <w:spacing w:val="-1"/>
          <w:position w:val="-1"/>
          <w:sz w:val="20"/>
          <w:szCs w:val="20"/>
        </w:rPr>
        <w:t xml:space="preserve"> of</w:t>
      </w:r>
      <w:r w:rsidR="007E5E0E" w:rsidRPr="00F017CD">
        <w:rPr>
          <w:rFonts w:ascii="Arial" w:eastAsia="Arial" w:hAnsi="Arial" w:cs="Arial"/>
          <w:spacing w:val="-1"/>
          <w:position w:val="-1"/>
          <w:sz w:val="20"/>
          <w:szCs w:val="20"/>
        </w:rPr>
        <w:t xml:space="preserve"> e</w:t>
      </w:r>
      <w:r w:rsidR="00A87171" w:rsidRPr="00F017CD">
        <w:rPr>
          <w:rFonts w:ascii="Arial" w:eastAsia="Arial" w:hAnsi="Arial" w:cs="Arial"/>
          <w:spacing w:val="-1"/>
          <w:position w:val="-1"/>
          <w:sz w:val="20"/>
          <w:szCs w:val="20"/>
        </w:rPr>
        <w:t xml:space="preserve">xperience in </w:t>
      </w:r>
      <w:r w:rsidR="007E5E0E" w:rsidRPr="00F017CD">
        <w:rPr>
          <w:rFonts w:ascii="Arial" w:eastAsia="Arial" w:hAnsi="Arial" w:cs="Arial"/>
          <w:spacing w:val="-1"/>
          <w:position w:val="-1"/>
          <w:sz w:val="20"/>
          <w:szCs w:val="20"/>
        </w:rPr>
        <w:t xml:space="preserve">mining </w:t>
      </w:r>
      <w:proofErr w:type="spellStart"/>
      <w:r w:rsidR="007E5E0E" w:rsidRPr="00F017CD">
        <w:rPr>
          <w:rFonts w:ascii="Arial" w:eastAsia="Arial" w:hAnsi="Arial" w:cs="Arial"/>
          <w:spacing w:val="-1"/>
          <w:position w:val="-1"/>
          <w:sz w:val="20"/>
          <w:szCs w:val="20"/>
        </w:rPr>
        <w:t>geomechanics</w:t>
      </w:r>
      <w:proofErr w:type="spellEnd"/>
      <w:r w:rsidR="007E5E0E" w:rsidRPr="00F017CD">
        <w:rPr>
          <w:rFonts w:ascii="Arial" w:eastAsia="Arial" w:hAnsi="Arial" w:cs="Arial"/>
          <w:spacing w:val="-1"/>
          <w:position w:val="-1"/>
          <w:sz w:val="20"/>
          <w:szCs w:val="20"/>
        </w:rPr>
        <w:t xml:space="preserve"> </w:t>
      </w:r>
      <w:r w:rsidR="001D651E">
        <w:rPr>
          <w:rFonts w:ascii="Arial" w:eastAsia="Arial" w:hAnsi="Arial" w:cs="Arial"/>
          <w:spacing w:val="-1"/>
          <w:position w:val="-1"/>
          <w:sz w:val="20"/>
          <w:szCs w:val="20"/>
        </w:rPr>
        <w:t>globally</w:t>
      </w:r>
      <w:r w:rsidR="007E5E0E" w:rsidRPr="00F017CD">
        <w:rPr>
          <w:rFonts w:ascii="Arial" w:eastAsia="Arial" w:hAnsi="Arial" w:cs="Arial"/>
          <w:spacing w:val="-1"/>
          <w:position w:val="-1"/>
          <w:sz w:val="20"/>
          <w:szCs w:val="20"/>
        </w:rPr>
        <w:t>.</w:t>
      </w:r>
    </w:p>
    <w:p w14:paraId="4BCA1CF9" w14:textId="7F37AF20" w:rsidR="00643F8E" w:rsidRPr="00F017CD" w:rsidRDefault="00643F8E" w:rsidP="00A87171">
      <w:pPr>
        <w:spacing w:after="200"/>
        <w:ind w:right="442"/>
        <w:jc w:val="both"/>
        <w:rPr>
          <w:rFonts w:ascii="Arial" w:eastAsia="Arial" w:hAnsi="Arial" w:cs="Arial"/>
          <w:spacing w:val="-1"/>
          <w:position w:val="-1"/>
          <w:sz w:val="20"/>
          <w:szCs w:val="20"/>
        </w:rPr>
      </w:pPr>
      <w:r>
        <w:rPr>
          <w:rFonts w:ascii="Arial" w:eastAsia="Arial" w:hAnsi="Arial" w:cs="Arial"/>
          <w:spacing w:val="-1"/>
          <w:position w:val="-1"/>
          <w:sz w:val="20"/>
          <w:szCs w:val="20"/>
        </w:rPr>
        <w:t>At least 5 years of experience in research and / or consulting services.</w:t>
      </w:r>
    </w:p>
    <w:p w14:paraId="19D311C8" w14:textId="77777777" w:rsidR="007E5E0E" w:rsidRDefault="007E5E0E" w:rsidP="007E5E0E">
      <w:pPr>
        <w:spacing w:after="200"/>
        <w:ind w:right="442"/>
        <w:jc w:val="both"/>
        <w:rPr>
          <w:rFonts w:ascii="Arial" w:eastAsia="Arial" w:hAnsi="Arial" w:cs="Arial"/>
          <w:sz w:val="20"/>
          <w:szCs w:val="20"/>
        </w:rPr>
      </w:pPr>
      <w:proofErr w:type="gramStart"/>
      <w:r w:rsidRPr="00F017CD">
        <w:rPr>
          <w:rFonts w:ascii="Arial" w:eastAsia="Arial" w:hAnsi="Arial" w:cs="Arial"/>
          <w:sz w:val="20"/>
          <w:szCs w:val="20"/>
        </w:rPr>
        <w:t>Experience in teaching mining and geotechnical engineering at university level.</w:t>
      </w:r>
      <w:proofErr w:type="gramEnd"/>
    </w:p>
    <w:p w14:paraId="414D19E3" w14:textId="7DE963E6" w:rsidR="00F017CD" w:rsidRDefault="00F017CD" w:rsidP="00F017CD">
      <w:pPr>
        <w:spacing w:after="200"/>
        <w:ind w:right="442"/>
        <w:jc w:val="both"/>
        <w:rPr>
          <w:rFonts w:ascii="Arial" w:eastAsia="Arial" w:hAnsi="Arial" w:cs="Arial"/>
          <w:sz w:val="20"/>
          <w:szCs w:val="20"/>
        </w:rPr>
      </w:pPr>
      <w:r w:rsidRPr="00F017CD">
        <w:rPr>
          <w:rFonts w:ascii="Arial" w:eastAsia="Arial" w:hAnsi="Arial" w:cs="Arial"/>
          <w:sz w:val="20"/>
          <w:szCs w:val="20"/>
        </w:rPr>
        <w:t>Experience in short-term and long-term mine design</w:t>
      </w:r>
      <w:r w:rsidR="00F80336">
        <w:rPr>
          <w:rFonts w:ascii="Arial" w:eastAsia="Arial" w:hAnsi="Arial" w:cs="Arial"/>
          <w:sz w:val="20"/>
          <w:szCs w:val="20"/>
        </w:rPr>
        <w:t>.</w:t>
      </w:r>
    </w:p>
    <w:p w14:paraId="1FBA251F" w14:textId="6713A764" w:rsidR="00F017CD" w:rsidRPr="00F017CD" w:rsidRDefault="00F017CD" w:rsidP="00F017CD">
      <w:pPr>
        <w:spacing w:after="200"/>
        <w:ind w:right="442"/>
        <w:jc w:val="both"/>
        <w:rPr>
          <w:rFonts w:ascii="Arial" w:eastAsia="Arial" w:hAnsi="Arial" w:cs="Arial"/>
          <w:sz w:val="20"/>
          <w:szCs w:val="20"/>
        </w:rPr>
      </w:pPr>
      <w:proofErr w:type="gramStart"/>
      <w:r w:rsidRPr="00F017CD">
        <w:rPr>
          <w:rFonts w:ascii="Arial" w:eastAsia="Arial" w:hAnsi="Arial" w:cs="Arial"/>
          <w:sz w:val="20"/>
          <w:szCs w:val="20"/>
        </w:rPr>
        <w:t>Proven skills in numerical analysis of mining geotechnical structures for underground and surface excavations using.</w:t>
      </w:r>
      <w:proofErr w:type="gramEnd"/>
      <w:r w:rsidRPr="00F017CD">
        <w:rPr>
          <w:rFonts w:ascii="Arial" w:eastAsia="Arial" w:hAnsi="Arial" w:cs="Arial"/>
          <w:sz w:val="20"/>
          <w:szCs w:val="20"/>
        </w:rPr>
        <w:t xml:space="preserve"> </w:t>
      </w:r>
      <w:proofErr w:type="gramStart"/>
      <w:r>
        <w:rPr>
          <w:rFonts w:ascii="Arial" w:eastAsia="Arial" w:hAnsi="Arial" w:cs="Arial"/>
          <w:sz w:val="20"/>
          <w:szCs w:val="20"/>
        </w:rPr>
        <w:t>Experience in the use of Finite element, finite difference and boundary element codes.</w:t>
      </w:r>
      <w:proofErr w:type="gramEnd"/>
      <w:r>
        <w:rPr>
          <w:rFonts w:ascii="Arial" w:eastAsia="Arial" w:hAnsi="Arial" w:cs="Arial"/>
          <w:sz w:val="20"/>
          <w:szCs w:val="20"/>
        </w:rPr>
        <w:t xml:space="preserve"> </w:t>
      </w:r>
      <w:r w:rsidRPr="00F017CD">
        <w:rPr>
          <w:rFonts w:ascii="Arial" w:eastAsia="Arial" w:hAnsi="Arial" w:cs="Arial"/>
          <w:sz w:val="20"/>
          <w:szCs w:val="20"/>
        </w:rPr>
        <w:t xml:space="preserve">Experience in numerical analysis codes must include FLAC3D, UDEC, </w:t>
      </w:r>
      <w:proofErr w:type="gramStart"/>
      <w:r w:rsidRPr="00F017CD">
        <w:rPr>
          <w:rFonts w:ascii="Arial" w:eastAsia="Arial" w:hAnsi="Arial" w:cs="Arial"/>
          <w:sz w:val="20"/>
          <w:szCs w:val="20"/>
        </w:rPr>
        <w:t>3DEC</w:t>
      </w:r>
      <w:proofErr w:type="gramEnd"/>
      <w:r>
        <w:rPr>
          <w:rFonts w:ascii="Arial" w:eastAsia="Arial" w:hAnsi="Arial" w:cs="Arial"/>
          <w:sz w:val="20"/>
          <w:szCs w:val="20"/>
        </w:rPr>
        <w:t>.</w:t>
      </w:r>
    </w:p>
    <w:p w14:paraId="7787CC1A" w14:textId="74D30E42" w:rsidR="00F017CD" w:rsidRPr="00F017CD" w:rsidRDefault="00F017CD" w:rsidP="00F017CD">
      <w:pPr>
        <w:spacing w:after="200"/>
        <w:ind w:right="442"/>
        <w:jc w:val="both"/>
        <w:rPr>
          <w:rFonts w:ascii="Arial" w:eastAsia="Arial" w:hAnsi="Arial" w:cs="Arial"/>
          <w:sz w:val="20"/>
          <w:szCs w:val="20"/>
        </w:rPr>
      </w:pPr>
      <w:proofErr w:type="gramStart"/>
      <w:r w:rsidRPr="00F017CD">
        <w:rPr>
          <w:rFonts w:ascii="Arial" w:eastAsia="Arial" w:hAnsi="Arial" w:cs="Arial"/>
          <w:sz w:val="20"/>
          <w:szCs w:val="20"/>
        </w:rPr>
        <w:t>A working level programming skills in FISH, python, octave or other.</w:t>
      </w:r>
      <w:proofErr w:type="gramEnd"/>
      <w:r w:rsidRPr="00F017CD">
        <w:rPr>
          <w:rFonts w:ascii="Arial" w:eastAsia="Arial" w:hAnsi="Arial" w:cs="Arial"/>
          <w:sz w:val="20"/>
          <w:szCs w:val="20"/>
        </w:rPr>
        <w:t xml:space="preserve">  </w:t>
      </w:r>
    </w:p>
    <w:p w14:paraId="7809A1C2" w14:textId="7DAA64F1" w:rsidR="00F017CD" w:rsidRPr="00F017CD" w:rsidRDefault="00F017CD" w:rsidP="00A87171">
      <w:pPr>
        <w:spacing w:after="200"/>
        <w:ind w:right="442"/>
        <w:jc w:val="both"/>
        <w:rPr>
          <w:rFonts w:ascii="Arial" w:eastAsia="Arial" w:hAnsi="Arial" w:cs="Arial"/>
          <w:sz w:val="20"/>
          <w:szCs w:val="20"/>
        </w:rPr>
      </w:pPr>
      <w:proofErr w:type="gramStart"/>
      <w:r w:rsidRPr="00F017CD">
        <w:rPr>
          <w:rFonts w:ascii="Arial" w:eastAsia="Arial" w:hAnsi="Arial" w:cs="Arial"/>
          <w:sz w:val="20"/>
          <w:szCs w:val="20"/>
        </w:rPr>
        <w:t>Experience in using discrete fracture networks and distinct element methods</w:t>
      </w:r>
      <w:r w:rsidR="00F80336">
        <w:rPr>
          <w:rFonts w:ascii="Arial" w:eastAsia="Arial" w:hAnsi="Arial" w:cs="Arial"/>
          <w:sz w:val="20"/>
          <w:szCs w:val="20"/>
        </w:rPr>
        <w:t>.</w:t>
      </w:r>
      <w:proofErr w:type="gramEnd"/>
    </w:p>
    <w:p w14:paraId="7827E1D5" w14:textId="0CEF622C" w:rsidR="00A87171" w:rsidRPr="00F017CD" w:rsidRDefault="00A87171" w:rsidP="00A87171">
      <w:pPr>
        <w:spacing w:after="200"/>
        <w:ind w:right="442"/>
        <w:jc w:val="both"/>
        <w:rPr>
          <w:rFonts w:ascii="Arial" w:eastAsia="Arial" w:hAnsi="Arial" w:cs="Arial"/>
          <w:sz w:val="20"/>
          <w:szCs w:val="20"/>
        </w:rPr>
      </w:pPr>
      <w:proofErr w:type="gramStart"/>
      <w:r w:rsidRPr="00F017CD">
        <w:rPr>
          <w:rFonts w:ascii="Arial" w:eastAsia="Arial" w:hAnsi="Arial" w:cs="Arial"/>
          <w:sz w:val="20"/>
          <w:szCs w:val="20"/>
        </w:rPr>
        <w:t>Extensive experience in working in a team</w:t>
      </w:r>
      <w:r w:rsidR="00F017CD" w:rsidRPr="00F017CD">
        <w:rPr>
          <w:rFonts w:ascii="Arial" w:eastAsia="Arial" w:hAnsi="Arial" w:cs="Arial"/>
          <w:sz w:val="20"/>
          <w:szCs w:val="20"/>
        </w:rPr>
        <w:t xml:space="preserve"> and managing projects and project teams</w:t>
      </w:r>
      <w:r w:rsidR="00F80336">
        <w:rPr>
          <w:rFonts w:ascii="Arial" w:eastAsia="Arial" w:hAnsi="Arial" w:cs="Arial"/>
          <w:sz w:val="20"/>
          <w:szCs w:val="20"/>
        </w:rPr>
        <w:t>.</w:t>
      </w:r>
      <w:proofErr w:type="gramEnd"/>
    </w:p>
    <w:p w14:paraId="20673D2D" w14:textId="36117C16" w:rsidR="003B6E99" w:rsidRDefault="00F017CD" w:rsidP="00F80336">
      <w:pPr>
        <w:spacing w:after="200"/>
        <w:ind w:right="442"/>
        <w:jc w:val="both"/>
        <w:rPr>
          <w:rFonts w:ascii="Arial" w:eastAsia="Arial" w:hAnsi="Arial" w:cs="Arial"/>
          <w:spacing w:val="-1"/>
          <w:position w:val="-1"/>
          <w:sz w:val="20"/>
          <w:szCs w:val="20"/>
        </w:rPr>
      </w:pPr>
      <w:proofErr w:type="gramStart"/>
      <w:r>
        <w:rPr>
          <w:rFonts w:ascii="Arial" w:eastAsia="Arial" w:hAnsi="Arial" w:cs="Arial"/>
          <w:spacing w:val="-1"/>
          <w:position w:val="-1"/>
          <w:sz w:val="20"/>
          <w:szCs w:val="20"/>
        </w:rPr>
        <w:t>Proficient in English</w:t>
      </w:r>
      <w:r w:rsidR="00F80336">
        <w:rPr>
          <w:rFonts w:ascii="Arial" w:eastAsia="Arial" w:hAnsi="Arial" w:cs="Arial"/>
          <w:spacing w:val="-1"/>
          <w:position w:val="-1"/>
          <w:sz w:val="20"/>
          <w:szCs w:val="20"/>
        </w:rPr>
        <w:t>.</w:t>
      </w:r>
      <w:proofErr w:type="gramEnd"/>
    </w:p>
    <w:p w14:paraId="57D227B7" w14:textId="77777777" w:rsidR="00F80336" w:rsidRDefault="00F80336" w:rsidP="00F80336">
      <w:pPr>
        <w:spacing w:after="200"/>
        <w:ind w:right="442"/>
        <w:jc w:val="both"/>
        <w:rPr>
          <w:rFonts w:ascii="Arial" w:hAnsi="Arial" w:cs="Arial"/>
          <w:sz w:val="20"/>
          <w:szCs w:val="20"/>
        </w:rPr>
      </w:pPr>
    </w:p>
    <w:p w14:paraId="32E53491" w14:textId="727FD88C"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1E1E72E6" w14:textId="26FA723F" w:rsidR="007E0358" w:rsidRDefault="00F017CD" w:rsidP="004E3498">
      <w:pPr>
        <w:spacing w:after="120"/>
        <w:jc w:val="both"/>
        <w:rPr>
          <w:rFonts w:ascii="Arial" w:hAnsi="Arial" w:cs="Arial"/>
          <w:bCs/>
          <w:sz w:val="18"/>
          <w:szCs w:val="18"/>
        </w:rPr>
      </w:pPr>
      <w:proofErr w:type="gramStart"/>
      <w:r>
        <w:rPr>
          <w:rFonts w:ascii="Arial" w:hAnsi="Arial" w:cs="Arial"/>
          <w:bCs/>
          <w:sz w:val="18"/>
          <w:szCs w:val="18"/>
        </w:rPr>
        <w:t>Occasional weekend work,</w:t>
      </w:r>
      <w:r w:rsidR="00A40004">
        <w:rPr>
          <w:rFonts w:ascii="Arial" w:hAnsi="Arial" w:cs="Arial"/>
          <w:bCs/>
          <w:sz w:val="18"/>
          <w:szCs w:val="18"/>
        </w:rPr>
        <w:t xml:space="preserve"> some </w:t>
      </w:r>
      <w:r w:rsidR="00621045">
        <w:rPr>
          <w:rFonts w:ascii="Arial" w:hAnsi="Arial" w:cs="Arial"/>
          <w:bCs/>
          <w:sz w:val="18"/>
          <w:szCs w:val="18"/>
        </w:rPr>
        <w:t>interstate and international tra</w:t>
      </w:r>
      <w:r w:rsidR="00A40004">
        <w:rPr>
          <w:rFonts w:ascii="Arial" w:hAnsi="Arial" w:cs="Arial"/>
          <w:bCs/>
          <w:sz w:val="18"/>
          <w:szCs w:val="18"/>
        </w:rPr>
        <w:t>vel.</w:t>
      </w:r>
      <w:proofErr w:type="gramEnd"/>
    </w:p>
    <w:p w14:paraId="22092301" w14:textId="77777777" w:rsidR="004E3498" w:rsidRDefault="004E3498" w:rsidP="004E3498">
      <w:pPr>
        <w:spacing w:after="120"/>
        <w:jc w:val="both"/>
        <w:rPr>
          <w:rFonts w:ascii="Arial" w:hAnsi="Arial" w:cs="Arial"/>
          <w:bCs/>
          <w:i/>
          <w:sz w:val="18"/>
          <w:szCs w:val="18"/>
        </w:rPr>
      </w:pPr>
    </w:p>
    <w:p w14:paraId="345D1022" w14:textId="26017EB7"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2DA3771C" w14:textId="77777777" w:rsidR="002C2E29" w:rsidRPr="004B2D58" w:rsidRDefault="002C2E29" w:rsidP="004E3498">
      <w:pPr>
        <w:spacing w:after="120"/>
        <w:jc w:val="both"/>
        <w:rPr>
          <w:rFonts w:ascii="Arial" w:hAnsi="Arial" w:cs="Arial"/>
          <w:bCs/>
          <w:i/>
          <w:sz w:val="18"/>
          <w:szCs w:val="18"/>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2266EECD"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sectPr w:rsidR="006A373E" w:rsidRPr="0097156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B1782" w14:textId="77777777" w:rsidR="00490559" w:rsidRDefault="00490559">
      <w:r>
        <w:separator/>
      </w:r>
    </w:p>
  </w:endnote>
  <w:endnote w:type="continuationSeparator" w:id="0">
    <w:p w14:paraId="06A3E44D" w14:textId="77777777" w:rsidR="00490559" w:rsidRDefault="00490559">
      <w:r>
        <w:continuationSeparator/>
      </w:r>
    </w:p>
  </w:endnote>
  <w:endnote w:type="continuationNotice" w:id="1">
    <w:p w14:paraId="5FAE46EB" w14:textId="77777777" w:rsidR="00490559" w:rsidRDefault="00490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2C1B2" w14:textId="77777777" w:rsidR="00490559" w:rsidRDefault="00490559">
      <w:r>
        <w:separator/>
      </w:r>
    </w:p>
  </w:footnote>
  <w:footnote w:type="continuationSeparator" w:id="0">
    <w:p w14:paraId="68A69DD9" w14:textId="77777777" w:rsidR="00490559" w:rsidRDefault="00490559">
      <w:r>
        <w:continuationSeparator/>
      </w:r>
    </w:p>
  </w:footnote>
  <w:footnote w:type="continuationNotice" w:id="1">
    <w:p w14:paraId="0A29F6CD" w14:textId="77777777" w:rsidR="00490559" w:rsidRDefault="004905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CA4EFB"/>
    <w:multiLevelType w:val="hybridMultilevel"/>
    <w:tmpl w:val="C9AC63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FE3E83"/>
    <w:multiLevelType w:val="hybridMultilevel"/>
    <w:tmpl w:val="604CC118"/>
    <w:lvl w:ilvl="0" w:tplc="ABE63E6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
  </w:num>
  <w:num w:numId="4">
    <w:abstractNumId w:val="0"/>
  </w:num>
  <w:num w:numId="5">
    <w:abstractNumId w:val="19"/>
  </w:num>
  <w:num w:numId="6">
    <w:abstractNumId w:val="9"/>
  </w:num>
  <w:num w:numId="7">
    <w:abstractNumId w:val="11"/>
  </w:num>
  <w:num w:numId="8">
    <w:abstractNumId w:val="14"/>
  </w:num>
  <w:num w:numId="9">
    <w:abstractNumId w:val="15"/>
  </w:num>
  <w:num w:numId="10">
    <w:abstractNumId w:val="17"/>
  </w:num>
  <w:num w:numId="11">
    <w:abstractNumId w:val="8"/>
  </w:num>
  <w:num w:numId="12">
    <w:abstractNumId w:val="5"/>
  </w:num>
  <w:num w:numId="13">
    <w:abstractNumId w:val="10"/>
  </w:num>
  <w:num w:numId="14">
    <w:abstractNumId w:val="7"/>
  </w:num>
  <w:num w:numId="15">
    <w:abstractNumId w:val="20"/>
  </w:num>
  <w:num w:numId="16">
    <w:abstractNumId w:val="13"/>
  </w:num>
  <w:num w:numId="17">
    <w:abstractNumId w:val="2"/>
  </w:num>
  <w:num w:numId="18">
    <w:abstractNumId w:val="4"/>
  </w:num>
  <w:num w:numId="19">
    <w:abstractNumId w:val="18"/>
  </w:num>
  <w:num w:numId="20">
    <w:abstractNumId w:val="22"/>
  </w:num>
  <w:num w:numId="21">
    <w:abstractNumId w:val="12"/>
  </w:num>
  <w:num w:numId="22">
    <w:abstractNumId w:val="16"/>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zNDU2MTU2NjMzMDFR0lEKTi0uzszPAykwrgUAwcL3FiwAAAA="/>
  </w:docVars>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5189"/>
    <w:rsid w:val="000A6DDE"/>
    <w:rsid w:val="000B04D8"/>
    <w:rsid w:val="000B20E0"/>
    <w:rsid w:val="000B360B"/>
    <w:rsid w:val="000C349B"/>
    <w:rsid w:val="000C4FCE"/>
    <w:rsid w:val="000C5815"/>
    <w:rsid w:val="000C59F3"/>
    <w:rsid w:val="000C613F"/>
    <w:rsid w:val="000D01F3"/>
    <w:rsid w:val="000D7CA6"/>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D651E"/>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2E29"/>
    <w:rsid w:val="002C57C5"/>
    <w:rsid w:val="002D3B49"/>
    <w:rsid w:val="002E4711"/>
    <w:rsid w:val="002F7841"/>
    <w:rsid w:val="00302D3C"/>
    <w:rsid w:val="00302E61"/>
    <w:rsid w:val="00304D8C"/>
    <w:rsid w:val="0030663D"/>
    <w:rsid w:val="00313D79"/>
    <w:rsid w:val="00322AC8"/>
    <w:rsid w:val="00322C6F"/>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559"/>
    <w:rsid w:val="0049060C"/>
    <w:rsid w:val="004922E9"/>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01F2"/>
    <w:rsid w:val="005B66BC"/>
    <w:rsid w:val="005C59A0"/>
    <w:rsid w:val="005D0815"/>
    <w:rsid w:val="005D377D"/>
    <w:rsid w:val="005E060C"/>
    <w:rsid w:val="005E73E8"/>
    <w:rsid w:val="005F2565"/>
    <w:rsid w:val="005F5974"/>
    <w:rsid w:val="00607F5D"/>
    <w:rsid w:val="00617B97"/>
    <w:rsid w:val="00621045"/>
    <w:rsid w:val="00625E8D"/>
    <w:rsid w:val="00632502"/>
    <w:rsid w:val="00643C0A"/>
    <w:rsid w:val="00643F8E"/>
    <w:rsid w:val="006442DF"/>
    <w:rsid w:val="00647676"/>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4D7"/>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E5E0E"/>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9F7744"/>
    <w:rsid w:val="00A03736"/>
    <w:rsid w:val="00A05EEF"/>
    <w:rsid w:val="00A074FF"/>
    <w:rsid w:val="00A112F9"/>
    <w:rsid w:val="00A15205"/>
    <w:rsid w:val="00A24704"/>
    <w:rsid w:val="00A2544D"/>
    <w:rsid w:val="00A27537"/>
    <w:rsid w:val="00A306E7"/>
    <w:rsid w:val="00A37637"/>
    <w:rsid w:val="00A40004"/>
    <w:rsid w:val="00A532B0"/>
    <w:rsid w:val="00A54003"/>
    <w:rsid w:val="00A54910"/>
    <w:rsid w:val="00A65F4C"/>
    <w:rsid w:val="00A6756E"/>
    <w:rsid w:val="00A67BBF"/>
    <w:rsid w:val="00A76CDA"/>
    <w:rsid w:val="00A87171"/>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736"/>
    <w:rsid w:val="00B13E7B"/>
    <w:rsid w:val="00B2226D"/>
    <w:rsid w:val="00B270FE"/>
    <w:rsid w:val="00B31C41"/>
    <w:rsid w:val="00B41034"/>
    <w:rsid w:val="00B42D65"/>
    <w:rsid w:val="00B67887"/>
    <w:rsid w:val="00B7061C"/>
    <w:rsid w:val="00B722D6"/>
    <w:rsid w:val="00B778C6"/>
    <w:rsid w:val="00B8628D"/>
    <w:rsid w:val="00B91E6A"/>
    <w:rsid w:val="00B92CD1"/>
    <w:rsid w:val="00B94F83"/>
    <w:rsid w:val="00BA3AD1"/>
    <w:rsid w:val="00BA61E3"/>
    <w:rsid w:val="00BC2BDB"/>
    <w:rsid w:val="00BD1705"/>
    <w:rsid w:val="00BD2F9C"/>
    <w:rsid w:val="00BE78D2"/>
    <w:rsid w:val="00BF138E"/>
    <w:rsid w:val="00BF4109"/>
    <w:rsid w:val="00C025F6"/>
    <w:rsid w:val="00C035F8"/>
    <w:rsid w:val="00C13DC3"/>
    <w:rsid w:val="00C279EB"/>
    <w:rsid w:val="00C27C0B"/>
    <w:rsid w:val="00C314B0"/>
    <w:rsid w:val="00C6724B"/>
    <w:rsid w:val="00C844EB"/>
    <w:rsid w:val="00C8666C"/>
    <w:rsid w:val="00C8735D"/>
    <w:rsid w:val="00CA459A"/>
    <w:rsid w:val="00CA55F3"/>
    <w:rsid w:val="00CB107B"/>
    <w:rsid w:val="00CB288A"/>
    <w:rsid w:val="00CB4554"/>
    <w:rsid w:val="00CB455D"/>
    <w:rsid w:val="00CB62EF"/>
    <w:rsid w:val="00CC25E0"/>
    <w:rsid w:val="00CC2EC6"/>
    <w:rsid w:val="00CC39CF"/>
    <w:rsid w:val="00CC4220"/>
    <w:rsid w:val="00CD26BB"/>
    <w:rsid w:val="00CD276D"/>
    <w:rsid w:val="00CD2F19"/>
    <w:rsid w:val="00CD519E"/>
    <w:rsid w:val="00CD6B49"/>
    <w:rsid w:val="00CF0A48"/>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B33AB"/>
    <w:rsid w:val="00DB676D"/>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9310E"/>
    <w:rsid w:val="00EA5DF9"/>
    <w:rsid w:val="00EB4940"/>
    <w:rsid w:val="00EB5C83"/>
    <w:rsid w:val="00EC0752"/>
    <w:rsid w:val="00EC29FF"/>
    <w:rsid w:val="00EC6DED"/>
    <w:rsid w:val="00ED0B9E"/>
    <w:rsid w:val="00ED26A0"/>
    <w:rsid w:val="00EE2744"/>
    <w:rsid w:val="00EE78DA"/>
    <w:rsid w:val="00EF21F4"/>
    <w:rsid w:val="00EF71E2"/>
    <w:rsid w:val="00EF7C74"/>
    <w:rsid w:val="00F001C2"/>
    <w:rsid w:val="00F017CD"/>
    <w:rsid w:val="00F01C0C"/>
    <w:rsid w:val="00F111C4"/>
    <w:rsid w:val="00F11885"/>
    <w:rsid w:val="00F15498"/>
    <w:rsid w:val="00F31DEB"/>
    <w:rsid w:val="00F32A4C"/>
    <w:rsid w:val="00F37255"/>
    <w:rsid w:val="00F47B4F"/>
    <w:rsid w:val="00F47CC2"/>
    <w:rsid w:val="00F64ED3"/>
    <w:rsid w:val="00F80336"/>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269A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238946031">
      <w:bodyDiv w:val="1"/>
      <w:marLeft w:val="0"/>
      <w:marRight w:val="0"/>
      <w:marTop w:val="0"/>
      <w:marBottom w:val="0"/>
      <w:divBdr>
        <w:top w:val="none" w:sz="0" w:space="0" w:color="auto"/>
        <w:left w:val="none" w:sz="0" w:space="0" w:color="auto"/>
        <w:bottom w:val="none" w:sz="0" w:space="0" w:color="auto"/>
        <w:right w:val="none" w:sz="0" w:space="0" w:color="auto"/>
      </w:divBdr>
    </w:div>
    <w:div w:id="6756910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89B5-B599-4E6F-A7D4-B8F78D3C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625</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2018-09-03T03:54:00Z</dcterms:created>
  <dcterms:modified xsi:type="dcterms:W3CDTF">2018-09-03T03:54:00Z</dcterms:modified>
</cp:coreProperties>
</file>