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57C4" w14:textId="77777777" w:rsidR="005D5969" w:rsidRPr="00B232E2" w:rsidRDefault="005D5969" w:rsidP="00B1057C">
      <w:pPr>
        <w:pStyle w:val="Heading1"/>
        <w:spacing w:line="240" w:lineRule="auto"/>
        <w:rPr>
          <w:b/>
          <w:sz w:val="28"/>
        </w:rPr>
      </w:pPr>
      <w:r w:rsidRPr="00B232E2">
        <w:rPr>
          <w:b/>
          <w:sz w:val="28"/>
        </w:rPr>
        <w:t>Department of Primary Industries, Parks, Water and Environment</w:t>
      </w:r>
    </w:p>
    <w:p w14:paraId="6B9F57C5" w14:textId="1D9FB6CD" w:rsidR="005D5969" w:rsidRPr="00DB3438" w:rsidRDefault="00743D45" w:rsidP="00B1057C">
      <w:pPr>
        <w:pStyle w:val="Heading1"/>
        <w:spacing w:before="240" w:line="240" w:lineRule="auto"/>
        <w:jc w:val="center"/>
        <w:rPr>
          <w:b/>
          <w:sz w:val="24"/>
          <w:szCs w:val="24"/>
        </w:rPr>
      </w:pPr>
      <w:r>
        <w:rPr>
          <w:b/>
          <w:szCs w:val="40"/>
        </w:rPr>
        <w:t>Water Ranger</w:t>
      </w:r>
    </w:p>
    <w:p w14:paraId="6B9F57C6" w14:textId="77777777" w:rsidR="005D5969" w:rsidRPr="005D5969" w:rsidRDefault="005D5969" w:rsidP="00B1057C">
      <w:pPr>
        <w:pStyle w:val="Heading1"/>
        <w:spacing w:line="240" w:lineRule="auto"/>
        <w:jc w:val="center"/>
        <w:rPr>
          <w:rFonts w:cs="Arial"/>
          <w:sz w:val="32"/>
          <w:szCs w:val="32"/>
        </w:rPr>
      </w:pPr>
      <w:r w:rsidRPr="005D5969">
        <w:rPr>
          <w:rFonts w:cs="Arial"/>
          <w:noProof/>
          <w:sz w:val="32"/>
          <w:szCs w:val="32"/>
        </w:rPr>
        <w:t>Statement of Duties</w:t>
      </w:r>
    </w:p>
    <w:p w14:paraId="6B9F57C7" w14:textId="77777777" w:rsidR="007F73E6" w:rsidRPr="007F73E6" w:rsidRDefault="007F73E6" w:rsidP="00B1057C">
      <w:pPr>
        <w:pBdr>
          <w:bottom w:val="single" w:sz="4" w:space="1" w:color="auto"/>
        </w:pBdr>
        <w:spacing w:before="0" w:line="240" w:lineRule="auto"/>
      </w:pPr>
    </w:p>
    <w:p w14:paraId="6B9F57C8" w14:textId="03A68D27" w:rsidR="009D522C" w:rsidRPr="00E96058" w:rsidRDefault="009D522C" w:rsidP="00B1057C">
      <w:pPr>
        <w:tabs>
          <w:tab w:val="clear" w:pos="2835"/>
          <w:tab w:val="left" w:pos="3261"/>
        </w:tabs>
        <w:spacing w:line="240" w:lineRule="auto"/>
      </w:pPr>
      <w:r w:rsidRPr="003951E9">
        <w:rPr>
          <w:rStyle w:val="Heading3Char"/>
        </w:rPr>
        <w:t>Position number:</w:t>
      </w:r>
      <w:r w:rsidR="00A3474A">
        <w:rPr>
          <w:rStyle w:val="Heading3Char"/>
        </w:rPr>
        <w:tab/>
      </w:r>
      <w:r w:rsidR="00785DE0">
        <w:rPr>
          <w:rFonts w:cs="Arial"/>
          <w:szCs w:val="24"/>
        </w:rPr>
        <w:t>70</w:t>
      </w:r>
      <w:r w:rsidR="002F57F9">
        <w:rPr>
          <w:rFonts w:cs="Arial"/>
          <w:szCs w:val="24"/>
        </w:rPr>
        <w:t>7639</w:t>
      </w:r>
    </w:p>
    <w:p w14:paraId="6B9F57C9" w14:textId="41691DE7" w:rsidR="009D522C" w:rsidRPr="00E96058" w:rsidRDefault="009D522C" w:rsidP="00B1057C">
      <w:pPr>
        <w:tabs>
          <w:tab w:val="clear" w:pos="2835"/>
          <w:tab w:val="left" w:pos="3261"/>
        </w:tabs>
        <w:spacing w:line="240" w:lineRule="auto"/>
      </w:pPr>
      <w:r w:rsidRPr="003951E9">
        <w:rPr>
          <w:rStyle w:val="Heading3Char"/>
        </w:rPr>
        <w:t>Award/Agreement:</w:t>
      </w:r>
      <w:r w:rsidR="00A3474A">
        <w:tab/>
      </w:r>
      <w:r w:rsidR="00B441A9" w:rsidRPr="000A37B9">
        <w:rPr>
          <w:rFonts w:cs="Arial"/>
        </w:rPr>
        <w:t>Tasmanian State Servi</w:t>
      </w:r>
      <w:r w:rsidR="00B441A9">
        <w:rPr>
          <w:rFonts w:cs="Arial"/>
        </w:rPr>
        <w:t>ce Award</w:t>
      </w:r>
    </w:p>
    <w:p w14:paraId="6B9F57CA" w14:textId="33E56E49" w:rsidR="009D522C" w:rsidRPr="00E96058" w:rsidRDefault="009D522C" w:rsidP="00B1057C">
      <w:pPr>
        <w:tabs>
          <w:tab w:val="clear" w:pos="2835"/>
          <w:tab w:val="left" w:pos="3261"/>
        </w:tabs>
        <w:spacing w:line="240" w:lineRule="auto"/>
      </w:pPr>
      <w:r w:rsidRPr="003951E9">
        <w:rPr>
          <w:rStyle w:val="Heading3Char"/>
        </w:rPr>
        <w:t>Classification level:</w:t>
      </w:r>
      <w:r w:rsidRPr="00E96058">
        <w:tab/>
      </w:r>
      <w:r w:rsidR="00B441A9">
        <w:t>General Stream, Band 2</w:t>
      </w:r>
    </w:p>
    <w:p w14:paraId="6B9F57CB" w14:textId="1B8B806D" w:rsidR="009D522C" w:rsidRPr="00E96058" w:rsidRDefault="009D522C" w:rsidP="00A41655">
      <w:pPr>
        <w:tabs>
          <w:tab w:val="clear" w:pos="2835"/>
          <w:tab w:val="left" w:pos="3261"/>
        </w:tabs>
      </w:pPr>
      <w:r w:rsidRPr="003951E9">
        <w:rPr>
          <w:rStyle w:val="Heading3Char"/>
        </w:rPr>
        <w:t>Division/branch/section:</w:t>
      </w:r>
      <w:r w:rsidRPr="003951E9">
        <w:rPr>
          <w:rStyle w:val="Heading3Char"/>
        </w:rPr>
        <w:tab/>
      </w:r>
      <w:r w:rsidR="002F57F9">
        <w:t>Agriculture and Water</w:t>
      </w:r>
      <w:r w:rsidR="0002074F">
        <w:t>/</w:t>
      </w:r>
      <w:r w:rsidR="00A41655">
        <w:t>Operations</w:t>
      </w:r>
      <w:r w:rsidR="0002074F">
        <w:t>/</w:t>
      </w:r>
      <w:r w:rsidR="009B7A0E">
        <w:t>Water Compliance</w:t>
      </w:r>
      <w:r w:rsidR="00A41655">
        <w:t xml:space="preserve"> </w:t>
      </w:r>
    </w:p>
    <w:p w14:paraId="6B9F57CC" w14:textId="2802EA4C" w:rsidR="009D522C" w:rsidRPr="00E96058" w:rsidRDefault="00D627F0" w:rsidP="00B1057C">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6C0EF8" w:rsidRPr="007840C5">
        <w:rPr>
          <w:rStyle w:val="Heading3Char"/>
          <w:b w:val="0"/>
          <w:bCs/>
        </w:rPr>
        <w:t>1</w:t>
      </w:r>
      <w:r w:rsidR="006C0EF8">
        <w:rPr>
          <w:rStyle w:val="Heading3Char"/>
        </w:rPr>
        <w:t>.</w:t>
      </w:r>
      <w:r w:rsidR="006C0EF8">
        <w:t>0 FTE (minimum 0.8 FTE, by negotiation)</w:t>
      </w:r>
    </w:p>
    <w:p w14:paraId="6B9F57CD" w14:textId="49113FDF" w:rsidR="009D522C" w:rsidRPr="00E96058" w:rsidRDefault="009D522C" w:rsidP="00B1057C">
      <w:pPr>
        <w:tabs>
          <w:tab w:val="clear" w:pos="2835"/>
          <w:tab w:val="left" w:pos="3261"/>
        </w:tabs>
        <w:spacing w:line="240" w:lineRule="auto"/>
      </w:pPr>
      <w:r w:rsidRPr="003951E9">
        <w:rPr>
          <w:rStyle w:val="Heading3Char"/>
        </w:rPr>
        <w:t>Location:</w:t>
      </w:r>
      <w:r w:rsidRPr="00E96058">
        <w:tab/>
      </w:r>
      <w:r w:rsidR="00A41655">
        <w:t>Prospect</w:t>
      </w:r>
    </w:p>
    <w:p w14:paraId="6B9F57CE" w14:textId="4C26DE13" w:rsidR="009D522C" w:rsidRPr="00E96058" w:rsidRDefault="009D522C" w:rsidP="00B1057C">
      <w:pPr>
        <w:tabs>
          <w:tab w:val="clear" w:pos="2835"/>
          <w:tab w:val="left" w:pos="3261"/>
        </w:tabs>
        <w:spacing w:line="240" w:lineRule="auto"/>
      </w:pPr>
      <w:r w:rsidRPr="003951E9">
        <w:rPr>
          <w:rStyle w:val="Heading3Char"/>
        </w:rPr>
        <w:t>Employment status:</w:t>
      </w:r>
      <w:r w:rsidRPr="00E96058">
        <w:tab/>
      </w:r>
      <w:r w:rsidR="00606CF3">
        <w:t xml:space="preserve">Fixed Term </w:t>
      </w:r>
    </w:p>
    <w:p w14:paraId="6B9F57CF" w14:textId="557415C7" w:rsidR="009D522C" w:rsidRPr="00E96058" w:rsidRDefault="009D522C" w:rsidP="00B1057C">
      <w:pPr>
        <w:tabs>
          <w:tab w:val="clear" w:pos="2835"/>
          <w:tab w:val="left" w:pos="3261"/>
        </w:tabs>
        <w:spacing w:line="240" w:lineRule="auto"/>
      </w:pPr>
      <w:r w:rsidRPr="003951E9">
        <w:rPr>
          <w:rStyle w:val="Heading3Char"/>
        </w:rPr>
        <w:t>Ordinary hours per week:</w:t>
      </w:r>
      <w:r w:rsidR="003951E9">
        <w:rPr>
          <w:rStyle w:val="Heading3Char"/>
        </w:rPr>
        <w:tab/>
      </w:r>
      <w:r w:rsidR="006C0EF8">
        <w:rPr>
          <w:rStyle w:val="Heading3Char"/>
          <w:b w:val="0"/>
          <w:szCs w:val="24"/>
        </w:rPr>
        <w:t>36.75 hours (minimum 29.40 hours by negotiation)</w:t>
      </w:r>
    </w:p>
    <w:p w14:paraId="6B9F57D0" w14:textId="5CEE258A" w:rsidR="009D522C" w:rsidRPr="00E96058" w:rsidRDefault="009D522C" w:rsidP="00B1057C">
      <w:pPr>
        <w:tabs>
          <w:tab w:val="clear" w:pos="2835"/>
          <w:tab w:val="left" w:pos="3261"/>
        </w:tabs>
        <w:spacing w:line="240" w:lineRule="auto"/>
      </w:pPr>
      <w:r w:rsidRPr="003951E9">
        <w:rPr>
          <w:rStyle w:val="Heading3Char"/>
        </w:rPr>
        <w:t>Supervisor:</w:t>
      </w:r>
      <w:r w:rsidR="00A3474A">
        <w:tab/>
      </w:r>
      <w:r w:rsidR="00A41655">
        <w:t>Regional Water Management Officer</w:t>
      </w:r>
    </w:p>
    <w:p w14:paraId="6B9F57D1" w14:textId="77777777" w:rsidR="00A27736" w:rsidRPr="00BB79E6" w:rsidRDefault="00A27736" w:rsidP="00B1057C">
      <w:pPr>
        <w:pStyle w:val="Heading3"/>
        <w:pBdr>
          <w:top w:val="single" w:sz="4" w:space="1" w:color="auto"/>
        </w:pBdr>
        <w:spacing w:before="0" w:after="0" w:line="240" w:lineRule="auto"/>
        <w:rPr>
          <w:b w:val="0"/>
          <w:sz w:val="22"/>
        </w:rPr>
      </w:pPr>
    </w:p>
    <w:p w14:paraId="6B9F57D2" w14:textId="77777777" w:rsidR="00CD42F8" w:rsidRPr="005601E2" w:rsidRDefault="00CD42F8" w:rsidP="00B1057C">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7DB4FEEE" w14:textId="69D263E6" w:rsidR="00A41655" w:rsidRPr="00A41655" w:rsidRDefault="00A41655" w:rsidP="00A41655">
      <w:pPr>
        <w:tabs>
          <w:tab w:val="left" w:pos="2977"/>
          <w:tab w:val="left" w:pos="3686"/>
          <w:tab w:val="left" w:pos="5103"/>
          <w:tab w:val="left" w:pos="5812"/>
          <w:tab w:val="left" w:pos="7088"/>
        </w:tabs>
        <w:jc w:val="both"/>
        <w:rPr>
          <w:rFonts w:cs="Arial"/>
          <w:szCs w:val="24"/>
        </w:rPr>
      </w:pPr>
      <w:r w:rsidRPr="00DA69F1">
        <w:rPr>
          <w:rFonts w:cs="Arial"/>
          <w:szCs w:val="24"/>
        </w:rPr>
        <w:t>To assist the Regional Water Management Officer (RWMO) with monitoring of and ensuring compliance with the regulatory requirements for water allocation and management.</w:t>
      </w:r>
    </w:p>
    <w:p w14:paraId="6B9F57D5" w14:textId="77777777" w:rsidR="00CD42F8" w:rsidRDefault="00CD42F8" w:rsidP="00B1057C">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068DB634" w14:textId="77777777" w:rsidR="00A41655" w:rsidRPr="00DA69F1" w:rsidRDefault="00A41655" w:rsidP="00A41655">
      <w:pPr>
        <w:pStyle w:val="DefaultParagraphFont1"/>
        <w:numPr>
          <w:ilvl w:val="0"/>
          <w:numId w:val="7"/>
        </w:numPr>
        <w:spacing w:before="120"/>
        <w:ind w:left="426" w:hanging="426"/>
        <w:jc w:val="both"/>
        <w:rPr>
          <w:rFonts w:ascii="Gill Sans MT" w:hAnsi="Gill Sans MT"/>
          <w:sz w:val="24"/>
          <w:szCs w:val="24"/>
          <w:lang w:val="en-GB"/>
        </w:rPr>
      </w:pPr>
      <w:r w:rsidRPr="00DA69F1">
        <w:rPr>
          <w:rFonts w:ascii="Gill Sans MT" w:hAnsi="Gill Sans MT"/>
          <w:sz w:val="24"/>
          <w:szCs w:val="24"/>
          <w:lang w:val="en-GB"/>
        </w:rPr>
        <w:t>Measure, monitor and maintain records of stream levels and flows to determine compliance with regulatory requirements and to meet water restriction protocols</w:t>
      </w:r>
      <w:r>
        <w:rPr>
          <w:rFonts w:ascii="Gill Sans MT" w:hAnsi="Gill Sans MT"/>
          <w:sz w:val="24"/>
          <w:szCs w:val="24"/>
          <w:lang w:val="en-GB"/>
        </w:rPr>
        <w:t xml:space="preserve">, utilising technology </w:t>
      </w:r>
    </w:p>
    <w:p w14:paraId="05938DC2" w14:textId="77777777" w:rsidR="00A41655" w:rsidRPr="00562CBC" w:rsidRDefault="00A41655" w:rsidP="00A41655">
      <w:pPr>
        <w:pStyle w:val="DefaultParagraphFont1"/>
        <w:numPr>
          <w:ilvl w:val="0"/>
          <w:numId w:val="7"/>
        </w:numPr>
        <w:spacing w:before="120"/>
        <w:ind w:left="426" w:hanging="426"/>
        <w:jc w:val="both"/>
        <w:rPr>
          <w:rFonts w:ascii="Gill Sans MT" w:hAnsi="Gill Sans MT"/>
          <w:sz w:val="24"/>
          <w:szCs w:val="24"/>
          <w:lang w:val="en-GB"/>
        </w:rPr>
      </w:pPr>
      <w:r w:rsidRPr="00DA69F1">
        <w:rPr>
          <w:rFonts w:ascii="Gill Sans MT" w:hAnsi="Gill Sans MT"/>
          <w:sz w:val="24"/>
          <w:szCs w:val="24"/>
          <w:lang w:val="en-GB"/>
        </w:rPr>
        <w:t>Provide daily reports on activities to the RWMO and assist with implementation of other Divisional and Branch programs and projects</w:t>
      </w:r>
    </w:p>
    <w:p w14:paraId="08B20D0B" w14:textId="77777777" w:rsidR="00A41655" w:rsidRPr="00DA69F1" w:rsidRDefault="00A41655" w:rsidP="00A41655">
      <w:pPr>
        <w:pStyle w:val="DefaultParagraphFont1"/>
        <w:numPr>
          <w:ilvl w:val="0"/>
          <w:numId w:val="7"/>
        </w:numPr>
        <w:spacing w:before="120" w:after="120"/>
        <w:ind w:left="426" w:hanging="426"/>
        <w:jc w:val="both"/>
        <w:rPr>
          <w:rFonts w:ascii="Gill Sans MT" w:hAnsi="Gill Sans MT" w:cs="Arial"/>
          <w:sz w:val="24"/>
          <w:szCs w:val="24"/>
          <w:lang w:val="en-GB"/>
        </w:rPr>
      </w:pPr>
      <w:r w:rsidRPr="00DA69F1">
        <w:rPr>
          <w:rFonts w:ascii="Gill Sans MT" w:hAnsi="Gill Sans MT"/>
          <w:sz w:val="24"/>
          <w:szCs w:val="24"/>
          <w:lang w:val="en-GB"/>
        </w:rPr>
        <w:t>Investigate complaints and resolve minor local disputes in relation to water allocation</w:t>
      </w:r>
      <w:r>
        <w:rPr>
          <w:rFonts w:ascii="Gill Sans MT" w:hAnsi="Gill Sans MT"/>
          <w:sz w:val="24"/>
          <w:szCs w:val="24"/>
          <w:lang w:val="en-GB"/>
        </w:rPr>
        <w:t xml:space="preserve"> or dam works</w:t>
      </w:r>
      <w:r w:rsidRPr="00DA69F1">
        <w:rPr>
          <w:rFonts w:ascii="Gill Sans MT" w:hAnsi="Gill Sans MT"/>
          <w:sz w:val="24"/>
          <w:szCs w:val="24"/>
          <w:lang w:val="en-GB"/>
        </w:rPr>
        <w:t xml:space="preserve">, and work with the RWMO to resolve more complex complaints or disputes.  Undertake authorised officer duties by providing support to the RWMO with regulatory </w:t>
      </w:r>
      <w:r w:rsidRPr="00DA69F1">
        <w:rPr>
          <w:rFonts w:ascii="Gill Sans MT" w:hAnsi="Gill Sans MT" w:cs="Arial"/>
          <w:sz w:val="24"/>
          <w:szCs w:val="24"/>
          <w:lang w:val="en-GB"/>
        </w:rPr>
        <w:t xml:space="preserve">duties within the provisions of the </w:t>
      </w:r>
      <w:r w:rsidRPr="00DA69F1">
        <w:rPr>
          <w:rFonts w:ascii="Gill Sans MT" w:hAnsi="Gill Sans MT" w:cs="Arial"/>
          <w:i/>
          <w:sz w:val="24"/>
          <w:szCs w:val="24"/>
          <w:lang w:val="en-GB"/>
        </w:rPr>
        <w:t>Water Management Act 1999.</w:t>
      </w:r>
      <w:r w:rsidRPr="00DA69F1">
        <w:rPr>
          <w:rFonts w:ascii="Gill Sans MT" w:hAnsi="Gill Sans MT" w:cs="Arial"/>
          <w:sz w:val="24"/>
          <w:szCs w:val="24"/>
          <w:lang w:val="en-GB"/>
        </w:rPr>
        <w:t xml:space="preserve"> </w:t>
      </w:r>
    </w:p>
    <w:p w14:paraId="31AB1000" w14:textId="77777777" w:rsidR="00A41655" w:rsidRPr="00DA69F1" w:rsidRDefault="00A41655" w:rsidP="00A41655">
      <w:pPr>
        <w:numPr>
          <w:ilvl w:val="0"/>
          <w:numId w:val="7"/>
        </w:numPr>
        <w:tabs>
          <w:tab w:val="clear" w:pos="2835"/>
        </w:tabs>
        <w:spacing w:before="0" w:after="0" w:line="240" w:lineRule="auto"/>
        <w:ind w:left="426" w:hanging="426"/>
        <w:jc w:val="both"/>
        <w:rPr>
          <w:rFonts w:cs="Arial"/>
          <w:szCs w:val="24"/>
          <w:lang w:val="en-GB"/>
        </w:rPr>
      </w:pPr>
      <w:r w:rsidRPr="00DA69F1">
        <w:rPr>
          <w:rFonts w:cs="Arial"/>
          <w:szCs w:val="24"/>
          <w:lang w:val="en-GB"/>
        </w:rPr>
        <w:t>As coordinated by the RWMO undertake checks of water licence allocations and water usage</w:t>
      </w:r>
      <w:r>
        <w:rPr>
          <w:rFonts w:cs="Arial"/>
          <w:szCs w:val="24"/>
          <w:lang w:val="en-GB"/>
        </w:rPr>
        <w:t>, and matters associated with construction or safety of dams to ensure</w:t>
      </w:r>
      <w:r w:rsidRPr="00DA69F1">
        <w:rPr>
          <w:rFonts w:cs="Arial"/>
          <w:szCs w:val="24"/>
          <w:lang w:val="en-GB"/>
        </w:rPr>
        <w:t xml:space="preserve"> landholders comply with regulatory requirements.</w:t>
      </w:r>
    </w:p>
    <w:p w14:paraId="7AAD415C" w14:textId="77777777" w:rsidR="006C0EF8" w:rsidRDefault="006C0EF8" w:rsidP="00B1057C">
      <w:pPr>
        <w:tabs>
          <w:tab w:val="clear" w:pos="2835"/>
          <w:tab w:val="left" w:pos="2977"/>
          <w:tab w:val="left" w:pos="3686"/>
          <w:tab w:val="left" w:pos="5103"/>
          <w:tab w:val="left" w:pos="5812"/>
          <w:tab w:val="left" w:pos="7088"/>
        </w:tabs>
        <w:spacing w:before="0" w:after="0" w:line="240" w:lineRule="auto"/>
        <w:jc w:val="both"/>
        <w:rPr>
          <w:rFonts w:cs="Arial"/>
          <w:szCs w:val="24"/>
        </w:rPr>
      </w:pPr>
    </w:p>
    <w:p w14:paraId="6B9F57DB" w14:textId="35E0586E" w:rsidR="00CD42F8" w:rsidRPr="00642E5D" w:rsidRDefault="00CD42F8" w:rsidP="00B1057C">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6B9F57DD" w14:textId="77777777" w:rsidR="00CD42F8" w:rsidRDefault="00CD42F8" w:rsidP="00B1057C">
      <w:pPr>
        <w:spacing w:before="60" w:line="240" w:lineRule="auto"/>
        <w:jc w:val="both"/>
        <w:rPr>
          <w:rFonts w:cs="Arial"/>
          <w:szCs w:val="24"/>
        </w:rPr>
      </w:pPr>
      <w:r w:rsidRPr="005601E2">
        <w:rPr>
          <w:rFonts w:cs="Arial"/>
          <w:szCs w:val="24"/>
        </w:rPr>
        <w:t>The occupant of the position is responsible for:</w:t>
      </w:r>
    </w:p>
    <w:p w14:paraId="49E365FB" w14:textId="4EF1BEB9" w:rsidR="00A41655" w:rsidRPr="00A41655" w:rsidRDefault="00785DE0" w:rsidP="00A41655">
      <w:pPr>
        <w:numPr>
          <w:ilvl w:val="0"/>
          <w:numId w:val="8"/>
        </w:numPr>
        <w:tabs>
          <w:tab w:val="clear" w:pos="2835"/>
        </w:tabs>
        <w:spacing w:after="0" w:line="240" w:lineRule="auto"/>
        <w:ind w:left="426" w:hanging="426"/>
        <w:jc w:val="both"/>
        <w:rPr>
          <w:rFonts w:eastAsia="Times New Roman" w:cs="Arial"/>
          <w:szCs w:val="24"/>
          <w:lang w:val="en-GB" w:eastAsia="en-AU"/>
        </w:rPr>
      </w:pPr>
      <w:r w:rsidRPr="00A41655">
        <w:rPr>
          <w:rFonts w:eastAsia="Times New Roman" w:cs="Arial"/>
          <w:szCs w:val="24"/>
          <w:lang w:val="en-GB" w:eastAsia="en-AU"/>
        </w:rPr>
        <w:t>Accurate</w:t>
      </w:r>
      <w:r w:rsidR="00A41655" w:rsidRPr="00A41655">
        <w:rPr>
          <w:rFonts w:eastAsia="Times New Roman" w:cs="Arial"/>
          <w:szCs w:val="24"/>
          <w:lang w:val="en-GB" w:eastAsia="en-AU"/>
        </w:rPr>
        <w:t xml:space="preserve"> checking, recording and reporting on stream levels and flows.</w:t>
      </w:r>
    </w:p>
    <w:p w14:paraId="33CC3D9A" w14:textId="6FE2FC8B" w:rsidR="00A41655" w:rsidRPr="00A41655" w:rsidRDefault="00785DE0" w:rsidP="00A41655">
      <w:pPr>
        <w:numPr>
          <w:ilvl w:val="0"/>
          <w:numId w:val="8"/>
        </w:numPr>
        <w:tabs>
          <w:tab w:val="clear" w:pos="2835"/>
        </w:tabs>
        <w:spacing w:after="0" w:line="240" w:lineRule="auto"/>
        <w:ind w:left="425" w:hanging="426"/>
        <w:jc w:val="both"/>
        <w:rPr>
          <w:rFonts w:eastAsia="Times New Roman" w:cs="Arial"/>
          <w:szCs w:val="24"/>
          <w:lang w:val="en-GB" w:eastAsia="en-AU"/>
        </w:rPr>
      </w:pPr>
      <w:r w:rsidRPr="00A41655">
        <w:rPr>
          <w:rFonts w:eastAsia="Times New Roman" w:cs="Arial"/>
          <w:szCs w:val="24"/>
          <w:lang w:val="en-GB" w:eastAsia="en-AU"/>
        </w:rPr>
        <w:t>Collecting</w:t>
      </w:r>
      <w:r w:rsidR="00A41655" w:rsidRPr="00A41655">
        <w:rPr>
          <w:rFonts w:eastAsia="Times New Roman" w:cs="Arial"/>
          <w:szCs w:val="24"/>
          <w:lang w:val="en-GB" w:eastAsia="en-AU"/>
        </w:rPr>
        <w:t xml:space="preserve"> information on actual water use by irrigators and other rural water users; resolving minor local conflicts over water availability and use, by providing suitable medium to long term solutions; and enforcing compliance with the </w:t>
      </w:r>
      <w:r w:rsidR="00A41655" w:rsidRPr="00A41655">
        <w:rPr>
          <w:rFonts w:eastAsia="Times New Roman" w:cs="Arial"/>
          <w:i/>
          <w:szCs w:val="24"/>
          <w:lang w:val="en-GB" w:eastAsia="en-AU"/>
        </w:rPr>
        <w:t xml:space="preserve">Water Management </w:t>
      </w:r>
      <w:r w:rsidR="00A41655" w:rsidRPr="00A41655">
        <w:rPr>
          <w:rFonts w:eastAsia="Times New Roman" w:cs="Arial"/>
          <w:i/>
          <w:szCs w:val="24"/>
          <w:lang w:val="en-GB" w:eastAsia="en-AU"/>
        </w:rPr>
        <w:lastRenderedPageBreak/>
        <w:t xml:space="preserve">Act 1999 </w:t>
      </w:r>
      <w:r w:rsidR="00A41655" w:rsidRPr="00A41655">
        <w:rPr>
          <w:rFonts w:eastAsia="Times New Roman" w:cs="Arial"/>
          <w:szCs w:val="24"/>
          <w:lang w:val="en-GB" w:eastAsia="en-AU"/>
        </w:rPr>
        <w:t>and relevant regulations.  The Regional Water Management Officer will be consulted in the resolution of more complex situations and conflicts.</w:t>
      </w:r>
    </w:p>
    <w:p w14:paraId="3D641A9B" w14:textId="3A0661B8" w:rsidR="00A41655" w:rsidRPr="00A41655" w:rsidRDefault="00785DE0" w:rsidP="00A41655">
      <w:pPr>
        <w:numPr>
          <w:ilvl w:val="0"/>
          <w:numId w:val="8"/>
        </w:numPr>
        <w:tabs>
          <w:tab w:val="clear" w:pos="2835"/>
        </w:tabs>
        <w:spacing w:after="0" w:line="240" w:lineRule="auto"/>
        <w:ind w:left="425" w:hanging="425"/>
        <w:jc w:val="both"/>
        <w:rPr>
          <w:rFonts w:cs="Arial"/>
          <w:szCs w:val="24"/>
          <w:lang w:val="en-GB"/>
        </w:rPr>
      </w:pPr>
      <w:r w:rsidRPr="00A41655">
        <w:rPr>
          <w:rFonts w:cs="Arial"/>
          <w:szCs w:val="24"/>
        </w:rPr>
        <w:t>Ensuring</w:t>
      </w:r>
      <w:r w:rsidR="00A41655" w:rsidRPr="00A41655">
        <w:rPr>
          <w:rFonts w:cs="Arial"/>
          <w:szCs w:val="24"/>
        </w:rPr>
        <w:t xml:space="preserve"> work methods and processes meet required standards with some independence to modify or adapt existing approaches for more effective service delivery for client and stakeholder.</w:t>
      </w:r>
    </w:p>
    <w:p w14:paraId="737EA452" w14:textId="7AFAC322" w:rsidR="00A41655" w:rsidRPr="00A41655" w:rsidRDefault="00785DE0" w:rsidP="00B1057C">
      <w:pPr>
        <w:numPr>
          <w:ilvl w:val="0"/>
          <w:numId w:val="8"/>
        </w:numPr>
        <w:tabs>
          <w:tab w:val="clear" w:pos="2835"/>
        </w:tabs>
        <w:spacing w:before="60" w:after="0" w:line="240" w:lineRule="auto"/>
        <w:ind w:left="425" w:hanging="425"/>
        <w:jc w:val="both"/>
        <w:rPr>
          <w:rFonts w:cs="Arial"/>
          <w:szCs w:val="24"/>
        </w:rPr>
      </w:pPr>
      <w:r w:rsidRPr="00A41655">
        <w:rPr>
          <w:rFonts w:cs="Arial"/>
          <w:szCs w:val="24"/>
        </w:rPr>
        <w:t>Providing</w:t>
      </w:r>
      <w:r w:rsidR="00A41655" w:rsidRPr="00A41655">
        <w:rPr>
          <w:rFonts w:cs="Arial"/>
          <w:szCs w:val="24"/>
        </w:rPr>
        <w:t xml:space="preserve"> routine advice, support and assistance to a work team.</w:t>
      </w:r>
    </w:p>
    <w:p w14:paraId="6B9F57E1" w14:textId="50F32957" w:rsidR="00CD42F8" w:rsidRPr="005601E2" w:rsidRDefault="00A41655" w:rsidP="00B1057C">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i/>
          <w:color w:val="0070C0"/>
          <w:szCs w:val="24"/>
        </w:rPr>
        <w:t xml:space="preserve"> </w:t>
      </w:r>
      <w:r w:rsidR="00785DE0" w:rsidRPr="005601E2">
        <w:rPr>
          <w:rFonts w:cs="Arial"/>
          <w:bCs/>
          <w:color w:val="000000"/>
          <w:szCs w:val="24"/>
        </w:rPr>
        <w:t>Ensuring</w:t>
      </w:r>
      <w:r w:rsidR="00CD42F8" w:rsidRPr="005601E2">
        <w:rPr>
          <w:rFonts w:cs="Arial"/>
          <w:bCs/>
          <w:color w:val="000000"/>
          <w:szCs w:val="24"/>
        </w:rPr>
        <w:t xml:space="preserve"> a safe working environment by complying with relevant Work Health and Safety (WHS) legislation, codes of practice and policies, procedures and guidelines issued under the Department’s WHS Management System.</w:t>
      </w:r>
    </w:p>
    <w:p w14:paraId="6B9F57E2" w14:textId="15C23216" w:rsidR="00CD42F8" w:rsidRDefault="00CD42F8" w:rsidP="00B1057C">
      <w:pPr>
        <w:widowControl w:val="0"/>
        <w:spacing w:before="240" w:line="240" w:lineRule="auto"/>
        <w:jc w:val="both"/>
        <w:rPr>
          <w:color w:val="000000"/>
          <w:szCs w:val="24"/>
        </w:rPr>
      </w:pPr>
      <w:r w:rsidRPr="005601E2">
        <w:rPr>
          <w:color w:val="000000"/>
          <w:szCs w:val="24"/>
        </w:rPr>
        <w:t>The decision making and direction received in relation to the role are</w:t>
      </w:r>
      <w:r w:rsidR="00A3474A">
        <w:rPr>
          <w:color w:val="000000"/>
          <w:szCs w:val="24"/>
        </w:rPr>
        <w:t xml:space="preserve"> that</w:t>
      </w:r>
      <w:r w:rsidRPr="005601E2">
        <w:rPr>
          <w:color w:val="000000"/>
          <w:szCs w:val="24"/>
        </w:rPr>
        <w:t>:</w:t>
      </w:r>
    </w:p>
    <w:p w14:paraId="6B9F57E3" w14:textId="236D35C8" w:rsidR="0028447A" w:rsidRPr="0028447A" w:rsidRDefault="00785DE0" w:rsidP="00512A75">
      <w:pPr>
        <w:pStyle w:val="ListParagraph"/>
        <w:numPr>
          <w:ilvl w:val="0"/>
          <w:numId w:val="6"/>
        </w:numPr>
        <w:spacing w:line="240" w:lineRule="auto"/>
        <w:ind w:left="357" w:hanging="357"/>
        <w:contextualSpacing w:val="0"/>
        <w:rPr>
          <w:color w:val="000000"/>
          <w:szCs w:val="24"/>
        </w:rPr>
      </w:pPr>
      <w:r>
        <w:rPr>
          <w:color w:val="000000"/>
          <w:szCs w:val="24"/>
        </w:rPr>
        <w:t>Initially</w:t>
      </w:r>
      <w:r w:rsidR="0028447A" w:rsidRPr="0028447A">
        <w:rPr>
          <w:color w:val="000000"/>
          <w:szCs w:val="24"/>
        </w:rPr>
        <w:t xml:space="preserve"> detailed instructions are provided on established techniques, methods, priorities and timeframes. Consistent with increasing experience detailed instructions are limited to unusual requirements which do not have clear guidelines or precedents.  Independent decision-making and initiative regarding the planning and completion of tasks and achievement of outcomes is expec</w:t>
      </w:r>
      <w:r w:rsidR="00F433B4">
        <w:rPr>
          <w:color w:val="000000"/>
          <w:szCs w:val="24"/>
        </w:rPr>
        <w:t>ted to increase with experience; and</w:t>
      </w:r>
    </w:p>
    <w:p w14:paraId="6B9F57E4" w14:textId="419FD14E" w:rsidR="0028447A" w:rsidRPr="0028447A" w:rsidRDefault="00785DE0" w:rsidP="00512A75">
      <w:pPr>
        <w:pStyle w:val="ListParagraph"/>
        <w:numPr>
          <w:ilvl w:val="0"/>
          <w:numId w:val="6"/>
        </w:numPr>
        <w:spacing w:after="240" w:line="240" w:lineRule="auto"/>
        <w:ind w:left="357" w:hanging="357"/>
        <w:contextualSpacing w:val="0"/>
        <w:rPr>
          <w:color w:val="000000"/>
          <w:szCs w:val="24"/>
        </w:rPr>
      </w:pPr>
      <w:r>
        <w:rPr>
          <w:color w:val="000000"/>
          <w:szCs w:val="24"/>
        </w:rPr>
        <w:t>Some</w:t>
      </w:r>
      <w:r w:rsidR="0028447A" w:rsidRPr="0028447A">
        <w:rPr>
          <w:color w:val="000000"/>
          <w:szCs w:val="24"/>
        </w:rPr>
        <w:t xml:space="preserve"> interpretation, modification or adjustment of accepted practices, methods or standards may be required to achieve specified outcomes.</w:t>
      </w:r>
    </w:p>
    <w:p w14:paraId="6B9F57E5" w14:textId="77777777" w:rsidR="00CD42F8" w:rsidRPr="005601E2" w:rsidRDefault="00CD42F8" w:rsidP="00B1057C">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6B9F57E6" w14:textId="77777777" w:rsidR="00CD42F8" w:rsidRPr="005601E2" w:rsidRDefault="00CD42F8" w:rsidP="00B1057C">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19883AED" w14:textId="77777777" w:rsidR="00A41655" w:rsidRPr="009B3C41" w:rsidRDefault="00A41655" w:rsidP="00A41655">
      <w:pPr>
        <w:pStyle w:val="DefaultParagraphFont1"/>
        <w:numPr>
          <w:ilvl w:val="0"/>
          <w:numId w:val="9"/>
        </w:numPr>
        <w:spacing w:before="120"/>
        <w:ind w:hanging="426"/>
        <w:jc w:val="both"/>
        <w:rPr>
          <w:rFonts w:ascii="Gill Sans MT" w:hAnsi="Gill Sans MT"/>
          <w:sz w:val="24"/>
          <w:szCs w:val="24"/>
          <w:lang w:val="en-GB"/>
        </w:rPr>
      </w:pPr>
      <w:r w:rsidRPr="009B3C41">
        <w:rPr>
          <w:rFonts w:ascii="Gill Sans MT" w:hAnsi="Gill Sans MT"/>
          <w:sz w:val="24"/>
          <w:szCs w:val="24"/>
          <w:lang w:val="en-GB"/>
        </w:rPr>
        <w:t xml:space="preserve">Knowledge of the </w:t>
      </w:r>
      <w:r w:rsidRPr="009B3C41">
        <w:rPr>
          <w:rFonts w:ascii="Gill Sans MT" w:hAnsi="Gill Sans MT"/>
          <w:i/>
          <w:sz w:val="24"/>
          <w:szCs w:val="24"/>
          <w:lang w:val="en-GB"/>
        </w:rPr>
        <w:t>Water Management Act 1999</w:t>
      </w:r>
      <w:r w:rsidRPr="009B3C41">
        <w:rPr>
          <w:rFonts w:ascii="Gill Sans MT" w:hAnsi="Gill Sans MT"/>
          <w:sz w:val="24"/>
          <w:szCs w:val="24"/>
          <w:lang w:val="en-GB"/>
        </w:rPr>
        <w:t xml:space="preserve"> and relevant regulations, and Departmental policies and guidelines related to water allocation or the proven ability to quickly acquire the level of knowledge required.</w:t>
      </w:r>
    </w:p>
    <w:p w14:paraId="1A4955F0" w14:textId="77777777" w:rsidR="00A41655" w:rsidRPr="009B3C41" w:rsidRDefault="00A41655" w:rsidP="00A41655">
      <w:pPr>
        <w:pStyle w:val="DefaultParagraphFont1"/>
        <w:numPr>
          <w:ilvl w:val="0"/>
          <w:numId w:val="9"/>
        </w:numPr>
        <w:spacing w:before="120"/>
        <w:ind w:hanging="426"/>
        <w:jc w:val="both"/>
        <w:rPr>
          <w:rFonts w:ascii="Gill Sans MT" w:hAnsi="Gill Sans MT"/>
          <w:sz w:val="24"/>
          <w:szCs w:val="24"/>
          <w:lang w:val="en-GB"/>
        </w:rPr>
      </w:pPr>
      <w:r w:rsidRPr="009B3C41">
        <w:rPr>
          <w:rFonts w:ascii="Gill Sans MT" w:hAnsi="Gill Sans MT"/>
          <w:sz w:val="24"/>
          <w:szCs w:val="24"/>
          <w:lang w:val="en-GB"/>
        </w:rPr>
        <w:t>Ability to undertake surveys of water usage, read and interpret maps and make and maintain accurate records and reports utilising GPS, computer based word, spreadsheet and database programs.</w:t>
      </w:r>
    </w:p>
    <w:p w14:paraId="145BAF4E" w14:textId="60934232" w:rsidR="00A41655" w:rsidRPr="00A41655" w:rsidRDefault="00A41655" w:rsidP="00A41655">
      <w:pPr>
        <w:pStyle w:val="DefaultParagraphFont1"/>
        <w:spacing w:before="120"/>
        <w:ind w:left="357" w:hanging="426"/>
        <w:jc w:val="both"/>
        <w:rPr>
          <w:rFonts w:ascii="Gill Sans MT" w:hAnsi="Gill Sans MT"/>
          <w:sz w:val="24"/>
          <w:szCs w:val="24"/>
          <w:lang w:val="en-GB"/>
        </w:rPr>
      </w:pPr>
      <w:r w:rsidRPr="009B3C41">
        <w:rPr>
          <w:rFonts w:ascii="Gill Sans MT" w:hAnsi="Gill Sans MT"/>
          <w:sz w:val="24"/>
          <w:szCs w:val="24"/>
          <w:lang w:val="en-GB"/>
        </w:rPr>
        <w:fldChar w:fldCharType="begin"/>
      </w:r>
      <w:r w:rsidRPr="009B3C41">
        <w:rPr>
          <w:rFonts w:ascii="Gill Sans MT" w:hAnsi="Gill Sans MT"/>
          <w:sz w:val="24"/>
          <w:szCs w:val="24"/>
          <w:lang w:val="en-GB"/>
        </w:rPr>
        <w:instrText>symbol 183 \f "Symbol" \s 10 \h</w:instrText>
      </w:r>
      <w:r w:rsidRPr="009B3C41">
        <w:rPr>
          <w:rFonts w:ascii="Gill Sans MT" w:hAnsi="Gill Sans MT"/>
          <w:sz w:val="24"/>
          <w:szCs w:val="24"/>
          <w:lang w:val="en-GB"/>
        </w:rPr>
        <w:fldChar w:fldCharType="end"/>
      </w:r>
      <w:r w:rsidRPr="009B3C41">
        <w:rPr>
          <w:rFonts w:ascii="Gill Sans MT" w:hAnsi="Gill Sans MT"/>
          <w:sz w:val="24"/>
          <w:szCs w:val="24"/>
          <w:lang w:val="en-GB"/>
        </w:rPr>
        <w:tab/>
        <w:t>Basic knowledge of irrigation and rural water use practices and of the physical and hydraulic features associated with these and a basic understanding of the characteristics of water flows and the environmental factors affecting such flows or the ability to quickly acquire the level of knowledge required.</w:t>
      </w:r>
    </w:p>
    <w:p w14:paraId="6B9F57EA" w14:textId="10FD32AD" w:rsidR="00CD42F8" w:rsidRPr="001912EA" w:rsidRDefault="001912EA" w:rsidP="00512A75">
      <w:pPr>
        <w:pStyle w:val="ListParagraph"/>
        <w:numPr>
          <w:ilvl w:val="0"/>
          <w:numId w:val="4"/>
        </w:numPr>
        <w:spacing w:line="240" w:lineRule="auto"/>
        <w:ind w:left="357" w:hanging="357"/>
        <w:contextualSpacing w:val="0"/>
        <w:jc w:val="both"/>
        <w:rPr>
          <w:b/>
          <w:szCs w:val="24"/>
        </w:rPr>
      </w:pPr>
      <w:r w:rsidRPr="001912EA">
        <w:rPr>
          <w:szCs w:val="24"/>
        </w:rPr>
        <w:t>Good communication and interpersonal skills in gaining the cooperation of others and the ability to deal effectively with challenging behaviour.  The ability to explain operational procedures and provide information and liaise with clients, stakeholders and members of the public.</w:t>
      </w:r>
    </w:p>
    <w:p w14:paraId="6B9F57EB" w14:textId="5C8DC78D" w:rsidR="001912EA" w:rsidRPr="001912EA" w:rsidRDefault="001912EA" w:rsidP="00512A75">
      <w:pPr>
        <w:pStyle w:val="ListParagraph"/>
        <w:numPr>
          <w:ilvl w:val="0"/>
          <w:numId w:val="4"/>
        </w:numPr>
        <w:spacing w:line="240" w:lineRule="auto"/>
        <w:ind w:left="357" w:hanging="357"/>
        <w:contextualSpacing w:val="0"/>
        <w:jc w:val="both"/>
        <w:rPr>
          <w:b/>
          <w:szCs w:val="24"/>
        </w:rPr>
      </w:pPr>
      <w:r w:rsidRPr="001912EA">
        <w:rPr>
          <w:szCs w:val="24"/>
        </w:rPr>
        <w:t>The ability to make independent decisions and use initiative regarding and in the achievement of outcomes</w:t>
      </w:r>
      <w:r>
        <w:rPr>
          <w:szCs w:val="24"/>
        </w:rPr>
        <w:t>.</w:t>
      </w:r>
      <w:r w:rsidRPr="001912EA">
        <w:rPr>
          <w:b/>
          <w:szCs w:val="24"/>
        </w:rPr>
        <w:t xml:space="preserve"> </w:t>
      </w:r>
    </w:p>
    <w:p w14:paraId="6B9F57EC" w14:textId="462D489C" w:rsidR="001912EA" w:rsidRPr="001912EA" w:rsidRDefault="001912EA" w:rsidP="00512A75">
      <w:pPr>
        <w:pStyle w:val="ListParagraph"/>
        <w:numPr>
          <w:ilvl w:val="0"/>
          <w:numId w:val="4"/>
        </w:numPr>
        <w:spacing w:line="240" w:lineRule="auto"/>
        <w:ind w:left="357" w:hanging="357"/>
        <w:contextualSpacing w:val="0"/>
        <w:jc w:val="both"/>
        <w:rPr>
          <w:b/>
          <w:szCs w:val="24"/>
        </w:rPr>
      </w:pPr>
      <w:proofErr w:type="spellStart"/>
      <w:r w:rsidRPr="001912EA">
        <w:rPr>
          <w:szCs w:val="24"/>
        </w:rPr>
        <w:t>Well developed</w:t>
      </w:r>
      <w:proofErr w:type="spellEnd"/>
      <w:r w:rsidRPr="001912EA">
        <w:rPr>
          <w:szCs w:val="24"/>
        </w:rPr>
        <w:t xml:space="preserve"> organisational skills, including the ability to set priorities and manage variable workloads for the planning and completion of tasks.</w:t>
      </w:r>
    </w:p>
    <w:p w14:paraId="6B9F57ED" w14:textId="77777777" w:rsidR="00CD42F8" w:rsidRPr="005601E2" w:rsidRDefault="00CD42F8" w:rsidP="00B1057C">
      <w:pPr>
        <w:spacing w:before="240" w:line="240" w:lineRule="auto"/>
        <w:jc w:val="both"/>
        <w:rPr>
          <w:rFonts w:cs="Arial"/>
          <w:b/>
          <w:szCs w:val="24"/>
        </w:rPr>
      </w:pPr>
      <w:r w:rsidRPr="005601E2">
        <w:rPr>
          <w:rFonts w:cs="Arial"/>
          <w:b/>
          <w:szCs w:val="24"/>
        </w:rPr>
        <w:t>Essential Requirements</w:t>
      </w:r>
    </w:p>
    <w:p w14:paraId="1AF2C767" w14:textId="78195260" w:rsidR="00A41655" w:rsidRPr="00A41655" w:rsidRDefault="00A41655" w:rsidP="00A41655">
      <w:pPr>
        <w:rPr>
          <w:rFonts w:cs="Arial"/>
          <w:szCs w:val="24"/>
        </w:rPr>
      </w:pPr>
      <w:r w:rsidRPr="009B3C41">
        <w:rPr>
          <w:rFonts w:cs="Arial"/>
          <w:szCs w:val="24"/>
        </w:rPr>
        <w:t>A current motor vehicle driver’s licence.</w:t>
      </w:r>
    </w:p>
    <w:p w14:paraId="6B9F57F2" w14:textId="77777777" w:rsidR="000A687B" w:rsidRPr="005601E2" w:rsidRDefault="000A687B" w:rsidP="00B1057C">
      <w:pPr>
        <w:spacing w:line="240" w:lineRule="auto"/>
        <w:rPr>
          <w:b/>
          <w:szCs w:val="24"/>
        </w:rPr>
      </w:pPr>
      <w:r w:rsidRPr="005601E2">
        <w:rPr>
          <w:b/>
          <w:szCs w:val="24"/>
        </w:rPr>
        <w:t>Department’s Role</w:t>
      </w:r>
    </w:p>
    <w:p w14:paraId="6B9F57F3" w14:textId="77777777" w:rsidR="000A687B" w:rsidRPr="005601E2" w:rsidRDefault="000A687B" w:rsidP="00B1057C">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B9F57F4" w14:textId="77777777" w:rsidR="000A687B" w:rsidRPr="005601E2" w:rsidRDefault="000A687B" w:rsidP="00B1057C">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6B9F57F5" w14:textId="77777777" w:rsidR="000A687B" w:rsidRDefault="000A687B" w:rsidP="00B1057C">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5E194229" w14:textId="77777777" w:rsidR="006C0EF8" w:rsidRDefault="006C0EF8" w:rsidP="006C0EF8">
      <w:pPr>
        <w:pStyle w:val="Heading1"/>
        <w:spacing w:before="240" w:after="120" w:line="240" w:lineRule="auto"/>
        <w:rPr>
          <w:rFonts w:cs="Arial"/>
          <w:b/>
          <w:sz w:val="24"/>
          <w:szCs w:val="24"/>
        </w:rPr>
      </w:pPr>
      <w:r w:rsidRPr="005601E2">
        <w:rPr>
          <w:rFonts w:cs="Arial"/>
          <w:b/>
          <w:sz w:val="24"/>
          <w:szCs w:val="24"/>
        </w:rPr>
        <w:t>Working Environment</w:t>
      </w:r>
    </w:p>
    <w:p w14:paraId="2C48B603" w14:textId="77777777" w:rsidR="006C0EF8" w:rsidRPr="005601E2" w:rsidRDefault="006C0EF8" w:rsidP="006C0EF8">
      <w:pPr>
        <w:pStyle w:val="Heading1"/>
        <w:spacing w:after="120" w:line="240" w:lineRule="auto"/>
        <w:jc w:val="both"/>
        <w:rPr>
          <w:rFonts w:cs="Arial"/>
          <w:sz w:val="24"/>
          <w:szCs w:val="24"/>
          <w:lang w:val="en-GB"/>
        </w:rPr>
      </w:pPr>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C7B50B3" w14:textId="77777777" w:rsidR="006C0EF8" w:rsidRPr="002A5B8F" w:rsidRDefault="006C0EF8" w:rsidP="006C0EF8">
      <w:pPr>
        <w:pStyle w:val="Heading1"/>
        <w:jc w:val="both"/>
        <w:rPr>
          <w:rFonts w:ascii="Calibri Light" w:eastAsia="Times New Roman" w:hAnsi="Calibri Light"/>
          <w:sz w:val="24"/>
          <w:szCs w:val="24"/>
          <w:lang w:val="en-GB"/>
        </w:rPr>
      </w:pPr>
      <w:r w:rsidRPr="002A5B8F">
        <w:rPr>
          <w:rFonts w:eastAsia="Times New Roman"/>
          <w:sz w:val="24"/>
          <w:szCs w:val="24"/>
        </w:rPr>
        <w:t>DPIPWE has a culture of zero tolerance towards violence, includin</w:t>
      </w:r>
      <w:r>
        <w:rPr>
          <w:rFonts w:eastAsia="Times New Roman"/>
          <w:sz w:val="24"/>
          <w:szCs w:val="24"/>
        </w:rPr>
        <w:t xml:space="preserve">g any form of family violence. </w:t>
      </w:r>
      <w:r w:rsidRPr="002A5B8F">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21D3EB66" w14:textId="77777777" w:rsidR="006C0EF8" w:rsidRPr="005601E2" w:rsidRDefault="006C0EF8" w:rsidP="006C0EF8">
      <w:pPr>
        <w:pStyle w:val="Heading1"/>
        <w:spacing w:before="120" w:after="120" w:line="240" w:lineRule="auto"/>
        <w:jc w:val="both"/>
        <w:rPr>
          <w:rFonts w:eastAsia="Calibri" w:cs="Arial"/>
          <w:color w:val="000000"/>
          <w:sz w:val="24"/>
          <w:szCs w:val="24"/>
        </w:rPr>
      </w:pPr>
      <w:r w:rsidRPr="005601E2">
        <w:rPr>
          <w:rFonts w:eastAsia="Calibri" w:cs="Arial"/>
          <w:color w:val="000000"/>
          <w:sz w:val="24"/>
          <w:szCs w:val="24"/>
        </w:rPr>
        <w:t>There is a strong emphasis on building leadership capacity throughout DPIPWE.</w:t>
      </w:r>
    </w:p>
    <w:p w14:paraId="7A87A9E0" w14:textId="0A0C0361" w:rsidR="006C0EF8" w:rsidRPr="006C0EF8" w:rsidRDefault="006C0EF8" w:rsidP="006C0EF8">
      <w:pPr>
        <w:pStyle w:val="Heading1"/>
        <w:spacing w:line="240" w:lineRule="auto"/>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12" w:history="1">
        <w:r w:rsidRPr="005601E2">
          <w:rPr>
            <w:rStyle w:val="Hyperlink"/>
            <w:rFonts w:cs="Arial"/>
            <w:sz w:val="24"/>
            <w:szCs w:val="24"/>
          </w:rPr>
          <w:t>www.dpac.tas.gov.au/divisions/ssmo</w:t>
        </w:r>
      </w:hyperlink>
      <w:r w:rsidRPr="005601E2">
        <w:rPr>
          <w:rFonts w:cs="Arial"/>
          <w:sz w:val="24"/>
          <w:szCs w:val="24"/>
        </w:rPr>
        <w:t>.</w:t>
      </w:r>
    </w:p>
    <w:p w14:paraId="6DFA8E02" w14:textId="77777777" w:rsidR="006C0EF8" w:rsidRPr="005601E2" w:rsidRDefault="006C0EF8" w:rsidP="006C0EF8">
      <w:pPr>
        <w:spacing w:before="240" w:line="240" w:lineRule="auto"/>
        <w:ind w:right="-1"/>
        <w:jc w:val="both"/>
        <w:rPr>
          <w:rFonts w:cs="Arial"/>
          <w:b/>
          <w:szCs w:val="24"/>
        </w:rPr>
      </w:pPr>
      <w:bookmarkStart w:id="0" w:name="OLE_LINK1"/>
      <w:r w:rsidRPr="005601E2">
        <w:rPr>
          <w:rFonts w:cs="Arial"/>
          <w:b/>
          <w:szCs w:val="24"/>
        </w:rPr>
        <w:t>Special Employment Conditions</w:t>
      </w:r>
    </w:p>
    <w:bookmarkEnd w:id="0"/>
    <w:p w14:paraId="4026CCFA" w14:textId="77777777" w:rsidR="006C0EF8" w:rsidRPr="00785DE0" w:rsidRDefault="006C0EF8" w:rsidP="006C0EF8">
      <w:pPr>
        <w:tabs>
          <w:tab w:val="left" w:pos="2977"/>
          <w:tab w:val="left" w:pos="3686"/>
          <w:tab w:val="left" w:pos="5103"/>
          <w:tab w:val="left" w:pos="5812"/>
          <w:tab w:val="left" w:pos="7088"/>
        </w:tabs>
        <w:spacing w:line="240" w:lineRule="auto"/>
        <w:jc w:val="both"/>
        <w:rPr>
          <w:rFonts w:eastAsia="Times New Roman" w:cstheme="majorBidi"/>
          <w:bCs/>
          <w:szCs w:val="24"/>
        </w:rPr>
      </w:pPr>
      <w:r w:rsidRPr="00785DE0">
        <w:rPr>
          <w:rFonts w:eastAsia="Times New Roman" w:cstheme="majorBidi"/>
          <w:bCs/>
          <w:szCs w:val="24"/>
        </w:rPr>
        <w:t>Some intrastate travel may be required.</w:t>
      </w:r>
    </w:p>
    <w:p w14:paraId="2B925C2D" w14:textId="77777777" w:rsidR="006C0EF8" w:rsidRPr="005601E2" w:rsidRDefault="006C0EF8" w:rsidP="006C0EF8">
      <w:pPr>
        <w:pBdr>
          <w:top w:val="single" w:sz="4" w:space="1" w:color="auto"/>
        </w:pBdr>
        <w:spacing w:before="0" w:after="0" w:line="240" w:lineRule="auto"/>
        <w:rPr>
          <w:szCs w:val="24"/>
        </w:rPr>
      </w:pPr>
    </w:p>
    <w:p w14:paraId="28E6FD85" w14:textId="2361974A" w:rsidR="006C0EF8" w:rsidRPr="005601E2" w:rsidRDefault="006C0EF8" w:rsidP="006C0EF8">
      <w:pPr>
        <w:tabs>
          <w:tab w:val="clear" w:pos="2835"/>
        </w:tabs>
        <w:spacing w:before="0" w:line="240" w:lineRule="auto"/>
        <w:rPr>
          <w:szCs w:val="24"/>
        </w:rPr>
      </w:pPr>
      <w:r w:rsidRPr="005601E2">
        <w:rPr>
          <w:rStyle w:val="Heading3Char"/>
          <w:szCs w:val="24"/>
        </w:rPr>
        <w:t>Approved by:</w:t>
      </w:r>
      <w:r w:rsidRPr="005601E2">
        <w:rPr>
          <w:szCs w:val="24"/>
        </w:rPr>
        <w:tab/>
      </w:r>
      <w:r w:rsidRPr="005601E2">
        <w:rPr>
          <w:szCs w:val="24"/>
        </w:rPr>
        <w:tab/>
      </w:r>
      <w:r>
        <w:rPr>
          <w:noProof/>
          <w:lang w:eastAsia="en-AU"/>
        </w:rPr>
        <w:drawing>
          <wp:inline distT="0" distB="0" distL="0" distR="0" wp14:anchorId="01F82451" wp14:editId="2795F8B1">
            <wp:extent cx="1990725" cy="933450"/>
            <wp:effectExtent l="0" t="0" r="9525"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3"/>
                    <a:stretch>
                      <a:fillRect/>
                    </a:stretch>
                  </pic:blipFill>
                  <pic:spPr>
                    <a:xfrm>
                      <a:off x="0" y="0"/>
                      <a:ext cx="1990725" cy="933450"/>
                    </a:xfrm>
                    <a:prstGeom prst="rect">
                      <a:avLst/>
                    </a:prstGeom>
                  </pic:spPr>
                </pic:pic>
              </a:graphicData>
            </a:graphic>
          </wp:inline>
        </w:drawing>
      </w:r>
      <w:r w:rsidRPr="005601E2">
        <w:rPr>
          <w:szCs w:val="24"/>
        </w:rPr>
        <w:tab/>
      </w:r>
      <w:r w:rsidRPr="005601E2">
        <w:rPr>
          <w:rStyle w:val="Heading3Char"/>
          <w:szCs w:val="24"/>
        </w:rPr>
        <w:t xml:space="preserve">Date: </w:t>
      </w:r>
      <w:r>
        <w:rPr>
          <w:szCs w:val="24"/>
        </w:rPr>
        <w:t>27 September 2021</w:t>
      </w:r>
    </w:p>
    <w:p w14:paraId="0BA4D91E" w14:textId="77777777" w:rsidR="006C0EF8" w:rsidRPr="00017B34" w:rsidRDefault="006C0EF8" w:rsidP="006C0EF8">
      <w:pPr>
        <w:pStyle w:val="xmsolistparagraph"/>
        <w:ind w:left="0"/>
        <w:jc w:val="both"/>
        <w:rPr>
          <w:rFonts w:ascii="Gill Sans MT" w:hAnsi="Gill Sans MT" w:cs="Arial"/>
          <w:sz w:val="24"/>
          <w:szCs w:val="24"/>
          <w:lang w:val="en-GB" w:eastAsia="en-US"/>
        </w:rPr>
      </w:pPr>
    </w:p>
    <w:sectPr w:rsidR="006C0EF8" w:rsidRPr="00017B34"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349F" w14:textId="77777777" w:rsidR="00BB13A2" w:rsidRDefault="00BB13A2" w:rsidP="00BC49A5">
      <w:r>
        <w:separator/>
      </w:r>
    </w:p>
  </w:endnote>
  <w:endnote w:type="continuationSeparator" w:id="0">
    <w:p w14:paraId="72C9DD55" w14:textId="77777777" w:rsidR="00BB13A2" w:rsidRDefault="00BB13A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B9F5808" w14:textId="7BBDC456"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743D45">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5809"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6B9F580A" wp14:editId="6B9F580B">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DC56" w14:textId="77777777" w:rsidR="00BB13A2" w:rsidRDefault="00BB13A2" w:rsidP="00BC49A5">
      <w:r>
        <w:separator/>
      </w:r>
    </w:p>
  </w:footnote>
  <w:footnote w:type="continuationSeparator" w:id="0">
    <w:p w14:paraId="79952FC1" w14:textId="77777777" w:rsidR="00BB13A2" w:rsidRDefault="00BB13A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5807" w14:textId="61B5A80F" w:rsidR="00EB220A" w:rsidRPr="00EB220A" w:rsidRDefault="00EB220A" w:rsidP="000436F6">
    <w:pPr>
      <w:pStyle w:val="Header"/>
      <w:spacing w:after="240"/>
    </w:pPr>
    <w:r>
      <w:t xml:space="preserve">Statement of Duties: </w:t>
    </w:r>
    <w:r w:rsidR="002F57F9">
      <w:t xml:space="preserve">Water Ranger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4594"/>
    <w:multiLevelType w:val="hybridMultilevel"/>
    <w:tmpl w:val="F79CE8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3442161"/>
    <w:multiLevelType w:val="singleLevel"/>
    <w:tmpl w:val="295AACF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85510E"/>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3D3F03"/>
    <w:multiLevelType w:val="singleLevel"/>
    <w:tmpl w:val="0C090001"/>
    <w:lvl w:ilvl="0">
      <w:start w:val="1"/>
      <w:numFmt w:val="bullet"/>
      <w:lvlText w:val=""/>
      <w:lvlJc w:val="left"/>
      <w:pPr>
        <w:ind w:left="720" w:hanging="360"/>
      </w:pPr>
      <w:rPr>
        <w:rFonts w:ascii="Symbol" w:hAnsi="Symbol" w:hint="default"/>
      </w:rPr>
    </w:lvl>
  </w:abstractNum>
  <w:abstractNum w:abstractNumId="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8"/>
  </w:num>
  <w:num w:numId="4">
    <w:abstractNumId w:val="2"/>
  </w:num>
  <w:num w:numId="5">
    <w:abstractNumId w:val="4"/>
  </w:num>
  <w:num w:numId="6">
    <w:abstractNumId w:val="6"/>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074F"/>
    <w:rsid w:val="000436F6"/>
    <w:rsid w:val="00085651"/>
    <w:rsid w:val="000A687B"/>
    <w:rsid w:val="001165AA"/>
    <w:rsid w:val="0016305A"/>
    <w:rsid w:val="00185BDA"/>
    <w:rsid w:val="00187433"/>
    <w:rsid w:val="001912EA"/>
    <w:rsid w:val="001947A1"/>
    <w:rsid w:val="001963E4"/>
    <w:rsid w:val="001C06F8"/>
    <w:rsid w:val="001E7B7E"/>
    <w:rsid w:val="00204218"/>
    <w:rsid w:val="002533F2"/>
    <w:rsid w:val="00263E12"/>
    <w:rsid w:val="0028447A"/>
    <w:rsid w:val="00287BE7"/>
    <w:rsid w:val="002A584C"/>
    <w:rsid w:val="002A5B8F"/>
    <w:rsid w:val="002F57F9"/>
    <w:rsid w:val="003058D6"/>
    <w:rsid w:val="00331842"/>
    <w:rsid w:val="003413E7"/>
    <w:rsid w:val="003420FF"/>
    <w:rsid w:val="0034569C"/>
    <w:rsid w:val="00371F59"/>
    <w:rsid w:val="00391075"/>
    <w:rsid w:val="003951E9"/>
    <w:rsid w:val="003C5DE2"/>
    <w:rsid w:val="003F442E"/>
    <w:rsid w:val="003F7D4A"/>
    <w:rsid w:val="00411FA3"/>
    <w:rsid w:val="00417933"/>
    <w:rsid w:val="004439A6"/>
    <w:rsid w:val="00486C56"/>
    <w:rsid w:val="00490402"/>
    <w:rsid w:val="004F2DAF"/>
    <w:rsid w:val="00512A75"/>
    <w:rsid w:val="00542542"/>
    <w:rsid w:val="00547824"/>
    <w:rsid w:val="005576EF"/>
    <w:rsid w:val="005601E2"/>
    <w:rsid w:val="005D5969"/>
    <w:rsid w:val="00600395"/>
    <w:rsid w:val="00606CF3"/>
    <w:rsid w:val="00642E5D"/>
    <w:rsid w:val="006C0EF8"/>
    <w:rsid w:val="006F2AF5"/>
    <w:rsid w:val="00710239"/>
    <w:rsid w:val="0071373D"/>
    <w:rsid w:val="00743D45"/>
    <w:rsid w:val="00785DE0"/>
    <w:rsid w:val="007C2B83"/>
    <w:rsid w:val="007F73E6"/>
    <w:rsid w:val="008732A5"/>
    <w:rsid w:val="008A25E8"/>
    <w:rsid w:val="008F1AEF"/>
    <w:rsid w:val="008F3009"/>
    <w:rsid w:val="0093612C"/>
    <w:rsid w:val="00997371"/>
    <w:rsid w:val="009A65F9"/>
    <w:rsid w:val="009B4518"/>
    <w:rsid w:val="009B7A0E"/>
    <w:rsid w:val="009D522C"/>
    <w:rsid w:val="009F148A"/>
    <w:rsid w:val="00A27736"/>
    <w:rsid w:val="00A3474A"/>
    <w:rsid w:val="00A41655"/>
    <w:rsid w:val="00A44F84"/>
    <w:rsid w:val="00A61681"/>
    <w:rsid w:val="00A83370"/>
    <w:rsid w:val="00AC6312"/>
    <w:rsid w:val="00B1057C"/>
    <w:rsid w:val="00B232E2"/>
    <w:rsid w:val="00B441A9"/>
    <w:rsid w:val="00B6253B"/>
    <w:rsid w:val="00BB13A2"/>
    <w:rsid w:val="00BB79E6"/>
    <w:rsid w:val="00BC49A5"/>
    <w:rsid w:val="00BD238B"/>
    <w:rsid w:val="00BE0907"/>
    <w:rsid w:val="00BF28DD"/>
    <w:rsid w:val="00C96242"/>
    <w:rsid w:val="00CC6B72"/>
    <w:rsid w:val="00CD42F8"/>
    <w:rsid w:val="00D0096D"/>
    <w:rsid w:val="00D627F0"/>
    <w:rsid w:val="00DB3438"/>
    <w:rsid w:val="00DD1205"/>
    <w:rsid w:val="00DE517B"/>
    <w:rsid w:val="00DF0BB8"/>
    <w:rsid w:val="00E3049F"/>
    <w:rsid w:val="00E42668"/>
    <w:rsid w:val="00E537CB"/>
    <w:rsid w:val="00E96058"/>
    <w:rsid w:val="00EB220A"/>
    <w:rsid w:val="00F2463C"/>
    <w:rsid w:val="00F433B4"/>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57C4"/>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customStyle="1" w:styleId="DefaultParagraphFont1">
    <w:name w:val="Default Paragraph Font1"/>
    <w:next w:val="Normal"/>
    <w:rsid w:val="00A41655"/>
    <w:pPr>
      <w:spacing w:after="0" w:line="240" w:lineRule="auto"/>
    </w:pPr>
    <w:rPr>
      <w:rFonts w:ascii="CG Times (W1)" w:eastAsia="Times New Roman" w:hAnsi="CG Times (W1)" w:cs="Times New Roman"/>
      <w:sz w:val="20"/>
      <w:szCs w:val="20"/>
    </w:rPr>
  </w:style>
  <w:style w:type="paragraph" w:customStyle="1" w:styleId="xmsolistparagraph">
    <w:name w:val="x_msolistparagraph"/>
    <w:basedOn w:val="Normal"/>
    <w:rsid w:val="006C0EF8"/>
    <w:pPr>
      <w:tabs>
        <w:tab w:val="clear" w:pos="2835"/>
      </w:tabs>
      <w:spacing w:before="0" w:after="0" w:line="240" w:lineRule="auto"/>
      <w:ind w:left="720"/>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5" ma:contentTypeDescription="" ma:contentTypeScope="" ma:versionID="5838a51aed85eb546803de84ab977aed">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1d33a892bca0b72844ce5792cc9480dc"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01A9CAC2-9066-42A2-9BBD-3033D2735AF5}">
  <ds:schemaRefs>
    <ds:schemaRef ds:uri="http://schemas.openxmlformats.org/officeDocument/2006/bibliography"/>
  </ds:schemaRefs>
</ds:datastoreItem>
</file>

<file path=customXml/itemProps2.xml><?xml version="1.0" encoding="utf-8"?>
<ds:datastoreItem xmlns:ds="http://schemas.openxmlformats.org/officeDocument/2006/customXml" ds:itemID="{0D9D1DF2-2E9D-4DCD-932F-59E043780826}">
  <ds:schemaRefs>
    <ds:schemaRef ds:uri="http://schemas.microsoft.com/sharepoint/v3/contenttype/forms"/>
  </ds:schemaRefs>
</ds:datastoreItem>
</file>

<file path=customXml/itemProps3.xml><?xml version="1.0" encoding="utf-8"?>
<ds:datastoreItem xmlns:ds="http://schemas.openxmlformats.org/officeDocument/2006/customXml" ds:itemID="{2E57DCD7-4B70-4188-864C-1A08217C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56376-5BCD-4465-8B2E-F7D020978B70}">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SoD Template - General Stream Band 2</vt:lpstr>
    </vt:vector>
  </TitlesOfParts>
  <Company>Department of Premier and Cabinet</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2</dc:title>
  <dc:creator>Molhuysen, Jodi</dc:creator>
  <cp:lastModifiedBy>Wilson, Anna</cp:lastModifiedBy>
  <cp:revision>6</cp:revision>
  <cp:lastPrinted>2021-09-27T05:40:00Z</cp:lastPrinted>
  <dcterms:created xsi:type="dcterms:W3CDTF">2021-09-27T05:39:00Z</dcterms:created>
  <dcterms:modified xsi:type="dcterms:W3CDTF">2021-09-27T05:41:00Z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