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39BE0" w14:textId="77777777"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14:anchorId="59726F29" wp14:editId="161F599B">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424F9EA4" w14:textId="77777777" w:rsidR="001213E0" w:rsidRDefault="001213E0" w:rsidP="00E42ADC">
      <w:pPr>
        <w:spacing w:line="259" w:lineRule="exact"/>
        <w:rPr>
          <w:rFonts w:ascii="Arial" w:hAnsi="Arial" w:cs="Arial"/>
          <w:sz w:val="20"/>
        </w:rPr>
      </w:pPr>
    </w:p>
    <w:p w14:paraId="0385D140" w14:textId="77777777" w:rsidR="001213E0" w:rsidRPr="0020415A" w:rsidRDefault="001213E0" w:rsidP="00E42ADC">
      <w:pPr>
        <w:spacing w:line="259" w:lineRule="exact"/>
        <w:rPr>
          <w:rFonts w:ascii="Arial" w:hAnsi="Arial" w:cs="Arial"/>
          <w:sz w:val="20"/>
        </w:rPr>
      </w:pPr>
    </w:p>
    <w:p w14:paraId="3FB9254B"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A81DECF" w14:textId="77777777" w:rsidTr="00D665B1">
        <w:tc>
          <w:tcPr>
            <w:tcW w:w="9242" w:type="dxa"/>
            <w:shd w:val="clear" w:color="auto" w:fill="CCCCCC"/>
          </w:tcPr>
          <w:p w14:paraId="3CD88C0F"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434D905A"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68E8D937" w14:textId="77777777" w:rsidTr="00D665B1">
        <w:tc>
          <w:tcPr>
            <w:tcW w:w="9242" w:type="dxa"/>
            <w:gridSpan w:val="2"/>
            <w:tcBorders>
              <w:bottom w:val="single" w:sz="4" w:space="0" w:color="auto"/>
            </w:tcBorders>
          </w:tcPr>
          <w:p w14:paraId="11A7AEC8" w14:textId="77777777" w:rsidR="00E42ADC" w:rsidRPr="003A1CFA" w:rsidRDefault="00B30487" w:rsidP="00B0413E">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Senior Manager, ASK La Trobe</w:t>
            </w:r>
          </w:p>
        </w:tc>
      </w:tr>
      <w:tr w:rsidR="00E42ADC" w:rsidRPr="001D06DF" w14:paraId="44F0EE23" w14:textId="77777777" w:rsidTr="00D665B1">
        <w:tc>
          <w:tcPr>
            <w:tcW w:w="3085" w:type="dxa"/>
            <w:tcBorders>
              <w:top w:val="single" w:sz="4" w:space="0" w:color="auto"/>
              <w:bottom w:val="nil"/>
              <w:right w:val="nil"/>
            </w:tcBorders>
          </w:tcPr>
          <w:p w14:paraId="47E1F36A"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4243FA95"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7189D658" w14:textId="77777777" w:rsidTr="00D665B1">
        <w:tc>
          <w:tcPr>
            <w:tcW w:w="3085" w:type="dxa"/>
            <w:tcBorders>
              <w:top w:val="nil"/>
              <w:right w:val="nil"/>
            </w:tcBorders>
          </w:tcPr>
          <w:p w14:paraId="69EC7D8B"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30992C9E"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7F516B2F" w14:textId="7843F576" w:rsidR="00E42ADC" w:rsidRPr="003A1CFA" w:rsidRDefault="00E42ADC" w:rsidP="007011D4">
            <w:pPr>
              <w:rPr>
                <w:rFonts w:asciiTheme="minorHAnsi" w:hAnsiTheme="minorHAnsi" w:cstheme="minorHAnsi"/>
                <w:color w:val="000000"/>
                <w:sz w:val="22"/>
                <w:szCs w:val="22"/>
                <w:lang w:val="en-AU"/>
              </w:rPr>
            </w:pPr>
          </w:p>
        </w:tc>
      </w:tr>
      <w:tr w:rsidR="00E42ADC" w:rsidRPr="003A1CFA" w14:paraId="7202159A" w14:textId="77777777" w:rsidTr="00D665B1">
        <w:tc>
          <w:tcPr>
            <w:tcW w:w="3085" w:type="dxa"/>
            <w:tcBorders>
              <w:right w:val="nil"/>
            </w:tcBorders>
          </w:tcPr>
          <w:p w14:paraId="4FF0D9F1"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65E5C2A6"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A693AD0" w14:textId="77777777" w:rsidR="00E42ADC" w:rsidRPr="003A1CFA" w:rsidRDefault="00B30487" w:rsidP="00B30487">
            <w:pPr>
              <w:rPr>
                <w:rFonts w:asciiTheme="minorHAnsi" w:hAnsiTheme="minorHAnsi" w:cstheme="minorHAnsi"/>
                <w:color w:val="000000"/>
                <w:sz w:val="22"/>
                <w:szCs w:val="22"/>
                <w:lang w:val="en-AU"/>
              </w:rPr>
            </w:pPr>
            <w:bookmarkStart w:id="1" w:name="Text2"/>
            <w:r>
              <w:rPr>
                <w:rFonts w:asciiTheme="minorHAnsi" w:hAnsiTheme="minorHAnsi" w:cstheme="minorHAnsi"/>
                <w:color w:val="000000"/>
                <w:sz w:val="22"/>
                <w:szCs w:val="22"/>
                <w:lang w:val="en-AU"/>
              </w:rPr>
              <w:t>ASK La Trobe</w:t>
            </w:r>
            <w:r w:rsidR="00A04189" w:rsidRPr="003A1CFA">
              <w:rPr>
                <w:rFonts w:asciiTheme="minorHAnsi" w:hAnsiTheme="minorHAnsi" w:cstheme="minorHAnsi"/>
                <w:color w:val="000000"/>
                <w:sz w:val="22"/>
                <w:szCs w:val="22"/>
                <w:lang w:val="en-AU"/>
              </w:rPr>
              <w:fldChar w:fldCharType="begin">
                <w:ffData>
                  <w:name w:val="Text2"/>
                  <w:enabled/>
                  <w:calcOnExit w:val="0"/>
                  <w:textInput/>
                </w:ffData>
              </w:fldChar>
            </w:r>
            <w:r w:rsidR="00E42ADC" w:rsidRPr="003A1CFA">
              <w:rPr>
                <w:rFonts w:asciiTheme="minorHAnsi" w:hAnsiTheme="minorHAnsi" w:cstheme="minorHAnsi"/>
                <w:color w:val="000000"/>
                <w:sz w:val="22"/>
                <w:szCs w:val="22"/>
                <w:lang w:val="en-AU"/>
              </w:rPr>
              <w:instrText xml:space="preserve"> FORMTEXT </w:instrText>
            </w:r>
            <w:r w:rsidR="008F22C0">
              <w:rPr>
                <w:rFonts w:asciiTheme="minorHAnsi" w:hAnsiTheme="minorHAnsi" w:cstheme="minorHAnsi"/>
                <w:color w:val="000000"/>
                <w:sz w:val="22"/>
                <w:szCs w:val="22"/>
                <w:lang w:val="en-AU"/>
              </w:rPr>
            </w:r>
            <w:r w:rsidR="008F22C0">
              <w:rPr>
                <w:rFonts w:asciiTheme="minorHAnsi" w:hAnsiTheme="minorHAnsi" w:cstheme="minorHAnsi"/>
                <w:color w:val="000000"/>
                <w:sz w:val="22"/>
                <w:szCs w:val="22"/>
                <w:lang w:val="en-AU"/>
              </w:rPr>
              <w:fldChar w:fldCharType="separate"/>
            </w:r>
            <w:r w:rsidR="00A04189" w:rsidRPr="003A1CFA">
              <w:rPr>
                <w:rFonts w:asciiTheme="minorHAnsi" w:hAnsiTheme="minorHAnsi" w:cstheme="minorHAnsi"/>
                <w:color w:val="000000"/>
                <w:sz w:val="22"/>
                <w:szCs w:val="22"/>
                <w:lang w:val="en-AU"/>
              </w:rPr>
              <w:fldChar w:fldCharType="end"/>
            </w:r>
            <w:bookmarkEnd w:id="1"/>
          </w:p>
        </w:tc>
      </w:tr>
      <w:tr w:rsidR="00E42ADC" w:rsidRPr="003A1CFA" w14:paraId="114C7DB7" w14:textId="77777777" w:rsidTr="00D665B1">
        <w:tc>
          <w:tcPr>
            <w:tcW w:w="3085" w:type="dxa"/>
            <w:tcBorders>
              <w:right w:val="nil"/>
            </w:tcBorders>
          </w:tcPr>
          <w:p w14:paraId="55039F31" w14:textId="77777777" w:rsidR="00E42ADC" w:rsidRPr="003A1CFA" w:rsidRDefault="00B30487"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r w:rsidR="00E42ADC" w:rsidRPr="003A1CFA">
              <w:rPr>
                <w:rFonts w:asciiTheme="minorHAnsi" w:hAnsiTheme="minorHAnsi" w:cstheme="minorHAnsi"/>
                <w:b/>
                <w:color w:val="000000"/>
                <w:sz w:val="22"/>
                <w:szCs w:val="22"/>
                <w:lang w:val="en-AU"/>
              </w:rPr>
              <w:t>:</w:t>
            </w:r>
          </w:p>
          <w:p w14:paraId="06FF0A86"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143637E" w14:textId="21CC7F51" w:rsidR="00E42ADC" w:rsidRPr="003A1CFA" w:rsidRDefault="0033536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Student Services and Administration</w:t>
            </w:r>
            <w:r w:rsidR="00B30487">
              <w:rPr>
                <w:rFonts w:asciiTheme="minorHAnsi" w:hAnsiTheme="minorHAnsi" w:cstheme="minorHAnsi"/>
                <w:color w:val="000000"/>
                <w:sz w:val="22"/>
                <w:szCs w:val="22"/>
                <w:lang w:val="en-AU"/>
              </w:rPr>
              <w:t xml:space="preserve"> </w:t>
            </w:r>
          </w:p>
        </w:tc>
      </w:tr>
      <w:tr w:rsidR="00E42ADC" w:rsidRPr="003A1CFA" w14:paraId="4D974784" w14:textId="77777777" w:rsidTr="00D665B1">
        <w:tc>
          <w:tcPr>
            <w:tcW w:w="3085" w:type="dxa"/>
            <w:tcBorders>
              <w:right w:val="nil"/>
            </w:tcBorders>
          </w:tcPr>
          <w:p w14:paraId="3E7F9E03"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40DDB7D6"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4E26DB4" w14:textId="77777777" w:rsidR="00E42ADC" w:rsidRPr="003A1CFA" w:rsidRDefault="00B3048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(Bundoora)</w:t>
            </w:r>
          </w:p>
        </w:tc>
      </w:tr>
      <w:tr w:rsidR="00E42ADC" w:rsidRPr="003A1CFA" w14:paraId="62832D0E" w14:textId="77777777" w:rsidTr="00D665B1">
        <w:tc>
          <w:tcPr>
            <w:tcW w:w="3085" w:type="dxa"/>
            <w:tcBorders>
              <w:right w:val="nil"/>
            </w:tcBorders>
          </w:tcPr>
          <w:p w14:paraId="3F9F647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60DE67C5"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4F3FED65" w14:textId="77777777" w:rsidR="00E42ADC" w:rsidRPr="003A1CFA" w:rsidRDefault="0022183C" w:rsidP="00126B9C">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126B9C">
              <w:rPr>
                <w:rFonts w:asciiTheme="minorHAnsi" w:hAnsiTheme="minorHAnsi" w:cstheme="minorHAnsi"/>
                <w:color w:val="000000"/>
                <w:sz w:val="22"/>
                <w:szCs w:val="22"/>
                <w:lang w:val="en-AU"/>
              </w:rPr>
              <w:t>10</w:t>
            </w:r>
            <w:r>
              <w:rPr>
                <w:rFonts w:asciiTheme="minorHAnsi" w:hAnsiTheme="minorHAnsi" w:cstheme="minorHAnsi"/>
                <w:color w:val="000000"/>
                <w:sz w:val="22"/>
                <w:szCs w:val="22"/>
                <w:lang w:val="en-AU"/>
              </w:rPr>
              <w:t xml:space="preserve"> (HEO</w:t>
            </w:r>
            <w:r w:rsidR="00126B9C">
              <w:rPr>
                <w:rFonts w:asciiTheme="minorHAnsi" w:hAnsiTheme="minorHAnsi" w:cstheme="minorHAnsi"/>
                <w:color w:val="000000"/>
                <w:sz w:val="22"/>
                <w:szCs w:val="22"/>
                <w:lang w:val="en-AU"/>
              </w:rPr>
              <w:t>10</w:t>
            </w:r>
            <w:r>
              <w:rPr>
                <w:rFonts w:asciiTheme="minorHAnsi" w:hAnsiTheme="minorHAnsi" w:cstheme="minorHAnsi"/>
                <w:color w:val="000000"/>
                <w:sz w:val="22"/>
                <w:szCs w:val="22"/>
                <w:lang w:val="en-AU"/>
              </w:rPr>
              <w:t>)</w:t>
            </w:r>
          </w:p>
        </w:tc>
      </w:tr>
      <w:tr w:rsidR="00E42ADC" w:rsidRPr="003A1CFA" w14:paraId="214AC4BF" w14:textId="77777777" w:rsidTr="00D665B1">
        <w:tc>
          <w:tcPr>
            <w:tcW w:w="3085" w:type="dxa"/>
            <w:tcBorders>
              <w:right w:val="nil"/>
            </w:tcBorders>
          </w:tcPr>
          <w:p w14:paraId="5D646B78"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707BBE52"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64146ED" w14:textId="1FCC8F6B" w:rsidR="00E42ADC" w:rsidRPr="003A1CFA" w:rsidRDefault="0022183C"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9"/>
                  <w:enabled/>
                  <w:calcOnExit w:val="0"/>
                  <w:textInput>
                    <w:default w:val="Continuing, Full-Time"/>
                  </w:textInput>
                </w:ffData>
              </w:fldChar>
            </w:r>
            <w:bookmarkStart w:id="2" w:name="Text9"/>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sidR="00C86CF6">
              <w:rPr>
                <w:rFonts w:asciiTheme="minorHAnsi" w:hAnsiTheme="minorHAnsi" w:cstheme="minorHAnsi"/>
                <w:noProof/>
                <w:color w:val="000000"/>
                <w:sz w:val="22"/>
                <w:szCs w:val="22"/>
                <w:lang w:val="en-AU"/>
              </w:rPr>
              <w:t>Fixed Term</w:t>
            </w:r>
            <w:r w:rsidR="00D8708D">
              <w:rPr>
                <w:rFonts w:asciiTheme="minorHAnsi" w:hAnsiTheme="minorHAnsi" w:cstheme="minorHAnsi"/>
                <w:noProof/>
                <w:color w:val="000000"/>
                <w:sz w:val="22"/>
                <w:szCs w:val="22"/>
                <w:lang w:val="en-AU"/>
              </w:rPr>
              <w:t xml:space="preserve"> - December 2020</w:t>
            </w:r>
            <w:r>
              <w:rPr>
                <w:rFonts w:asciiTheme="minorHAnsi" w:hAnsiTheme="minorHAnsi" w:cstheme="minorHAnsi"/>
                <w:noProof/>
                <w:color w:val="000000"/>
                <w:sz w:val="22"/>
                <w:szCs w:val="22"/>
                <w:lang w:val="en-AU"/>
              </w:rPr>
              <w:t>, Full-Time</w:t>
            </w:r>
            <w:r>
              <w:rPr>
                <w:rFonts w:asciiTheme="minorHAnsi" w:hAnsiTheme="minorHAnsi" w:cstheme="minorHAnsi"/>
                <w:color w:val="000000"/>
                <w:sz w:val="22"/>
                <w:szCs w:val="22"/>
                <w:lang w:val="en-AU"/>
              </w:rPr>
              <w:fldChar w:fldCharType="end"/>
            </w:r>
            <w:bookmarkEnd w:id="2"/>
          </w:p>
        </w:tc>
      </w:tr>
      <w:tr w:rsidR="00E42ADC" w:rsidRPr="003A1CFA" w14:paraId="3DBBE3DB" w14:textId="77777777" w:rsidTr="00D665B1">
        <w:trPr>
          <w:trHeight w:val="594"/>
        </w:trPr>
        <w:tc>
          <w:tcPr>
            <w:tcW w:w="3085" w:type="dxa"/>
            <w:tcBorders>
              <w:right w:val="nil"/>
            </w:tcBorders>
          </w:tcPr>
          <w:p w14:paraId="4C6A9446"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2FC726CF"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bookmarkStart w:id="3" w:name="Text5"/>
        <w:tc>
          <w:tcPr>
            <w:tcW w:w="6157" w:type="dxa"/>
            <w:tcBorders>
              <w:left w:val="nil"/>
            </w:tcBorders>
          </w:tcPr>
          <w:p w14:paraId="0628A3D3" w14:textId="77777777" w:rsidR="00E42ADC" w:rsidRPr="003A1CFA" w:rsidRDefault="00A04189" w:rsidP="007011D4">
            <w:pPr>
              <w:rPr>
                <w:rFonts w:asciiTheme="minorHAnsi" w:hAnsiTheme="minorHAnsi" w:cstheme="minorHAnsi"/>
                <w:color w:val="000000"/>
                <w:sz w:val="22"/>
                <w:szCs w:val="22"/>
                <w:lang w:val="en-AU"/>
              </w:rPr>
            </w:pPr>
            <w:r w:rsidRPr="003A1CFA">
              <w:rPr>
                <w:rFonts w:asciiTheme="minorHAnsi" w:hAnsiTheme="minorHAnsi" w:cstheme="minorHAnsi"/>
                <w:color w:val="000000"/>
                <w:sz w:val="22"/>
                <w:szCs w:val="22"/>
                <w:lang w:val="en-AU"/>
              </w:rPr>
              <w:fldChar w:fldCharType="begin">
                <w:ffData>
                  <w:name w:val="Text5"/>
                  <w:enabled/>
                  <w:calcOnExit w:val="0"/>
                  <w:textInput/>
                </w:ffData>
              </w:fldChar>
            </w:r>
            <w:r w:rsidR="00E42ADC" w:rsidRPr="003A1CFA">
              <w:rPr>
                <w:rFonts w:asciiTheme="minorHAnsi" w:hAnsiTheme="minorHAnsi" w:cstheme="minorHAnsi"/>
                <w:color w:val="000000"/>
                <w:sz w:val="22"/>
                <w:szCs w:val="22"/>
                <w:lang w:val="en-AU"/>
              </w:rPr>
              <w:instrText xml:space="preserve"> FORMTEXT </w:instrText>
            </w:r>
            <w:r w:rsidRPr="003A1CFA">
              <w:rPr>
                <w:rFonts w:asciiTheme="minorHAnsi" w:hAnsiTheme="minorHAnsi" w:cstheme="minorHAnsi"/>
                <w:color w:val="000000"/>
                <w:sz w:val="22"/>
                <w:szCs w:val="22"/>
                <w:lang w:val="en-AU"/>
              </w:rPr>
            </w:r>
            <w:r w:rsidRPr="003A1CFA">
              <w:rPr>
                <w:rFonts w:asciiTheme="minorHAnsi" w:hAnsiTheme="minorHAnsi" w:cstheme="minorHAnsi"/>
                <w:color w:val="000000"/>
                <w:sz w:val="22"/>
                <w:szCs w:val="22"/>
                <w:lang w:val="en-AU"/>
              </w:rPr>
              <w:fldChar w:fldCharType="separate"/>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Pr="003A1CFA">
              <w:rPr>
                <w:rFonts w:asciiTheme="minorHAnsi" w:hAnsiTheme="minorHAnsi" w:cstheme="minorHAnsi"/>
                <w:color w:val="000000"/>
                <w:sz w:val="22"/>
                <w:szCs w:val="22"/>
                <w:lang w:val="en-AU"/>
              </w:rPr>
              <w:fldChar w:fldCharType="end"/>
            </w:r>
            <w:bookmarkEnd w:id="3"/>
          </w:p>
          <w:p w14:paraId="60219A36" w14:textId="77777777" w:rsidR="00A64A18" w:rsidRPr="003A1CFA" w:rsidRDefault="00A04189" w:rsidP="007011D4">
            <w:pPr>
              <w:rPr>
                <w:rFonts w:asciiTheme="minorHAnsi" w:hAnsiTheme="minorHAnsi" w:cstheme="minorHAnsi"/>
                <w:color w:val="000000"/>
                <w:sz w:val="22"/>
                <w:szCs w:val="22"/>
                <w:lang w:val="en-AU"/>
              </w:rPr>
            </w:pPr>
            <w:r w:rsidRPr="003A1CFA">
              <w:rPr>
                <w:rFonts w:asciiTheme="minorHAnsi" w:hAnsiTheme="minorHAnsi" w:cstheme="minorHAnsi"/>
                <w:color w:val="000000"/>
                <w:sz w:val="22"/>
                <w:szCs w:val="22"/>
                <w:lang w:val="en-AU"/>
              </w:rPr>
              <w:fldChar w:fldCharType="begin">
                <w:ffData>
                  <w:name w:val="Text5"/>
                  <w:enabled/>
                  <w:calcOnExit w:val="0"/>
                  <w:textInput/>
                </w:ffData>
              </w:fldChar>
            </w:r>
            <w:r w:rsidR="00A207BA" w:rsidRPr="003A1CFA">
              <w:rPr>
                <w:rFonts w:asciiTheme="minorHAnsi" w:hAnsiTheme="minorHAnsi" w:cstheme="minorHAnsi"/>
                <w:color w:val="000000"/>
                <w:sz w:val="22"/>
                <w:szCs w:val="22"/>
                <w:lang w:val="en-AU"/>
              </w:rPr>
              <w:instrText xml:space="preserve"> FORMTEXT </w:instrText>
            </w:r>
            <w:r w:rsidRPr="003A1CFA">
              <w:rPr>
                <w:rFonts w:asciiTheme="minorHAnsi" w:hAnsiTheme="minorHAnsi" w:cstheme="minorHAnsi"/>
                <w:color w:val="000000"/>
                <w:sz w:val="22"/>
                <w:szCs w:val="22"/>
                <w:lang w:val="en-AU"/>
              </w:rPr>
            </w:r>
            <w:r w:rsidRPr="003A1CFA">
              <w:rPr>
                <w:rFonts w:asciiTheme="minorHAnsi" w:hAnsiTheme="minorHAnsi" w:cstheme="minorHAnsi"/>
                <w:color w:val="000000"/>
                <w:sz w:val="22"/>
                <w:szCs w:val="22"/>
                <w:lang w:val="en-AU"/>
              </w:rPr>
              <w:fldChar w:fldCharType="separate"/>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Pr="003A1CFA">
              <w:rPr>
                <w:rFonts w:asciiTheme="minorHAnsi" w:hAnsiTheme="minorHAnsi" w:cstheme="minorHAnsi"/>
                <w:color w:val="000000"/>
                <w:sz w:val="22"/>
                <w:szCs w:val="22"/>
                <w:lang w:val="en-AU"/>
              </w:rPr>
              <w:fldChar w:fldCharType="end"/>
            </w:r>
          </w:p>
          <w:p w14:paraId="0425EB2E" w14:textId="77777777" w:rsidR="00A64A18" w:rsidRPr="003A1CFA" w:rsidRDefault="00A64A18" w:rsidP="007011D4">
            <w:pPr>
              <w:rPr>
                <w:rFonts w:asciiTheme="minorHAnsi" w:hAnsiTheme="minorHAnsi" w:cstheme="minorHAnsi"/>
                <w:color w:val="000000"/>
                <w:sz w:val="22"/>
                <w:szCs w:val="22"/>
                <w:lang w:val="en-AU"/>
              </w:rPr>
            </w:pPr>
          </w:p>
        </w:tc>
      </w:tr>
      <w:tr w:rsidR="00E42ADC" w:rsidRPr="003A1CFA" w14:paraId="77273F8D" w14:textId="77777777" w:rsidTr="00D665B1">
        <w:tc>
          <w:tcPr>
            <w:tcW w:w="3085" w:type="dxa"/>
            <w:tcBorders>
              <w:right w:val="nil"/>
            </w:tcBorders>
          </w:tcPr>
          <w:p w14:paraId="6C211F79"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4DC159C5"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D9DBB4D" w14:textId="77777777" w:rsidR="00E42ADC" w:rsidRPr="003A1CFA" w:rsidRDefault="008F22C0"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37BE0879"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1057D45D" w14:textId="77777777" w:rsidR="00E42ADC" w:rsidRPr="003A1CFA" w:rsidRDefault="00E42ADC" w:rsidP="00E42ADC">
      <w:pPr>
        <w:rPr>
          <w:rFonts w:asciiTheme="minorHAnsi" w:hAnsiTheme="minorHAnsi" w:cstheme="minorHAnsi"/>
          <w:sz w:val="22"/>
          <w:szCs w:val="22"/>
        </w:rPr>
      </w:pPr>
    </w:p>
    <w:p w14:paraId="147AB56D"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428ECE92" w14:textId="77777777" w:rsidR="00E42ADC" w:rsidRPr="003A1CFA" w:rsidRDefault="00E42ADC" w:rsidP="00E42ADC">
      <w:pPr>
        <w:rPr>
          <w:rFonts w:asciiTheme="minorHAnsi" w:hAnsiTheme="minorHAnsi" w:cstheme="minorHAnsi"/>
          <w:sz w:val="22"/>
          <w:szCs w:val="22"/>
          <w:lang w:val="en-AU"/>
        </w:rPr>
      </w:pPr>
    </w:p>
    <w:p w14:paraId="7B9784D0" w14:textId="77777777" w:rsidR="00E42ADC" w:rsidRPr="003A1CFA" w:rsidRDefault="0090633E" w:rsidP="00A60F34">
      <w:pPr>
        <w:outlineLvl w:val="0"/>
        <w:rPr>
          <w:rFonts w:asciiTheme="minorHAnsi" w:hAnsiTheme="minorHAnsi" w:cstheme="minorHAnsi"/>
          <w:sz w:val="22"/>
          <w:szCs w:val="22"/>
        </w:rPr>
      </w:pPr>
      <w:r>
        <w:rPr>
          <w:rFonts w:asciiTheme="minorHAnsi" w:hAnsiTheme="minorHAnsi" w:cstheme="minorHAnsi"/>
          <w:sz w:val="22"/>
          <w:szCs w:val="22"/>
        </w:rPr>
        <w:t>School</w:t>
      </w:r>
      <w:r w:rsidR="00823B6A" w:rsidRPr="003A1CFA">
        <w:rPr>
          <w:rFonts w:asciiTheme="minorHAnsi" w:hAnsiTheme="minorHAnsi" w:cstheme="minorHAnsi"/>
          <w:sz w:val="22"/>
          <w:szCs w:val="22"/>
        </w:rPr>
        <w:t xml:space="preserve"> of </w:t>
      </w:r>
      <w:bookmarkStart w:id="4" w:name="Text10"/>
      <w:r w:rsidR="00A04189" w:rsidRPr="003A1CFA">
        <w:rPr>
          <w:rFonts w:asciiTheme="minorHAnsi" w:hAnsiTheme="minorHAnsi" w:cstheme="minorHAnsi"/>
          <w:sz w:val="22"/>
          <w:szCs w:val="22"/>
        </w:rPr>
        <w:fldChar w:fldCharType="begin">
          <w:ffData>
            <w:name w:val="Text10"/>
            <w:enabled/>
            <w:calcOnExit w:val="0"/>
            <w:textInput/>
          </w:ffData>
        </w:fldChar>
      </w:r>
      <w:r w:rsidR="0091410B" w:rsidRPr="003A1CFA">
        <w:rPr>
          <w:rFonts w:asciiTheme="minorHAnsi" w:hAnsiTheme="minorHAnsi" w:cstheme="minorHAnsi"/>
          <w:sz w:val="22"/>
          <w:szCs w:val="22"/>
        </w:rPr>
        <w:instrText xml:space="preserve"> FORMTEXT </w:instrText>
      </w:r>
      <w:r w:rsidR="00A04189" w:rsidRPr="003A1CFA">
        <w:rPr>
          <w:rFonts w:asciiTheme="minorHAnsi" w:hAnsiTheme="minorHAnsi" w:cstheme="minorHAnsi"/>
          <w:sz w:val="22"/>
          <w:szCs w:val="22"/>
        </w:rPr>
      </w:r>
      <w:r w:rsidR="00A04189" w:rsidRPr="003A1CFA">
        <w:rPr>
          <w:rFonts w:asciiTheme="minorHAnsi" w:hAnsiTheme="minorHAnsi" w:cstheme="minorHAnsi"/>
          <w:sz w:val="22"/>
          <w:szCs w:val="22"/>
        </w:rPr>
        <w:fldChar w:fldCharType="separate"/>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A04189" w:rsidRPr="003A1CFA">
        <w:rPr>
          <w:rFonts w:asciiTheme="minorHAnsi" w:hAnsiTheme="minorHAnsi" w:cstheme="minorHAnsi"/>
          <w:sz w:val="22"/>
          <w:szCs w:val="22"/>
        </w:rPr>
        <w:fldChar w:fldCharType="end"/>
      </w:r>
      <w:bookmarkEnd w:id="4"/>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w:t>
      </w:r>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http://latrobe.edu.au/</w:t>
      </w:r>
      <w:bookmarkStart w:id="5" w:name="Text11"/>
      <w:r w:rsidR="00A04189" w:rsidRPr="003A1CFA">
        <w:rPr>
          <w:rFonts w:asciiTheme="minorHAnsi" w:hAnsiTheme="minorHAnsi" w:cstheme="minorHAnsi"/>
          <w:sz w:val="22"/>
          <w:szCs w:val="22"/>
        </w:rPr>
        <w:fldChar w:fldCharType="begin">
          <w:ffData>
            <w:name w:val="Text11"/>
            <w:enabled/>
            <w:calcOnExit w:val="0"/>
            <w:textInput/>
          </w:ffData>
        </w:fldChar>
      </w:r>
      <w:r w:rsidR="0091410B" w:rsidRPr="003A1CFA">
        <w:rPr>
          <w:rFonts w:asciiTheme="minorHAnsi" w:hAnsiTheme="minorHAnsi" w:cstheme="minorHAnsi"/>
          <w:sz w:val="22"/>
          <w:szCs w:val="22"/>
        </w:rPr>
        <w:instrText xml:space="preserve"> FORMTEXT </w:instrText>
      </w:r>
      <w:r w:rsidR="00A04189" w:rsidRPr="003A1CFA">
        <w:rPr>
          <w:rFonts w:asciiTheme="minorHAnsi" w:hAnsiTheme="minorHAnsi" w:cstheme="minorHAnsi"/>
          <w:sz w:val="22"/>
          <w:szCs w:val="22"/>
        </w:rPr>
      </w:r>
      <w:r w:rsidR="00A04189" w:rsidRPr="003A1CFA">
        <w:rPr>
          <w:rFonts w:asciiTheme="minorHAnsi" w:hAnsiTheme="minorHAnsi" w:cstheme="minorHAnsi"/>
          <w:sz w:val="22"/>
          <w:szCs w:val="22"/>
        </w:rPr>
        <w:fldChar w:fldCharType="separate"/>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A04189" w:rsidRPr="003A1CFA">
        <w:rPr>
          <w:rFonts w:asciiTheme="minorHAnsi" w:hAnsiTheme="minorHAnsi" w:cstheme="minorHAnsi"/>
          <w:sz w:val="22"/>
          <w:szCs w:val="22"/>
        </w:rPr>
        <w:fldChar w:fldCharType="end"/>
      </w:r>
      <w:bookmarkEnd w:id="5"/>
      <w:r w:rsidR="00E42ADC" w:rsidRPr="003A1CFA">
        <w:rPr>
          <w:rFonts w:asciiTheme="minorHAnsi" w:hAnsiTheme="minorHAnsi" w:cstheme="minorHAnsi"/>
          <w:sz w:val="22"/>
          <w:szCs w:val="22"/>
        </w:rPr>
        <w:t xml:space="preserve"> </w:t>
      </w:r>
    </w:p>
    <w:p w14:paraId="7ECF0E3A" w14:textId="77777777" w:rsidR="00E42ADC" w:rsidRPr="003A1CFA" w:rsidRDefault="00E42ADC" w:rsidP="00E42ADC">
      <w:pPr>
        <w:rPr>
          <w:rFonts w:asciiTheme="minorHAnsi" w:hAnsiTheme="minorHAnsi" w:cstheme="minorHAnsi"/>
          <w:sz w:val="22"/>
          <w:szCs w:val="22"/>
        </w:rPr>
      </w:pPr>
    </w:p>
    <w:p w14:paraId="6861D236"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BBD3D64" wp14:editId="35E8F40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43CC8"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0BCA474C" w14:textId="77777777" w:rsidR="00E42ADC" w:rsidRPr="001D06DF" w:rsidRDefault="00E42ADC" w:rsidP="00E42ADC">
      <w:pPr>
        <w:rPr>
          <w:rFonts w:asciiTheme="minorHAnsi" w:hAnsiTheme="minorHAnsi" w:cstheme="minorHAnsi"/>
        </w:rPr>
      </w:pPr>
    </w:p>
    <w:p w14:paraId="6A1DF4BD"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1A42F777" w14:textId="77777777" w:rsidR="00E42ADC" w:rsidRPr="003A1CFA" w:rsidRDefault="00E42ADC" w:rsidP="00E42ADC">
      <w:pPr>
        <w:rPr>
          <w:rFonts w:asciiTheme="minorHAnsi" w:hAnsiTheme="minorHAnsi" w:cstheme="minorHAnsi"/>
          <w:b/>
          <w:sz w:val="22"/>
          <w:szCs w:val="22"/>
        </w:rPr>
      </w:pPr>
    </w:p>
    <w:p w14:paraId="161C4CED" w14:textId="05BC17E2" w:rsidR="00D224B1" w:rsidRPr="003A1CFA" w:rsidRDefault="00C86CF6" w:rsidP="00D224B1">
      <w:pPr>
        <w:rPr>
          <w:rFonts w:asciiTheme="minorHAnsi" w:hAnsiTheme="minorHAnsi" w:cstheme="minorHAnsi"/>
          <w:sz w:val="22"/>
          <w:szCs w:val="22"/>
        </w:rPr>
      </w:pPr>
      <w:r>
        <w:rPr>
          <w:rFonts w:asciiTheme="minorHAnsi" w:hAnsiTheme="minorHAnsi" w:cstheme="minorHAnsi"/>
          <w:sz w:val="22"/>
          <w:szCs w:val="22"/>
        </w:rPr>
        <w:t>Robyn Shaw, Deputy Director, ASK La Trobe</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Pr>
          <w:rFonts w:asciiTheme="minorHAnsi" w:hAnsiTheme="minorHAnsi" w:cstheme="minorHAnsi"/>
          <w:sz w:val="22"/>
          <w:szCs w:val="22"/>
        </w:rPr>
        <w:t>9479 6777</w:t>
      </w:r>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r>
        <w:rPr>
          <w:rFonts w:asciiTheme="minorHAnsi" w:hAnsiTheme="minorHAnsi" w:cstheme="minorHAnsi"/>
          <w:sz w:val="22"/>
          <w:szCs w:val="22"/>
        </w:rPr>
        <w:t>r.shaw</w:t>
      </w:r>
      <w:r w:rsidR="00D224B1" w:rsidRPr="003A1CFA">
        <w:rPr>
          <w:rFonts w:asciiTheme="minorHAnsi" w:hAnsiTheme="minorHAnsi" w:cstheme="minorHAnsi"/>
          <w:sz w:val="22"/>
          <w:szCs w:val="22"/>
        </w:rPr>
        <w:t>@latrobe.edu.au</w:t>
      </w:r>
    </w:p>
    <w:p w14:paraId="56BFD885" w14:textId="77777777" w:rsidR="00322992" w:rsidRPr="003A1CFA" w:rsidRDefault="00322992" w:rsidP="00D224B1">
      <w:pPr>
        <w:rPr>
          <w:rFonts w:asciiTheme="minorHAnsi" w:hAnsiTheme="minorHAnsi" w:cstheme="minorHAnsi"/>
          <w:sz w:val="22"/>
          <w:szCs w:val="22"/>
        </w:rPr>
      </w:pPr>
    </w:p>
    <w:p w14:paraId="18E2378B" w14:textId="77777777" w:rsidR="005F3321" w:rsidRPr="003A1CFA" w:rsidRDefault="005F3321">
      <w:pPr>
        <w:rPr>
          <w:rFonts w:asciiTheme="minorHAnsi" w:hAnsiTheme="minorHAnsi" w:cstheme="minorHAnsi"/>
          <w:sz w:val="22"/>
          <w:szCs w:val="22"/>
        </w:rPr>
      </w:pPr>
    </w:p>
    <w:p w14:paraId="39797F14"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5A67B510" w14:textId="77777777" w:rsidTr="00D665B1">
        <w:tc>
          <w:tcPr>
            <w:tcW w:w="9242" w:type="dxa"/>
            <w:shd w:val="clear" w:color="auto" w:fill="CCCCCC"/>
          </w:tcPr>
          <w:p w14:paraId="050CE2DC"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579A07EB" w14:textId="77777777" w:rsidR="000D7DE6" w:rsidRPr="00220596" w:rsidRDefault="000D7DE6" w:rsidP="000E282C">
      <w:pPr>
        <w:rPr>
          <w:rFonts w:ascii="Arial" w:hAnsi="Arial" w:cs="Arial"/>
          <w:i/>
          <w:sz w:val="18"/>
          <w:szCs w:val="18"/>
          <w:lang w:val="en-AU"/>
        </w:rPr>
      </w:pPr>
    </w:p>
    <w:p w14:paraId="4B2EABCB" w14:textId="59F10823" w:rsidR="00C73B62" w:rsidRDefault="005E7555" w:rsidP="00C73B62">
      <w:pPr>
        <w:pStyle w:val="Default"/>
        <w:rPr>
          <w:sz w:val="22"/>
          <w:szCs w:val="22"/>
        </w:rPr>
      </w:pPr>
      <w:r>
        <w:rPr>
          <w:b/>
          <w:bCs/>
          <w:sz w:val="22"/>
          <w:szCs w:val="22"/>
        </w:rPr>
        <w:t>Senior Manager, ASK La Trobe</w:t>
      </w:r>
    </w:p>
    <w:p w14:paraId="58817A63" w14:textId="77777777" w:rsidR="00DB67D4" w:rsidRDefault="00DB67D4" w:rsidP="00C73B62">
      <w:pPr>
        <w:pStyle w:val="Default"/>
        <w:rPr>
          <w:sz w:val="22"/>
          <w:szCs w:val="22"/>
        </w:rPr>
      </w:pPr>
    </w:p>
    <w:p w14:paraId="79F49541" w14:textId="77777777" w:rsidR="00FB0374" w:rsidRDefault="00FB0374" w:rsidP="00FB0374">
      <w:pPr>
        <w:pStyle w:val="Default"/>
        <w:rPr>
          <w:sz w:val="22"/>
          <w:szCs w:val="22"/>
        </w:rPr>
      </w:pPr>
      <w:r>
        <w:rPr>
          <w:b/>
          <w:bCs/>
          <w:sz w:val="22"/>
          <w:szCs w:val="22"/>
        </w:rPr>
        <w:t>Division Overview</w:t>
      </w:r>
    </w:p>
    <w:p w14:paraId="370EDBE5" w14:textId="6900D0EE" w:rsidR="00FB0374" w:rsidRDefault="00FB0374" w:rsidP="00FB0374">
      <w:pPr>
        <w:rPr>
          <w:rFonts w:ascii="Calibri" w:hAnsi="Calibri" w:cs="Calibri"/>
          <w:snapToGrid/>
          <w:sz w:val="22"/>
          <w:szCs w:val="22"/>
          <w:lang w:val="en-AU" w:eastAsia="en-AU"/>
        </w:rPr>
      </w:pPr>
      <w:r w:rsidRPr="001532D7">
        <w:rPr>
          <w:rFonts w:ascii="Calibri" w:hAnsi="Calibri" w:cs="Calibri"/>
          <w:snapToGrid/>
          <w:sz w:val="22"/>
          <w:szCs w:val="22"/>
          <w:lang w:val="en-AU" w:eastAsia="en-AU"/>
        </w:rPr>
        <w:t xml:space="preserve">Working as a single division to ensure the seamless connection between student and academic staff support, </w:t>
      </w:r>
      <w:r w:rsidR="00335364">
        <w:rPr>
          <w:rFonts w:ascii="Calibri" w:hAnsi="Calibri" w:cs="Calibri"/>
          <w:snapToGrid/>
          <w:sz w:val="22"/>
          <w:szCs w:val="22"/>
          <w:lang w:val="en-AU" w:eastAsia="en-AU"/>
        </w:rPr>
        <w:t>Student Services and Administration</w:t>
      </w:r>
      <w:r w:rsidRPr="001532D7">
        <w:rPr>
          <w:rFonts w:ascii="Calibri" w:hAnsi="Calibri" w:cs="Calibri"/>
          <w:snapToGrid/>
          <w:sz w:val="22"/>
          <w:szCs w:val="22"/>
          <w:lang w:val="en-AU" w:eastAsia="en-AU"/>
        </w:rPr>
        <w:t xml:space="preserve"> aspires to be a trusted and valued partner delivering outstanding student experience in the pursuit of student success. </w:t>
      </w:r>
    </w:p>
    <w:p w14:paraId="5016AEA4" w14:textId="77777777" w:rsidR="00FB0374" w:rsidRPr="001532D7" w:rsidRDefault="00FB0374" w:rsidP="00FB0374">
      <w:pPr>
        <w:rPr>
          <w:rFonts w:ascii="Calibri" w:hAnsi="Calibri" w:cs="Calibri"/>
          <w:snapToGrid/>
          <w:sz w:val="22"/>
          <w:szCs w:val="22"/>
          <w:lang w:val="en-AU" w:eastAsia="en-AU"/>
        </w:rPr>
      </w:pPr>
    </w:p>
    <w:p w14:paraId="1136AA3D" w14:textId="6E4F33EE" w:rsidR="00FB0374" w:rsidRDefault="00335364" w:rsidP="00FB0374">
      <w:pPr>
        <w:rPr>
          <w:rFonts w:ascii="Calibri" w:hAnsi="Calibri" w:cs="Calibri"/>
          <w:snapToGrid/>
          <w:sz w:val="22"/>
          <w:szCs w:val="22"/>
          <w:lang w:val="en-AU" w:eastAsia="en-AU"/>
        </w:rPr>
      </w:pPr>
      <w:r>
        <w:rPr>
          <w:rFonts w:ascii="Calibri" w:hAnsi="Calibri" w:cs="Calibri"/>
          <w:snapToGrid/>
          <w:sz w:val="22"/>
          <w:szCs w:val="22"/>
          <w:lang w:val="en-AU" w:eastAsia="en-AU"/>
        </w:rPr>
        <w:t>Student Services and Administration</w:t>
      </w:r>
      <w:r w:rsidR="00FB0374" w:rsidRPr="001532D7">
        <w:rPr>
          <w:rFonts w:ascii="Calibri" w:hAnsi="Calibri" w:cs="Calibri"/>
          <w:snapToGrid/>
          <w:sz w:val="22"/>
          <w:szCs w:val="22"/>
          <w:lang w:val="en-AU" w:eastAsia="en-AU"/>
        </w:rPr>
        <w:t xml:space="preserve"> is the full range of student administration and student support services – front line customer service, admissions to graduations, counselling services, equity and diversity, child care, accommodation services, inclusive resources development and campus life functions. </w:t>
      </w:r>
    </w:p>
    <w:p w14:paraId="792DA5C5" w14:textId="77777777" w:rsidR="00FB0374" w:rsidRPr="001532D7" w:rsidRDefault="00FB0374" w:rsidP="00FB0374">
      <w:pPr>
        <w:rPr>
          <w:rFonts w:ascii="Calibri" w:hAnsi="Calibri" w:cs="Calibri"/>
          <w:snapToGrid/>
          <w:sz w:val="22"/>
          <w:szCs w:val="22"/>
          <w:lang w:val="en-AU" w:eastAsia="en-AU"/>
        </w:rPr>
      </w:pPr>
    </w:p>
    <w:p w14:paraId="673D7EEF" w14:textId="2326EC6E" w:rsidR="00FB0374" w:rsidRDefault="00FB0374" w:rsidP="00FB0374">
      <w:pPr>
        <w:rPr>
          <w:rFonts w:ascii="Calibri" w:hAnsi="Calibri" w:cs="Calibri"/>
          <w:snapToGrid/>
          <w:sz w:val="22"/>
          <w:szCs w:val="22"/>
          <w:lang w:val="en-AU" w:eastAsia="en-AU"/>
        </w:rPr>
      </w:pPr>
      <w:r w:rsidRPr="001532D7">
        <w:rPr>
          <w:rFonts w:ascii="Calibri" w:hAnsi="Calibri" w:cs="Calibri"/>
          <w:snapToGrid/>
          <w:sz w:val="22"/>
          <w:szCs w:val="22"/>
          <w:lang w:val="en-AU" w:eastAsia="en-AU"/>
        </w:rPr>
        <w:t xml:space="preserve">With core accountabilities spanning the entire student lifecycle, </w:t>
      </w:r>
      <w:r w:rsidR="00335364">
        <w:rPr>
          <w:rFonts w:ascii="Calibri" w:hAnsi="Calibri" w:cs="Calibri"/>
          <w:snapToGrid/>
          <w:sz w:val="22"/>
          <w:szCs w:val="22"/>
          <w:lang w:val="en-AU" w:eastAsia="en-AU"/>
        </w:rPr>
        <w:t>Student Services and Administration</w:t>
      </w:r>
      <w:r w:rsidRPr="001532D7">
        <w:rPr>
          <w:rFonts w:ascii="Calibri" w:hAnsi="Calibri" w:cs="Calibri"/>
          <w:snapToGrid/>
          <w:sz w:val="22"/>
          <w:szCs w:val="22"/>
          <w:lang w:val="en-AU" w:eastAsia="en-AU"/>
        </w:rPr>
        <w:t xml:space="preserve"> leverages the diverse knowledge and skills of individuals and teams working as one to deliver an exceptional and seamless customer experience. Embracing the principle of “one division- many campuses” </w:t>
      </w:r>
      <w:r w:rsidR="00335364">
        <w:rPr>
          <w:rFonts w:ascii="Calibri" w:hAnsi="Calibri" w:cs="Calibri"/>
          <w:snapToGrid/>
          <w:sz w:val="22"/>
          <w:szCs w:val="22"/>
          <w:lang w:val="en-AU" w:eastAsia="en-AU"/>
        </w:rPr>
        <w:t>Student Services and Administration</w:t>
      </w:r>
      <w:r w:rsidRPr="001532D7">
        <w:rPr>
          <w:rFonts w:ascii="Calibri" w:hAnsi="Calibri" w:cs="Calibri"/>
          <w:snapToGrid/>
          <w:sz w:val="22"/>
          <w:szCs w:val="22"/>
          <w:lang w:val="en-AU" w:eastAsia="en-AU"/>
        </w:rPr>
        <w:t xml:space="preserve"> will help deliver student success outcomes through collaboration and synergies across all its teams.</w:t>
      </w:r>
    </w:p>
    <w:p w14:paraId="3D3B8724" w14:textId="77777777" w:rsidR="00FB0374" w:rsidRDefault="00FB0374" w:rsidP="00FB0374">
      <w:pPr>
        <w:rPr>
          <w:rFonts w:ascii="Calibri" w:hAnsi="Calibri" w:cs="Calibri"/>
          <w:snapToGrid/>
          <w:sz w:val="22"/>
          <w:szCs w:val="22"/>
          <w:lang w:val="en-AU" w:eastAsia="en-AU"/>
        </w:rPr>
      </w:pPr>
    </w:p>
    <w:p w14:paraId="2FBC54A2" w14:textId="77777777" w:rsidR="00FB0374" w:rsidRPr="001532D7" w:rsidRDefault="00FB0374" w:rsidP="00FB0374">
      <w:pPr>
        <w:pStyle w:val="Default"/>
        <w:rPr>
          <w:b/>
          <w:bCs/>
          <w:sz w:val="22"/>
          <w:szCs w:val="22"/>
        </w:rPr>
      </w:pPr>
      <w:r w:rsidRPr="001532D7">
        <w:rPr>
          <w:b/>
          <w:bCs/>
          <w:sz w:val="22"/>
          <w:szCs w:val="22"/>
        </w:rPr>
        <w:t>Position Context</w:t>
      </w:r>
    </w:p>
    <w:p w14:paraId="7CF8814E" w14:textId="6BAB46DC" w:rsidR="00E02637" w:rsidRDefault="00E02637" w:rsidP="00E02637">
      <w:pPr>
        <w:pStyle w:val="Default"/>
        <w:rPr>
          <w:sz w:val="22"/>
          <w:szCs w:val="22"/>
        </w:rPr>
      </w:pPr>
      <w:r>
        <w:rPr>
          <w:sz w:val="22"/>
          <w:szCs w:val="22"/>
        </w:rPr>
        <w:t xml:space="preserve">All teams within ASK La Trobe </w:t>
      </w:r>
      <w:r w:rsidRPr="00ED0FC6">
        <w:rPr>
          <w:sz w:val="22"/>
          <w:szCs w:val="22"/>
        </w:rPr>
        <w:t>work in partnership with the Division and in consultation with academic staff and other stakeholders to ensure its services are both proactive and responsive to the needs of all customers.</w:t>
      </w:r>
    </w:p>
    <w:p w14:paraId="273F181E" w14:textId="77777777" w:rsidR="00E02637" w:rsidRDefault="00E02637" w:rsidP="00FB0374">
      <w:pPr>
        <w:rPr>
          <w:rFonts w:ascii="Calibri" w:hAnsi="Calibri" w:cs="Calibri"/>
          <w:snapToGrid/>
          <w:sz w:val="22"/>
          <w:szCs w:val="22"/>
          <w:lang w:val="en-AU" w:eastAsia="en-AU"/>
        </w:rPr>
      </w:pPr>
    </w:p>
    <w:p w14:paraId="67079B8C" w14:textId="5196F4ED" w:rsidR="00FB0374" w:rsidRPr="001532D7" w:rsidRDefault="00FB0374" w:rsidP="00FB0374">
      <w:pPr>
        <w:rPr>
          <w:rFonts w:ascii="Calibri" w:hAnsi="Calibri" w:cs="Calibri"/>
          <w:snapToGrid/>
          <w:sz w:val="22"/>
          <w:szCs w:val="22"/>
          <w:lang w:val="en-AU" w:eastAsia="en-AU"/>
        </w:rPr>
      </w:pPr>
      <w:r w:rsidRPr="001532D7">
        <w:rPr>
          <w:rFonts w:ascii="Calibri" w:hAnsi="Calibri" w:cs="Calibri"/>
          <w:snapToGrid/>
          <w:sz w:val="22"/>
          <w:szCs w:val="22"/>
          <w:lang w:val="en-AU" w:eastAsia="en-AU"/>
        </w:rPr>
        <w:t>ASK La Trobe’s fundamental purpose is to deliver exceptional customer service and valued solutions to students, staff and stakeholders. Through the effective ownership of accessible channels for engagement, the team are first point of contact for all customer enquiries, providing seamless experiences across; face-to-face, phone, email, online applications, enterprise CRM and social media. A</w:t>
      </w:r>
      <w:r w:rsidR="00723C5D">
        <w:rPr>
          <w:rFonts w:ascii="Calibri" w:hAnsi="Calibri" w:cs="Calibri"/>
          <w:snapToGrid/>
          <w:sz w:val="22"/>
          <w:szCs w:val="22"/>
          <w:lang w:val="en-AU" w:eastAsia="en-AU"/>
        </w:rPr>
        <w:t>SK</w:t>
      </w:r>
      <w:r w:rsidRPr="001532D7">
        <w:rPr>
          <w:rFonts w:ascii="Calibri" w:hAnsi="Calibri" w:cs="Calibri"/>
          <w:snapToGrid/>
          <w:sz w:val="22"/>
          <w:szCs w:val="22"/>
          <w:lang w:val="en-AU" w:eastAsia="en-AU"/>
        </w:rPr>
        <w:t xml:space="preserve"> La Trobe operate in partnership with the academic enterprise to ensure the effective service delivery and provision of support and solutions responsive to individual student, College and School needs.</w:t>
      </w:r>
    </w:p>
    <w:p w14:paraId="2E5D738C" w14:textId="1C3E552B" w:rsidR="005E7555" w:rsidRDefault="005E7555" w:rsidP="00C73B62">
      <w:pPr>
        <w:pStyle w:val="Default"/>
        <w:rPr>
          <w:b/>
          <w:bCs/>
          <w:sz w:val="22"/>
          <w:szCs w:val="22"/>
        </w:rPr>
      </w:pPr>
    </w:p>
    <w:p w14:paraId="726693A3" w14:textId="24CA6381" w:rsidR="005C42A4" w:rsidRDefault="005C42A4" w:rsidP="00E44FFB">
      <w:pPr>
        <w:rPr>
          <w:rFonts w:ascii="Calibri" w:hAnsi="Calibri" w:cs="Calibri"/>
          <w:snapToGrid/>
          <w:sz w:val="22"/>
          <w:szCs w:val="22"/>
          <w:lang w:val="en-AU" w:eastAsia="en-AU"/>
        </w:rPr>
      </w:pPr>
      <w:r w:rsidRPr="00E44FFB">
        <w:rPr>
          <w:rFonts w:ascii="Calibri" w:hAnsi="Calibri" w:cs="Calibri"/>
          <w:snapToGrid/>
          <w:sz w:val="22"/>
          <w:szCs w:val="22"/>
          <w:lang w:val="en-AU" w:eastAsia="en-AU"/>
        </w:rPr>
        <w:t>Through effective collaboration working as a unifie</w:t>
      </w:r>
      <w:r w:rsidR="00C86CF6">
        <w:rPr>
          <w:rFonts w:ascii="Calibri" w:hAnsi="Calibri" w:cs="Calibri"/>
          <w:snapToGrid/>
          <w:sz w:val="22"/>
          <w:szCs w:val="22"/>
          <w:lang w:val="en-AU" w:eastAsia="en-AU"/>
        </w:rPr>
        <w:t>d leadership team the incumbent of this</w:t>
      </w:r>
      <w:r w:rsidRPr="00E44FFB">
        <w:rPr>
          <w:rFonts w:ascii="Calibri" w:hAnsi="Calibri" w:cs="Calibri"/>
          <w:snapToGrid/>
          <w:sz w:val="22"/>
          <w:szCs w:val="22"/>
          <w:lang w:val="en-AU" w:eastAsia="en-AU"/>
        </w:rPr>
        <w:t xml:space="preserve"> Senior Manager role </w:t>
      </w:r>
      <w:r w:rsidR="00C86CF6">
        <w:rPr>
          <w:rFonts w:ascii="Calibri" w:hAnsi="Calibri" w:cs="Calibri"/>
          <w:snapToGrid/>
          <w:sz w:val="22"/>
          <w:szCs w:val="22"/>
          <w:lang w:val="en-AU" w:eastAsia="en-AU"/>
        </w:rPr>
        <w:t>i</w:t>
      </w:r>
      <w:r w:rsidR="00E02637">
        <w:rPr>
          <w:rFonts w:ascii="Calibri" w:hAnsi="Calibri" w:cs="Calibri"/>
          <w:snapToGrid/>
          <w:sz w:val="22"/>
          <w:szCs w:val="22"/>
          <w:lang w:val="en-AU" w:eastAsia="en-AU"/>
        </w:rPr>
        <w:t>s</w:t>
      </w:r>
      <w:r w:rsidRPr="00E44FFB">
        <w:rPr>
          <w:rFonts w:ascii="Calibri" w:hAnsi="Calibri" w:cs="Calibri"/>
          <w:snapToGrid/>
          <w:sz w:val="22"/>
          <w:szCs w:val="22"/>
          <w:lang w:val="en-AU" w:eastAsia="en-AU"/>
        </w:rPr>
        <w:t xml:space="preserve"> expected to actively lead</w:t>
      </w:r>
      <w:r w:rsidR="00391351">
        <w:rPr>
          <w:rFonts w:ascii="Calibri" w:hAnsi="Calibri" w:cs="Calibri"/>
          <w:snapToGrid/>
          <w:sz w:val="22"/>
          <w:szCs w:val="22"/>
          <w:lang w:val="en-AU" w:eastAsia="en-AU"/>
        </w:rPr>
        <w:t xml:space="preserve"> the ASK La Trobe team with </w:t>
      </w:r>
      <w:r w:rsidR="00463B04">
        <w:rPr>
          <w:rFonts w:ascii="Calibri" w:hAnsi="Calibri" w:cs="Calibri"/>
          <w:snapToGrid/>
          <w:sz w:val="22"/>
          <w:szCs w:val="22"/>
          <w:lang w:val="en-AU" w:eastAsia="en-AU"/>
        </w:rPr>
        <w:t>the</w:t>
      </w:r>
      <w:r w:rsidR="00391351">
        <w:rPr>
          <w:rFonts w:ascii="Calibri" w:hAnsi="Calibri" w:cs="Calibri"/>
          <w:snapToGrid/>
          <w:sz w:val="22"/>
          <w:szCs w:val="22"/>
          <w:lang w:val="en-AU" w:eastAsia="en-AU"/>
        </w:rPr>
        <w:t xml:space="preserve"> core </w:t>
      </w:r>
      <w:r w:rsidRPr="00E44FFB">
        <w:rPr>
          <w:rFonts w:ascii="Calibri" w:hAnsi="Calibri" w:cs="Calibri"/>
          <w:snapToGrid/>
          <w:sz w:val="22"/>
          <w:szCs w:val="22"/>
          <w:lang w:val="en-AU" w:eastAsia="en-AU"/>
        </w:rPr>
        <w:t>requirement</w:t>
      </w:r>
      <w:r w:rsidR="00463B04">
        <w:rPr>
          <w:rFonts w:ascii="Calibri" w:hAnsi="Calibri" w:cs="Calibri"/>
          <w:snapToGrid/>
          <w:sz w:val="22"/>
          <w:szCs w:val="22"/>
          <w:lang w:val="en-AU" w:eastAsia="en-AU"/>
        </w:rPr>
        <w:t>s</w:t>
      </w:r>
      <w:r w:rsidRPr="00E44FFB">
        <w:rPr>
          <w:rFonts w:ascii="Calibri" w:hAnsi="Calibri" w:cs="Calibri"/>
          <w:snapToGrid/>
          <w:sz w:val="22"/>
          <w:szCs w:val="22"/>
          <w:lang w:val="en-AU" w:eastAsia="en-AU"/>
        </w:rPr>
        <w:t xml:space="preserve"> of </w:t>
      </w:r>
      <w:r w:rsidR="00391351">
        <w:rPr>
          <w:rFonts w:ascii="Calibri" w:hAnsi="Calibri" w:cs="Calibri"/>
          <w:snapToGrid/>
          <w:sz w:val="22"/>
          <w:szCs w:val="22"/>
          <w:lang w:val="en-AU" w:eastAsia="en-AU"/>
        </w:rPr>
        <w:t>driving</w:t>
      </w:r>
      <w:r w:rsidRPr="00E44FFB">
        <w:rPr>
          <w:rFonts w:ascii="Calibri" w:hAnsi="Calibri" w:cs="Calibri"/>
          <w:snapToGrid/>
          <w:sz w:val="22"/>
          <w:szCs w:val="22"/>
          <w:lang w:val="en-AU" w:eastAsia="en-AU"/>
        </w:rPr>
        <w:t xml:space="preserve"> cultural change</w:t>
      </w:r>
      <w:r w:rsidR="00463B04">
        <w:rPr>
          <w:rFonts w:ascii="Calibri" w:hAnsi="Calibri" w:cs="Calibri"/>
          <w:snapToGrid/>
          <w:sz w:val="22"/>
          <w:szCs w:val="22"/>
          <w:lang w:val="en-AU" w:eastAsia="en-AU"/>
        </w:rPr>
        <w:t xml:space="preserve">, robust quality assurance and continuous development </w:t>
      </w:r>
      <w:r w:rsidR="00463B04" w:rsidRPr="00E44FFB">
        <w:rPr>
          <w:rFonts w:ascii="Calibri" w:hAnsi="Calibri" w:cs="Calibri"/>
          <w:snapToGrid/>
          <w:sz w:val="22"/>
          <w:szCs w:val="22"/>
          <w:lang w:val="en-AU" w:eastAsia="en-AU"/>
        </w:rPr>
        <w:t>in</w:t>
      </w:r>
      <w:r w:rsidRPr="00E44FFB">
        <w:rPr>
          <w:rFonts w:ascii="Calibri" w:hAnsi="Calibri" w:cs="Calibri"/>
          <w:snapToGrid/>
          <w:sz w:val="22"/>
          <w:szCs w:val="22"/>
          <w:lang w:val="en-AU" w:eastAsia="en-AU"/>
        </w:rPr>
        <w:t xml:space="preserve"> pursuit of </w:t>
      </w:r>
      <w:r w:rsidR="00391351">
        <w:rPr>
          <w:rFonts w:ascii="Calibri" w:hAnsi="Calibri" w:cs="Calibri"/>
          <w:snapToGrid/>
          <w:sz w:val="22"/>
          <w:szCs w:val="22"/>
          <w:lang w:val="en-AU" w:eastAsia="en-AU"/>
        </w:rPr>
        <w:t xml:space="preserve">service </w:t>
      </w:r>
      <w:r w:rsidRPr="00E44FFB">
        <w:rPr>
          <w:rFonts w:ascii="Calibri" w:hAnsi="Calibri" w:cs="Calibri"/>
          <w:snapToGrid/>
          <w:sz w:val="22"/>
          <w:szCs w:val="22"/>
          <w:lang w:val="en-AU" w:eastAsia="en-AU"/>
        </w:rPr>
        <w:t>excellence.</w:t>
      </w:r>
      <w:r w:rsidR="00E44FFB" w:rsidRPr="00E44FFB">
        <w:rPr>
          <w:rFonts w:ascii="Calibri" w:hAnsi="Calibri" w:cs="Calibri"/>
          <w:snapToGrid/>
          <w:sz w:val="22"/>
          <w:szCs w:val="22"/>
          <w:lang w:val="en-AU" w:eastAsia="en-AU"/>
        </w:rPr>
        <w:t xml:space="preserve">  </w:t>
      </w:r>
    </w:p>
    <w:p w14:paraId="2D697094" w14:textId="34A09DB0" w:rsidR="00463B04" w:rsidRDefault="00463B04" w:rsidP="00E44FFB">
      <w:pPr>
        <w:rPr>
          <w:rFonts w:ascii="Calibri" w:hAnsi="Calibri" w:cs="Calibri"/>
          <w:snapToGrid/>
          <w:sz w:val="22"/>
          <w:szCs w:val="22"/>
          <w:lang w:val="en-AU" w:eastAsia="en-AU"/>
        </w:rPr>
      </w:pPr>
    </w:p>
    <w:p w14:paraId="509A63DB" w14:textId="103A145C" w:rsidR="00463B04" w:rsidRDefault="00463B04" w:rsidP="00463B04">
      <w:pPr>
        <w:pStyle w:val="Default"/>
        <w:rPr>
          <w:sz w:val="22"/>
          <w:szCs w:val="22"/>
        </w:rPr>
      </w:pPr>
      <w:r w:rsidRPr="00E44FFB">
        <w:rPr>
          <w:sz w:val="22"/>
          <w:szCs w:val="22"/>
        </w:rPr>
        <w:t xml:space="preserve">As </w:t>
      </w:r>
      <w:r w:rsidR="00C86CF6">
        <w:rPr>
          <w:sz w:val="22"/>
          <w:szCs w:val="22"/>
        </w:rPr>
        <w:t xml:space="preserve">a leader within </w:t>
      </w:r>
      <w:r w:rsidRPr="00E44FFB">
        <w:rPr>
          <w:sz w:val="22"/>
          <w:szCs w:val="22"/>
        </w:rPr>
        <w:t>ASK La Trobe, t</w:t>
      </w:r>
      <w:r>
        <w:rPr>
          <w:sz w:val="22"/>
          <w:szCs w:val="22"/>
        </w:rPr>
        <w:t xml:space="preserve">he incumbent will require strong interpersonal and negotiation skills to deal with numerous internal and external stakeholder groups, including academic and professional staff, students, vendors, and external members of the Higher Education Sector, </w:t>
      </w:r>
      <w:r w:rsidRPr="00E44FFB">
        <w:rPr>
          <w:sz w:val="22"/>
          <w:szCs w:val="22"/>
        </w:rPr>
        <w:t xml:space="preserve">providing a </w:t>
      </w:r>
      <w:r>
        <w:rPr>
          <w:sz w:val="22"/>
          <w:szCs w:val="22"/>
        </w:rPr>
        <w:t xml:space="preserve">primary </w:t>
      </w:r>
      <w:r w:rsidRPr="00E44FFB">
        <w:rPr>
          <w:sz w:val="22"/>
          <w:szCs w:val="22"/>
        </w:rPr>
        <w:t>liais</w:t>
      </w:r>
      <w:r w:rsidR="00D64D86">
        <w:rPr>
          <w:sz w:val="22"/>
          <w:szCs w:val="22"/>
        </w:rPr>
        <w:t>on channel from the University c</w:t>
      </w:r>
      <w:r w:rsidRPr="00E44FFB">
        <w:rPr>
          <w:sz w:val="22"/>
          <w:szCs w:val="22"/>
        </w:rPr>
        <w:t xml:space="preserve">olleges to the wider </w:t>
      </w:r>
      <w:r w:rsidR="00335364">
        <w:rPr>
          <w:sz w:val="22"/>
          <w:szCs w:val="22"/>
        </w:rPr>
        <w:t>Student Services and Administration</w:t>
      </w:r>
      <w:r>
        <w:rPr>
          <w:sz w:val="22"/>
          <w:szCs w:val="22"/>
        </w:rPr>
        <w:t xml:space="preserve"> d</w:t>
      </w:r>
      <w:r w:rsidRPr="00E44FFB">
        <w:rPr>
          <w:sz w:val="22"/>
          <w:szCs w:val="22"/>
        </w:rPr>
        <w:t>ivision.</w:t>
      </w:r>
    </w:p>
    <w:p w14:paraId="10CE2CD3" w14:textId="77777777" w:rsidR="00463B04" w:rsidRPr="00E44FFB" w:rsidRDefault="00463B04" w:rsidP="00E44FFB">
      <w:pPr>
        <w:rPr>
          <w:rFonts w:ascii="Calibri" w:hAnsi="Calibri" w:cs="Calibri"/>
          <w:snapToGrid/>
          <w:sz w:val="22"/>
          <w:szCs w:val="22"/>
          <w:lang w:val="en-AU" w:eastAsia="en-AU"/>
        </w:rPr>
      </w:pPr>
    </w:p>
    <w:p w14:paraId="6BDF203E" w14:textId="43DFF206" w:rsidR="005C42A4" w:rsidRDefault="005C42A4" w:rsidP="005C42A4">
      <w:pPr>
        <w:widowControl/>
        <w:spacing w:after="60" w:line="240" w:lineRule="atLeast"/>
        <w:rPr>
          <w:rFonts w:ascii="Calibri" w:hAnsi="Calibri" w:cs="Calibri"/>
          <w:snapToGrid/>
          <w:sz w:val="22"/>
          <w:szCs w:val="22"/>
          <w:lang w:val="en-AU" w:eastAsia="en-AU"/>
        </w:rPr>
      </w:pPr>
      <w:r>
        <w:rPr>
          <w:rFonts w:ascii="Calibri" w:hAnsi="Calibri" w:cs="Calibri"/>
          <w:snapToGrid/>
          <w:sz w:val="22"/>
          <w:szCs w:val="22"/>
          <w:lang w:val="en-AU" w:eastAsia="en-AU"/>
        </w:rPr>
        <w:t xml:space="preserve">As a senior member of the </w:t>
      </w:r>
      <w:r w:rsidR="00335364">
        <w:rPr>
          <w:rFonts w:ascii="Calibri" w:hAnsi="Calibri" w:cs="Calibri"/>
          <w:snapToGrid/>
          <w:sz w:val="22"/>
          <w:szCs w:val="22"/>
          <w:lang w:val="en-AU" w:eastAsia="en-AU"/>
        </w:rPr>
        <w:t>Student Services and Administration</w:t>
      </w:r>
      <w:r>
        <w:rPr>
          <w:rFonts w:ascii="Calibri" w:hAnsi="Calibri" w:cs="Calibri"/>
          <w:snapToGrid/>
          <w:sz w:val="22"/>
          <w:szCs w:val="22"/>
          <w:lang w:val="en-AU" w:eastAsia="en-AU"/>
        </w:rPr>
        <w:t xml:space="preserve"> division, the Senior Manager will be </w:t>
      </w:r>
      <w:r w:rsidR="002C3BD2">
        <w:rPr>
          <w:rFonts w:ascii="Calibri" w:hAnsi="Calibri" w:cs="Calibri"/>
          <w:snapToGrid/>
          <w:sz w:val="22"/>
          <w:szCs w:val="22"/>
          <w:lang w:val="en-AU" w:eastAsia="en-AU"/>
        </w:rPr>
        <w:t xml:space="preserve">required </w:t>
      </w:r>
      <w:r>
        <w:rPr>
          <w:rFonts w:ascii="Calibri" w:hAnsi="Calibri" w:cs="Calibri"/>
          <w:snapToGrid/>
          <w:sz w:val="22"/>
          <w:szCs w:val="22"/>
          <w:lang w:val="en-AU" w:eastAsia="en-AU"/>
        </w:rPr>
        <w:t>to</w:t>
      </w:r>
      <w:r w:rsidRPr="005C42A4">
        <w:rPr>
          <w:rFonts w:asciiTheme="minorHAnsi" w:eastAsiaTheme="minorHAnsi" w:hAnsiTheme="minorHAnsi" w:cstheme="minorBidi"/>
          <w:snapToGrid/>
          <w:sz w:val="22"/>
          <w:szCs w:val="22"/>
          <w:lang w:val="en-AU"/>
        </w:rPr>
        <w:t xml:space="preserve"> </w:t>
      </w:r>
      <w:r>
        <w:rPr>
          <w:rFonts w:asciiTheme="minorHAnsi" w:eastAsiaTheme="minorHAnsi" w:hAnsiTheme="minorHAnsi" w:cstheme="minorBidi"/>
          <w:snapToGrid/>
          <w:sz w:val="22"/>
          <w:szCs w:val="22"/>
          <w:lang w:val="en-AU"/>
        </w:rPr>
        <w:t>have strong a</w:t>
      </w:r>
      <w:r w:rsidRPr="00134CCF">
        <w:rPr>
          <w:rFonts w:asciiTheme="minorHAnsi" w:eastAsiaTheme="minorHAnsi" w:hAnsiTheme="minorHAnsi" w:cstheme="minorBidi"/>
          <w:snapToGrid/>
          <w:sz w:val="22"/>
          <w:szCs w:val="22"/>
          <w:lang w:val="en-AU"/>
        </w:rPr>
        <w:t xml:space="preserve">wareness and understanding of the activities, objectives and strategic direction </w:t>
      </w:r>
      <w:r>
        <w:rPr>
          <w:rFonts w:asciiTheme="minorHAnsi" w:eastAsiaTheme="minorHAnsi" w:hAnsiTheme="minorHAnsi" w:cstheme="minorBidi"/>
          <w:snapToGrid/>
          <w:sz w:val="22"/>
          <w:szCs w:val="22"/>
          <w:lang w:val="en-AU"/>
        </w:rPr>
        <w:t>of both the division and entire</w:t>
      </w:r>
      <w:r w:rsidRPr="00134CCF">
        <w:rPr>
          <w:rFonts w:asciiTheme="minorHAnsi" w:eastAsiaTheme="minorHAnsi" w:hAnsiTheme="minorHAnsi" w:cstheme="minorBidi"/>
          <w:snapToGrid/>
          <w:sz w:val="22"/>
          <w:szCs w:val="22"/>
          <w:lang w:val="en-AU"/>
        </w:rPr>
        <w:t xml:space="preserve"> University</w:t>
      </w:r>
      <w:r>
        <w:rPr>
          <w:rFonts w:asciiTheme="minorHAnsi" w:eastAsiaTheme="minorHAnsi" w:hAnsiTheme="minorHAnsi" w:cstheme="minorBidi"/>
          <w:snapToGrid/>
          <w:sz w:val="22"/>
          <w:szCs w:val="22"/>
          <w:lang w:val="en-AU"/>
        </w:rPr>
        <w:t xml:space="preserve">, </w:t>
      </w:r>
      <w:r w:rsidR="00E44FFB">
        <w:rPr>
          <w:rFonts w:asciiTheme="minorHAnsi" w:eastAsiaTheme="minorHAnsi" w:hAnsiTheme="minorHAnsi" w:cstheme="minorBidi"/>
          <w:snapToGrid/>
          <w:sz w:val="22"/>
          <w:szCs w:val="22"/>
          <w:lang w:val="en-AU"/>
        </w:rPr>
        <w:t>actively</w:t>
      </w:r>
      <w:r>
        <w:rPr>
          <w:rFonts w:asciiTheme="minorHAnsi" w:eastAsiaTheme="minorHAnsi" w:hAnsiTheme="minorHAnsi" w:cstheme="minorBidi"/>
          <w:snapToGrid/>
          <w:sz w:val="22"/>
          <w:szCs w:val="22"/>
          <w:lang w:val="en-AU"/>
        </w:rPr>
        <w:t xml:space="preserve"> </w:t>
      </w:r>
      <w:r w:rsidR="00E44FFB">
        <w:rPr>
          <w:rFonts w:asciiTheme="minorHAnsi" w:eastAsiaTheme="minorHAnsi" w:hAnsiTheme="minorHAnsi" w:cstheme="minorBidi"/>
          <w:snapToGrid/>
          <w:sz w:val="22"/>
          <w:szCs w:val="22"/>
          <w:lang w:val="en-AU"/>
        </w:rPr>
        <w:t>contributing</w:t>
      </w:r>
      <w:r>
        <w:rPr>
          <w:rFonts w:asciiTheme="minorHAnsi" w:eastAsiaTheme="minorHAnsi" w:hAnsiTheme="minorHAnsi" w:cstheme="minorBidi"/>
          <w:snapToGrid/>
          <w:sz w:val="22"/>
          <w:szCs w:val="22"/>
          <w:lang w:val="en-AU"/>
        </w:rPr>
        <w:t xml:space="preserve"> to </w:t>
      </w:r>
      <w:r w:rsidR="00E44FFB">
        <w:rPr>
          <w:rFonts w:asciiTheme="minorHAnsi" w:eastAsiaTheme="minorHAnsi" w:hAnsiTheme="minorHAnsi" w:cstheme="minorBidi"/>
          <w:snapToGrid/>
          <w:sz w:val="22"/>
          <w:szCs w:val="22"/>
          <w:lang w:val="en-AU"/>
        </w:rPr>
        <w:t xml:space="preserve">strategic developments and university wide </w:t>
      </w:r>
      <w:r w:rsidR="003B150C">
        <w:rPr>
          <w:rFonts w:asciiTheme="minorHAnsi" w:eastAsiaTheme="minorHAnsi" w:hAnsiTheme="minorHAnsi" w:cstheme="minorBidi"/>
          <w:snapToGrid/>
          <w:sz w:val="22"/>
          <w:szCs w:val="22"/>
          <w:lang w:val="en-AU"/>
        </w:rPr>
        <w:t>initiatives</w:t>
      </w:r>
      <w:r w:rsidR="00E44FFB">
        <w:rPr>
          <w:rFonts w:asciiTheme="minorHAnsi" w:eastAsiaTheme="minorHAnsi" w:hAnsiTheme="minorHAnsi" w:cstheme="minorBidi"/>
          <w:snapToGrid/>
          <w:sz w:val="22"/>
          <w:szCs w:val="22"/>
          <w:lang w:val="en-AU"/>
        </w:rPr>
        <w:t xml:space="preserve">. </w:t>
      </w:r>
      <w:r>
        <w:rPr>
          <w:rFonts w:ascii="Calibri" w:hAnsi="Calibri" w:cs="Calibri"/>
          <w:snapToGrid/>
          <w:sz w:val="22"/>
          <w:szCs w:val="22"/>
          <w:lang w:val="en-AU" w:eastAsia="en-AU"/>
        </w:rPr>
        <w:t xml:space="preserve"> </w:t>
      </w:r>
    </w:p>
    <w:p w14:paraId="132D35DC" w14:textId="77777777" w:rsidR="005C42A4" w:rsidRDefault="005C42A4" w:rsidP="005C42A4">
      <w:pPr>
        <w:widowControl/>
        <w:autoSpaceDE w:val="0"/>
        <w:autoSpaceDN w:val="0"/>
        <w:adjustRightInd w:val="0"/>
        <w:rPr>
          <w:rFonts w:ascii="Calibri" w:hAnsi="Calibri" w:cs="Calibri"/>
          <w:snapToGrid/>
          <w:sz w:val="22"/>
          <w:szCs w:val="22"/>
          <w:lang w:val="en-AU" w:eastAsia="en-AU"/>
        </w:rPr>
      </w:pPr>
    </w:p>
    <w:p w14:paraId="21345FF8" w14:textId="278CD92E" w:rsidR="002C3BD2" w:rsidRPr="000856F0" w:rsidRDefault="00335364" w:rsidP="002C3BD2">
      <w:pPr>
        <w:autoSpaceDE w:val="0"/>
        <w:autoSpaceDN w:val="0"/>
        <w:adjustRightInd w:val="0"/>
        <w:rPr>
          <w:rFonts w:ascii="Calibri" w:hAnsi="Calibri" w:cs="Calibri"/>
          <w:snapToGrid/>
          <w:sz w:val="22"/>
          <w:szCs w:val="22"/>
          <w:lang w:val="en-AU" w:eastAsia="en-AU"/>
        </w:rPr>
      </w:pPr>
      <w:bookmarkStart w:id="6" w:name="_Hlk513548823"/>
      <w:r>
        <w:rPr>
          <w:rFonts w:ascii="Calibri" w:hAnsi="Calibri" w:cs="Calibri"/>
          <w:snapToGrid/>
          <w:sz w:val="22"/>
          <w:szCs w:val="22"/>
          <w:lang w:val="en-AU" w:eastAsia="en-AU"/>
        </w:rPr>
        <w:t>Student Services and Administration</w:t>
      </w:r>
      <w:r w:rsidR="002C3BD2">
        <w:rPr>
          <w:rFonts w:ascii="Calibri" w:hAnsi="Calibri" w:cs="Calibri"/>
          <w:snapToGrid/>
          <w:sz w:val="22"/>
          <w:szCs w:val="22"/>
          <w:lang w:val="en-AU" w:eastAsia="en-AU"/>
        </w:rPr>
        <w:t xml:space="preserve"> staff</w:t>
      </w:r>
      <w:r w:rsidR="002C3BD2" w:rsidRPr="000856F0">
        <w:rPr>
          <w:rFonts w:ascii="Calibri" w:hAnsi="Calibri" w:cs="Calibri"/>
          <w:snapToGrid/>
          <w:sz w:val="22"/>
          <w:szCs w:val="22"/>
          <w:lang w:val="en-AU" w:eastAsia="en-AU"/>
        </w:rPr>
        <w:t xml:space="preserve"> are required to employ and maintain a professional, positive and solution orientated approach across all work practices and daily interactions.</w:t>
      </w:r>
    </w:p>
    <w:bookmarkEnd w:id="6"/>
    <w:p w14:paraId="715269A2" w14:textId="77777777" w:rsidR="002C3BD2" w:rsidRDefault="002C3BD2" w:rsidP="002C3BD2">
      <w:pPr>
        <w:widowControl/>
        <w:autoSpaceDE w:val="0"/>
        <w:autoSpaceDN w:val="0"/>
        <w:adjustRightInd w:val="0"/>
        <w:rPr>
          <w:rFonts w:ascii="Calibri" w:hAnsi="Calibri" w:cs="Calibri"/>
          <w:snapToGrid/>
          <w:sz w:val="22"/>
          <w:szCs w:val="22"/>
          <w:lang w:val="en-AU" w:eastAsia="en-AU"/>
        </w:rPr>
      </w:pPr>
    </w:p>
    <w:p w14:paraId="56E223FE" w14:textId="306A3A1E" w:rsidR="007A4D9B" w:rsidRDefault="007A4D9B" w:rsidP="007A4D9B">
      <w:pPr>
        <w:autoSpaceDE w:val="0"/>
        <w:autoSpaceDN w:val="0"/>
        <w:adjustRightInd w:val="0"/>
        <w:rPr>
          <w:rFonts w:ascii="Calibri" w:hAnsi="Calibri" w:cs="Calibri"/>
          <w:snapToGrid/>
          <w:sz w:val="22"/>
          <w:szCs w:val="22"/>
          <w:lang w:val="en-AU" w:eastAsia="en-AU"/>
        </w:rPr>
      </w:pPr>
      <w:r>
        <w:rPr>
          <w:rFonts w:ascii="Calibri" w:hAnsi="Calibri" w:cs="Calibri"/>
          <w:snapToGrid/>
          <w:sz w:val="22"/>
          <w:szCs w:val="22"/>
          <w:lang w:val="en-AU" w:eastAsia="en-AU"/>
        </w:rPr>
        <w:t>Intercampus travel will be required from time to time.</w:t>
      </w:r>
    </w:p>
    <w:p w14:paraId="2704365B" w14:textId="77777777" w:rsidR="002C3BD2" w:rsidRDefault="002C3BD2" w:rsidP="002C3BD2">
      <w:pPr>
        <w:widowControl/>
        <w:autoSpaceDE w:val="0"/>
        <w:autoSpaceDN w:val="0"/>
        <w:adjustRightInd w:val="0"/>
        <w:rPr>
          <w:rFonts w:ascii="Calibri" w:hAnsi="Calibri" w:cs="Calibri"/>
          <w:snapToGrid/>
          <w:sz w:val="22"/>
          <w:szCs w:val="22"/>
          <w:lang w:val="en-AU" w:eastAsia="en-AU"/>
        </w:rPr>
      </w:pPr>
    </w:p>
    <w:p w14:paraId="0A94744D" w14:textId="4E04FB57" w:rsidR="00FB0374" w:rsidRDefault="00FB0374" w:rsidP="00FB0374">
      <w:pPr>
        <w:widowControl/>
        <w:autoSpaceDE w:val="0"/>
        <w:autoSpaceDN w:val="0"/>
        <w:adjustRightInd w:val="0"/>
        <w:rPr>
          <w:rFonts w:ascii="Calibri" w:hAnsi="Calibri" w:cs="Calibri"/>
          <w:snapToGrid/>
          <w:sz w:val="22"/>
          <w:szCs w:val="22"/>
          <w:lang w:val="en-AU" w:eastAsia="en-AU"/>
        </w:rPr>
      </w:pPr>
    </w:p>
    <w:p w14:paraId="05B75F38" w14:textId="22CC4931" w:rsidR="005E7555" w:rsidRDefault="005E7555" w:rsidP="00C73B62">
      <w:pPr>
        <w:pStyle w:val="Default"/>
        <w:rPr>
          <w:b/>
          <w:bCs/>
          <w:sz w:val="22"/>
          <w:szCs w:val="22"/>
        </w:rPr>
      </w:pPr>
    </w:p>
    <w:p w14:paraId="12209467" w14:textId="1571C024" w:rsidR="00FB0374" w:rsidRDefault="00FB0374" w:rsidP="00C73B62">
      <w:pPr>
        <w:pStyle w:val="Default"/>
        <w:rPr>
          <w:b/>
          <w:bCs/>
          <w:sz w:val="22"/>
          <w:szCs w:val="22"/>
        </w:rPr>
      </w:pPr>
    </w:p>
    <w:p w14:paraId="47E4EEF5" w14:textId="4BE5C7F5" w:rsidR="00FB0374" w:rsidRDefault="00FB0374" w:rsidP="00C73B62">
      <w:pPr>
        <w:pStyle w:val="Default"/>
        <w:rPr>
          <w:b/>
          <w:bCs/>
          <w:sz w:val="22"/>
          <w:szCs w:val="22"/>
        </w:rPr>
      </w:pPr>
    </w:p>
    <w:p w14:paraId="4934DD7E" w14:textId="7257DBEA" w:rsidR="00FB0374" w:rsidRDefault="00FB0374" w:rsidP="00C73B62">
      <w:pPr>
        <w:pStyle w:val="Default"/>
        <w:rPr>
          <w:b/>
          <w:bCs/>
          <w:sz w:val="22"/>
          <w:szCs w:val="22"/>
        </w:rPr>
      </w:pPr>
    </w:p>
    <w:p w14:paraId="2F9C83BD" w14:textId="208D75EC" w:rsidR="00FB0374" w:rsidRDefault="00FB0374" w:rsidP="00C73B62">
      <w:pPr>
        <w:pStyle w:val="Default"/>
        <w:rPr>
          <w:b/>
          <w:bCs/>
          <w:sz w:val="22"/>
          <w:szCs w:val="22"/>
        </w:rPr>
      </w:pPr>
    </w:p>
    <w:p w14:paraId="1C5732FF" w14:textId="77777777" w:rsidR="003D3F1F" w:rsidRDefault="003D3F1F" w:rsidP="003D3F1F">
      <w:pPr>
        <w:pStyle w:val="Default"/>
        <w:rPr>
          <w:b/>
          <w:bCs/>
          <w:sz w:val="22"/>
          <w:szCs w:val="22"/>
        </w:rPr>
      </w:pPr>
      <w:r>
        <w:rPr>
          <w:b/>
          <w:bCs/>
          <w:sz w:val="22"/>
          <w:szCs w:val="22"/>
        </w:rPr>
        <w:t>Duties and level of responsibility include, but are not limited to:</w:t>
      </w:r>
    </w:p>
    <w:p w14:paraId="24B427D8" w14:textId="77777777" w:rsidR="006044D1" w:rsidRDefault="006044D1" w:rsidP="00C73B62">
      <w:pPr>
        <w:pStyle w:val="Default"/>
        <w:rPr>
          <w:b/>
          <w:bCs/>
          <w:sz w:val="22"/>
          <w:szCs w:val="22"/>
        </w:rPr>
      </w:pPr>
    </w:p>
    <w:p w14:paraId="2E694856" w14:textId="77777777" w:rsidR="00134CCF" w:rsidRPr="00134CCF" w:rsidRDefault="00134CCF"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134CCF">
        <w:rPr>
          <w:rFonts w:asciiTheme="minorHAnsi" w:eastAsiaTheme="minorHAnsi" w:hAnsiTheme="minorHAnsi" w:cs="Arial"/>
          <w:snapToGrid/>
          <w:color w:val="000000"/>
          <w:sz w:val="22"/>
          <w:szCs w:val="22"/>
          <w:lang w:val="en-AU" w:eastAsia="en-AU"/>
        </w:rPr>
        <w:t xml:space="preserve">Perform complex, significant and high level creative planning, program and managerial functions with clear accountability for program performance. </w:t>
      </w:r>
      <w:r w:rsidRPr="00134CCF">
        <w:rPr>
          <w:rFonts w:asciiTheme="minorHAnsi" w:eastAsiaTheme="minorHAnsi" w:hAnsiTheme="minorHAnsi" w:cstheme="minorBidi"/>
          <w:snapToGrid/>
          <w:sz w:val="22"/>
          <w:szCs w:val="22"/>
          <w:lang w:val="en-AU"/>
        </w:rPr>
        <w:t>Comprehensive knowledge of related programs. Generate and use a high level of theoretical and applied knowledge.</w:t>
      </w:r>
    </w:p>
    <w:p w14:paraId="1808CDEE" w14:textId="77777777" w:rsidR="00134CCF" w:rsidRPr="00134CCF" w:rsidRDefault="00134CCF"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134CCF">
        <w:rPr>
          <w:rFonts w:asciiTheme="minorHAnsi" w:eastAsiaTheme="minorHAnsi" w:hAnsiTheme="minorHAnsi" w:cs="Arial"/>
          <w:snapToGrid/>
          <w:color w:val="000000"/>
          <w:sz w:val="22"/>
          <w:szCs w:val="22"/>
          <w:lang w:val="en-AU" w:eastAsia="en-AU"/>
        </w:rPr>
        <w:t xml:space="preserve">Performs tasks requiring the planning, development and review of major professional, management or administrative policies at a senior management level. </w:t>
      </w:r>
    </w:p>
    <w:p w14:paraId="7E9E1B25" w14:textId="562FAFD5" w:rsidR="00134CCF" w:rsidRPr="00134CCF" w:rsidRDefault="00134CCF"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134CCF">
        <w:rPr>
          <w:rFonts w:asciiTheme="minorHAnsi" w:eastAsiaTheme="minorHAnsi" w:hAnsiTheme="minorHAnsi" w:cs="Arial"/>
          <w:snapToGrid/>
          <w:color w:val="000000"/>
          <w:sz w:val="22"/>
          <w:szCs w:val="22"/>
          <w:lang w:val="en-AU" w:eastAsia="en-AU"/>
        </w:rPr>
        <w:t xml:space="preserve">Be fully responsible for the achievement of objectives and programs affecting a significant organisational area or equivalent. </w:t>
      </w:r>
      <w:r w:rsidRPr="00134CCF">
        <w:rPr>
          <w:rFonts w:asciiTheme="minorHAnsi" w:eastAsiaTheme="minorHAnsi" w:hAnsiTheme="minorHAnsi" w:cstheme="minorBidi"/>
          <w:snapToGrid/>
          <w:sz w:val="22"/>
          <w:szCs w:val="22"/>
          <w:lang w:val="en-AU"/>
        </w:rPr>
        <w:t xml:space="preserve"> May be an influential contributor to decisions over the allocation or use of substantial resources.</w:t>
      </w:r>
    </w:p>
    <w:p w14:paraId="12844E5C" w14:textId="77777777" w:rsidR="00134CCF" w:rsidRPr="00134CCF" w:rsidRDefault="00134CCF"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134CCF">
        <w:rPr>
          <w:rFonts w:asciiTheme="minorHAnsi" w:eastAsiaTheme="minorHAnsi" w:hAnsiTheme="minorHAnsi" w:cs="Arial"/>
          <w:snapToGrid/>
          <w:color w:val="000000"/>
          <w:sz w:val="22"/>
          <w:szCs w:val="22"/>
          <w:lang w:val="en-AU" w:eastAsia="en-AU"/>
        </w:rPr>
        <w:t xml:space="preserve">Be fully responsible for the achievement of significant organisational objectives and programs. </w:t>
      </w:r>
    </w:p>
    <w:p w14:paraId="4BAD933A" w14:textId="77777777" w:rsidR="00134CCF" w:rsidRPr="00134CCF" w:rsidRDefault="00134CCF"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134CCF">
        <w:rPr>
          <w:rFonts w:asciiTheme="minorHAnsi" w:eastAsiaTheme="minorHAnsi" w:hAnsiTheme="minorHAnsi" w:cs="Arial"/>
          <w:snapToGrid/>
          <w:color w:val="000000"/>
          <w:sz w:val="22"/>
          <w:szCs w:val="22"/>
          <w:lang w:val="en-AU" w:eastAsia="en-AU"/>
        </w:rPr>
        <w:t xml:space="preserve">Review performance over time in the area of responsibility and compare it to best practice elsewhere, identifying areas of improvement in structure, practices, policies and technology, reporting where appropriate. </w:t>
      </w:r>
    </w:p>
    <w:p w14:paraId="5CF5F19C" w14:textId="77777777" w:rsidR="00134CCF" w:rsidRPr="00134CCF" w:rsidRDefault="00134CCF"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134CCF">
        <w:rPr>
          <w:rFonts w:asciiTheme="minorHAnsi" w:eastAsiaTheme="minorHAnsi" w:hAnsiTheme="minorHAnsi" w:cs="Arial"/>
          <w:snapToGrid/>
          <w:color w:val="000000"/>
          <w:sz w:val="22"/>
          <w:szCs w:val="22"/>
          <w:lang w:val="en-AU" w:eastAsia="en-AU"/>
        </w:rPr>
        <w:t xml:space="preserve">Be an influential contributor to decisions over the allocation or use of substantial resources. </w:t>
      </w:r>
    </w:p>
    <w:p w14:paraId="0DD2BC58" w14:textId="77777777" w:rsidR="00134CCF" w:rsidRPr="00134CCF" w:rsidRDefault="00134CCF"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134CCF">
        <w:rPr>
          <w:rFonts w:asciiTheme="minorHAnsi" w:eastAsiaTheme="minorHAnsi" w:hAnsiTheme="minorHAnsi" w:cstheme="minorBidi"/>
          <w:snapToGrid/>
          <w:sz w:val="22"/>
          <w:szCs w:val="22"/>
          <w:lang w:val="en-AU"/>
        </w:rPr>
        <w:t>Under broad direction, manage other administrative, technical and/or professional staff.</w:t>
      </w:r>
    </w:p>
    <w:p w14:paraId="68902F71" w14:textId="77777777" w:rsidR="00134CCF" w:rsidRPr="00134CCF" w:rsidRDefault="00134CCF"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134CCF">
        <w:rPr>
          <w:rFonts w:asciiTheme="minorHAnsi" w:eastAsiaTheme="minorHAnsi" w:hAnsiTheme="minorHAnsi" w:cs="Arial"/>
          <w:snapToGrid/>
          <w:color w:val="000000"/>
          <w:sz w:val="22"/>
          <w:szCs w:val="22"/>
          <w:lang w:val="en-AU" w:eastAsia="en-AU"/>
        </w:rPr>
        <w:t xml:space="preserve">Broad direction with substantial management responsibility, usually for a diverse set of functions, including responsibility for setting and reviewing longer term performance criteria and objectives. May have final responsibility for approving substantial budget expenditure. </w:t>
      </w:r>
    </w:p>
    <w:p w14:paraId="7E78FA15" w14:textId="77777777" w:rsidR="00134CCF" w:rsidRPr="00134CCF" w:rsidRDefault="00134CCF"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134CCF">
        <w:rPr>
          <w:rFonts w:asciiTheme="minorHAnsi" w:eastAsiaTheme="minorHAnsi" w:hAnsiTheme="minorHAnsi" w:cs="Arial"/>
          <w:snapToGrid/>
          <w:color w:val="000000"/>
          <w:sz w:val="22"/>
          <w:szCs w:val="22"/>
          <w:lang w:val="en-AU" w:eastAsia="en-AU"/>
        </w:rPr>
        <w:t>Lead, manage and motivate administrative and/or professional staff in a major functional area or service grouping, developing and raising their performance.</w:t>
      </w:r>
    </w:p>
    <w:p w14:paraId="021EF763" w14:textId="77777777" w:rsidR="00134CCF" w:rsidRPr="00134CCF" w:rsidRDefault="00134CCF"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134CCF">
        <w:rPr>
          <w:rFonts w:asciiTheme="minorHAnsi" w:eastAsiaTheme="minorHAnsi" w:hAnsiTheme="minorHAnsi" w:cs="Arial"/>
          <w:snapToGrid/>
          <w:color w:val="000000"/>
          <w:sz w:val="22"/>
          <w:szCs w:val="22"/>
          <w:lang w:val="en-AU" w:eastAsia="en-AU"/>
        </w:rPr>
        <w:t xml:space="preserve">Responsible for significant resources and/or has a strong impact on the deployment of significant resources. </w:t>
      </w:r>
    </w:p>
    <w:p w14:paraId="790538E6" w14:textId="77777777" w:rsidR="00134CCF" w:rsidRPr="00134CCF" w:rsidRDefault="00134CCF"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134CCF">
        <w:rPr>
          <w:rFonts w:asciiTheme="minorHAnsi" w:eastAsiaTheme="minorHAnsi" w:hAnsiTheme="minorHAnsi" w:cs="Arial"/>
          <w:snapToGrid/>
          <w:color w:val="000000"/>
          <w:sz w:val="22"/>
          <w:szCs w:val="22"/>
          <w:lang w:val="en-AU" w:eastAsia="en-AU"/>
        </w:rPr>
        <w:t>Lead development of strategies and plans, which supports and takes forward University strategy.</w:t>
      </w:r>
    </w:p>
    <w:p w14:paraId="2D721A84" w14:textId="77777777" w:rsidR="00134CCF" w:rsidRPr="00134CCF" w:rsidRDefault="00134CCF"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134CCF">
        <w:rPr>
          <w:rFonts w:asciiTheme="minorHAnsi" w:eastAsiaTheme="minorHAnsi" w:hAnsiTheme="minorHAnsi" w:cs="Arial"/>
          <w:snapToGrid/>
          <w:color w:val="000000"/>
          <w:sz w:val="22"/>
          <w:szCs w:val="22"/>
          <w:lang w:val="en-AU" w:eastAsia="en-AU"/>
        </w:rPr>
        <w:t xml:space="preserve">Be fully responsible for the achievement of significant organisational objectives and programs. </w:t>
      </w:r>
    </w:p>
    <w:p w14:paraId="65998C7A" w14:textId="77777777" w:rsidR="00134CCF" w:rsidRPr="00134CCF" w:rsidRDefault="00134CCF" w:rsidP="00134CCF">
      <w:pPr>
        <w:widowControl/>
        <w:numPr>
          <w:ilvl w:val="0"/>
          <w:numId w:val="46"/>
        </w:numPr>
        <w:tabs>
          <w:tab w:val="clear" w:pos="720"/>
          <w:tab w:val="num" w:pos="360"/>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134CCF">
        <w:rPr>
          <w:rFonts w:asciiTheme="minorHAnsi" w:eastAsiaTheme="minorHAnsi" w:hAnsiTheme="minorHAnsi" w:cs="Arial"/>
          <w:snapToGrid/>
          <w:color w:val="000000"/>
          <w:sz w:val="22"/>
          <w:szCs w:val="22"/>
          <w:lang w:val="en-AU" w:eastAsia="en-AU"/>
        </w:rPr>
        <w:t>Will have responsibility for managing a substantial budget(s), including the discretion to re-allocate funds or priorities within budgets. Authorise significant expenditure items, or commit the University to significant contractual or resource obligations.</w:t>
      </w:r>
    </w:p>
    <w:p w14:paraId="4EAF0D25" w14:textId="77777777" w:rsidR="00134CCF" w:rsidRPr="00134CCF" w:rsidRDefault="00134CCF"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134CCF">
        <w:rPr>
          <w:rFonts w:asciiTheme="minorHAnsi" w:eastAsiaTheme="minorHAnsi" w:hAnsiTheme="minorHAnsi" w:cs="Arial"/>
          <w:snapToGrid/>
          <w:color w:val="000000"/>
          <w:sz w:val="22"/>
          <w:szCs w:val="22"/>
          <w:lang w:val="en-AU" w:eastAsia="en-AU"/>
        </w:rPr>
        <w:t>Ensure a continuous review of quality and of external benchmarks to promote the best possible service.</w:t>
      </w:r>
    </w:p>
    <w:p w14:paraId="63781A32" w14:textId="77777777" w:rsidR="00134CCF" w:rsidRPr="00134CCF" w:rsidRDefault="00134CCF"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134CCF">
        <w:rPr>
          <w:rFonts w:asciiTheme="minorHAnsi" w:eastAsiaTheme="minorHAnsi" w:hAnsiTheme="minorHAnsi" w:cs="Arial"/>
          <w:snapToGrid/>
          <w:color w:val="000000"/>
          <w:sz w:val="22"/>
          <w:szCs w:val="22"/>
          <w:lang w:val="en-AU" w:eastAsia="en-AU"/>
        </w:rPr>
        <w:t>Interact with senior colleagues across all areas of the University, with internal and external committees and other external bodies, providing high-level input.</w:t>
      </w:r>
    </w:p>
    <w:p w14:paraId="24BC8EF9" w14:textId="77777777" w:rsidR="00134CCF" w:rsidRPr="00134CCF" w:rsidRDefault="00134CCF"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134CCF">
        <w:rPr>
          <w:rFonts w:asciiTheme="minorHAnsi" w:eastAsiaTheme="minorHAnsi" w:hAnsiTheme="minorHAnsi" w:cs="Arial"/>
          <w:snapToGrid/>
          <w:color w:val="000000"/>
          <w:sz w:val="22"/>
          <w:szCs w:val="22"/>
          <w:lang w:val="en-AU" w:eastAsia="en-AU"/>
        </w:rPr>
        <w:t>Ensure services now and in future are shaped to meet stakeholder needs.</w:t>
      </w:r>
    </w:p>
    <w:p w14:paraId="70C5A23F" w14:textId="77777777" w:rsidR="00134CCF" w:rsidRPr="00134CCF" w:rsidRDefault="00134CCF"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134CCF">
        <w:rPr>
          <w:rFonts w:asciiTheme="minorHAnsi" w:eastAsiaTheme="minorHAnsi" w:hAnsiTheme="minorHAnsi" w:cs="Arial"/>
          <w:snapToGrid/>
          <w:color w:val="000000"/>
          <w:sz w:val="22"/>
          <w:szCs w:val="22"/>
          <w:lang w:val="en-AU" w:eastAsia="en-AU"/>
        </w:rPr>
        <w:t>Ensure quality processes are in place for the University.</w:t>
      </w:r>
    </w:p>
    <w:p w14:paraId="6A5BC1FE" w14:textId="77777777" w:rsidR="00841380" w:rsidRDefault="00841380" w:rsidP="0071300D">
      <w:pPr>
        <w:pStyle w:val="Default"/>
        <w:tabs>
          <w:tab w:val="left" w:pos="3300"/>
        </w:tabs>
        <w:spacing w:before="240"/>
        <w:rPr>
          <w:b/>
          <w:bCs/>
          <w:sz w:val="22"/>
          <w:szCs w:val="22"/>
        </w:rPr>
      </w:pPr>
    </w:p>
    <w:p w14:paraId="1878C678" w14:textId="612D62AD" w:rsidR="00C73B62" w:rsidRDefault="00F571E6" w:rsidP="0071300D">
      <w:pPr>
        <w:pStyle w:val="Default"/>
        <w:tabs>
          <w:tab w:val="left" w:pos="3300"/>
        </w:tabs>
        <w:spacing w:before="240"/>
        <w:rPr>
          <w:b/>
          <w:bCs/>
          <w:sz w:val="22"/>
          <w:szCs w:val="22"/>
        </w:rPr>
      </w:pPr>
      <w:r>
        <w:rPr>
          <w:b/>
          <w:bCs/>
          <w:sz w:val="22"/>
          <w:szCs w:val="22"/>
        </w:rPr>
        <w:t>Key Selection Criteria</w:t>
      </w:r>
      <w:r w:rsidR="00051E2D">
        <w:rPr>
          <w:b/>
          <w:bCs/>
          <w:sz w:val="22"/>
          <w:szCs w:val="22"/>
        </w:rPr>
        <w:t>:</w:t>
      </w:r>
      <w:r w:rsidR="0071300D">
        <w:rPr>
          <w:b/>
          <w:bCs/>
          <w:sz w:val="22"/>
          <w:szCs w:val="22"/>
        </w:rPr>
        <w:tab/>
      </w:r>
    </w:p>
    <w:p w14:paraId="7CE89432" w14:textId="5F89E620" w:rsidR="00841380" w:rsidRDefault="00841380" w:rsidP="0071300D">
      <w:pPr>
        <w:pStyle w:val="Default"/>
        <w:tabs>
          <w:tab w:val="left" w:pos="3300"/>
        </w:tabs>
        <w:spacing w:before="240"/>
        <w:rPr>
          <w:b/>
          <w:bCs/>
          <w:sz w:val="22"/>
          <w:szCs w:val="22"/>
        </w:rPr>
      </w:pPr>
      <w:r>
        <w:rPr>
          <w:b/>
          <w:bCs/>
          <w:sz w:val="22"/>
          <w:szCs w:val="22"/>
        </w:rPr>
        <w:t>ESSENTIAL</w:t>
      </w:r>
    </w:p>
    <w:p w14:paraId="6C629BA5" w14:textId="77777777" w:rsidR="006044D1" w:rsidRPr="00134CCF" w:rsidRDefault="006044D1" w:rsidP="0022183C">
      <w:pPr>
        <w:pStyle w:val="Default"/>
        <w:tabs>
          <w:tab w:val="left" w:pos="3443"/>
        </w:tabs>
        <w:rPr>
          <w:b/>
          <w:bCs/>
          <w:sz w:val="22"/>
          <w:szCs w:val="22"/>
        </w:rPr>
      </w:pPr>
    </w:p>
    <w:p w14:paraId="1DF9EFAC" w14:textId="77777777" w:rsidR="00134CCF" w:rsidRPr="00134CCF" w:rsidRDefault="00134CCF" w:rsidP="00134CCF">
      <w:pPr>
        <w:widowControl/>
        <w:numPr>
          <w:ilvl w:val="0"/>
          <w:numId w:val="47"/>
        </w:numPr>
        <w:spacing w:after="60" w:line="240" w:lineRule="atLeast"/>
        <w:ind w:left="360"/>
        <w:rPr>
          <w:rFonts w:asciiTheme="minorHAnsi" w:eastAsiaTheme="minorHAnsi" w:hAnsiTheme="minorHAnsi" w:cstheme="minorBidi"/>
          <w:snapToGrid/>
          <w:sz w:val="22"/>
          <w:szCs w:val="22"/>
          <w:lang w:val="en-AU"/>
        </w:rPr>
      </w:pPr>
      <w:r w:rsidRPr="00134CCF">
        <w:rPr>
          <w:rFonts w:asciiTheme="minorHAnsi" w:eastAsiaTheme="minorHAnsi" w:hAnsiTheme="minorHAnsi" w:cstheme="minorBidi"/>
          <w:snapToGrid/>
          <w:sz w:val="22"/>
          <w:szCs w:val="22"/>
          <w:lang w:val="en-AU"/>
        </w:rPr>
        <w:t xml:space="preserve">Demonstrated experience and expertise in the management of significant human and material resources, or postgraduate qualifications and extensive relevant experience, or experience and expertise in the provision of strategic policy advice affecting the direction of the University, or an equivalent alternate combination of relevant knowledge, training and/or experience. </w:t>
      </w:r>
    </w:p>
    <w:p w14:paraId="186C4E29" w14:textId="77777777" w:rsidR="00134CCF" w:rsidRPr="00134CCF" w:rsidRDefault="00134CCF" w:rsidP="00134CCF">
      <w:pPr>
        <w:widowControl/>
        <w:numPr>
          <w:ilvl w:val="0"/>
          <w:numId w:val="47"/>
        </w:numPr>
        <w:spacing w:after="60" w:line="240" w:lineRule="atLeast"/>
        <w:ind w:left="360"/>
        <w:rPr>
          <w:rFonts w:asciiTheme="minorHAnsi" w:eastAsiaTheme="minorHAnsi" w:hAnsiTheme="minorHAnsi" w:cstheme="minorBidi"/>
          <w:snapToGrid/>
          <w:sz w:val="22"/>
          <w:szCs w:val="22"/>
          <w:lang w:val="en-AU"/>
        </w:rPr>
      </w:pPr>
      <w:r w:rsidRPr="00134CCF">
        <w:rPr>
          <w:rFonts w:asciiTheme="minorHAnsi" w:eastAsiaTheme="minorHAnsi" w:hAnsiTheme="minorHAnsi" w:cstheme="minorBidi"/>
          <w:snapToGrid/>
          <w:sz w:val="22"/>
          <w:szCs w:val="22"/>
          <w:lang w:val="en-AU"/>
        </w:rPr>
        <w:t xml:space="preserve">Demonstrated high level of theoretical and applied knowledge in professional area of expertise. </w:t>
      </w:r>
    </w:p>
    <w:p w14:paraId="159F3647" w14:textId="77777777" w:rsidR="00134CCF" w:rsidRPr="00134CCF" w:rsidRDefault="00134CCF" w:rsidP="00134CCF">
      <w:pPr>
        <w:widowControl/>
        <w:numPr>
          <w:ilvl w:val="0"/>
          <w:numId w:val="47"/>
        </w:numPr>
        <w:spacing w:after="60" w:line="240" w:lineRule="atLeast"/>
        <w:ind w:left="360"/>
        <w:rPr>
          <w:rFonts w:asciiTheme="minorHAnsi" w:eastAsiaTheme="minorHAnsi" w:hAnsiTheme="minorHAnsi" w:cstheme="minorBidi"/>
          <w:snapToGrid/>
          <w:sz w:val="22"/>
          <w:szCs w:val="22"/>
          <w:lang w:val="en-AU"/>
        </w:rPr>
      </w:pPr>
      <w:r w:rsidRPr="00134CCF">
        <w:rPr>
          <w:rFonts w:asciiTheme="minorHAnsi" w:eastAsiaTheme="minorHAnsi" w:hAnsiTheme="minorHAnsi" w:cstheme="minorBidi"/>
          <w:snapToGrid/>
          <w:sz w:val="22"/>
          <w:szCs w:val="22"/>
          <w:lang w:val="en-AU"/>
        </w:rPr>
        <w:t>Demonstrated ability to manage substantial budget allocations.</w:t>
      </w:r>
    </w:p>
    <w:p w14:paraId="17F1EFA7" w14:textId="77777777" w:rsidR="00134CCF" w:rsidRPr="00134CCF" w:rsidRDefault="00134CCF" w:rsidP="00134CCF">
      <w:pPr>
        <w:widowControl/>
        <w:numPr>
          <w:ilvl w:val="0"/>
          <w:numId w:val="47"/>
        </w:numPr>
        <w:spacing w:after="60" w:line="240" w:lineRule="atLeast"/>
        <w:ind w:left="360"/>
        <w:rPr>
          <w:rFonts w:asciiTheme="minorHAnsi" w:eastAsiaTheme="minorHAnsi" w:hAnsiTheme="minorHAnsi" w:cstheme="minorBidi"/>
          <w:snapToGrid/>
          <w:sz w:val="22"/>
          <w:szCs w:val="22"/>
          <w:lang w:val="en-AU"/>
        </w:rPr>
      </w:pPr>
      <w:r w:rsidRPr="00134CCF">
        <w:rPr>
          <w:rFonts w:asciiTheme="minorHAnsi" w:eastAsiaTheme="minorHAnsi" w:hAnsiTheme="minorHAnsi" w:cstheme="minorBidi"/>
          <w:snapToGrid/>
          <w:sz w:val="22"/>
          <w:szCs w:val="22"/>
          <w:lang w:val="en-AU"/>
        </w:rPr>
        <w:t xml:space="preserve">Excellent interpersonal skills and demonstrated experience in liaising with staff at all levels of an organisation, negotiating effective outcomes, consultation and facilitation of group discussions. </w:t>
      </w:r>
    </w:p>
    <w:p w14:paraId="37839370" w14:textId="77777777" w:rsidR="00134CCF" w:rsidRPr="00134CCF" w:rsidRDefault="00134CCF" w:rsidP="00134CCF">
      <w:pPr>
        <w:widowControl/>
        <w:numPr>
          <w:ilvl w:val="0"/>
          <w:numId w:val="47"/>
        </w:numPr>
        <w:spacing w:after="60" w:line="240" w:lineRule="atLeast"/>
        <w:ind w:left="360"/>
        <w:rPr>
          <w:rFonts w:asciiTheme="minorHAnsi" w:eastAsiaTheme="minorHAnsi" w:hAnsiTheme="minorHAnsi" w:cstheme="minorBidi"/>
          <w:snapToGrid/>
          <w:sz w:val="22"/>
          <w:szCs w:val="22"/>
          <w:lang w:val="en-AU"/>
        </w:rPr>
      </w:pPr>
      <w:r w:rsidRPr="00134CCF">
        <w:rPr>
          <w:rFonts w:asciiTheme="minorHAnsi" w:eastAsiaTheme="minorHAnsi" w:hAnsiTheme="minorHAnsi" w:cstheme="minorBidi"/>
          <w:snapToGrid/>
          <w:sz w:val="22"/>
          <w:szCs w:val="22"/>
          <w:lang w:val="en-AU"/>
        </w:rPr>
        <w:t xml:space="preserve">Proven ability to deal with concepts, decisions and complex information or situations in an efficient and effective manner.  Capable, agile, flexible and patient with process, and the ideas of others. </w:t>
      </w:r>
    </w:p>
    <w:p w14:paraId="4DBC0B40" w14:textId="77777777" w:rsidR="00134CCF" w:rsidRPr="00134CCF" w:rsidRDefault="00134CCF" w:rsidP="00134CCF">
      <w:pPr>
        <w:widowControl/>
        <w:numPr>
          <w:ilvl w:val="0"/>
          <w:numId w:val="47"/>
        </w:numPr>
        <w:spacing w:after="60" w:line="240" w:lineRule="atLeast"/>
        <w:ind w:left="354"/>
        <w:rPr>
          <w:rFonts w:asciiTheme="minorHAnsi" w:eastAsiaTheme="minorHAnsi" w:hAnsiTheme="minorHAnsi" w:cstheme="minorBidi"/>
          <w:snapToGrid/>
          <w:sz w:val="22"/>
          <w:szCs w:val="22"/>
          <w:lang w:val="en-AU"/>
        </w:rPr>
      </w:pPr>
      <w:r w:rsidRPr="00134CCF">
        <w:rPr>
          <w:rFonts w:asciiTheme="minorHAnsi" w:eastAsiaTheme="minorHAnsi" w:hAnsiTheme="minorHAnsi" w:cstheme="minorBidi"/>
          <w:snapToGrid/>
          <w:sz w:val="22"/>
          <w:szCs w:val="22"/>
          <w:lang w:val="en-AU"/>
        </w:rPr>
        <w:t>Proven record of developing innovative solutions and practical implementations for strategic change.</w:t>
      </w:r>
    </w:p>
    <w:p w14:paraId="42086EBE" w14:textId="77777777" w:rsidR="00134CCF" w:rsidRPr="00134CCF" w:rsidRDefault="00134CCF" w:rsidP="00134CCF">
      <w:pPr>
        <w:widowControl/>
        <w:numPr>
          <w:ilvl w:val="0"/>
          <w:numId w:val="47"/>
        </w:numPr>
        <w:spacing w:after="60" w:line="240" w:lineRule="atLeast"/>
        <w:ind w:left="360" w:right="-330"/>
        <w:rPr>
          <w:rFonts w:asciiTheme="minorHAnsi" w:eastAsiaTheme="minorHAnsi" w:hAnsiTheme="minorHAnsi" w:cstheme="minorBidi"/>
          <w:snapToGrid/>
          <w:sz w:val="22"/>
          <w:szCs w:val="22"/>
          <w:lang w:val="en-AU"/>
        </w:rPr>
      </w:pPr>
      <w:r w:rsidRPr="00134CCF">
        <w:rPr>
          <w:rFonts w:asciiTheme="minorHAnsi" w:eastAsiaTheme="minorHAnsi" w:hAnsiTheme="minorHAnsi" w:cstheme="minorBidi"/>
          <w:snapToGrid/>
          <w:sz w:val="22"/>
          <w:szCs w:val="22"/>
          <w:lang w:val="en-AU"/>
        </w:rPr>
        <w:t xml:space="preserve">Strong </w:t>
      </w:r>
      <w:r>
        <w:rPr>
          <w:rFonts w:asciiTheme="minorHAnsi" w:eastAsiaTheme="minorHAnsi" w:hAnsiTheme="minorHAnsi" w:cstheme="minorBidi"/>
          <w:snapToGrid/>
          <w:sz w:val="22"/>
          <w:szCs w:val="22"/>
          <w:lang w:val="en-AU"/>
        </w:rPr>
        <w:t>leadership</w:t>
      </w:r>
      <w:r w:rsidRPr="00134CCF">
        <w:rPr>
          <w:rFonts w:asciiTheme="minorHAnsi" w:eastAsiaTheme="minorHAnsi" w:hAnsiTheme="minorHAnsi" w:cstheme="minorBidi"/>
          <w:snapToGrid/>
          <w:sz w:val="22"/>
          <w:szCs w:val="22"/>
          <w:lang w:val="en-AU"/>
        </w:rPr>
        <w:t xml:space="preserve"> skills including</w:t>
      </w:r>
      <w:r>
        <w:rPr>
          <w:rFonts w:asciiTheme="minorHAnsi" w:eastAsiaTheme="minorHAnsi" w:hAnsiTheme="minorHAnsi" w:cstheme="minorBidi"/>
          <w:snapToGrid/>
          <w:sz w:val="22"/>
          <w:szCs w:val="22"/>
          <w:lang w:val="en-AU"/>
        </w:rPr>
        <w:t xml:space="preserve"> the</w:t>
      </w:r>
      <w:r w:rsidRPr="00134CCF">
        <w:rPr>
          <w:rFonts w:asciiTheme="minorHAnsi" w:eastAsiaTheme="minorHAnsi" w:hAnsiTheme="minorHAnsi" w:cstheme="minorBidi"/>
          <w:snapToGrid/>
          <w:sz w:val="22"/>
          <w:szCs w:val="22"/>
          <w:lang w:val="en-AU"/>
        </w:rPr>
        <w:t xml:space="preserve"> ability to negotiate, motivate, influence and build relationships.</w:t>
      </w:r>
    </w:p>
    <w:p w14:paraId="588D365B" w14:textId="77777777" w:rsidR="00134CCF" w:rsidRPr="00134CCF" w:rsidRDefault="00134CCF" w:rsidP="00134CCF">
      <w:pPr>
        <w:widowControl/>
        <w:numPr>
          <w:ilvl w:val="0"/>
          <w:numId w:val="47"/>
        </w:numPr>
        <w:spacing w:after="60" w:line="240" w:lineRule="atLeast"/>
        <w:ind w:left="354"/>
        <w:rPr>
          <w:rFonts w:asciiTheme="minorHAnsi" w:eastAsiaTheme="minorHAnsi" w:hAnsiTheme="minorHAnsi" w:cstheme="minorBidi"/>
          <w:snapToGrid/>
          <w:sz w:val="22"/>
          <w:szCs w:val="22"/>
          <w:lang w:val="en-AU"/>
        </w:rPr>
      </w:pPr>
      <w:r w:rsidRPr="00134CCF">
        <w:rPr>
          <w:rFonts w:asciiTheme="minorHAnsi" w:eastAsiaTheme="minorHAnsi" w:hAnsiTheme="minorHAnsi" w:cstheme="minorBidi"/>
          <w:snapToGrid/>
          <w:sz w:val="22"/>
          <w:szCs w:val="22"/>
          <w:lang w:val="en-AU"/>
        </w:rPr>
        <w:t>Proven record of managing and controlling substantial budget/resources/funding and an understanding of financial management procedures.</w:t>
      </w:r>
    </w:p>
    <w:p w14:paraId="20EDEA0F" w14:textId="77777777" w:rsidR="00966E23" w:rsidRDefault="00966E23" w:rsidP="00966E23">
      <w:pPr>
        <w:pStyle w:val="Default"/>
        <w:jc w:val="both"/>
        <w:rPr>
          <w:rFonts w:asciiTheme="minorHAnsi" w:hAnsiTheme="minorHAnsi" w:cstheme="minorHAnsi"/>
          <w:b/>
          <w:bCs/>
          <w:sz w:val="22"/>
          <w:szCs w:val="22"/>
        </w:rPr>
      </w:pPr>
    </w:p>
    <w:p w14:paraId="62390795" w14:textId="77777777" w:rsidR="00966E23" w:rsidRPr="007567A3" w:rsidRDefault="00966E23" w:rsidP="00966E23">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40E4B991" w14:textId="77777777" w:rsidR="00966E23" w:rsidRPr="007567A3" w:rsidRDefault="00966E23" w:rsidP="00966E23">
      <w:pPr>
        <w:pStyle w:val="Default"/>
        <w:jc w:val="both"/>
        <w:rPr>
          <w:rFonts w:asciiTheme="minorHAnsi" w:hAnsiTheme="minorHAnsi" w:cstheme="minorHAnsi"/>
          <w:b/>
          <w:bCs/>
          <w:sz w:val="22"/>
          <w:szCs w:val="22"/>
        </w:rPr>
      </w:pPr>
    </w:p>
    <w:p w14:paraId="21AFD2BC" w14:textId="77777777" w:rsidR="00966E23" w:rsidRPr="007567A3" w:rsidRDefault="00966E23" w:rsidP="00966E23">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71342EB7" w14:textId="77777777" w:rsidR="00966E23" w:rsidRPr="007567A3" w:rsidRDefault="00966E23" w:rsidP="00966E23">
      <w:pPr>
        <w:pStyle w:val="Default"/>
        <w:jc w:val="both"/>
        <w:rPr>
          <w:rFonts w:asciiTheme="minorHAnsi" w:hAnsiTheme="minorHAnsi" w:cstheme="minorHAnsi"/>
          <w:bCs/>
          <w:sz w:val="22"/>
          <w:szCs w:val="22"/>
        </w:rPr>
      </w:pPr>
    </w:p>
    <w:p w14:paraId="79F11A10" w14:textId="77777777" w:rsidR="00966E23" w:rsidRPr="007567A3" w:rsidRDefault="00966E23" w:rsidP="00966E23">
      <w:pPr>
        <w:pStyle w:val="Default"/>
        <w:numPr>
          <w:ilvl w:val="0"/>
          <w:numId w:val="49"/>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9055D7">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3181D41F" w14:textId="77777777" w:rsidR="00966E23" w:rsidRPr="00966E23" w:rsidRDefault="00966E23" w:rsidP="00966E23">
      <w:pPr>
        <w:pStyle w:val="Default"/>
        <w:numPr>
          <w:ilvl w:val="0"/>
          <w:numId w:val="49"/>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5CB369EC" w14:textId="77777777" w:rsidR="007625AE" w:rsidRPr="00430EB9" w:rsidRDefault="007625AE" w:rsidP="007625AE">
      <w:pPr>
        <w:pStyle w:val="Default"/>
        <w:rPr>
          <w:rFonts w:asciiTheme="minorHAnsi" w:hAnsiTheme="minorHAnsi"/>
          <w:sz w:val="16"/>
          <w:szCs w:val="22"/>
        </w:rPr>
      </w:pPr>
    </w:p>
    <w:p w14:paraId="69F37992" w14:textId="77777777" w:rsidR="0060363E" w:rsidRPr="00F66E33" w:rsidRDefault="0060363E" w:rsidP="0060363E">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3C8BB307" w14:textId="77777777" w:rsidR="0060363E" w:rsidRPr="00F66E33" w:rsidRDefault="0060363E" w:rsidP="0060363E">
      <w:pPr>
        <w:pStyle w:val="Default"/>
        <w:jc w:val="both"/>
        <w:rPr>
          <w:rFonts w:asciiTheme="minorHAnsi" w:hAnsiTheme="minorHAnsi" w:cstheme="minorHAnsi"/>
          <w:sz w:val="22"/>
          <w:szCs w:val="22"/>
        </w:rPr>
      </w:pPr>
    </w:p>
    <w:p w14:paraId="565FD6FA" w14:textId="77777777" w:rsidR="0060363E" w:rsidRPr="00F66E33" w:rsidRDefault="0060363E" w:rsidP="0060363E">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35C720F1" w14:textId="77777777" w:rsidR="0060363E" w:rsidRPr="00F66E33" w:rsidRDefault="0060363E" w:rsidP="0060363E">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33479B83" w14:textId="77777777" w:rsidR="0060363E" w:rsidRPr="00F66E33" w:rsidRDefault="0060363E" w:rsidP="0060363E">
      <w:pPr>
        <w:pStyle w:val="ListParagraph"/>
        <w:numPr>
          <w:ilvl w:val="0"/>
          <w:numId w:val="35"/>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5D25C1E3" w14:textId="77777777" w:rsidR="0060363E" w:rsidRPr="00F66E33" w:rsidRDefault="0060363E" w:rsidP="0060363E">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0C8BFE61" w14:textId="77777777" w:rsidR="0060363E" w:rsidRPr="00F66E33" w:rsidRDefault="0060363E" w:rsidP="0060363E">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71AA8BB4" w14:textId="77777777" w:rsidR="00F72973" w:rsidRPr="00643B1F" w:rsidRDefault="0060363E" w:rsidP="0060363E">
      <w:pPr>
        <w:pStyle w:val="Default"/>
        <w:numPr>
          <w:ilvl w:val="0"/>
          <w:numId w:val="35"/>
        </w:numPr>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36BE68A2" w14:textId="77777777" w:rsidR="00F72973" w:rsidRPr="00C50D59" w:rsidRDefault="00F72973" w:rsidP="007625AE">
      <w:pPr>
        <w:pStyle w:val="Default"/>
        <w:rPr>
          <w:rFonts w:asciiTheme="minorHAnsi" w:hAnsiTheme="minorHAnsi"/>
          <w:sz w:val="22"/>
          <w:szCs w:val="22"/>
        </w:rPr>
      </w:pPr>
    </w:p>
    <w:p w14:paraId="41C0EC96"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21411940"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0"/>
      <w:headerReference w:type="default" r:id="rId11"/>
      <w:headerReference w:type="first" r:id="rId12"/>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08766" w14:textId="77777777" w:rsidR="008F22C0" w:rsidRDefault="008F22C0">
      <w:r>
        <w:separator/>
      </w:r>
    </w:p>
  </w:endnote>
  <w:endnote w:type="continuationSeparator" w:id="0">
    <w:p w14:paraId="11992802" w14:textId="77777777" w:rsidR="008F22C0" w:rsidRDefault="008F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9492F" w14:textId="77777777" w:rsidR="008F22C0" w:rsidRDefault="008F22C0">
      <w:r>
        <w:separator/>
      </w:r>
    </w:p>
  </w:footnote>
  <w:footnote w:type="continuationSeparator" w:id="0">
    <w:p w14:paraId="27202E22" w14:textId="77777777" w:rsidR="008F22C0" w:rsidRDefault="008F2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85B62" w14:textId="77777777" w:rsidR="00AA480C" w:rsidRDefault="008F22C0">
    <w:pPr>
      <w:pStyle w:val="Header"/>
    </w:pPr>
    <w:r>
      <w:rPr>
        <w:noProof/>
      </w:rPr>
      <w:pict w14:anchorId="3DBDBE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0342"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9BA6" w14:textId="77777777" w:rsidR="00AA480C" w:rsidRDefault="008F22C0">
    <w:pPr>
      <w:pStyle w:val="Header"/>
    </w:pPr>
    <w:r>
      <w:rPr>
        <w:noProof/>
      </w:rPr>
      <w:pict w14:anchorId="3333F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A4373C"/>
    <w:multiLevelType w:val="multilevel"/>
    <w:tmpl w:val="8FC4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7"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597ECF"/>
    <w:multiLevelType w:val="multilevel"/>
    <w:tmpl w:val="3FE4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E01B9F"/>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25147"/>
    <w:multiLevelType w:val="hybridMultilevel"/>
    <w:tmpl w:val="BCC097C2"/>
    <w:lvl w:ilvl="0" w:tplc="886656B8">
      <w:numFmt w:val="bullet"/>
      <w:lvlText w:val="•"/>
      <w:lvlJc w:val="left"/>
      <w:pPr>
        <w:ind w:left="5606" w:hanging="360"/>
      </w:pPr>
      <w:rPr>
        <w:rFonts w:ascii="Calibri" w:eastAsiaTheme="minorHAnsi" w:hAnsi="Calibri" w:cs="Calibri" w:hint="default"/>
      </w:rPr>
    </w:lvl>
    <w:lvl w:ilvl="1" w:tplc="0C090003" w:tentative="1">
      <w:start w:val="1"/>
      <w:numFmt w:val="bullet"/>
      <w:lvlText w:val="o"/>
      <w:lvlJc w:val="left"/>
      <w:pPr>
        <w:ind w:left="6326" w:hanging="360"/>
      </w:pPr>
      <w:rPr>
        <w:rFonts w:ascii="Courier New" w:hAnsi="Courier New" w:cs="Courier New" w:hint="default"/>
      </w:rPr>
    </w:lvl>
    <w:lvl w:ilvl="2" w:tplc="0C090005" w:tentative="1">
      <w:start w:val="1"/>
      <w:numFmt w:val="bullet"/>
      <w:lvlText w:val=""/>
      <w:lvlJc w:val="left"/>
      <w:pPr>
        <w:ind w:left="7046" w:hanging="360"/>
      </w:pPr>
      <w:rPr>
        <w:rFonts w:ascii="Wingdings" w:hAnsi="Wingdings" w:hint="default"/>
      </w:rPr>
    </w:lvl>
    <w:lvl w:ilvl="3" w:tplc="0C090001" w:tentative="1">
      <w:start w:val="1"/>
      <w:numFmt w:val="bullet"/>
      <w:lvlText w:val=""/>
      <w:lvlJc w:val="left"/>
      <w:pPr>
        <w:ind w:left="7766" w:hanging="360"/>
      </w:pPr>
      <w:rPr>
        <w:rFonts w:ascii="Symbol" w:hAnsi="Symbol" w:hint="default"/>
      </w:rPr>
    </w:lvl>
    <w:lvl w:ilvl="4" w:tplc="0C090003" w:tentative="1">
      <w:start w:val="1"/>
      <w:numFmt w:val="bullet"/>
      <w:lvlText w:val="o"/>
      <w:lvlJc w:val="left"/>
      <w:pPr>
        <w:ind w:left="8486" w:hanging="360"/>
      </w:pPr>
      <w:rPr>
        <w:rFonts w:ascii="Courier New" w:hAnsi="Courier New" w:cs="Courier New" w:hint="default"/>
      </w:rPr>
    </w:lvl>
    <w:lvl w:ilvl="5" w:tplc="0C090005" w:tentative="1">
      <w:start w:val="1"/>
      <w:numFmt w:val="bullet"/>
      <w:lvlText w:val=""/>
      <w:lvlJc w:val="left"/>
      <w:pPr>
        <w:ind w:left="9206" w:hanging="360"/>
      </w:pPr>
      <w:rPr>
        <w:rFonts w:ascii="Wingdings" w:hAnsi="Wingdings" w:hint="default"/>
      </w:rPr>
    </w:lvl>
    <w:lvl w:ilvl="6" w:tplc="0C090001" w:tentative="1">
      <w:start w:val="1"/>
      <w:numFmt w:val="bullet"/>
      <w:lvlText w:val=""/>
      <w:lvlJc w:val="left"/>
      <w:pPr>
        <w:ind w:left="9926" w:hanging="360"/>
      </w:pPr>
      <w:rPr>
        <w:rFonts w:ascii="Symbol" w:hAnsi="Symbol" w:hint="default"/>
      </w:rPr>
    </w:lvl>
    <w:lvl w:ilvl="7" w:tplc="0C090003" w:tentative="1">
      <w:start w:val="1"/>
      <w:numFmt w:val="bullet"/>
      <w:lvlText w:val="o"/>
      <w:lvlJc w:val="left"/>
      <w:pPr>
        <w:ind w:left="10646" w:hanging="360"/>
      </w:pPr>
      <w:rPr>
        <w:rFonts w:ascii="Courier New" w:hAnsi="Courier New" w:cs="Courier New" w:hint="default"/>
      </w:rPr>
    </w:lvl>
    <w:lvl w:ilvl="8" w:tplc="0C090005" w:tentative="1">
      <w:start w:val="1"/>
      <w:numFmt w:val="bullet"/>
      <w:lvlText w:val=""/>
      <w:lvlJc w:val="left"/>
      <w:pPr>
        <w:ind w:left="11366" w:hanging="360"/>
      </w:pPr>
      <w:rPr>
        <w:rFonts w:ascii="Wingdings" w:hAnsi="Wingdings" w:hint="default"/>
      </w:rPr>
    </w:lvl>
  </w:abstractNum>
  <w:abstractNum w:abstractNumId="4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76C2B40"/>
    <w:multiLevelType w:val="multilevel"/>
    <w:tmpl w:val="D1C0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43"/>
  </w:num>
  <w:num w:numId="3">
    <w:abstractNumId w:val="31"/>
  </w:num>
  <w:num w:numId="4">
    <w:abstractNumId w:val="18"/>
  </w:num>
  <w:num w:numId="5">
    <w:abstractNumId w:val="25"/>
  </w:num>
  <w:num w:numId="6">
    <w:abstractNumId w:val="28"/>
  </w:num>
  <w:num w:numId="7">
    <w:abstractNumId w:val="9"/>
  </w:num>
  <w:num w:numId="8">
    <w:abstractNumId w:val="3"/>
  </w:num>
  <w:num w:numId="9">
    <w:abstractNumId w:val="29"/>
  </w:num>
  <w:num w:numId="10">
    <w:abstractNumId w:val="32"/>
  </w:num>
  <w:num w:numId="11">
    <w:abstractNumId w:val="16"/>
  </w:num>
  <w:num w:numId="12">
    <w:abstractNumId w:val="7"/>
  </w:num>
  <w:num w:numId="13">
    <w:abstractNumId w:val="41"/>
  </w:num>
  <w:num w:numId="14">
    <w:abstractNumId w:val="39"/>
  </w:num>
  <w:num w:numId="15">
    <w:abstractNumId w:val="23"/>
  </w:num>
  <w:num w:numId="16">
    <w:abstractNumId w:val="22"/>
  </w:num>
  <w:num w:numId="17">
    <w:abstractNumId w:val="40"/>
  </w:num>
  <w:num w:numId="18">
    <w:abstractNumId w:val="44"/>
  </w:num>
  <w:num w:numId="19">
    <w:abstractNumId w:val="4"/>
  </w:num>
  <w:num w:numId="20">
    <w:abstractNumId w:val="10"/>
  </w:num>
  <w:num w:numId="21">
    <w:abstractNumId w:val="36"/>
  </w:num>
  <w:num w:numId="22">
    <w:abstractNumId w:val="8"/>
  </w:num>
  <w:num w:numId="23">
    <w:abstractNumId w:val="0"/>
  </w:num>
  <w:num w:numId="24">
    <w:abstractNumId w:val="19"/>
  </w:num>
  <w:num w:numId="25">
    <w:abstractNumId w:val="6"/>
  </w:num>
  <w:num w:numId="26">
    <w:abstractNumId w:val="15"/>
  </w:num>
  <w:num w:numId="27">
    <w:abstractNumId w:val="14"/>
  </w:num>
  <w:num w:numId="28">
    <w:abstractNumId w:val="21"/>
  </w:num>
  <w:num w:numId="29">
    <w:abstractNumId w:val="27"/>
  </w:num>
  <w:num w:numId="30">
    <w:abstractNumId w:val="38"/>
  </w:num>
  <w:num w:numId="31">
    <w:abstractNumId w:val="13"/>
  </w:num>
  <w:num w:numId="32">
    <w:abstractNumId w:val="37"/>
  </w:num>
  <w:num w:numId="33">
    <w:abstractNumId w:val="30"/>
  </w:num>
  <w:num w:numId="34">
    <w:abstractNumId w:val="11"/>
  </w:num>
  <w:num w:numId="35">
    <w:abstractNumId w:val="2"/>
  </w:num>
  <w:num w:numId="36">
    <w:abstractNumId w:val="20"/>
  </w:num>
  <w:num w:numId="37">
    <w:abstractNumId w:val="35"/>
  </w:num>
  <w:num w:numId="38">
    <w:abstractNumId w:val="11"/>
  </w:num>
  <w:num w:numId="39">
    <w:abstractNumId w:val="30"/>
  </w:num>
  <w:num w:numId="40">
    <w:abstractNumId w:val="1"/>
  </w:num>
  <w:num w:numId="41">
    <w:abstractNumId w:val="17"/>
  </w:num>
  <w:num w:numId="42">
    <w:abstractNumId w:val="26"/>
  </w:num>
  <w:num w:numId="43">
    <w:abstractNumId w:val="12"/>
  </w:num>
  <w:num w:numId="44">
    <w:abstractNumId w:val="34"/>
  </w:num>
  <w:num w:numId="45">
    <w:abstractNumId w:val="33"/>
  </w:num>
  <w:num w:numId="46">
    <w:abstractNumId w:val="45"/>
  </w:num>
  <w:num w:numId="47">
    <w:abstractNumId w:val="42"/>
  </w:num>
  <w:num w:numId="48">
    <w:abstractNumId w:val="24"/>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7"/>
    <w:rsid w:val="000071F5"/>
    <w:rsid w:val="00015CC2"/>
    <w:rsid w:val="00022CBA"/>
    <w:rsid w:val="00024409"/>
    <w:rsid w:val="00024FA3"/>
    <w:rsid w:val="00026046"/>
    <w:rsid w:val="00026E3B"/>
    <w:rsid w:val="000340CC"/>
    <w:rsid w:val="0004599F"/>
    <w:rsid w:val="000500BC"/>
    <w:rsid w:val="00051E2D"/>
    <w:rsid w:val="000525D9"/>
    <w:rsid w:val="00053F53"/>
    <w:rsid w:val="00054C61"/>
    <w:rsid w:val="00061F2F"/>
    <w:rsid w:val="00070A22"/>
    <w:rsid w:val="00075BE2"/>
    <w:rsid w:val="00077090"/>
    <w:rsid w:val="0008205C"/>
    <w:rsid w:val="000846E2"/>
    <w:rsid w:val="000963C3"/>
    <w:rsid w:val="00097C85"/>
    <w:rsid w:val="000A332A"/>
    <w:rsid w:val="000C3CB6"/>
    <w:rsid w:val="000D6A8C"/>
    <w:rsid w:val="000D7DE6"/>
    <w:rsid w:val="000E1206"/>
    <w:rsid w:val="000E282C"/>
    <w:rsid w:val="00101FD1"/>
    <w:rsid w:val="00102234"/>
    <w:rsid w:val="00105A71"/>
    <w:rsid w:val="0011381E"/>
    <w:rsid w:val="001213E0"/>
    <w:rsid w:val="001216BC"/>
    <w:rsid w:val="00121803"/>
    <w:rsid w:val="00126B9C"/>
    <w:rsid w:val="00130857"/>
    <w:rsid w:val="00134CCF"/>
    <w:rsid w:val="001375C6"/>
    <w:rsid w:val="00137E95"/>
    <w:rsid w:val="00147849"/>
    <w:rsid w:val="00166A9D"/>
    <w:rsid w:val="001908D2"/>
    <w:rsid w:val="001A044F"/>
    <w:rsid w:val="001A15D3"/>
    <w:rsid w:val="001A5D22"/>
    <w:rsid w:val="001A68F1"/>
    <w:rsid w:val="001A722E"/>
    <w:rsid w:val="001B303F"/>
    <w:rsid w:val="001B38E4"/>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E1A"/>
    <w:rsid w:val="00256FDB"/>
    <w:rsid w:val="0025704C"/>
    <w:rsid w:val="002615FE"/>
    <w:rsid w:val="00265D6D"/>
    <w:rsid w:val="00270013"/>
    <w:rsid w:val="002744A2"/>
    <w:rsid w:val="002769BA"/>
    <w:rsid w:val="00276FAF"/>
    <w:rsid w:val="00282184"/>
    <w:rsid w:val="002857E2"/>
    <w:rsid w:val="00285CA1"/>
    <w:rsid w:val="002934F4"/>
    <w:rsid w:val="002935E4"/>
    <w:rsid w:val="002A0DD8"/>
    <w:rsid w:val="002A1F3A"/>
    <w:rsid w:val="002B422D"/>
    <w:rsid w:val="002B6353"/>
    <w:rsid w:val="002B7179"/>
    <w:rsid w:val="002C106D"/>
    <w:rsid w:val="002C3B27"/>
    <w:rsid w:val="002C3BD2"/>
    <w:rsid w:val="002E5029"/>
    <w:rsid w:val="003040DF"/>
    <w:rsid w:val="003109F5"/>
    <w:rsid w:val="00317DF2"/>
    <w:rsid w:val="00322992"/>
    <w:rsid w:val="00332197"/>
    <w:rsid w:val="0033226C"/>
    <w:rsid w:val="00335364"/>
    <w:rsid w:val="00337E0A"/>
    <w:rsid w:val="00340895"/>
    <w:rsid w:val="00341F6D"/>
    <w:rsid w:val="00345A34"/>
    <w:rsid w:val="0034773D"/>
    <w:rsid w:val="00347D7E"/>
    <w:rsid w:val="00354CC9"/>
    <w:rsid w:val="00361F4F"/>
    <w:rsid w:val="003641BA"/>
    <w:rsid w:val="00391351"/>
    <w:rsid w:val="003A1CFA"/>
    <w:rsid w:val="003A4BD5"/>
    <w:rsid w:val="003B150C"/>
    <w:rsid w:val="003B55DC"/>
    <w:rsid w:val="003C5EA7"/>
    <w:rsid w:val="003D3F1F"/>
    <w:rsid w:val="003D41DF"/>
    <w:rsid w:val="003D7C7F"/>
    <w:rsid w:val="003E08C5"/>
    <w:rsid w:val="003E545A"/>
    <w:rsid w:val="003F1778"/>
    <w:rsid w:val="003F7038"/>
    <w:rsid w:val="003F7F26"/>
    <w:rsid w:val="0040183D"/>
    <w:rsid w:val="0040435D"/>
    <w:rsid w:val="00404F41"/>
    <w:rsid w:val="0041194F"/>
    <w:rsid w:val="00412293"/>
    <w:rsid w:val="004223A6"/>
    <w:rsid w:val="00422D57"/>
    <w:rsid w:val="00430EB9"/>
    <w:rsid w:val="00431135"/>
    <w:rsid w:val="004338F1"/>
    <w:rsid w:val="00434DBC"/>
    <w:rsid w:val="00435F63"/>
    <w:rsid w:val="00437F2C"/>
    <w:rsid w:val="004521AB"/>
    <w:rsid w:val="00455EC5"/>
    <w:rsid w:val="004579EC"/>
    <w:rsid w:val="0046238B"/>
    <w:rsid w:val="00463B04"/>
    <w:rsid w:val="004728DB"/>
    <w:rsid w:val="00482BFB"/>
    <w:rsid w:val="00484B2B"/>
    <w:rsid w:val="00485FBD"/>
    <w:rsid w:val="004901BE"/>
    <w:rsid w:val="00492597"/>
    <w:rsid w:val="00492841"/>
    <w:rsid w:val="004A6946"/>
    <w:rsid w:val="004B21A8"/>
    <w:rsid w:val="004B36FA"/>
    <w:rsid w:val="004B73B1"/>
    <w:rsid w:val="004C3676"/>
    <w:rsid w:val="004C5B77"/>
    <w:rsid w:val="004F12B6"/>
    <w:rsid w:val="005034AC"/>
    <w:rsid w:val="00504A99"/>
    <w:rsid w:val="00521405"/>
    <w:rsid w:val="00522086"/>
    <w:rsid w:val="00524467"/>
    <w:rsid w:val="005274EB"/>
    <w:rsid w:val="005350D7"/>
    <w:rsid w:val="00545851"/>
    <w:rsid w:val="00560D9F"/>
    <w:rsid w:val="00573BF8"/>
    <w:rsid w:val="00581B8D"/>
    <w:rsid w:val="00587393"/>
    <w:rsid w:val="0059602C"/>
    <w:rsid w:val="005A771D"/>
    <w:rsid w:val="005B2180"/>
    <w:rsid w:val="005C42A4"/>
    <w:rsid w:val="005C7C84"/>
    <w:rsid w:val="005E7555"/>
    <w:rsid w:val="005F03E3"/>
    <w:rsid w:val="005F3321"/>
    <w:rsid w:val="0060363E"/>
    <w:rsid w:val="006044D1"/>
    <w:rsid w:val="00611589"/>
    <w:rsid w:val="00621140"/>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F0613"/>
    <w:rsid w:val="006F3406"/>
    <w:rsid w:val="007011D4"/>
    <w:rsid w:val="00706981"/>
    <w:rsid w:val="0071300D"/>
    <w:rsid w:val="00723C5D"/>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95503"/>
    <w:rsid w:val="007A000F"/>
    <w:rsid w:val="007A4D9B"/>
    <w:rsid w:val="007A58EF"/>
    <w:rsid w:val="007B75FB"/>
    <w:rsid w:val="007C44D9"/>
    <w:rsid w:val="007C6192"/>
    <w:rsid w:val="007C7369"/>
    <w:rsid w:val="007C77A3"/>
    <w:rsid w:val="007E4E5D"/>
    <w:rsid w:val="007F03BD"/>
    <w:rsid w:val="007F39E2"/>
    <w:rsid w:val="007F512E"/>
    <w:rsid w:val="007F6575"/>
    <w:rsid w:val="0081535C"/>
    <w:rsid w:val="00823B6A"/>
    <w:rsid w:val="00830291"/>
    <w:rsid w:val="008344E8"/>
    <w:rsid w:val="00841380"/>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22C0"/>
    <w:rsid w:val="008F4F33"/>
    <w:rsid w:val="008F76F5"/>
    <w:rsid w:val="009055D7"/>
    <w:rsid w:val="0090633E"/>
    <w:rsid w:val="009064E1"/>
    <w:rsid w:val="0091323E"/>
    <w:rsid w:val="0091410B"/>
    <w:rsid w:val="00915AC0"/>
    <w:rsid w:val="00920A96"/>
    <w:rsid w:val="00924773"/>
    <w:rsid w:val="009253AE"/>
    <w:rsid w:val="00932CDD"/>
    <w:rsid w:val="009344DA"/>
    <w:rsid w:val="00954EE6"/>
    <w:rsid w:val="009554D9"/>
    <w:rsid w:val="00966DE0"/>
    <w:rsid w:val="00966E23"/>
    <w:rsid w:val="00970335"/>
    <w:rsid w:val="00970F02"/>
    <w:rsid w:val="0098228A"/>
    <w:rsid w:val="0098359C"/>
    <w:rsid w:val="00990932"/>
    <w:rsid w:val="009A15BA"/>
    <w:rsid w:val="009B2F16"/>
    <w:rsid w:val="009C11A7"/>
    <w:rsid w:val="009D5B18"/>
    <w:rsid w:val="009E02F8"/>
    <w:rsid w:val="009E0A63"/>
    <w:rsid w:val="009F212E"/>
    <w:rsid w:val="009F7B57"/>
    <w:rsid w:val="00A02E8F"/>
    <w:rsid w:val="00A04189"/>
    <w:rsid w:val="00A1133C"/>
    <w:rsid w:val="00A13BB7"/>
    <w:rsid w:val="00A207BA"/>
    <w:rsid w:val="00A2623F"/>
    <w:rsid w:val="00A345AF"/>
    <w:rsid w:val="00A442D5"/>
    <w:rsid w:val="00A52E42"/>
    <w:rsid w:val="00A55BC3"/>
    <w:rsid w:val="00A5780F"/>
    <w:rsid w:val="00A60F34"/>
    <w:rsid w:val="00A64A18"/>
    <w:rsid w:val="00A67E1E"/>
    <w:rsid w:val="00A77FDD"/>
    <w:rsid w:val="00A83BAD"/>
    <w:rsid w:val="00A84992"/>
    <w:rsid w:val="00A861C0"/>
    <w:rsid w:val="00A91018"/>
    <w:rsid w:val="00A926B3"/>
    <w:rsid w:val="00AA134A"/>
    <w:rsid w:val="00AA480C"/>
    <w:rsid w:val="00AA5846"/>
    <w:rsid w:val="00AB02EB"/>
    <w:rsid w:val="00AC23EB"/>
    <w:rsid w:val="00AC3447"/>
    <w:rsid w:val="00AE25D2"/>
    <w:rsid w:val="00B01CB4"/>
    <w:rsid w:val="00B037AE"/>
    <w:rsid w:val="00B0413E"/>
    <w:rsid w:val="00B0579F"/>
    <w:rsid w:val="00B105FB"/>
    <w:rsid w:val="00B20918"/>
    <w:rsid w:val="00B20CFC"/>
    <w:rsid w:val="00B220E8"/>
    <w:rsid w:val="00B30487"/>
    <w:rsid w:val="00B36F35"/>
    <w:rsid w:val="00B4034C"/>
    <w:rsid w:val="00B4513A"/>
    <w:rsid w:val="00B47792"/>
    <w:rsid w:val="00B75D97"/>
    <w:rsid w:val="00B76A0D"/>
    <w:rsid w:val="00B827A7"/>
    <w:rsid w:val="00B92A3E"/>
    <w:rsid w:val="00B96D22"/>
    <w:rsid w:val="00B97A05"/>
    <w:rsid w:val="00BA005A"/>
    <w:rsid w:val="00BA19EF"/>
    <w:rsid w:val="00BA3C29"/>
    <w:rsid w:val="00BB5F6A"/>
    <w:rsid w:val="00BB78CE"/>
    <w:rsid w:val="00BC2B9D"/>
    <w:rsid w:val="00BC772C"/>
    <w:rsid w:val="00BE08F6"/>
    <w:rsid w:val="00BE1D29"/>
    <w:rsid w:val="00BE5C22"/>
    <w:rsid w:val="00BF0110"/>
    <w:rsid w:val="00C02C2A"/>
    <w:rsid w:val="00C03F22"/>
    <w:rsid w:val="00C04F87"/>
    <w:rsid w:val="00C34C4B"/>
    <w:rsid w:val="00C42DA8"/>
    <w:rsid w:val="00C56ECF"/>
    <w:rsid w:val="00C60E89"/>
    <w:rsid w:val="00C61BBE"/>
    <w:rsid w:val="00C66D26"/>
    <w:rsid w:val="00C71833"/>
    <w:rsid w:val="00C730DF"/>
    <w:rsid w:val="00C73B62"/>
    <w:rsid w:val="00C77564"/>
    <w:rsid w:val="00C86C34"/>
    <w:rsid w:val="00C86CF6"/>
    <w:rsid w:val="00CA55AB"/>
    <w:rsid w:val="00CA6BB3"/>
    <w:rsid w:val="00CA7AEA"/>
    <w:rsid w:val="00CB25A5"/>
    <w:rsid w:val="00CB4775"/>
    <w:rsid w:val="00CE0217"/>
    <w:rsid w:val="00CE13AE"/>
    <w:rsid w:val="00CE360A"/>
    <w:rsid w:val="00CE60AE"/>
    <w:rsid w:val="00CF0177"/>
    <w:rsid w:val="00D028C2"/>
    <w:rsid w:val="00D02A68"/>
    <w:rsid w:val="00D100E8"/>
    <w:rsid w:val="00D1324E"/>
    <w:rsid w:val="00D13BBE"/>
    <w:rsid w:val="00D15678"/>
    <w:rsid w:val="00D21CCC"/>
    <w:rsid w:val="00D224B1"/>
    <w:rsid w:val="00D23711"/>
    <w:rsid w:val="00D4393B"/>
    <w:rsid w:val="00D5460A"/>
    <w:rsid w:val="00D64D86"/>
    <w:rsid w:val="00D665B1"/>
    <w:rsid w:val="00D714EB"/>
    <w:rsid w:val="00D731B7"/>
    <w:rsid w:val="00D8679E"/>
    <w:rsid w:val="00D8708D"/>
    <w:rsid w:val="00D92EDC"/>
    <w:rsid w:val="00D96063"/>
    <w:rsid w:val="00DA349C"/>
    <w:rsid w:val="00DA42B8"/>
    <w:rsid w:val="00DB0011"/>
    <w:rsid w:val="00DB67D4"/>
    <w:rsid w:val="00DC3574"/>
    <w:rsid w:val="00DD3CC5"/>
    <w:rsid w:val="00DE2133"/>
    <w:rsid w:val="00DE7D17"/>
    <w:rsid w:val="00DF08D1"/>
    <w:rsid w:val="00DF0C4C"/>
    <w:rsid w:val="00DF4608"/>
    <w:rsid w:val="00E01B9D"/>
    <w:rsid w:val="00E02637"/>
    <w:rsid w:val="00E063D8"/>
    <w:rsid w:val="00E10BD6"/>
    <w:rsid w:val="00E12249"/>
    <w:rsid w:val="00E15D35"/>
    <w:rsid w:val="00E26E0B"/>
    <w:rsid w:val="00E371B0"/>
    <w:rsid w:val="00E42ADC"/>
    <w:rsid w:val="00E44FFB"/>
    <w:rsid w:val="00E528B2"/>
    <w:rsid w:val="00E5457A"/>
    <w:rsid w:val="00E620F1"/>
    <w:rsid w:val="00E755A7"/>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3662"/>
    <w:rsid w:val="00F16F51"/>
    <w:rsid w:val="00F21F64"/>
    <w:rsid w:val="00F23858"/>
    <w:rsid w:val="00F2775A"/>
    <w:rsid w:val="00F30B3B"/>
    <w:rsid w:val="00F37068"/>
    <w:rsid w:val="00F46467"/>
    <w:rsid w:val="00F5098F"/>
    <w:rsid w:val="00F50D81"/>
    <w:rsid w:val="00F56355"/>
    <w:rsid w:val="00F56ABC"/>
    <w:rsid w:val="00F571E6"/>
    <w:rsid w:val="00F61B21"/>
    <w:rsid w:val="00F63A6D"/>
    <w:rsid w:val="00F71882"/>
    <w:rsid w:val="00F72973"/>
    <w:rsid w:val="00F73E72"/>
    <w:rsid w:val="00F85BEB"/>
    <w:rsid w:val="00F96597"/>
    <w:rsid w:val="00FA3950"/>
    <w:rsid w:val="00FB0374"/>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066E78"/>
  <w15:docId w15:val="{B0621CC5-EDEB-4F82-8FDC-E0DCC859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 w:type="character" w:styleId="CommentReference">
    <w:name w:val="annotation reference"/>
    <w:basedOn w:val="DefaultParagraphFont"/>
    <w:semiHidden/>
    <w:unhideWhenUsed/>
    <w:rsid w:val="004338F1"/>
    <w:rPr>
      <w:sz w:val="16"/>
      <w:szCs w:val="16"/>
    </w:rPr>
  </w:style>
  <w:style w:type="paragraph" w:styleId="CommentText">
    <w:name w:val="annotation text"/>
    <w:basedOn w:val="Normal"/>
    <w:link w:val="CommentTextChar"/>
    <w:semiHidden/>
    <w:unhideWhenUsed/>
    <w:rsid w:val="004338F1"/>
    <w:rPr>
      <w:sz w:val="20"/>
    </w:rPr>
  </w:style>
  <w:style w:type="character" w:customStyle="1" w:styleId="CommentTextChar">
    <w:name w:val="Comment Text Char"/>
    <w:basedOn w:val="DefaultParagraphFont"/>
    <w:link w:val="CommentText"/>
    <w:semiHidden/>
    <w:rsid w:val="004338F1"/>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4338F1"/>
    <w:rPr>
      <w:b/>
      <w:bCs/>
    </w:rPr>
  </w:style>
  <w:style w:type="character" w:customStyle="1" w:styleId="CommentSubjectChar">
    <w:name w:val="Comment Subject Char"/>
    <w:basedOn w:val="CommentTextChar"/>
    <w:link w:val="CommentSubject"/>
    <w:semiHidden/>
    <w:rsid w:val="004338F1"/>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782724448">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1878617813">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olbeda\Downloads\HEO-Level-10-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HEO-Level-10-PD-Template</Template>
  <TotalTime>0</TotalTime>
  <Pages>3</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9267</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Jesse Volbeda</dc:creator>
  <cp:lastModifiedBy>Caitlin Hosking</cp:lastModifiedBy>
  <cp:revision>2</cp:revision>
  <cp:lastPrinted>2010-05-17T01:36:00Z</cp:lastPrinted>
  <dcterms:created xsi:type="dcterms:W3CDTF">2019-05-08T22:53:00Z</dcterms:created>
  <dcterms:modified xsi:type="dcterms:W3CDTF">2019-05-08T22:53:00Z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