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AA55" w14:textId="77777777" w:rsidR="000C54F9" w:rsidRPr="007B65A4" w:rsidRDefault="000C54F9" w:rsidP="00E011E5">
      <w:pPr>
        <w:pStyle w:val="TasGovDepartmentName"/>
      </w:pPr>
      <w:r w:rsidRPr="007B65A4">
        <w:t>DEPARTMENT OF HEALTH</w:t>
      </w:r>
    </w:p>
    <w:p w14:paraId="540B5379" w14:textId="77777777" w:rsidR="00E91AB6" w:rsidRDefault="00E91AB6" w:rsidP="00E011E5">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314EE117" w14:textId="77777777" w:rsidTr="008B7413">
        <w:tc>
          <w:tcPr>
            <w:tcW w:w="2802" w:type="dxa"/>
          </w:tcPr>
          <w:p w14:paraId="554418FF" w14:textId="77777777" w:rsidR="003C0450" w:rsidRPr="00405739" w:rsidRDefault="003C0450" w:rsidP="00064EED">
            <w:pPr>
              <w:spacing w:after="120" w:line="280" w:lineRule="atLeast"/>
              <w:rPr>
                <w:b/>
                <w:bCs/>
              </w:rPr>
            </w:pPr>
            <w:r w:rsidRPr="00405739">
              <w:rPr>
                <w:b/>
                <w:bCs/>
              </w:rPr>
              <w:t xml:space="preserve">Position Title: </w:t>
            </w:r>
          </w:p>
        </w:tc>
        <w:tc>
          <w:tcPr>
            <w:tcW w:w="7438" w:type="dxa"/>
          </w:tcPr>
          <w:p w14:paraId="307FC900" w14:textId="29532B86" w:rsidR="003C0450" w:rsidRPr="007708FA" w:rsidRDefault="00BA50C5" w:rsidP="00064EED">
            <w:pPr>
              <w:spacing w:after="120" w:line="280" w:lineRule="atLeast"/>
              <w:rPr>
                <w:rFonts w:ascii="Gill Sans MT" w:hAnsi="Gill Sans MT" w:cs="Gill Sans"/>
              </w:rPr>
            </w:pPr>
            <w:r>
              <w:rPr>
                <w:rStyle w:val="InformationBlockChar"/>
                <w:rFonts w:eastAsiaTheme="minorHAnsi"/>
                <w:b w:val="0"/>
                <w:bCs/>
              </w:rPr>
              <w:t>Consultant Psychiatrist</w:t>
            </w:r>
          </w:p>
        </w:tc>
      </w:tr>
      <w:tr w:rsidR="003C0450" w:rsidRPr="007708FA" w14:paraId="0CF5F3E3" w14:textId="77777777" w:rsidTr="008B7413">
        <w:tc>
          <w:tcPr>
            <w:tcW w:w="2802" w:type="dxa"/>
          </w:tcPr>
          <w:p w14:paraId="3A1DEBE6" w14:textId="77777777" w:rsidR="003C0450" w:rsidRPr="00405739" w:rsidRDefault="003C0450" w:rsidP="00064EED">
            <w:pPr>
              <w:spacing w:after="120" w:line="280" w:lineRule="atLeast"/>
              <w:rPr>
                <w:b/>
                <w:bCs/>
              </w:rPr>
            </w:pPr>
            <w:r w:rsidRPr="00405739">
              <w:rPr>
                <w:b/>
                <w:bCs/>
              </w:rPr>
              <w:t>Position Number:</w:t>
            </w:r>
          </w:p>
        </w:tc>
        <w:tc>
          <w:tcPr>
            <w:tcW w:w="7438" w:type="dxa"/>
          </w:tcPr>
          <w:p w14:paraId="28EFA767" w14:textId="5B7FF3B0" w:rsidR="003C0450" w:rsidRPr="007708FA" w:rsidRDefault="00BA50C5" w:rsidP="00064EED">
            <w:pPr>
              <w:spacing w:after="120" w:line="280" w:lineRule="atLeast"/>
              <w:rPr>
                <w:rFonts w:ascii="Gill Sans MT" w:hAnsi="Gill Sans MT" w:cs="Gill Sans"/>
              </w:rPr>
            </w:pPr>
            <w:r w:rsidRPr="00A034E1">
              <w:rPr>
                <w:rStyle w:val="InformationBlockChar"/>
                <w:rFonts w:eastAsiaTheme="minorHAnsi"/>
                <w:b w:val="0"/>
                <w:bCs/>
              </w:rPr>
              <w:t>516124, 516375</w:t>
            </w:r>
            <w:r w:rsidR="00740572">
              <w:rPr>
                <w:rStyle w:val="InformationBlockChar"/>
                <w:rFonts w:eastAsiaTheme="minorHAnsi"/>
                <w:b w:val="0"/>
                <w:bCs/>
              </w:rPr>
              <w:t>, 527163</w:t>
            </w:r>
          </w:p>
        </w:tc>
      </w:tr>
      <w:tr w:rsidR="003C0450" w:rsidRPr="007708FA" w14:paraId="17B6FFE1" w14:textId="77777777" w:rsidTr="008B7413">
        <w:trPr>
          <w:trHeight w:val="406"/>
        </w:trPr>
        <w:tc>
          <w:tcPr>
            <w:tcW w:w="2802" w:type="dxa"/>
          </w:tcPr>
          <w:p w14:paraId="5299FA4B" w14:textId="77777777" w:rsidR="003C0450" w:rsidRPr="00405739" w:rsidRDefault="003C0450" w:rsidP="00064EED">
            <w:pPr>
              <w:spacing w:after="120" w:line="280" w:lineRule="atLeast"/>
              <w:rPr>
                <w:b/>
                <w:bCs/>
              </w:rPr>
            </w:pPr>
            <w:r w:rsidRPr="00405739">
              <w:rPr>
                <w:b/>
                <w:bCs/>
              </w:rPr>
              <w:t xml:space="preserve">Classification: </w:t>
            </w:r>
          </w:p>
        </w:tc>
        <w:tc>
          <w:tcPr>
            <w:tcW w:w="7438" w:type="dxa"/>
          </w:tcPr>
          <w:p w14:paraId="7823FD3D" w14:textId="6EC813AC" w:rsidR="003C0450" w:rsidRPr="007708FA" w:rsidRDefault="00740572" w:rsidP="00064EED">
            <w:pPr>
              <w:spacing w:after="120" w:line="280" w:lineRule="atLeast"/>
              <w:rPr>
                <w:rFonts w:ascii="Gill Sans MT" w:hAnsi="Gill Sans MT" w:cs="Gill Sans"/>
              </w:rPr>
            </w:pPr>
            <w:r>
              <w:rPr>
                <w:rStyle w:val="InformationBlockChar"/>
                <w:rFonts w:eastAsiaTheme="minorHAnsi"/>
                <w:b w:val="0"/>
                <w:bCs/>
              </w:rPr>
              <w:t xml:space="preserve">Specialist Medical Practitioner Level 1-11 </w:t>
            </w:r>
          </w:p>
        </w:tc>
      </w:tr>
      <w:tr w:rsidR="003C0450" w:rsidRPr="007708FA" w14:paraId="4B762BCF" w14:textId="77777777" w:rsidTr="008B7413">
        <w:tc>
          <w:tcPr>
            <w:tcW w:w="2802" w:type="dxa"/>
          </w:tcPr>
          <w:p w14:paraId="628311CF" w14:textId="77777777" w:rsidR="003C0450" w:rsidRPr="00405739" w:rsidRDefault="003C0450" w:rsidP="00064EED">
            <w:pPr>
              <w:spacing w:after="120" w:line="28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Content>
            <w:tc>
              <w:tcPr>
                <w:tcW w:w="7438" w:type="dxa"/>
              </w:tcPr>
              <w:p w14:paraId="594F1F72" w14:textId="2B2EEEEE" w:rsidR="003C0450" w:rsidRPr="007708FA" w:rsidRDefault="00BA50C5" w:rsidP="00064EED">
                <w:pPr>
                  <w:spacing w:after="120" w:line="28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02AF0D70" w14:textId="77777777" w:rsidTr="008B7413">
        <w:tc>
          <w:tcPr>
            <w:tcW w:w="2802" w:type="dxa"/>
          </w:tcPr>
          <w:p w14:paraId="0F7B8469" w14:textId="77777777" w:rsidR="003C0450" w:rsidRPr="00405739" w:rsidRDefault="00AF0C6B" w:rsidP="00064EED">
            <w:pPr>
              <w:spacing w:after="120" w:line="280" w:lineRule="atLeast"/>
              <w:rPr>
                <w:b/>
                <w:bCs/>
              </w:rPr>
            </w:pPr>
            <w:r w:rsidRPr="00405739">
              <w:rPr>
                <w:b/>
                <w:bCs/>
              </w:rPr>
              <w:t>Group/Section</w:t>
            </w:r>
            <w:r w:rsidR="003C0450" w:rsidRPr="00405739">
              <w:rPr>
                <w:b/>
                <w:bCs/>
              </w:rPr>
              <w:t>:</w:t>
            </w:r>
          </w:p>
        </w:tc>
        <w:tc>
          <w:tcPr>
            <w:tcW w:w="7438" w:type="dxa"/>
          </w:tcPr>
          <w:p w14:paraId="10936C51" w14:textId="79421C66" w:rsidR="003C0450" w:rsidRPr="00740572" w:rsidRDefault="005C71AF" w:rsidP="00064EED">
            <w:pPr>
              <w:spacing w:after="120" w:line="280" w:lineRule="atLeast"/>
              <w:rPr>
                <w:rFonts w:ascii="Gill Sans MT" w:hAnsi="Gill Sans MT" w:cs="Times New Roman"/>
                <w:bCs/>
                <w:szCs w:val="22"/>
              </w:rPr>
            </w:pPr>
            <w:r w:rsidRPr="005C71AF">
              <w:rPr>
                <w:rStyle w:val="InformationBlockChar"/>
                <w:rFonts w:eastAsiaTheme="minorHAnsi"/>
                <w:b w:val="0"/>
                <w:bCs/>
              </w:rPr>
              <w:t>Community, Mental Health and Wellbeing</w:t>
            </w:r>
            <w:r w:rsidR="00740572">
              <w:rPr>
                <w:rStyle w:val="InformationBlockChar"/>
                <w:rFonts w:eastAsiaTheme="minorHAnsi"/>
                <w:b w:val="0"/>
                <w:bCs/>
              </w:rPr>
              <w:t xml:space="preserve"> </w:t>
            </w:r>
            <w:r w:rsidR="00E011E5">
              <w:rPr>
                <w:rStyle w:val="InformationBlockChar"/>
                <w:rFonts w:eastAsiaTheme="minorHAnsi"/>
                <w:b w:val="0"/>
                <w:bCs/>
              </w:rPr>
              <w:t>-</w:t>
            </w:r>
            <w:r w:rsidR="00740572">
              <w:rPr>
                <w:rStyle w:val="InformationBlockChar"/>
                <w:rFonts w:eastAsiaTheme="minorHAnsi"/>
                <w:b w:val="0"/>
                <w:bCs/>
              </w:rPr>
              <w:t xml:space="preserve"> </w:t>
            </w:r>
            <w:r w:rsidR="00BA50C5">
              <w:rPr>
                <w:rStyle w:val="InformationBlockChar"/>
                <w:rFonts w:eastAsiaTheme="minorHAnsi"/>
                <w:b w:val="0"/>
                <w:bCs/>
              </w:rPr>
              <w:t>Statewide Mental Health Services Forensic Health Service</w:t>
            </w:r>
            <w:r w:rsidR="00E011E5">
              <w:rPr>
                <w:rStyle w:val="InformationBlockChar"/>
                <w:rFonts w:eastAsiaTheme="minorHAnsi"/>
                <w:b w:val="0"/>
                <w:bCs/>
              </w:rPr>
              <w:t>s</w:t>
            </w:r>
          </w:p>
        </w:tc>
      </w:tr>
      <w:tr w:rsidR="003C0450" w:rsidRPr="007708FA" w14:paraId="21FF4A51" w14:textId="77777777" w:rsidTr="008B7413">
        <w:tc>
          <w:tcPr>
            <w:tcW w:w="2802" w:type="dxa"/>
          </w:tcPr>
          <w:p w14:paraId="10A32309" w14:textId="77777777" w:rsidR="003C0450" w:rsidRPr="00405739" w:rsidRDefault="003C0450" w:rsidP="00064EED">
            <w:pPr>
              <w:spacing w:after="120" w:line="280" w:lineRule="atLeast"/>
              <w:rPr>
                <w:b/>
                <w:bCs/>
              </w:rPr>
            </w:pPr>
            <w:r w:rsidRPr="00405739">
              <w:rPr>
                <w:b/>
                <w:bCs/>
              </w:rPr>
              <w:t xml:space="preserve">Position Type: </w:t>
            </w:r>
          </w:p>
        </w:tc>
        <w:tc>
          <w:tcPr>
            <w:tcW w:w="7438" w:type="dxa"/>
          </w:tcPr>
          <w:p w14:paraId="5D83BD3A" w14:textId="60809D4B" w:rsidR="003C0450" w:rsidRPr="00BA50C5" w:rsidRDefault="00BA50C5" w:rsidP="00064EED">
            <w:pPr>
              <w:spacing w:after="120" w:line="280" w:lineRule="atLeast"/>
              <w:rPr>
                <w:b/>
              </w:rPr>
            </w:pPr>
            <w:r w:rsidRPr="00BA50C5">
              <w:rPr>
                <w:rStyle w:val="InformationBlockChar"/>
                <w:rFonts w:eastAsiaTheme="minorHAnsi"/>
                <w:b w:val="0"/>
              </w:rPr>
              <w:t>Permanent/Fixed Term</w:t>
            </w:r>
            <w:r w:rsidR="00740572">
              <w:rPr>
                <w:rStyle w:val="InformationBlockChar"/>
                <w:rFonts w:eastAsiaTheme="minorHAnsi"/>
                <w:b w:val="0"/>
              </w:rPr>
              <w:t>, Full Time/</w:t>
            </w:r>
            <w:r w:rsidRPr="00BA50C5">
              <w:rPr>
                <w:rStyle w:val="InformationBlockChar"/>
                <w:rFonts w:eastAsiaTheme="minorHAnsi"/>
                <w:b w:val="0"/>
              </w:rPr>
              <w:t>Part Time</w:t>
            </w:r>
          </w:p>
        </w:tc>
      </w:tr>
      <w:tr w:rsidR="003C0450" w:rsidRPr="007708FA" w14:paraId="6FE3F3C7" w14:textId="77777777" w:rsidTr="008B7413">
        <w:tc>
          <w:tcPr>
            <w:tcW w:w="2802" w:type="dxa"/>
          </w:tcPr>
          <w:p w14:paraId="59D2BCA6" w14:textId="77777777" w:rsidR="003C0450" w:rsidRPr="00405739" w:rsidRDefault="003C0450" w:rsidP="00064EED">
            <w:pPr>
              <w:spacing w:after="120" w:line="280" w:lineRule="atLeast"/>
              <w:rPr>
                <w:b/>
                <w:bCs/>
              </w:rPr>
            </w:pPr>
            <w:r w:rsidRPr="00405739">
              <w:rPr>
                <w:b/>
                <w:bCs/>
              </w:rPr>
              <w:t xml:space="preserve">Location: </w:t>
            </w:r>
          </w:p>
        </w:tc>
        <w:tc>
          <w:tcPr>
            <w:tcW w:w="7438" w:type="dxa"/>
          </w:tcPr>
          <w:p w14:paraId="049C0121" w14:textId="670D4381" w:rsidR="003C0450" w:rsidRPr="007B65A4" w:rsidRDefault="00740572" w:rsidP="00064EED">
            <w:pPr>
              <w:spacing w:after="120" w:line="280" w:lineRule="atLeast"/>
            </w:pPr>
            <w:r>
              <w:rPr>
                <w:rStyle w:val="InformationBlockChar"/>
                <w:rFonts w:eastAsiaTheme="minorHAnsi"/>
                <w:b w:val="0"/>
                <w:bCs/>
              </w:rPr>
              <w:t xml:space="preserve">South, North. North West </w:t>
            </w:r>
          </w:p>
        </w:tc>
      </w:tr>
      <w:tr w:rsidR="003C0450" w:rsidRPr="007708FA" w14:paraId="3D3B97ED" w14:textId="77777777" w:rsidTr="008B7413">
        <w:tc>
          <w:tcPr>
            <w:tcW w:w="2802" w:type="dxa"/>
          </w:tcPr>
          <w:p w14:paraId="170BFA41" w14:textId="77777777" w:rsidR="003C0450" w:rsidRPr="00405739" w:rsidRDefault="003C0450" w:rsidP="00064EED">
            <w:pPr>
              <w:spacing w:after="120" w:line="280" w:lineRule="atLeast"/>
              <w:rPr>
                <w:b/>
                <w:bCs/>
              </w:rPr>
            </w:pPr>
            <w:r w:rsidRPr="00405739">
              <w:rPr>
                <w:b/>
                <w:bCs/>
              </w:rPr>
              <w:t xml:space="preserve">Reports to: </w:t>
            </w:r>
          </w:p>
        </w:tc>
        <w:tc>
          <w:tcPr>
            <w:tcW w:w="7438" w:type="dxa"/>
          </w:tcPr>
          <w:p w14:paraId="418C44E3" w14:textId="655A986B" w:rsidR="003C0450" w:rsidRPr="007708FA" w:rsidRDefault="00BA50C5" w:rsidP="00064EED">
            <w:pPr>
              <w:spacing w:after="120" w:line="280" w:lineRule="atLeast"/>
              <w:rPr>
                <w:rFonts w:ascii="Gill Sans MT" w:hAnsi="Gill Sans MT" w:cs="Gill Sans"/>
              </w:rPr>
            </w:pPr>
            <w:r>
              <w:rPr>
                <w:rStyle w:val="InformationBlockChar"/>
                <w:rFonts w:eastAsiaTheme="minorHAnsi"/>
                <w:b w:val="0"/>
                <w:bCs/>
              </w:rPr>
              <w:t xml:space="preserve">Statewide Specialty Director </w:t>
            </w:r>
            <w:r w:rsidR="00740572">
              <w:rPr>
                <w:rStyle w:val="InformationBlockChar"/>
                <w:rFonts w:eastAsiaTheme="minorHAnsi"/>
                <w:b w:val="0"/>
                <w:bCs/>
              </w:rPr>
              <w:t xml:space="preserve">- </w:t>
            </w:r>
            <w:r>
              <w:rPr>
                <w:rStyle w:val="InformationBlockChar"/>
                <w:rFonts w:eastAsiaTheme="minorHAnsi"/>
                <w:b w:val="0"/>
                <w:bCs/>
              </w:rPr>
              <w:t>Forensic Health Services</w:t>
            </w:r>
          </w:p>
        </w:tc>
      </w:tr>
      <w:tr w:rsidR="004B1E48" w:rsidRPr="007708FA" w14:paraId="48498655" w14:textId="77777777" w:rsidTr="008B7413">
        <w:tc>
          <w:tcPr>
            <w:tcW w:w="2802" w:type="dxa"/>
          </w:tcPr>
          <w:p w14:paraId="3240224F" w14:textId="77777777" w:rsidR="004B1E48" w:rsidRPr="00405739" w:rsidRDefault="004B1E48" w:rsidP="00064EED">
            <w:pPr>
              <w:spacing w:after="120" w:line="280" w:lineRule="atLeast"/>
              <w:rPr>
                <w:b/>
                <w:bCs/>
              </w:rPr>
            </w:pPr>
            <w:r w:rsidRPr="00405739">
              <w:rPr>
                <w:b/>
                <w:bCs/>
              </w:rPr>
              <w:t>Effective Date</w:t>
            </w:r>
            <w:r w:rsidR="00540344">
              <w:rPr>
                <w:b/>
                <w:bCs/>
              </w:rPr>
              <w:t>:</w:t>
            </w:r>
          </w:p>
        </w:tc>
        <w:tc>
          <w:tcPr>
            <w:tcW w:w="7438" w:type="dxa"/>
          </w:tcPr>
          <w:p w14:paraId="617107EA" w14:textId="5F9FD3BE" w:rsidR="004B1E48" w:rsidRPr="00740572" w:rsidRDefault="00740572" w:rsidP="00064EED">
            <w:pPr>
              <w:spacing w:after="120" w:line="280" w:lineRule="atLeast"/>
              <w:rPr>
                <w:rFonts w:ascii="Gill Sans MT" w:hAnsi="Gill Sans MT" w:cs="Gill Sans"/>
                <w:b/>
              </w:rPr>
            </w:pPr>
            <w:r w:rsidRPr="00740572">
              <w:rPr>
                <w:rStyle w:val="InformationBlockChar"/>
                <w:rFonts w:eastAsiaTheme="minorHAnsi"/>
                <w:b w:val="0"/>
              </w:rPr>
              <w:t>March 2022</w:t>
            </w:r>
          </w:p>
        </w:tc>
      </w:tr>
      <w:tr w:rsidR="00540344" w:rsidRPr="007708FA" w14:paraId="471DFD72" w14:textId="77777777" w:rsidTr="008B7413">
        <w:tc>
          <w:tcPr>
            <w:tcW w:w="2802" w:type="dxa"/>
          </w:tcPr>
          <w:p w14:paraId="47B33B0D" w14:textId="77777777" w:rsidR="00540344" w:rsidRPr="00405739" w:rsidRDefault="00540344" w:rsidP="00064EED">
            <w:pPr>
              <w:spacing w:after="120" w:line="280" w:lineRule="atLeast"/>
              <w:rPr>
                <w:b/>
                <w:bCs/>
              </w:rPr>
            </w:pPr>
            <w:r>
              <w:rPr>
                <w:b/>
                <w:bCs/>
              </w:rPr>
              <w:t>Check Type:</w:t>
            </w:r>
          </w:p>
        </w:tc>
        <w:tc>
          <w:tcPr>
            <w:tcW w:w="7438" w:type="dxa"/>
          </w:tcPr>
          <w:p w14:paraId="41ED4933" w14:textId="25B39EC8" w:rsidR="00540344" w:rsidRDefault="00740572" w:rsidP="00064EED">
            <w:pPr>
              <w:spacing w:after="120" w:line="280" w:lineRule="atLeast"/>
              <w:rPr>
                <w:rStyle w:val="InformationBlockChar"/>
                <w:rFonts w:eastAsiaTheme="minorHAnsi"/>
                <w:b w:val="0"/>
                <w:bCs/>
              </w:rPr>
            </w:pPr>
            <w:r>
              <w:rPr>
                <w:rStyle w:val="InformationBlockChar"/>
                <w:rFonts w:eastAsiaTheme="minorHAnsi"/>
                <w:b w:val="0"/>
                <w:bCs/>
              </w:rPr>
              <w:t xml:space="preserve">Annulled </w:t>
            </w:r>
          </w:p>
        </w:tc>
      </w:tr>
      <w:tr w:rsidR="00540344" w:rsidRPr="007708FA" w14:paraId="5651FC6B" w14:textId="77777777" w:rsidTr="008B7413">
        <w:tc>
          <w:tcPr>
            <w:tcW w:w="2802" w:type="dxa"/>
          </w:tcPr>
          <w:p w14:paraId="6490E909" w14:textId="77777777" w:rsidR="00540344" w:rsidRPr="00405739" w:rsidRDefault="00540344" w:rsidP="00064EED">
            <w:pPr>
              <w:spacing w:after="120" w:line="280" w:lineRule="atLeast"/>
              <w:rPr>
                <w:b/>
                <w:bCs/>
              </w:rPr>
            </w:pPr>
            <w:r>
              <w:rPr>
                <w:b/>
                <w:bCs/>
              </w:rPr>
              <w:t>Check Frequency:</w:t>
            </w:r>
          </w:p>
        </w:tc>
        <w:tc>
          <w:tcPr>
            <w:tcW w:w="7438" w:type="dxa"/>
          </w:tcPr>
          <w:p w14:paraId="2648EA51" w14:textId="5E86803D" w:rsidR="00540344" w:rsidRDefault="00740572" w:rsidP="00064EED">
            <w:pPr>
              <w:spacing w:after="120" w:line="280" w:lineRule="atLeast"/>
              <w:rPr>
                <w:rStyle w:val="InformationBlockChar"/>
                <w:rFonts w:eastAsiaTheme="minorHAnsi"/>
                <w:b w:val="0"/>
                <w:bCs/>
              </w:rPr>
            </w:pPr>
            <w:r>
              <w:rPr>
                <w:rStyle w:val="InformationBlockChar"/>
                <w:rFonts w:eastAsiaTheme="minorHAnsi"/>
                <w:b w:val="0"/>
                <w:bCs/>
              </w:rPr>
              <w:t xml:space="preserve">Pre-employment </w:t>
            </w:r>
          </w:p>
        </w:tc>
      </w:tr>
      <w:tr w:rsidR="008B7413" w:rsidRPr="007708FA" w14:paraId="3BB6F220" w14:textId="77777777" w:rsidTr="008B7413">
        <w:tc>
          <w:tcPr>
            <w:tcW w:w="2802" w:type="dxa"/>
          </w:tcPr>
          <w:p w14:paraId="224D6A4B" w14:textId="77777777" w:rsidR="008B7413" w:rsidRPr="00405739" w:rsidRDefault="008B7413" w:rsidP="00064EED">
            <w:pPr>
              <w:spacing w:after="120" w:line="280" w:lineRule="atLeast"/>
              <w:rPr>
                <w:b/>
                <w:bCs/>
              </w:rPr>
            </w:pPr>
            <w:r w:rsidRPr="00405739">
              <w:rPr>
                <w:b/>
                <w:bCs/>
              </w:rPr>
              <w:t xml:space="preserve">Essential Requirements: </w:t>
            </w:r>
          </w:p>
        </w:tc>
        <w:tc>
          <w:tcPr>
            <w:tcW w:w="7438" w:type="dxa"/>
          </w:tcPr>
          <w:p w14:paraId="7666B1C0" w14:textId="24B63B3B" w:rsidR="00740572" w:rsidRPr="00740572" w:rsidRDefault="00740572" w:rsidP="00064EED">
            <w:pPr>
              <w:spacing w:after="120" w:line="280" w:lineRule="atLeast"/>
            </w:pPr>
            <w:r>
              <w:t>Specialist or limited registration with the Medical Board of Australia in a relevant specialty</w:t>
            </w:r>
          </w:p>
          <w:p w14:paraId="7453537E" w14:textId="1D80EF3D" w:rsidR="005C71AF" w:rsidRPr="00740572" w:rsidRDefault="00400E85" w:rsidP="00064EED">
            <w:pPr>
              <w:spacing w:after="120"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8B7413" w:rsidRPr="007708FA" w14:paraId="0C72FE93" w14:textId="77777777" w:rsidTr="008B7413">
        <w:tc>
          <w:tcPr>
            <w:tcW w:w="2802" w:type="dxa"/>
          </w:tcPr>
          <w:p w14:paraId="74737815" w14:textId="77777777" w:rsidR="008B7413" w:rsidRPr="00405739" w:rsidRDefault="008B7413" w:rsidP="00064EED">
            <w:pPr>
              <w:spacing w:after="120" w:line="280" w:lineRule="atLeast"/>
              <w:rPr>
                <w:b/>
                <w:bCs/>
              </w:rPr>
            </w:pPr>
            <w:r>
              <w:rPr>
                <w:b/>
                <w:bCs/>
              </w:rPr>
              <w:t>Desirable Requirements</w:t>
            </w:r>
            <w:r w:rsidR="009B0BB2">
              <w:rPr>
                <w:b/>
                <w:bCs/>
              </w:rPr>
              <w:t>:</w:t>
            </w:r>
          </w:p>
        </w:tc>
        <w:tc>
          <w:tcPr>
            <w:tcW w:w="7438" w:type="dxa"/>
          </w:tcPr>
          <w:p w14:paraId="0CD2C241" w14:textId="373A8815" w:rsidR="00BA50C5" w:rsidRPr="00BA50C5" w:rsidRDefault="00BA50C5" w:rsidP="00064EED">
            <w:pPr>
              <w:spacing w:after="120" w:line="280" w:lineRule="atLeast"/>
              <w:ind w:left="567" w:hanging="567"/>
              <w:rPr>
                <w:lang w:eastAsia="en-AU"/>
              </w:rPr>
            </w:pPr>
            <w:r>
              <w:rPr>
                <w:lang w:eastAsia="en-AU"/>
              </w:rPr>
              <w:t>Current Driver’s Licence</w:t>
            </w:r>
          </w:p>
        </w:tc>
      </w:tr>
      <w:tr w:rsidR="008B7413" w:rsidRPr="007708FA" w14:paraId="0D8C3FC6" w14:textId="77777777" w:rsidTr="008B7413">
        <w:tc>
          <w:tcPr>
            <w:tcW w:w="2802" w:type="dxa"/>
          </w:tcPr>
          <w:p w14:paraId="329D0167" w14:textId="77777777" w:rsidR="008B7413" w:rsidRPr="00B47CD5" w:rsidRDefault="008B7413" w:rsidP="00064EED">
            <w:pPr>
              <w:spacing w:after="120" w:line="280" w:lineRule="atLeast"/>
              <w:rPr>
                <w:b/>
                <w:bCs/>
              </w:rPr>
            </w:pPr>
            <w:r w:rsidRPr="00B47CD5">
              <w:rPr>
                <w:b/>
                <w:bCs/>
              </w:rPr>
              <w:t xml:space="preserve">Position Features: </w:t>
            </w:r>
          </w:p>
        </w:tc>
        <w:tc>
          <w:tcPr>
            <w:tcW w:w="7438" w:type="dxa"/>
          </w:tcPr>
          <w:p w14:paraId="1F7CF0B2" w14:textId="0CE539D9" w:rsidR="005C71AF" w:rsidRPr="005C71AF" w:rsidRDefault="005C71AF" w:rsidP="00064EED">
            <w:pPr>
              <w:spacing w:after="120" w:line="280" w:lineRule="atLeast"/>
              <w:ind w:left="567" w:hanging="567"/>
              <w:rPr>
                <w:rFonts w:ascii="Gill Sans MT" w:hAnsi="Gill Sans MT"/>
                <w:bCs/>
                <w:szCs w:val="22"/>
              </w:rPr>
            </w:pPr>
            <w:r w:rsidRPr="005C71AF">
              <w:rPr>
                <w:rFonts w:ascii="Gill Sans MT" w:hAnsi="Gill Sans MT"/>
                <w:bCs/>
                <w:szCs w:val="22"/>
              </w:rPr>
              <w:t>Some Interstate and Intrastate travel may be required</w:t>
            </w:r>
          </w:p>
          <w:p w14:paraId="7CD887AE" w14:textId="77777777" w:rsidR="005C71AF" w:rsidRDefault="005C71AF" w:rsidP="00064EED">
            <w:pPr>
              <w:spacing w:after="120" w:line="280" w:lineRule="atLeast"/>
              <w:rPr>
                <w:rFonts w:ascii="Gill Sans MT" w:hAnsi="Gill Sans MT"/>
                <w:bCs/>
                <w:szCs w:val="22"/>
              </w:rPr>
            </w:pPr>
            <w:r w:rsidRPr="005C71AF">
              <w:rPr>
                <w:rFonts w:ascii="Gill Sans MT" w:hAnsi="Gill Sans MT"/>
                <w:bCs/>
                <w:szCs w:val="22"/>
              </w:rPr>
              <w:t xml:space="preserve">This </w:t>
            </w:r>
            <w:r w:rsidRPr="005C71AF">
              <w:rPr>
                <w:rFonts w:ascii="Gill Sans MT" w:eastAsia="Times New Roman" w:hAnsi="Gill Sans MT"/>
                <w:szCs w:val="22"/>
              </w:rPr>
              <w:t>position</w:t>
            </w:r>
            <w:r w:rsidRPr="005C71AF">
              <w:rPr>
                <w:rFonts w:ascii="Gill Sans MT" w:hAnsi="Gill Sans MT"/>
                <w:bCs/>
                <w:szCs w:val="22"/>
              </w:rPr>
              <w:t xml:space="preserve"> involves regular oncall work which is divided equally between the</w:t>
            </w:r>
            <w:r>
              <w:rPr>
                <w:rFonts w:ascii="Gill Sans MT" w:hAnsi="Gill Sans MT"/>
                <w:bCs/>
                <w:szCs w:val="22"/>
              </w:rPr>
              <w:t xml:space="preserve"> </w:t>
            </w:r>
            <w:r w:rsidRPr="005C71AF">
              <w:rPr>
                <w:rFonts w:ascii="Gill Sans MT" w:hAnsi="Gill Sans MT"/>
                <w:bCs/>
                <w:szCs w:val="22"/>
              </w:rPr>
              <w:t>medical workforce including the Statewide Specialty Director</w:t>
            </w:r>
          </w:p>
          <w:p w14:paraId="4C4BA881" w14:textId="237312BC" w:rsidR="00E011E5" w:rsidRPr="005C71AF" w:rsidRDefault="00E011E5" w:rsidP="00064EED">
            <w:pPr>
              <w:pStyle w:val="BulletedListLevel1"/>
              <w:numPr>
                <w:ilvl w:val="0"/>
                <w:numId w:val="0"/>
              </w:numPr>
              <w:spacing w:after="240" w:line="280" w:lineRule="atLeast"/>
              <w:jc w:val="left"/>
            </w:pPr>
            <w:r w:rsidRPr="00F924A9">
              <w:t>Staff employed against this Statement of Duties as a Visiting Medical Practitioner will be employed in accordance with the Tasmanian Visiting Medical Practitioners (Public Sector) Agreement and remunerated accordingly</w:t>
            </w:r>
          </w:p>
        </w:tc>
      </w:tr>
    </w:tbl>
    <w:p w14:paraId="5877396A" w14:textId="77777777" w:rsidR="008B7413" w:rsidRPr="00E011E5" w:rsidRDefault="00E91AB6" w:rsidP="00E011E5">
      <w:pPr>
        <w:pStyle w:val="Caption"/>
        <w:spacing w:after="360"/>
        <w:rPr>
          <w:sz w:val="20"/>
          <w:szCs w:val="20"/>
        </w:rPr>
      </w:pPr>
      <w:r w:rsidRPr="00E011E5">
        <w:rPr>
          <w:sz w:val="20"/>
          <w:szCs w:val="20"/>
        </w:rPr>
        <w:t xml:space="preserve">NB. The above details in relation to Location, Position </w:t>
      </w:r>
      <w:r w:rsidR="00FD3D54" w:rsidRPr="00E011E5">
        <w:rPr>
          <w:sz w:val="20"/>
          <w:szCs w:val="20"/>
        </w:rPr>
        <w:t>Type</w:t>
      </w:r>
      <w:r w:rsidRPr="00E011E5">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70E270F8" w14:textId="77777777" w:rsidR="003C0450" w:rsidRPr="00405739" w:rsidRDefault="003C0450" w:rsidP="00E011E5">
      <w:pPr>
        <w:pStyle w:val="Heading3"/>
      </w:pPr>
      <w:r w:rsidRPr="00405739">
        <w:lastRenderedPageBreak/>
        <w:t xml:space="preserve">Primary Purpose: </w:t>
      </w:r>
    </w:p>
    <w:p w14:paraId="4360FCA4" w14:textId="049CACFD" w:rsidR="00BA50C5" w:rsidRPr="00BA50C5" w:rsidRDefault="00BA50C5" w:rsidP="00E011E5">
      <w:pPr>
        <w:spacing w:after="120"/>
        <w:rPr>
          <w:lang w:eastAsia="en-AU"/>
        </w:rPr>
      </w:pPr>
      <w:r w:rsidRPr="00BA50C5">
        <w:rPr>
          <w:lang w:eastAsia="en-AU"/>
        </w:rPr>
        <w:t xml:space="preserve">In collaboration with other psychiatrists and mental health professionals within </w:t>
      </w:r>
      <w:r w:rsidR="005C71AF">
        <w:rPr>
          <w:lang w:eastAsia="en-AU"/>
        </w:rPr>
        <w:t xml:space="preserve">Statewide </w:t>
      </w:r>
      <w:r w:rsidRPr="00BA50C5">
        <w:rPr>
          <w:lang w:eastAsia="en-AU"/>
        </w:rPr>
        <w:t>Mental Health Services provide a wide range of psychiatric services to inmates within the Statewide Prison Service, patients of the Wilfred Lopes Centre and to clients of the Community Forensic Mental Health Service, functioning as a fully qualified and self-motivated professional capable of providing clinical leadership within a multi-disciplinary team.</w:t>
      </w:r>
    </w:p>
    <w:p w14:paraId="4C552F60" w14:textId="77777777" w:rsidR="00E91AB6" w:rsidRPr="00405739" w:rsidRDefault="00E91AB6" w:rsidP="00E011E5">
      <w:pPr>
        <w:pStyle w:val="Heading3"/>
      </w:pPr>
      <w:r w:rsidRPr="00405739">
        <w:t>Duties:</w:t>
      </w:r>
    </w:p>
    <w:p w14:paraId="18B99C82" w14:textId="77777777" w:rsidR="00B71604" w:rsidRDefault="00B71604" w:rsidP="00E011E5">
      <w:pPr>
        <w:pStyle w:val="ListNumbered"/>
        <w:numPr>
          <w:ilvl w:val="0"/>
          <w:numId w:val="14"/>
        </w:numPr>
        <w:spacing w:after="120"/>
      </w:pPr>
      <w:bookmarkStart w:id="0" w:name="_Hlk66960915"/>
      <w:r>
        <w:t>Provision of clinical care to inpatients of the Wilfred Lopes Centre, inmates within the Statewide Prison Service and clients of the Community Forensic Mental Health Service, in collaboration with other team members.  This will include the application of a wide range of specialist skills and interventions.</w:t>
      </w:r>
    </w:p>
    <w:p w14:paraId="23B5F395" w14:textId="77777777" w:rsidR="00B71604" w:rsidRDefault="00B71604" w:rsidP="00E011E5">
      <w:pPr>
        <w:pStyle w:val="ListNumbered"/>
        <w:numPr>
          <w:ilvl w:val="0"/>
          <w:numId w:val="14"/>
        </w:numPr>
        <w:spacing w:after="120"/>
      </w:pPr>
      <w:r>
        <w:t>Acts as a consultant for and provide clinical leadership to team members.</w:t>
      </w:r>
    </w:p>
    <w:p w14:paraId="164E5221" w14:textId="77777777" w:rsidR="00B71604" w:rsidRDefault="00B71604" w:rsidP="00E011E5">
      <w:pPr>
        <w:pStyle w:val="ListNumbered"/>
        <w:numPr>
          <w:ilvl w:val="0"/>
          <w:numId w:val="14"/>
        </w:numPr>
        <w:spacing w:after="120"/>
      </w:pPr>
      <w:r>
        <w:t>Promote and maintain close links with other specialists and service providers to ensure continuity of patient care.</w:t>
      </w:r>
    </w:p>
    <w:p w14:paraId="55B17BE7" w14:textId="77777777" w:rsidR="00B71604" w:rsidRDefault="00B71604" w:rsidP="00E011E5">
      <w:pPr>
        <w:pStyle w:val="ListNumbered"/>
        <w:numPr>
          <w:ilvl w:val="0"/>
          <w:numId w:val="14"/>
        </w:numPr>
        <w:spacing w:after="120"/>
      </w:pPr>
      <w:r>
        <w:t>Liaison with other community service providers (especially GP’s), Community Corrections and Court staff.</w:t>
      </w:r>
    </w:p>
    <w:p w14:paraId="14EB2470" w14:textId="77777777" w:rsidR="00B71604" w:rsidRDefault="00B71604" w:rsidP="00E011E5">
      <w:pPr>
        <w:pStyle w:val="ListNumbered"/>
        <w:numPr>
          <w:ilvl w:val="0"/>
          <w:numId w:val="14"/>
        </w:numPr>
        <w:spacing w:after="120"/>
      </w:pPr>
      <w:r>
        <w:t>Liaison with Primary Health staff within Correctional Health Service and with Correctional Services staff.</w:t>
      </w:r>
    </w:p>
    <w:p w14:paraId="1BE19629" w14:textId="77777777" w:rsidR="00B71604" w:rsidRDefault="00B71604" w:rsidP="00E011E5">
      <w:pPr>
        <w:pStyle w:val="ListNumbered"/>
        <w:numPr>
          <w:ilvl w:val="0"/>
          <w:numId w:val="14"/>
        </w:numPr>
        <w:spacing w:after="120"/>
      </w:pPr>
      <w:r>
        <w:t>Provide a consultation and liaison service to the wider mental health service in accordance with Mental Health Service policy if required.</w:t>
      </w:r>
    </w:p>
    <w:p w14:paraId="384A6296" w14:textId="77777777" w:rsidR="00B71604" w:rsidRDefault="00B71604" w:rsidP="00E011E5">
      <w:pPr>
        <w:pStyle w:val="ListNumbered"/>
        <w:numPr>
          <w:ilvl w:val="0"/>
          <w:numId w:val="14"/>
        </w:numPr>
        <w:spacing w:after="120"/>
      </w:pPr>
      <w:r>
        <w:t>Participate in continuing professional development.</w:t>
      </w:r>
    </w:p>
    <w:p w14:paraId="18B4D71B" w14:textId="77777777" w:rsidR="00B71604" w:rsidRDefault="00B71604" w:rsidP="00E011E5">
      <w:pPr>
        <w:pStyle w:val="ListNumbered"/>
        <w:numPr>
          <w:ilvl w:val="0"/>
          <w:numId w:val="14"/>
        </w:numPr>
        <w:spacing w:after="120"/>
      </w:pPr>
      <w:r>
        <w:t>Maintain a high standard of care in all respects, including agency endorsed documentation and participation in quality improvement activities.</w:t>
      </w:r>
    </w:p>
    <w:p w14:paraId="6CACECA4" w14:textId="42E90B12" w:rsidR="00B71604" w:rsidRDefault="00B71604" w:rsidP="00E011E5">
      <w:pPr>
        <w:pStyle w:val="ListNumbered"/>
        <w:numPr>
          <w:ilvl w:val="0"/>
          <w:numId w:val="14"/>
        </w:numPr>
        <w:spacing w:after="120"/>
      </w:pPr>
      <w:r>
        <w:t>Maintain and contribute to a safe environment</w:t>
      </w:r>
      <w:r w:rsidR="00A034E1">
        <w:t>.</w:t>
      </w:r>
    </w:p>
    <w:p w14:paraId="40FF3482" w14:textId="6ED0AE94" w:rsidR="00B71604" w:rsidRDefault="00B71604" w:rsidP="00E011E5">
      <w:pPr>
        <w:pStyle w:val="ListNumbered"/>
        <w:numPr>
          <w:ilvl w:val="0"/>
          <w:numId w:val="14"/>
        </w:numPr>
        <w:spacing w:after="120"/>
      </w:pPr>
      <w:r>
        <w:t>If required</w:t>
      </w:r>
      <w:r w:rsidR="00A034E1">
        <w:t xml:space="preserve"> to </w:t>
      </w:r>
      <w:r>
        <w:t xml:space="preserve"> participate in patient aggression management, including control and restraint, in line with authorised practices and Agency guidelines.</w:t>
      </w:r>
    </w:p>
    <w:p w14:paraId="198E2C7B" w14:textId="77777777" w:rsidR="00B71604" w:rsidRDefault="00B71604" w:rsidP="00E011E5">
      <w:pPr>
        <w:pStyle w:val="ListNumbered"/>
        <w:numPr>
          <w:ilvl w:val="0"/>
          <w:numId w:val="14"/>
        </w:numPr>
        <w:spacing w:after="120"/>
      </w:pPr>
      <w:r>
        <w:t>Integrate security policies and procedures with the delivery of inpatient treatment and care.</w:t>
      </w:r>
    </w:p>
    <w:p w14:paraId="7E4D2892" w14:textId="3565A81F" w:rsidR="00B71604" w:rsidRDefault="00B71604" w:rsidP="00E011E5">
      <w:pPr>
        <w:pStyle w:val="ListNumbered"/>
        <w:numPr>
          <w:ilvl w:val="0"/>
          <w:numId w:val="14"/>
        </w:numPr>
        <w:spacing w:after="120"/>
      </w:pPr>
      <w:r>
        <w:t xml:space="preserve">Represent the </w:t>
      </w:r>
      <w:r w:rsidR="00A034E1">
        <w:t xml:space="preserve">service at </w:t>
      </w:r>
      <w:r w:rsidR="00A034E1" w:rsidRPr="00A034E1">
        <w:t>meet</w:t>
      </w:r>
      <w:r w:rsidRPr="00A034E1">
        <w:t>ings as required.</w:t>
      </w:r>
    </w:p>
    <w:p w14:paraId="711A6A96" w14:textId="77777777" w:rsidR="00B71604" w:rsidRDefault="00B71604" w:rsidP="00E011E5">
      <w:pPr>
        <w:pStyle w:val="ListNumbered"/>
        <w:numPr>
          <w:ilvl w:val="0"/>
          <w:numId w:val="14"/>
        </w:numPr>
        <w:spacing w:after="120"/>
      </w:pPr>
      <w:r>
        <w:t>Accept other duties as delegated by the Statewide Specialty Director - Forensic Health Services.</w:t>
      </w:r>
    </w:p>
    <w:p w14:paraId="6D4242D4" w14:textId="77777777" w:rsidR="000C6BA1" w:rsidRDefault="000C6BA1" w:rsidP="000C6BA1">
      <w:pPr>
        <w:pStyle w:val="ListNumbered"/>
        <w:numPr>
          <w:ilvl w:val="0"/>
          <w:numId w:val="14"/>
        </w:numPr>
      </w:pPr>
      <w:bookmarkStart w:id="1" w:name="_Hlk140829942"/>
      <w:bookmarkEnd w:id="0"/>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20ABF12" w14:textId="77777777" w:rsidR="000C6BA1" w:rsidRPr="004B1E48" w:rsidRDefault="000C6BA1" w:rsidP="000C6BA1">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bookmarkEnd w:id="1"/>
    <w:p w14:paraId="23B5AF04" w14:textId="77777777" w:rsidR="00E91AB6" w:rsidRDefault="00AF0C6B" w:rsidP="00E011E5">
      <w:pPr>
        <w:pStyle w:val="Heading3"/>
        <w:spacing w:before="120" w:line="280" w:lineRule="atLeast"/>
      </w:pPr>
      <w:r>
        <w:t>Key Accountabilities and Responsibilities:</w:t>
      </w:r>
    </w:p>
    <w:p w14:paraId="3A751E01" w14:textId="77777777" w:rsidR="00B71604" w:rsidRDefault="00B71604" w:rsidP="00E011E5">
      <w:pPr>
        <w:pStyle w:val="ListBullet"/>
        <w:numPr>
          <w:ilvl w:val="0"/>
          <w:numId w:val="20"/>
        </w:numPr>
        <w:ind w:left="567" w:hanging="567"/>
      </w:pPr>
      <w:r>
        <w:t>Expected to operate with a high level of individual responsibility but is accountable to the Statewide Specialty Director - Forensic Health Services for all aspects of performance.</w:t>
      </w:r>
    </w:p>
    <w:p w14:paraId="3A0CD678" w14:textId="77777777" w:rsidR="00B71604" w:rsidRDefault="00B71604" w:rsidP="00E011E5">
      <w:pPr>
        <w:pStyle w:val="ListBullet"/>
        <w:numPr>
          <w:ilvl w:val="0"/>
          <w:numId w:val="20"/>
        </w:numPr>
        <w:ind w:left="567" w:hanging="567"/>
      </w:pPr>
      <w:r>
        <w:t>Responsible for being aware of all policies, procedures and legislation affecting the duties of this position.  This will include statements of consumer rights and responsibilities adopted by this service, and a general awareness of the provisions of legislation that has an overarching effect on the service, including in the areas of Work Health and Safety (WH&amp;S), Equal Employment Opportunity and Anti-Discrimination.</w:t>
      </w:r>
    </w:p>
    <w:p w14:paraId="4AF4AADA" w14:textId="44A22F9C" w:rsidR="00064EED" w:rsidRDefault="00B71604" w:rsidP="000C6BA1">
      <w:pPr>
        <w:pStyle w:val="ListBullet"/>
        <w:numPr>
          <w:ilvl w:val="0"/>
          <w:numId w:val="20"/>
        </w:numPr>
        <w:ind w:left="567" w:hanging="567"/>
      </w:pPr>
      <w:r>
        <w:lastRenderedPageBreak/>
        <w:t>Complies with security policies and procedure in the delivery of patient treatment.</w:t>
      </w:r>
    </w:p>
    <w:p w14:paraId="3EF2D2AA" w14:textId="77777777" w:rsidR="00B71604" w:rsidRDefault="00B71604" w:rsidP="00E011E5">
      <w:pPr>
        <w:pStyle w:val="ListBullet"/>
        <w:numPr>
          <w:ilvl w:val="0"/>
          <w:numId w:val="20"/>
        </w:numPr>
        <w:ind w:left="567" w:hanging="567"/>
      </w:pPr>
      <w:r>
        <w:t>Exercises reasonable care in the performance of duties consistent with WH&amp;S Legislation by providing a safe physical and emotional environment.</w:t>
      </w:r>
    </w:p>
    <w:p w14:paraId="0488900A" w14:textId="77777777" w:rsidR="00B71604" w:rsidRDefault="00B71604" w:rsidP="00E011E5">
      <w:pPr>
        <w:pStyle w:val="ListBullet"/>
        <w:numPr>
          <w:ilvl w:val="0"/>
          <w:numId w:val="20"/>
        </w:numPr>
        <w:ind w:left="567" w:hanging="567"/>
      </w:pPr>
      <w:r>
        <w:t>Acts under clinical direction and supervision from the Statewide Specialty Director Forensic Health Services.</w:t>
      </w:r>
    </w:p>
    <w:p w14:paraId="6E443C9B" w14:textId="77777777" w:rsidR="000C6BA1" w:rsidRDefault="00B71604" w:rsidP="000C6BA1">
      <w:pPr>
        <w:pStyle w:val="ListBullet"/>
        <w:numPr>
          <w:ilvl w:val="0"/>
          <w:numId w:val="20"/>
        </w:numPr>
        <w:ind w:left="567" w:hanging="567"/>
      </w:pPr>
      <w:r>
        <w:t xml:space="preserve">Works closely with the Manager to implement the above and deal with </w:t>
      </w:r>
      <w:proofErr w:type="gramStart"/>
      <w:r>
        <w:t>day to day</w:t>
      </w:r>
      <w:proofErr w:type="gramEnd"/>
      <w:r>
        <w:t xml:space="preserve"> clinical issues.</w:t>
      </w:r>
      <w:bookmarkStart w:id="2" w:name="_Hlk140840678"/>
    </w:p>
    <w:p w14:paraId="78931365" w14:textId="74E190D0" w:rsidR="000C6BA1" w:rsidRDefault="000C6BA1" w:rsidP="000C6BA1">
      <w:pPr>
        <w:pStyle w:val="ListBullet"/>
        <w:numPr>
          <w:ilvl w:val="0"/>
          <w:numId w:val="20"/>
        </w:numPr>
        <w:ind w:left="567" w:hanging="567"/>
      </w:pPr>
      <w:r>
        <w:t>Champion</w:t>
      </w:r>
      <w:r>
        <w:t>s</w:t>
      </w:r>
      <w:r>
        <w:t xml:space="preserve">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9B7A27E" w14:textId="0C7D81FD" w:rsidR="000C6BA1" w:rsidRDefault="000C6BA1" w:rsidP="000C6BA1">
      <w:pPr>
        <w:pStyle w:val="ListBullet"/>
        <w:numPr>
          <w:ilvl w:val="0"/>
          <w:numId w:val="20"/>
        </w:numPr>
        <w:ind w:left="567" w:hanging="567"/>
      </w:pPr>
      <w:r>
        <w:t>Where applicable, e</w:t>
      </w:r>
      <w:r w:rsidRPr="004B0994">
        <w:t>xercise</w:t>
      </w:r>
      <w:r>
        <w:t>s</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9451D8D" w14:textId="36D0A9BF" w:rsidR="000C6BA1" w:rsidRDefault="000C6BA1" w:rsidP="000C6BA1">
      <w:pPr>
        <w:pStyle w:val="ListBullet"/>
        <w:numPr>
          <w:ilvl w:val="0"/>
          <w:numId w:val="20"/>
        </w:numPr>
        <w:ind w:left="567" w:hanging="567"/>
      </w:pPr>
      <w:proofErr w:type="gramStart"/>
      <w:r w:rsidRPr="008803FC">
        <w:t>Compl</w:t>
      </w:r>
      <w:r>
        <w:t>ies</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bookmarkEnd w:id="2"/>
    <w:p w14:paraId="5B47E310" w14:textId="77777777" w:rsidR="00E91AB6" w:rsidRDefault="00AF0C6B" w:rsidP="00E011E5">
      <w:pPr>
        <w:pStyle w:val="Heading3"/>
        <w:spacing w:before="120" w:line="280" w:lineRule="atLeast"/>
      </w:pPr>
      <w:r>
        <w:t>Pre-employment Conditions</w:t>
      </w:r>
      <w:r w:rsidR="00E91AB6">
        <w:t>:</w:t>
      </w:r>
    </w:p>
    <w:p w14:paraId="51CC4B67" w14:textId="77777777" w:rsidR="00996960" w:rsidRPr="00996960" w:rsidRDefault="00B97D5F" w:rsidP="00E011E5">
      <w:pPr>
        <w:spacing w:before="120"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257594D9" w14:textId="77777777" w:rsidR="00E91AB6" w:rsidRDefault="00E91AB6" w:rsidP="00E011E5">
      <w:pPr>
        <w:spacing w:before="120"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ADC07EC" w14:textId="77777777" w:rsidR="00E91AB6" w:rsidRDefault="00E91AB6" w:rsidP="00E011E5">
      <w:pPr>
        <w:pStyle w:val="ListNumbered"/>
        <w:numPr>
          <w:ilvl w:val="0"/>
          <w:numId w:val="16"/>
        </w:numPr>
        <w:spacing w:before="120" w:after="120"/>
      </w:pPr>
      <w:r>
        <w:t>Conviction checks in the following areas:</w:t>
      </w:r>
    </w:p>
    <w:p w14:paraId="5628C053" w14:textId="77777777" w:rsidR="00E91AB6" w:rsidRDefault="00E91AB6" w:rsidP="00E011E5">
      <w:pPr>
        <w:pStyle w:val="ListNumbered"/>
        <w:numPr>
          <w:ilvl w:val="1"/>
          <w:numId w:val="13"/>
        </w:numPr>
        <w:spacing w:before="120" w:after="120"/>
      </w:pPr>
      <w:r>
        <w:t>crimes of violence</w:t>
      </w:r>
    </w:p>
    <w:p w14:paraId="746716F3" w14:textId="77777777" w:rsidR="00E91AB6" w:rsidRDefault="00E91AB6" w:rsidP="00E011E5">
      <w:pPr>
        <w:pStyle w:val="ListNumbered"/>
        <w:numPr>
          <w:ilvl w:val="1"/>
          <w:numId w:val="13"/>
        </w:numPr>
        <w:spacing w:before="120" w:after="120"/>
      </w:pPr>
      <w:r>
        <w:t>sex related offences</w:t>
      </w:r>
    </w:p>
    <w:p w14:paraId="31E87093" w14:textId="77777777" w:rsidR="00E91AB6" w:rsidRDefault="00E91AB6" w:rsidP="00E011E5">
      <w:pPr>
        <w:pStyle w:val="ListNumbered"/>
        <w:numPr>
          <w:ilvl w:val="1"/>
          <w:numId w:val="13"/>
        </w:numPr>
        <w:spacing w:before="120" w:after="120"/>
      </w:pPr>
      <w:r>
        <w:t>serious drug offences</w:t>
      </w:r>
    </w:p>
    <w:p w14:paraId="3D337A77" w14:textId="77777777" w:rsidR="00405739" w:rsidRDefault="00E91AB6" w:rsidP="00E011E5">
      <w:pPr>
        <w:pStyle w:val="ListNumbered"/>
        <w:numPr>
          <w:ilvl w:val="1"/>
          <w:numId w:val="13"/>
        </w:numPr>
        <w:spacing w:before="120" w:after="120"/>
      </w:pPr>
      <w:r>
        <w:t>crimes involving dishonesty</w:t>
      </w:r>
    </w:p>
    <w:p w14:paraId="15309DCB" w14:textId="77777777" w:rsidR="00E91AB6" w:rsidRDefault="00E91AB6" w:rsidP="00E011E5">
      <w:pPr>
        <w:pStyle w:val="ListNumbered"/>
        <w:spacing w:before="120" w:after="120"/>
      </w:pPr>
      <w:r>
        <w:t>Identification check</w:t>
      </w:r>
    </w:p>
    <w:p w14:paraId="05224440" w14:textId="157D3F8D" w:rsidR="00E91AB6" w:rsidRDefault="00E91AB6" w:rsidP="00E011E5">
      <w:pPr>
        <w:pStyle w:val="ListNumbered"/>
        <w:spacing w:before="120" w:after="120"/>
      </w:pPr>
      <w:r>
        <w:t>Disciplinary action in previous employment check.</w:t>
      </w:r>
    </w:p>
    <w:p w14:paraId="42F1C129" w14:textId="77777777" w:rsidR="00E011E5" w:rsidRDefault="00E011E5" w:rsidP="00E011E5">
      <w:pPr>
        <w:pStyle w:val="ListNumbered"/>
        <w:numPr>
          <w:ilvl w:val="0"/>
          <w:numId w:val="0"/>
        </w:numPr>
        <w:spacing w:before="120" w:after="120"/>
      </w:pPr>
      <w:r>
        <w:t>A person nominated for this position must also satisfy a further criminal history check in accordance with the Director of Prison’s Standing Orders established under the Corrections Act 1997:</w:t>
      </w:r>
    </w:p>
    <w:p w14:paraId="4F8C2087" w14:textId="2B706C1E" w:rsidR="00E011E5" w:rsidRDefault="00E011E5" w:rsidP="00E011E5">
      <w:pPr>
        <w:pStyle w:val="ListNumbered"/>
        <w:numPr>
          <w:ilvl w:val="0"/>
          <w:numId w:val="23"/>
        </w:numPr>
        <w:spacing w:before="120" w:after="120"/>
      </w:pPr>
      <w:r>
        <w:t>Standing Order - Identification (ID) Cards and Visitor Passes 5.02</w:t>
      </w:r>
    </w:p>
    <w:p w14:paraId="4DC8C4B1" w14:textId="32BD85E0" w:rsidR="00E011E5" w:rsidRDefault="00E011E5" w:rsidP="00E011E5">
      <w:pPr>
        <w:pStyle w:val="ListNumbered"/>
        <w:numPr>
          <w:ilvl w:val="0"/>
          <w:numId w:val="23"/>
        </w:numPr>
        <w:spacing w:before="120" w:after="120"/>
      </w:pPr>
      <w:r>
        <w:t>Standard Operating Procedure - Tasmanian Prison Service Identification (ID) Cards MH5.02.1</w:t>
      </w:r>
    </w:p>
    <w:p w14:paraId="00FBCCFB" w14:textId="2BC5BA31" w:rsidR="00E011E5" w:rsidRDefault="00E011E5" w:rsidP="00E011E5">
      <w:pPr>
        <w:pStyle w:val="ListNumbered"/>
        <w:numPr>
          <w:ilvl w:val="0"/>
          <w:numId w:val="0"/>
        </w:numPr>
        <w:spacing w:before="120" w:after="120"/>
      </w:pPr>
      <w:r>
        <w:t>A nominated person cannot be employed within Correctional Primary Health Services if excluded from entry to Tasmanian Prison Services under the Corrections Act 1997.</w:t>
      </w:r>
    </w:p>
    <w:p w14:paraId="5B84BF25" w14:textId="0EA5C403" w:rsidR="00E011E5" w:rsidRDefault="00E011E5" w:rsidP="00E011E5">
      <w:pPr>
        <w:pStyle w:val="ListNumbered"/>
        <w:numPr>
          <w:ilvl w:val="0"/>
          <w:numId w:val="0"/>
        </w:numPr>
        <w:spacing w:before="120" w:after="120"/>
      </w:pPr>
    </w:p>
    <w:p w14:paraId="085D6B34" w14:textId="02E661A4" w:rsidR="00E011E5" w:rsidRDefault="00E011E5" w:rsidP="00E011E5">
      <w:pPr>
        <w:pStyle w:val="ListNumbered"/>
        <w:numPr>
          <w:ilvl w:val="0"/>
          <w:numId w:val="0"/>
        </w:numPr>
        <w:spacing w:before="120" w:after="120"/>
      </w:pPr>
    </w:p>
    <w:p w14:paraId="5B3C8973" w14:textId="3C71D573" w:rsidR="00E011E5" w:rsidRDefault="00E011E5" w:rsidP="00E011E5">
      <w:pPr>
        <w:pStyle w:val="ListNumbered"/>
        <w:numPr>
          <w:ilvl w:val="0"/>
          <w:numId w:val="0"/>
        </w:numPr>
        <w:spacing w:before="120" w:after="120"/>
      </w:pPr>
    </w:p>
    <w:p w14:paraId="0EA0F404" w14:textId="77777777" w:rsidR="00E91AB6" w:rsidRDefault="00E91AB6" w:rsidP="00E011E5">
      <w:pPr>
        <w:pStyle w:val="Heading3"/>
      </w:pPr>
      <w:r>
        <w:lastRenderedPageBreak/>
        <w:t>Selection Criteria:</w:t>
      </w:r>
    </w:p>
    <w:p w14:paraId="250A61DD" w14:textId="77777777" w:rsidR="00B71604" w:rsidRDefault="00B71604" w:rsidP="00E011E5">
      <w:pPr>
        <w:pStyle w:val="NumberedList"/>
        <w:numPr>
          <w:ilvl w:val="0"/>
          <w:numId w:val="22"/>
        </w:numPr>
      </w:pPr>
      <w:r>
        <w:t>Extensive experience and skills in adult general psychiatry in a range of practice settings.</w:t>
      </w:r>
    </w:p>
    <w:p w14:paraId="1A591D26" w14:textId="77777777" w:rsidR="00B71604" w:rsidRDefault="00B71604" w:rsidP="00E011E5">
      <w:pPr>
        <w:pStyle w:val="NumberedList"/>
        <w:numPr>
          <w:ilvl w:val="0"/>
          <w:numId w:val="22"/>
        </w:numPr>
      </w:pPr>
      <w:r>
        <w:t>Training and experience in forensic (particularly correctional or criminal) psychiatry.</w:t>
      </w:r>
    </w:p>
    <w:p w14:paraId="67C007AE" w14:textId="77777777" w:rsidR="00B71604" w:rsidRDefault="00B71604" w:rsidP="00E011E5">
      <w:pPr>
        <w:pStyle w:val="NumberedList"/>
      </w:pPr>
      <w:r>
        <w:t>Demonstrated high level of verbal and written communication skills, and demonstrated experience and skill in liaison, particularly with GP’s.</w:t>
      </w:r>
    </w:p>
    <w:p w14:paraId="4CF385FC" w14:textId="77777777" w:rsidR="00B71604" w:rsidRDefault="00B71604" w:rsidP="00E011E5">
      <w:pPr>
        <w:pStyle w:val="NumberedList"/>
      </w:pPr>
      <w:r>
        <w:t>Experience in the area of clinical leadership and demonstrated ability to deal effectively with interpersonal issues.</w:t>
      </w:r>
    </w:p>
    <w:p w14:paraId="35680457" w14:textId="77777777" w:rsidR="00B71604" w:rsidRDefault="00B71604" w:rsidP="00E011E5">
      <w:pPr>
        <w:pStyle w:val="NumberedList"/>
      </w:pPr>
      <w:r>
        <w:t>Demonstrated ability to convey psychiatric knowledge effectively to fellow staff, service providers and patients.</w:t>
      </w:r>
    </w:p>
    <w:p w14:paraId="727B57BE" w14:textId="77777777" w:rsidR="00B71604" w:rsidRDefault="00B71604" w:rsidP="00E011E5">
      <w:pPr>
        <w:pStyle w:val="NumberedList"/>
      </w:pPr>
      <w:r>
        <w:t>Psychiatric interests in areas relevant to this position may be including research experience and publications in areas relevant to this position.</w:t>
      </w:r>
    </w:p>
    <w:p w14:paraId="00E20193" w14:textId="77777777" w:rsidR="00B71604" w:rsidRDefault="00B71604" w:rsidP="00E011E5">
      <w:pPr>
        <w:pStyle w:val="NumberedList"/>
      </w:pPr>
      <w:r>
        <w:t>Understanding of the National and State policy frameworks within which the duties of this job are undertaken.</w:t>
      </w:r>
    </w:p>
    <w:p w14:paraId="48A8CCC8" w14:textId="77777777" w:rsidR="00E91AB6" w:rsidRDefault="00E91AB6" w:rsidP="00E011E5">
      <w:pPr>
        <w:pStyle w:val="Heading3"/>
      </w:pPr>
      <w:r>
        <w:t>Working Environment:</w:t>
      </w:r>
    </w:p>
    <w:p w14:paraId="0B63C451" w14:textId="77777777" w:rsidR="000C6BA1" w:rsidRDefault="000C6BA1" w:rsidP="000C6BA1">
      <w:bookmarkStart w:id="3" w:name="_Hlk140843180"/>
      <w:bookmarkStart w:id="4" w:name="_Hlk140840708"/>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0D6EFD91" w14:textId="77777777" w:rsidR="000C6BA1" w:rsidRDefault="000C6BA1" w:rsidP="000C6BA1">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7602689B" w14:textId="77777777" w:rsidR="000C6BA1" w:rsidRDefault="000C6BA1" w:rsidP="000C6BA1">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557406B5" w14:textId="77777777" w:rsidR="000C6BA1" w:rsidRPr="004B0994" w:rsidRDefault="000C6BA1" w:rsidP="000C6BA1">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bookmarkEnd w:id="3"/>
      <w:r>
        <w:t xml:space="preserve"> </w:t>
      </w:r>
      <w:bookmarkEnd w:id="4"/>
    </w:p>
    <w:p w14:paraId="74FEE0A8" w14:textId="60A3EA63" w:rsidR="000D5AF4" w:rsidRPr="004B0994" w:rsidRDefault="000D5AF4" w:rsidP="000C6BA1">
      <w:pPr>
        <w:spacing w:after="120"/>
      </w:pPr>
    </w:p>
    <w:sectPr w:rsidR="000D5AF4" w:rsidRPr="004B0994" w:rsidSect="00E011E5">
      <w:headerReference w:type="default" r:id="rId9"/>
      <w:footerReference w:type="even" r:id="rId10"/>
      <w:footerReference w:type="default" r:id="rId11"/>
      <w:headerReference w:type="first" r:id="rId12"/>
      <w:footerReference w:type="first" r:id="rId13"/>
      <w:pgSz w:w="11900" w:h="16840"/>
      <w:pgMar w:top="851" w:right="851" w:bottom="1134" w:left="851" w:header="426"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D1BA" w14:textId="77777777" w:rsidR="00BF40FA" w:rsidRDefault="00BF40FA" w:rsidP="00F420E2">
      <w:pPr>
        <w:spacing w:after="0" w:line="240" w:lineRule="auto"/>
      </w:pPr>
      <w:r>
        <w:separator/>
      </w:r>
    </w:p>
  </w:endnote>
  <w:endnote w:type="continuationSeparator" w:id="0">
    <w:p w14:paraId="31F5B675" w14:textId="77777777" w:rsidR="00BF40FA" w:rsidRDefault="00BF40F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E32F"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AE52"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52EB6060" wp14:editId="2ADD1DD7">
          <wp:simplePos x="0" y="0"/>
          <wp:positionH relativeFrom="page">
            <wp:posOffset>184150</wp:posOffset>
          </wp:positionH>
          <wp:positionV relativeFrom="page">
            <wp:posOffset>9635490</wp:posOffset>
          </wp:positionV>
          <wp:extent cx="7552690" cy="105791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6FF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322DD0A" wp14:editId="3F701C4D">
          <wp:simplePos x="0" y="0"/>
          <wp:positionH relativeFrom="page">
            <wp:align>right</wp:align>
          </wp:positionH>
          <wp:positionV relativeFrom="page">
            <wp:align>bottom</wp:align>
          </wp:positionV>
          <wp:extent cx="7552690" cy="1057910"/>
          <wp:effectExtent l="0" t="0" r="0" b="889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8D97" w14:textId="77777777" w:rsidR="00BF40FA" w:rsidRDefault="00BF40FA" w:rsidP="00F420E2">
      <w:pPr>
        <w:spacing w:after="0" w:line="240" w:lineRule="auto"/>
      </w:pPr>
      <w:r>
        <w:separator/>
      </w:r>
    </w:p>
  </w:footnote>
  <w:footnote w:type="continuationSeparator" w:id="0">
    <w:p w14:paraId="41FB547C" w14:textId="77777777" w:rsidR="00BF40FA" w:rsidRDefault="00BF40F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A3F0"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57DFE804" wp14:editId="43D4B9DE">
          <wp:simplePos x="0" y="0"/>
          <wp:positionH relativeFrom="page">
            <wp:posOffset>5609590</wp:posOffset>
          </wp:positionH>
          <wp:positionV relativeFrom="page">
            <wp:posOffset>234315</wp:posOffset>
          </wp:positionV>
          <wp:extent cx="1436400" cy="432000"/>
          <wp:effectExtent l="0" t="0" r="0" b="0"/>
          <wp:wrapNone/>
          <wp:docPr id="22" name="Graphic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FC71" w14:textId="316FEB3C" w:rsidR="007E4B28" w:rsidRPr="004C2189" w:rsidRDefault="00E011E5" w:rsidP="009808BF">
    <w:pPr>
      <w:pStyle w:val="Header"/>
      <w:tabs>
        <w:tab w:val="clear" w:pos="9026"/>
        <w:tab w:val="right" w:pos="10198"/>
      </w:tabs>
      <w:spacing w:after="600"/>
    </w:pPr>
    <w:r>
      <w:rPr>
        <w:noProof/>
      </w:rPr>
      <w:drawing>
        <wp:anchor distT="0" distB="0" distL="114300" distR="114300" simplePos="0" relativeHeight="251680768" behindDoc="1" locked="0" layoutInCell="1" allowOverlap="1" wp14:anchorId="5B3B7637" wp14:editId="30A6D73C">
          <wp:simplePos x="0" y="0"/>
          <wp:positionH relativeFrom="page">
            <wp:align>right</wp:align>
          </wp:positionH>
          <wp:positionV relativeFrom="page">
            <wp:posOffset>-152400</wp:posOffset>
          </wp:positionV>
          <wp:extent cx="7552690" cy="160528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8BF">
      <w:rPr>
        <w:noProof/>
      </w:rPr>
      <w:drawing>
        <wp:inline distT="0" distB="0" distL="0" distR="0" wp14:anchorId="7FCE8835" wp14:editId="1F083674">
          <wp:extent cx="2584450" cy="777240"/>
          <wp:effectExtent l="0" t="0" r="6350" b="3810"/>
          <wp:docPr id="25" name="Graphic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79744" behindDoc="1" locked="1" layoutInCell="1" allowOverlap="1" wp14:anchorId="2685DA05" wp14:editId="7809C86E">
          <wp:simplePos x="0" y="0"/>
          <wp:positionH relativeFrom="page">
            <wp:posOffset>0</wp:posOffset>
          </wp:positionH>
          <wp:positionV relativeFrom="page">
            <wp:posOffset>-3385820</wp:posOffset>
          </wp:positionV>
          <wp:extent cx="7552690" cy="10673715"/>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sidR="009808BF">
      <w:rPr>
        <w:noProof/>
      </w:rPr>
      <w:tab/>
    </w:r>
    <w:r w:rsidR="009808BF">
      <w:rPr>
        <w:noProof/>
      </w:rPr>
      <w:tab/>
    </w:r>
    <w:r w:rsidR="004C2189" w:rsidRPr="00FB7923">
      <w:rPr>
        <w:noProof/>
      </w:rPr>
      <w:drawing>
        <wp:inline distT="0" distB="0" distL="0" distR="0" wp14:anchorId="2A5B2344" wp14:editId="0564B28F">
          <wp:extent cx="773430" cy="712470"/>
          <wp:effectExtent l="0" t="0" r="7620" b="0"/>
          <wp:docPr id="27" name="Picture 27"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AAB6220"/>
    <w:multiLevelType w:val="hybridMultilevel"/>
    <w:tmpl w:val="91B65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D13479"/>
    <w:multiLevelType w:val="multilevel"/>
    <w:tmpl w:val="A390563E"/>
    <w:lvl w:ilvl="0">
      <w:start w:val="1"/>
      <w:numFmt w:val="bullet"/>
      <w:lvlText w:val=""/>
      <w:lvlJc w:val="left"/>
      <w:pPr>
        <w:ind w:left="567" w:hanging="567"/>
      </w:pPr>
      <w:rPr>
        <w:rFonts w:ascii="Symbol" w:hAnsi="Symbol"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377704709">
    <w:abstractNumId w:val="18"/>
  </w:num>
  <w:num w:numId="2" w16cid:durableId="516428171">
    <w:abstractNumId w:val="3"/>
  </w:num>
  <w:num w:numId="3" w16cid:durableId="1062825932">
    <w:abstractNumId w:val="1"/>
  </w:num>
  <w:num w:numId="4" w16cid:durableId="1003095177">
    <w:abstractNumId w:val="7"/>
  </w:num>
  <w:num w:numId="5" w16cid:durableId="2083944008">
    <w:abstractNumId w:val="13"/>
  </w:num>
  <w:num w:numId="6" w16cid:durableId="1876041416">
    <w:abstractNumId w:val="9"/>
  </w:num>
  <w:num w:numId="7" w16cid:durableId="2022077980">
    <w:abstractNumId w:val="16"/>
  </w:num>
  <w:num w:numId="8" w16cid:durableId="1395934046">
    <w:abstractNumId w:val="0"/>
  </w:num>
  <w:num w:numId="9" w16cid:durableId="899947940">
    <w:abstractNumId w:val="17"/>
  </w:num>
  <w:num w:numId="10" w16cid:durableId="33313052">
    <w:abstractNumId w:val="14"/>
  </w:num>
  <w:num w:numId="11" w16cid:durableId="365982311">
    <w:abstractNumId w:val="4"/>
  </w:num>
  <w:num w:numId="12" w16cid:durableId="329337996">
    <w:abstractNumId w:val="5"/>
  </w:num>
  <w:num w:numId="13" w16cid:durableId="1631788231">
    <w:abstractNumId w:val="8"/>
  </w:num>
  <w:num w:numId="14" w16cid:durableId="768936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0904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51383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6536452">
    <w:abstractNumId w:val="10"/>
  </w:num>
  <w:num w:numId="18" w16cid:durableId="2110077233">
    <w:abstractNumId w:val="2"/>
  </w:num>
  <w:num w:numId="19" w16cid:durableId="1166016701">
    <w:abstractNumId w:val="11"/>
  </w:num>
  <w:num w:numId="20" w16cid:durableId="1257792108">
    <w:abstractNumId w:val="15"/>
  </w:num>
  <w:num w:numId="21" w16cid:durableId="1833452336">
    <w:abstractNumId w:val="6"/>
  </w:num>
  <w:num w:numId="22" w16cid:durableId="3765156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150454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64EED"/>
    <w:rsid w:val="00076386"/>
    <w:rsid w:val="00077639"/>
    <w:rsid w:val="0008146B"/>
    <w:rsid w:val="00090F2A"/>
    <w:rsid w:val="000C3DA0"/>
    <w:rsid w:val="000C54F9"/>
    <w:rsid w:val="000C6BA1"/>
    <w:rsid w:val="000C7998"/>
    <w:rsid w:val="000D5AF4"/>
    <w:rsid w:val="000D73E4"/>
    <w:rsid w:val="000E5162"/>
    <w:rsid w:val="001001C5"/>
    <w:rsid w:val="00104714"/>
    <w:rsid w:val="00130E72"/>
    <w:rsid w:val="00147B2B"/>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12E3E"/>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266E4"/>
    <w:rsid w:val="00530A42"/>
    <w:rsid w:val="00532EB8"/>
    <w:rsid w:val="00540344"/>
    <w:rsid w:val="00542AC3"/>
    <w:rsid w:val="0054434B"/>
    <w:rsid w:val="00550B9D"/>
    <w:rsid w:val="00557B73"/>
    <w:rsid w:val="00562084"/>
    <w:rsid w:val="0058698F"/>
    <w:rsid w:val="005A52A6"/>
    <w:rsid w:val="005B0392"/>
    <w:rsid w:val="005C71AF"/>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4057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27A9"/>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34E1"/>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71604"/>
    <w:rsid w:val="00B81424"/>
    <w:rsid w:val="00B90EB3"/>
    <w:rsid w:val="00B914E4"/>
    <w:rsid w:val="00B91A23"/>
    <w:rsid w:val="00B97D5F"/>
    <w:rsid w:val="00BA50C5"/>
    <w:rsid w:val="00BA6397"/>
    <w:rsid w:val="00BB12B9"/>
    <w:rsid w:val="00BC6DC6"/>
    <w:rsid w:val="00BF2032"/>
    <w:rsid w:val="00BF40FA"/>
    <w:rsid w:val="00C21404"/>
    <w:rsid w:val="00C22E28"/>
    <w:rsid w:val="00C265E8"/>
    <w:rsid w:val="00C32D2A"/>
    <w:rsid w:val="00C36B19"/>
    <w:rsid w:val="00C43FDA"/>
    <w:rsid w:val="00C45805"/>
    <w:rsid w:val="00C53A5E"/>
    <w:rsid w:val="00C726D0"/>
    <w:rsid w:val="00C82806"/>
    <w:rsid w:val="00C82F58"/>
    <w:rsid w:val="00C83F55"/>
    <w:rsid w:val="00CA2025"/>
    <w:rsid w:val="00CB66AF"/>
    <w:rsid w:val="00CC6E00"/>
    <w:rsid w:val="00CD13C8"/>
    <w:rsid w:val="00CD2D3B"/>
    <w:rsid w:val="00CE2BFE"/>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011E5"/>
    <w:rsid w:val="00E16503"/>
    <w:rsid w:val="00E248BC"/>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1375"/>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2321B"/>
    <w:rsid w:val="000C5EE0"/>
    <w:rsid w:val="000D02DF"/>
    <w:rsid w:val="00497E2A"/>
    <w:rsid w:val="006563A5"/>
    <w:rsid w:val="006E4BAF"/>
    <w:rsid w:val="007637B0"/>
    <w:rsid w:val="00831BA8"/>
    <w:rsid w:val="00B56F0D"/>
    <w:rsid w:val="00BD1FEB"/>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1386</Words>
  <Characters>8538</Characters>
  <Application>Microsoft Office Word</Application>
  <DocSecurity>0</DocSecurity>
  <Lines>155</Lines>
  <Paragraphs>107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crsmith</dc:creator>
  <cp:keywords/>
  <dc:description/>
  <cp:lastModifiedBy>Rao, Asma</cp:lastModifiedBy>
  <cp:revision>6</cp:revision>
  <cp:lastPrinted>2023-01-17T05:21:00Z</cp:lastPrinted>
  <dcterms:created xsi:type="dcterms:W3CDTF">2022-03-11T00:28:00Z</dcterms:created>
  <dcterms:modified xsi:type="dcterms:W3CDTF">2023-07-24T00:04:00Z</dcterms:modified>
</cp:coreProperties>
</file>