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F62C24" w:rsidRPr="00560FA4">
        <w:rPr>
          <w:rStyle w:val="Heading3Char"/>
          <w:b w:val="0"/>
          <w:sz w:val="22"/>
        </w:rPr>
        <w:t xml:space="preserve">Senior </w:t>
      </w:r>
      <w:r w:rsidR="008A1B2B" w:rsidRPr="00560FA4">
        <w:rPr>
          <w:rStyle w:val="Heading3Char"/>
          <w:b w:val="0"/>
          <w:sz w:val="22"/>
        </w:rPr>
        <w:t xml:space="preserve">Laboratory </w:t>
      </w:r>
      <w:r w:rsidR="00F62C24" w:rsidRPr="00560FA4">
        <w:rPr>
          <w:rStyle w:val="Heading3Char"/>
          <w:b w:val="0"/>
          <w:sz w:val="22"/>
        </w:rPr>
        <w:t xml:space="preserve">Technician </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077EAC">
        <w:rPr>
          <w:rStyle w:val="Heading3Char"/>
          <w:b w:val="0"/>
          <w:sz w:val="22"/>
        </w:rPr>
        <w:t>421018</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077EAC">
        <w:rPr>
          <w:rStyle w:val="Heading3Char"/>
          <w:b w:val="0"/>
          <w:sz w:val="22"/>
        </w:rPr>
        <w:t>Tasmanian State Service</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077EAC">
        <w:rPr>
          <w:rStyle w:val="Heading3Char"/>
          <w:b w:val="0"/>
          <w:sz w:val="22"/>
        </w:rPr>
        <w:t xml:space="preserve">General Stream </w:t>
      </w:r>
      <w:r w:rsidR="00AD5746">
        <w:rPr>
          <w:rStyle w:val="Heading3Char"/>
          <w:b w:val="0"/>
          <w:sz w:val="22"/>
        </w:rPr>
        <w:t xml:space="preserve">Band </w:t>
      </w:r>
      <w:r w:rsidR="00077EAC">
        <w:rPr>
          <w:rStyle w:val="Heading3Char"/>
          <w:b w:val="0"/>
          <w:sz w:val="22"/>
        </w:rPr>
        <w:t>5</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9E005A">
        <w:rPr>
          <w:rStyle w:val="Heading3Char"/>
          <w:b w:val="0"/>
          <w:sz w:val="22"/>
        </w:rPr>
        <w:t>Mineral Resources Tasmania</w:t>
      </w:r>
      <w:r w:rsidR="00077EAC">
        <w:rPr>
          <w:rStyle w:val="Heading3Char"/>
          <w:b w:val="0"/>
          <w:sz w:val="22"/>
        </w:rPr>
        <w:t xml:space="preserve"> / Scientific Services</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88728D">
        <w:rPr>
          <w:sz w:val="22"/>
        </w:rPr>
        <w:t>Core Library - Mornington</w:t>
      </w:r>
    </w:p>
    <w:p w:rsidR="00077EAC" w:rsidRDefault="009D522C" w:rsidP="006C2ED7">
      <w:pPr>
        <w:tabs>
          <w:tab w:val="clear" w:pos="2835"/>
          <w:tab w:val="left" w:pos="3119"/>
          <w:tab w:val="left" w:pos="3261"/>
        </w:tabs>
        <w:rPr>
          <w:rStyle w:val="Heading3Char"/>
          <w:b w:val="0"/>
          <w:sz w:val="22"/>
        </w:rPr>
      </w:pPr>
      <w:r w:rsidRPr="001327D4">
        <w:rPr>
          <w:rStyle w:val="Heading3Char"/>
          <w:sz w:val="22"/>
        </w:rPr>
        <w:t>Employment status:</w:t>
      </w:r>
      <w:r w:rsidR="00D72CDA" w:rsidRPr="001327D4">
        <w:rPr>
          <w:sz w:val="22"/>
        </w:rPr>
        <w:tab/>
      </w:r>
      <w:r w:rsidR="00481F46">
        <w:rPr>
          <w:rStyle w:val="Heading3Char"/>
          <w:b w:val="0"/>
          <w:sz w:val="22"/>
        </w:rPr>
        <w:t>Flexible</w:t>
      </w:r>
    </w:p>
    <w:p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077EAC">
        <w:rPr>
          <w:rStyle w:val="Heading3Char"/>
          <w:b w:val="0"/>
          <w:sz w:val="22"/>
        </w:rPr>
        <w:t>Core Library Manager</w:t>
      </w:r>
      <w:bookmarkStart w:id="0" w:name="_GoBack"/>
      <w:bookmarkEnd w:id="0"/>
    </w:p>
    <w:p w:rsidR="00A27736" w:rsidRPr="001327D4" w:rsidRDefault="00A27736" w:rsidP="00A44F84">
      <w:pPr>
        <w:pStyle w:val="Heading3"/>
        <w:pBdr>
          <w:top w:val="single" w:sz="4" w:space="1" w:color="auto"/>
        </w:pBdr>
        <w:spacing w:before="0" w:after="0" w:line="240" w:lineRule="auto"/>
        <w:rPr>
          <w:b w:val="0"/>
          <w:sz w:val="22"/>
        </w:rPr>
      </w:pPr>
    </w:p>
    <w:p w:rsidR="00CD42F8" w:rsidRPr="00BF536D" w:rsidRDefault="00CD42F8" w:rsidP="00B5403C">
      <w:pPr>
        <w:pStyle w:val="Heading3"/>
      </w:pPr>
      <w:r w:rsidRPr="00BF536D">
        <w:t>Position Objective</w:t>
      </w:r>
    </w:p>
    <w:p w:rsidR="00077EAC" w:rsidRPr="00BF536D" w:rsidRDefault="00977AA8" w:rsidP="00A87A2B">
      <w:pPr>
        <w:pStyle w:val="BodyText"/>
        <w:ind w:right="141"/>
        <w:rPr>
          <w:rFonts w:cs="Arial"/>
          <w:sz w:val="22"/>
        </w:rPr>
      </w:pPr>
      <w:r w:rsidRPr="00BF536D">
        <w:rPr>
          <w:rFonts w:cs="Arial"/>
          <w:sz w:val="22"/>
        </w:rPr>
        <w:t xml:space="preserve">The </w:t>
      </w:r>
      <w:r w:rsidR="0056075A" w:rsidRPr="00BF536D">
        <w:rPr>
          <w:rFonts w:cs="Arial"/>
          <w:sz w:val="22"/>
        </w:rPr>
        <w:t xml:space="preserve">Senior </w:t>
      </w:r>
      <w:r w:rsidRPr="00BF536D">
        <w:rPr>
          <w:rFonts w:cs="Arial"/>
          <w:sz w:val="22"/>
        </w:rPr>
        <w:t xml:space="preserve">Laboratory </w:t>
      </w:r>
      <w:r w:rsidR="0056075A" w:rsidRPr="00BF536D">
        <w:rPr>
          <w:rFonts w:cs="Arial"/>
          <w:sz w:val="22"/>
        </w:rPr>
        <w:t xml:space="preserve">Technician </w:t>
      </w:r>
      <w:r w:rsidRPr="00BF536D">
        <w:rPr>
          <w:rFonts w:cs="Arial"/>
          <w:sz w:val="22"/>
        </w:rPr>
        <w:t xml:space="preserve">is responsible for </w:t>
      </w:r>
      <w:r w:rsidR="008D7E02" w:rsidRPr="00BF536D">
        <w:rPr>
          <w:rFonts w:cs="Arial"/>
          <w:sz w:val="22"/>
        </w:rPr>
        <w:t xml:space="preserve">the </w:t>
      </w:r>
      <w:r w:rsidR="00F62C24" w:rsidRPr="00BF536D">
        <w:rPr>
          <w:rFonts w:cs="Arial"/>
          <w:sz w:val="22"/>
        </w:rPr>
        <w:t xml:space="preserve">coordination and </w:t>
      </w:r>
      <w:r w:rsidR="008D7E02" w:rsidRPr="00BF536D">
        <w:rPr>
          <w:rFonts w:cs="Arial"/>
          <w:sz w:val="22"/>
        </w:rPr>
        <w:t xml:space="preserve">day to day </w:t>
      </w:r>
      <w:r w:rsidR="002517F0" w:rsidRPr="00BF536D">
        <w:rPr>
          <w:rFonts w:cs="Arial"/>
          <w:sz w:val="22"/>
        </w:rPr>
        <w:t xml:space="preserve">operation </w:t>
      </w:r>
      <w:r w:rsidR="008D7E02" w:rsidRPr="00BF536D">
        <w:rPr>
          <w:rFonts w:cs="Arial"/>
          <w:sz w:val="22"/>
        </w:rPr>
        <w:t xml:space="preserve">of </w:t>
      </w:r>
      <w:r w:rsidR="009E005A" w:rsidRPr="00BF536D">
        <w:rPr>
          <w:rFonts w:cs="Arial"/>
          <w:sz w:val="22"/>
        </w:rPr>
        <w:t>the</w:t>
      </w:r>
      <w:r w:rsidR="00F62C24" w:rsidRPr="00BF536D">
        <w:rPr>
          <w:rFonts w:cs="Arial"/>
          <w:sz w:val="22"/>
        </w:rPr>
        <w:t xml:space="preserve"> geoscientific </w:t>
      </w:r>
      <w:r w:rsidR="009E005A" w:rsidRPr="00BF536D">
        <w:rPr>
          <w:rFonts w:cs="Arial"/>
          <w:sz w:val="22"/>
        </w:rPr>
        <w:t>laboratory facilitates</w:t>
      </w:r>
      <w:r w:rsidRPr="00BF536D">
        <w:rPr>
          <w:rFonts w:cs="Arial"/>
          <w:sz w:val="22"/>
        </w:rPr>
        <w:t xml:space="preserve"> at Mineral Resources Tasmania</w:t>
      </w:r>
      <w:r w:rsidR="00AB0475" w:rsidRPr="00BF536D">
        <w:rPr>
          <w:rFonts w:cs="Arial"/>
          <w:sz w:val="22"/>
        </w:rPr>
        <w:t xml:space="preserve">, and </w:t>
      </w:r>
      <w:r w:rsidR="0054524E" w:rsidRPr="00BF536D">
        <w:rPr>
          <w:rFonts w:cs="Arial"/>
          <w:sz w:val="22"/>
        </w:rPr>
        <w:t xml:space="preserve">provides </w:t>
      </w:r>
      <w:r w:rsidR="00F62C24" w:rsidRPr="00BF536D">
        <w:rPr>
          <w:rFonts w:cs="Arial"/>
          <w:sz w:val="22"/>
        </w:rPr>
        <w:t>high level</w:t>
      </w:r>
      <w:r w:rsidR="002517F0" w:rsidRPr="00BF536D">
        <w:rPr>
          <w:rFonts w:cs="Arial"/>
          <w:sz w:val="22"/>
        </w:rPr>
        <w:t>, client focused,</w:t>
      </w:r>
      <w:r w:rsidR="00F62C24" w:rsidRPr="00BF536D">
        <w:rPr>
          <w:rFonts w:cs="Arial"/>
          <w:sz w:val="22"/>
        </w:rPr>
        <w:t xml:space="preserve"> technical advice and </w:t>
      </w:r>
      <w:r w:rsidR="0056075A" w:rsidRPr="00BF536D">
        <w:rPr>
          <w:rFonts w:cs="Arial"/>
          <w:sz w:val="22"/>
        </w:rPr>
        <w:t>support</w:t>
      </w:r>
      <w:r w:rsidRPr="00BF536D">
        <w:rPr>
          <w:rFonts w:cs="Arial"/>
          <w:sz w:val="22"/>
        </w:rPr>
        <w:t xml:space="preserve"> </w:t>
      </w:r>
      <w:r w:rsidR="00077EAC" w:rsidRPr="00BF536D">
        <w:rPr>
          <w:rFonts w:cs="Arial"/>
          <w:sz w:val="22"/>
        </w:rPr>
        <w:t xml:space="preserve">to both internal and external clients in mineralogical, petrological and </w:t>
      </w:r>
      <w:r w:rsidR="00AD5746" w:rsidRPr="00BF536D">
        <w:rPr>
          <w:rFonts w:cs="Arial"/>
          <w:sz w:val="22"/>
        </w:rPr>
        <w:t>related</w:t>
      </w:r>
      <w:r w:rsidR="00077EAC" w:rsidRPr="00BF536D">
        <w:rPr>
          <w:rFonts w:cs="Arial"/>
          <w:sz w:val="22"/>
        </w:rPr>
        <w:t xml:space="preserve"> areas</w:t>
      </w:r>
      <w:r w:rsidR="00F62C24" w:rsidRPr="00BF536D">
        <w:rPr>
          <w:rFonts w:cs="Arial"/>
          <w:sz w:val="22"/>
        </w:rPr>
        <w:t xml:space="preserve">.  </w:t>
      </w:r>
      <w:r w:rsidR="00077EAC" w:rsidRPr="00BF536D">
        <w:rPr>
          <w:rFonts w:cs="Arial"/>
          <w:sz w:val="22"/>
        </w:rPr>
        <w:t xml:space="preserve"> </w:t>
      </w:r>
    </w:p>
    <w:p w:rsidR="00360930" w:rsidRPr="00BF536D" w:rsidRDefault="00360930" w:rsidP="009F6C23">
      <w:pPr>
        <w:pStyle w:val="Heading3"/>
      </w:pPr>
    </w:p>
    <w:p w:rsidR="00CD42F8" w:rsidRPr="00BF536D" w:rsidRDefault="00CD42F8" w:rsidP="009F6C23">
      <w:pPr>
        <w:pStyle w:val="Heading3"/>
      </w:pPr>
      <w:r w:rsidRPr="00BF536D">
        <w:t>Major Duties</w:t>
      </w:r>
    </w:p>
    <w:p w:rsidR="00F62C24" w:rsidRPr="00BF536D" w:rsidRDefault="00F62C24" w:rsidP="00712B9C">
      <w:pPr>
        <w:pStyle w:val="BodyText"/>
        <w:numPr>
          <w:ilvl w:val="0"/>
          <w:numId w:val="18"/>
        </w:numPr>
        <w:ind w:left="426" w:hanging="426"/>
        <w:rPr>
          <w:rFonts w:cs="Arial"/>
          <w:sz w:val="22"/>
        </w:rPr>
      </w:pPr>
      <w:r w:rsidRPr="00BF536D">
        <w:rPr>
          <w:rFonts w:cs="Arial"/>
          <w:sz w:val="22"/>
        </w:rPr>
        <w:t xml:space="preserve">Coordinate the day to day operation of the geoscientific </w:t>
      </w:r>
      <w:r w:rsidR="00AB0475" w:rsidRPr="00BF536D">
        <w:rPr>
          <w:rFonts w:cs="Arial"/>
          <w:sz w:val="22"/>
        </w:rPr>
        <w:t xml:space="preserve">laboratory </w:t>
      </w:r>
      <w:r w:rsidRPr="00BF536D">
        <w:rPr>
          <w:rFonts w:cs="Arial"/>
          <w:sz w:val="22"/>
        </w:rPr>
        <w:t>including the performance of and supervision of analytical testing, maintenance of adequate supplies of testing consumables, chemicals and reagents</w:t>
      </w:r>
      <w:r w:rsidR="00052A43" w:rsidRPr="00BF536D">
        <w:rPr>
          <w:rFonts w:cs="Arial"/>
          <w:sz w:val="22"/>
        </w:rPr>
        <w:t>,</w:t>
      </w:r>
      <w:r w:rsidRPr="00BF536D">
        <w:rPr>
          <w:rFonts w:cs="Arial"/>
          <w:sz w:val="22"/>
        </w:rPr>
        <w:t xml:space="preserve"> and integrity of analytical results</w:t>
      </w:r>
      <w:r w:rsidR="00052A43" w:rsidRPr="00BF536D">
        <w:rPr>
          <w:rFonts w:cs="Arial"/>
          <w:sz w:val="22"/>
        </w:rPr>
        <w:t xml:space="preserve"> by undertaking </w:t>
      </w:r>
      <w:r w:rsidR="0054524E" w:rsidRPr="00BF536D">
        <w:rPr>
          <w:rFonts w:cs="Arial"/>
          <w:sz w:val="22"/>
        </w:rPr>
        <w:t xml:space="preserve">the quality assurance and quality control </w:t>
      </w:r>
      <w:r w:rsidR="00052A43" w:rsidRPr="00BF536D">
        <w:rPr>
          <w:rFonts w:cs="Arial"/>
          <w:sz w:val="22"/>
        </w:rPr>
        <w:t>of data</w:t>
      </w:r>
      <w:r w:rsidRPr="00BF536D">
        <w:rPr>
          <w:rFonts w:cs="Arial"/>
          <w:sz w:val="22"/>
        </w:rPr>
        <w:t xml:space="preserve">.  </w:t>
      </w:r>
    </w:p>
    <w:p w:rsidR="00F62C24" w:rsidRPr="00BF536D" w:rsidRDefault="00F62C24" w:rsidP="00712B9C">
      <w:pPr>
        <w:pStyle w:val="BodyText"/>
        <w:numPr>
          <w:ilvl w:val="0"/>
          <w:numId w:val="18"/>
        </w:numPr>
        <w:ind w:left="426" w:hanging="426"/>
        <w:rPr>
          <w:rFonts w:cs="Arial"/>
          <w:sz w:val="22"/>
        </w:rPr>
      </w:pPr>
      <w:r w:rsidRPr="00BF536D">
        <w:rPr>
          <w:rFonts w:cs="Arial"/>
          <w:sz w:val="22"/>
        </w:rPr>
        <w:t xml:space="preserve">Provide high level technical advice and support to internal and external clients on the suitability of samples for analysis, analytical techniques and analytical results for the geoscientific laboratories.  </w:t>
      </w:r>
    </w:p>
    <w:p w:rsidR="00FA2CEC" w:rsidRPr="00BF536D" w:rsidRDefault="00FA2CEC" w:rsidP="00712B9C">
      <w:pPr>
        <w:pStyle w:val="BodyText"/>
        <w:numPr>
          <w:ilvl w:val="0"/>
          <w:numId w:val="18"/>
        </w:numPr>
        <w:ind w:left="426" w:hanging="426"/>
        <w:rPr>
          <w:rFonts w:cs="Arial"/>
          <w:sz w:val="22"/>
        </w:rPr>
      </w:pPr>
      <w:r w:rsidRPr="00BF536D">
        <w:rPr>
          <w:rFonts w:cs="Arial"/>
          <w:sz w:val="22"/>
        </w:rPr>
        <w:t xml:space="preserve">Provide </w:t>
      </w:r>
      <w:r w:rsidR="00921C0E" w:rsidRPr="00BF536D">
        <w:rPr>
          <w:rFonts w:cs="Arial"/>
          <w:sz w:val="22"/>
        </w:rPr>
        <w:t xml:space="preserve">physical and chemical </w:t>
      </w:r>
      <w:r w:rsidR="002F3DDE" w:rsidRPr="00BF536D">
        <w:rPr>
          <w:rFonts w:cs="Arial"/>
          <w:sz w:val="22"/>
        </w:rPr>
        <w:t>analysis of minerals, rocks and other suitable materials (including clay, dust</w:t>
      </w:r>
      <w:r w:rsidR="0089752F" w:rsidRPr="00BF536D">
        <w:rPr>
          <w:rFonts w:cs="Arial"/>
          <w:sz w:val="22"/>
        </w:rPr>
        <w:t>, drill core</w:t>
      </w:r>
      <w:r w:rsidR="002F3DDE" w:rsidRPr="00BF536D">
        <w:rPr>
          <w:rFonts w:cs="Arial"/>
          <w:sz w:val="22"/>
        </w:rPr>
        <w:t xml:space="preserve"> and sample</w:t>
      </w:r>
      <w:r w:rsidR="0089752F" w:rsidRPr="00BF536D">
        <w:rPr>
          <w:rFonts w:cs="Arial"/>
          <w:sz w:val="22"/>
        </w:rPr>
        <w:t>s</w:t>
      </w:r>
      <w:r w:rsidR="002F3DDE" w:rsidRPr="00BF536D">
        <w:rPr>
          <w:rFonts w:cs="Arial"/>
          <w:sz w:val="22"/>
        </w:rPr>
        <w:t xml:space="preserve">) </w:t>
      </w:r>
      <w:r w:rsidR="00F62C24" w:rsidRPr="00BF536D">
        <w:rPr>
          <w:rFonts w:cs="Arial"/>
          <w:sz w:val="22"/>
        </w:rPr>
        <w:t xml:space="preserve">using x-ray diffraction (XRD), X-ray fluorescence (XRF), and elemental analyser (for C&amp;S) and physical properties testing for engineering geology and geophysical studies, </w:t>
      </w:r>
      <w:r w:rsidRPr="00BF536D">
        <w:rPr>
          <w:rFonts w:cs="Arial"/>
          <w:sz w:val="22"/>
        </w:rPr>
        <w:t>with a high level of accuracy</w:t>
      </w:r>
      <w:r w:rsidR="008D7E02" w:rsidRPr="00BF536D">
        <w:rPr>
          <w:rFonts w:cs="Arial"/>
          <w:sz w:val="22"/>
        </w:rPr>
        <w:t xml:space="preserve"> and repeatability</w:t>
      </w:r>
      <w:r w:rsidRPr="00BF536D">
        <w:rPr>
          <w:rFonts w:cs="Arial"/>
          <w:sz w:val="22"/>
        </w:rPr>
        <w:t xml:space="preserve">. </w:t>
      </w:r>
    </w:p>
    <w:p w:rsidR="002F3DDE" w:rsidRPr="00BF536D" w:rsidRDefault="008D7E02" w:rsidP="002F3DDE">
      <w:pPr>
        <w:pStyle w:val="BodyText"/>
        <w:numPr>
          <w:ilvl w:val="0"/>
          <w:numId w:val="18"/>
        </w:numPr>
        <w:ind w:left="426" w:hanging="426"/>
        <w:rPr>
          <w:rFonts w:cs="Arial"/>
          <w:sz w:val="22"/>
        </w:rPr>
      </w:pPr>
      <w:r w:rsidRPr="00BF536D">
        <w:rPr>
          <w:rFonts w:cs="Arial"/>
          <w:sz w:val="22"/>
        </w:rPr>
        <w:t>Co</w:t>
      </w:r>
      <w:r w:rsidR="003D5866" w:rsidRPr="00BF536D">
        <w:rPr>
          <w:rFonts w:cs="Arial"/>
          <w:sz w:val="22"/>
        </w:rPr>
        <w:t>ordinate and participate in</w:t>
      </w:r>
      <w:r w:rsidRPr="00BF536D">
        <w:rPr>
          <w:rFonts w:cs="Arial"/>
          <w:sz w:val="22"/>
        </w:rPr>
        <w:t xml:space="preserve"> </w:t>
      </w:r>
      <w:r w:rsidR="002F3DDE" w:rsidRPr="00BF536D">
        <w:rPr>
          <w:rFonts w:cs="Arial"/>
          <w:sz w:val="22"/>
        </w:rPr>
        <w:t>the development and implementation of laboratory policies and procedures, including the Laboratory Operational and Management P</w:t>
      </w:r>
      <w:r w:rsidR="00921C0E" w:rsidRPr="00BF536D">
        <w:rPr>
          <w:rFonts w:cs="Arial"/>
          <w:sz w:val="22"/>
        </w:rPr>
        <w:t xml:space="preserve">lan, </w:t>
      </w:r>
      <w:r w:rsidR="002F3DDE" w:rsidRPr="00BF536D">
        <w:rPr>
          <w:rFonts w:cs="Arial"/>
          <w:sz w:val="22"/>
        </w:rPr>
        <w:t xml:space="preserve">Standard Operating Procedures (SOPs), and hazard </w:t>
      </w:r>
      <w:r w:rsidR="009E005A" w:rsidRPr="00BF536D">
        <w:rPr>
          <w:rFonts w:cs="Arial"/>
          <w:sz w:val="22"/>
        </w:rPr>
        <w:t xml:space="preserve">materials </w:t>
      </w:r>
      <w:r w:rsidR="002F3DDE" w:rsidRPr="00BF536D">
        <w:rPr>
          <w:rFonts w:cs="Arial"/>
          <w:sz w:val="22"/>
        </w:rPr>
        <w:t>procedures</w:t>
      </w:r>
      <w:r w:rsidR="0089752F" w:rsidRPr="00BF536D">
        <w:rPr>
          <w:rFonts w:cs="Arial"/>
          <w:sz w:val="22"/>
        </w:rPr>
        <w:t>, and contribute to a safe working environment as a member of MRT’s Work Health and Safety Committee</w:t>
      </w:r>
      <w:r w:rsidR="002F3DDE" w:rsidRPr="00BF536D">
        <w:rPr>
          <w:rFonts w:cs="Arial"/>
          <w:sz w:val="22"/>
        </w:rPr>
        <w:t>.</w:t>
      </w:r>
    </w:p>
    <w:p w:rsidR="002F3DDE" w:rsidRPr="00BF536D" w:rsidRDefault="002F3DDE" w:rsidP="00712B9C">
      <w:pPr>
        <w:pStyle w:val="BodyText"/>
        <w:numPr>
          <w:ilvl w:val="0"/>
          <w:numId w:val="18"/>
        </w:numPr>
        <w:ind w:left="426" w:hanging="426"/>
        <w:rPr>
          <w:rFonts w:cs="Arial"/>
          <w:sz w:val="22"/>
        </w:rPr>
      </w:pPr>
      <w:r w:rsidRPr="00BF536D">
        <w:rPr>
          <w:rFonts w:cs="Arial"/>
          <w:sz w:val="22"/>
        </w:rPr>
        <w:t>Prepare reports on analytical results for both internal and external clients</w:t>
      </w:r>
      <w:r w:rsidR="0089752F" w:rsidRPr="00BF536D">
        <w:rPr>
          <w:rFonts w:cs="Arial"/>
          <w:sz w:val="22"/>
        </w:rPr>
        <w:t>.</w:t>
      </w:r>
    </w:p>
    <w:p w:rsidR="0089752F" w:rsidRPr="00BF536D" w:rsidRDefault="002F3DDE" w:rsidP="002F3DDE">
      <w:pPr>
        <w:pStyle w:val="BodyText"/>
        <w:numPr>
          <w:ilvl w:val="0"/>
          <w:numId w:val="18"/>
        </w:numPr>
        <w:ind w:left="426" w:hanging="426"/>
        <w:rPr>
          <w:rFonts w:cs="Arial"/>
          <w:sz w:val="22"/>
        </w:rPr>
      </w:pPr>
      <w:r w:rsidRPr="00BF536D">
        <w:rPr>
          <w:rFonts w:cs="Arial"/>
          <w:sz w:val="22"/>
        </w:rPr>
        <w:t xml:space="preserve">Determine the nature and </w:t>
      </w:r>
      <w:r w:rsidR="005B7102" w:rsidRPr="00BF536D">
        <w:rPr>
          <w:rFonts w:cs="Arial"/>
          <w:sz w:val="22"/>
        </w:rPr>
        <w:t>mineralogy</w:t>
      </w:r>
      <w:r w:rsidR="00BA4819" w:rsidRPr="00BF536D">
        <w:rPr>
          <w:rFonts w:cs="Arial"/>
          <w:sz w:val="22"/>
        </w:rPr>
        <w:t xml:space="preserve"> </w:t>
      </w:r>
      <w:r w:rsidRPr="00BF536D">
        <w:rPr>
          <w:rFonts w:cs="Arial"/>
          <w:sz w:val="22"/>
        </w:rPr>
        <w:t>of various materials</w:t>
      </w:r>
      <w:r w:rsidR="00BA4819" w:rsidRPr="00BF536D">
        <w:rPr>
          <w:rFonts w:cs="Arial"/>
          <w:sz w:val="22"/>
        </w:rPr>
        <w:t>,</w:t>
      </w:r>
      <w:r w:rsidRPr="00BF536D">
        <w:rPr>
          <w:rFonts w:cs="Arial"/>
          <w:sz w:val="22"/>
        </w:rPr>
        <w:t xml:space="preserve"> including </w:t>
      </w:r>
      <w:r w:rsidR="00BA4819" w:rsidRPr="00BF536D">
        <w:rPr>
          <w:rFonts w:cs="Arial"/>
          <w:sz w:val="22"/>
        </w:rPr>
        <w:t xml:space="preserve">the identification of </w:t>
      </w:r>
      <w:r w:rsidRPr="00BF536D">
        <w:rPr>
          <w:rFonts w:cs="Arial"/>
          <w:sz w:val="22"/>
        </w:rPr>
        <w:t xml:space="preserve">asbestos. </w:t>
      </w:r>
    </w:p>
    <w:p w:rsidR="00360930" w:rsidRPr="00BF536D" w:rsidRDefault="0089752F" w:rsidP="006C2ED7">
      <w:pPr>
        <w:pStyle w:val="BodyText"/>
        <w:numPr>
          <w:ilvl w:val="0"/>
          <w:numId w:val="18"/>
        </w:numPr>
        <w:ind w:left="426" w:hanging="426"/>
        <w:rPr>
          <w:rFonts w:cs="Arial"/>
          <w:sz w:val="22"/>
        </w:rPr>
      </w:pPr>
      <w:r w:rsidRPr="00BF536D">
        <w:rPr>
          <w:rFonts w:cs="Arial"/>
          <w:sz w:val="22"/>
        </w:rPr>
        <w:lastRenderedPageBreak/>
        <w:t xml:space="preserve">Assist in cataloguing and curating specimens and samples and the maintenance of computer databases.  </w:t>
      </w:r>
      <w:r w:rsidR="002F3DDE" w:rsidRPr="00BF536D">
        <w:rPr>
          <w:rFonts w:cs="Arial"/>
          <w:sz w:val="22"/>
        </w:rPr>
        <w:t xml:space="preserve"> </w:t>
      </w:r>
    </w:p>
    <w:p w:rsidR="00F62C24" w:rsidRPr="00BF536D" w:rsidRDefault="00F62C24" w:rsidP="006C2ED7">
      <w:pPr>
        <w:pStyle w:val="BodyText"/>
        <w:numPr>
          <w:ilvl w:val="0"/>
          <w:numId w:val="18"/>
        </w:numPr>
        <w:ind w:left="426" w:hanging="426"/>
        <w:rPr>
          <w:rFonts w:cs="Arial"/>
          <w:sz w:val="22"/>
        </w:rPr>
      </w:pPr>
      <w:r w:rsidRPr="00BF536D">
        <w:rPr>
          <w:rFonts w:cs="Arial"/>
          <w:sz w:val="22"/>
        </w:rPr>
        <w:t xml:space="preserve">Perform any other assigned duties at the classification level that are within the employee’s competence and training.  </w:t>
      </w:r>
    </w:p>
    <w:p w:rsidR="00AA3A09" w:rsidRPr="00BF536D" w:rsidRDefault="00AA3A09" w:rsidP="00ED236F">
      <w:pPr>
        <w:pStyle w:val="BodyText"/>
        <w:ind w:left="426"/>
        <w:rPr>
          <w:rFonts w:cs="Arial"/>
          <w:sz w:val="22"/>
        </w:rPr>
      </w:pPr>
    </w:p>
    <w:p w:rsidR="00CD42F8" w:rsidRPr="00BF536D" w:rsidRDefault="006C2ED7" w:rsidP="006C2ED7">
      <w:pPr>
        <w:pStyle w:val="Heading3"/>
      </w:pPr>
      <w:r w:rsidRPr="00BF536D">
        <w:t>Scope of Work: (</w:t>
      </w:r>
      <w:r w:rsidR="00CD42F8" w:rsidRPr="00BF536D">
        <w:t xml:space="preserve">Responsibility, Decision-Making and Direction </w:t>
      </w:r>
      <w:r w:rsidR="00D72CDA" w:rsidRPr="00BF536D">
        <w:t>Received</w:t>
      </w:r>
      <w:r w:rsidRPr="00BF536D">
        <w:t>)</w:t>
      </w:r>
    </w:p>
    <w:p w:rsidR="0018428B" w:rsidRPr="00BF536D" w:rsidRDefault="00921C0E" w:rsidP="003B0A4C">
      <w:pPr>
        <w:pStyle w:val="BodyText"/>
        <w:spacing w:before="0"/>
        <w:rPr>
          <w:rFonts w:cs="Arial"/>
          <w:sz w:val="22"/>
        </w:rPr>
      </w:pPr>
      <w:r w:rsidRPr="00BF536D">
        <w:rPr>
          <w:rFonts w:cs="Arial"/>
          <w:sz w:val="22"/>
        </w:rPr>
        <w:t xml:space="preserve">Consistent with the overall </w:t>
      </w:r>
      <w:r w:rsidR="009C1362" w:rsidRPr="00BF536D">
        <w:rPr>
          <w:rFonts w:cs="Arial"/>
          <w:sz w:val="22"/>
        </w:rPr>
        <w:t xml:space="preserve">strategic </w:t>
      </w:r>
      <w:r w:rsidRPr="00BF536D">
        <w:rPr>
          <w:rFonts w:cs="Arial"/>
          <w:sz w:val="22"/>
        </w:rPr>
        <w:t>d</w:t>
      </w:r>
      <w:r w:rsidR="009C1362" w:rsidRPr="00BF536D">
        <w:rPr>
          <w:rFonts w:cs="Arial"/>
          <w:sz w:val="22"/>
        </w:rPr>
        <w:t>irection and objectives of M</w:t>
      </w:r>
      <w:r w:rsidR="00C31C8A" w:rsidRPr="00BF536D">
        <w:rPr>
          <w:rFonts w:cs="Arial"/>
          <w:sz w:val="22"/>
        </w:rPr>
        <w:t xml:space="preserve">ineral </w:t>
      </w:r>
      <w:r w:rsidR="009C1362" w:rsidRPr="00BF536D">
        <w:rPr>
          <w:rFonts w:cs="Arial"/>
          <w:sz w:val="22"/>
        </w:rPr>
        <w:t>R</w:t>
      </w:r>
      <w:r w:rsidR="00C31C8A" w:rsidRPr="00BF536D">
        <w:rPr>
          <w:rFonts w:cs="Arial"/>
          <w:sz w:val="22"/>
        </w:rPr>
        <w:t xml:space="preserve">esources </w:t>
      </w:r>
      <w:r w:rsidR="009C1362" w:rsidRPr="00BF536D">
        <w:rPr>
          <w:rFonts w:cs="Arial"/>
          <w:sz w:val="22"/>
        </w:rPr>
        <w:t>T</w:t>
      </w:r>
      <w:r w:rsidR="00C31C8A" w:rsidRPr="00BF536D">
        <w:rPr>
          <w:rFonts w:cs="Arial"/>
          <w:sz w:val="22"/>
        </w:rPr>
        <w:t>asmania</w:t>
      </w:r>
      <w:r w:rsidR="009C1362" w:rsidRPr="00BF536D">
        <w:rPr>
          <w:rFonts w:cs="Arial"/>
          <w:sz w:val="22"/>
        </w:rPr>
        <w:t xml:space="preserve">, the occupant </w:t>
      </w:r>
      <w:r w:rsidR="00052A43" w:rsidRPr="00BF536D">
        <w:rPr>
          <w:rFonts w:cs="Arial"/>
          <w:sz w:val="22"/>
        </w:rPr>
        <w:t xml:space="preserve">will exercise judgement in the setting of priorities, the selection of </w:t>
      </w:r>
      <w:r w:rsidR="002A6C50" w:rsidRPr="00BF536D">
        <w:rPr>
          <w:rFonts w:cs="Arial"/>
          <w:sz w:val="22"/>
        </w:rPr>
        <w:t>appropriate analytical techniques</w:t>
      </w:r>
      <w:r w:rsidR="00052A43" w:rsidRPr="00BF536D">
        <w:rPr>
          <w:rFonts w:cs="Arial"/>
          <w:sz w:val="22"/>
        </w:rPr>
        <w:t>,</w:t>
      </w:r>
      <w:r w:rsidR="002A6C50" w:rsidRPr="00BF536D">
        <w:rPr>
          <w:rFonts w:cs="Arial"/>
          <w:sz w:val="22"/>
        </w:rPr>
        <w:t xml:space="preserve"> and accurate interpretation and reporting of results</w:t>
      </w:r>
      <w:r w:rsidR="00052A43" w:rsidRPr="00BF536D">
        <w:rPr>
          <w:rFonts w:cs="Arial"/>
          <w:sz w:val="22"/>
        </w:rPr>
        <w:t xml:space="preserve"> </w:t>
      </w:r>
      <w:r w:rsidR="00296A68" w:rsidRPr="00BF536D">
        <w:rPr>
          <w:rFonts w:cs="Arial"/>
          <w:sz w:val="22"/>
        </w:rPr>
        <w:t xml:space="preserve">with input </w:t>
      </w:r>
      <w:r w:rsidR="00052A43" w:rsidRPr="00BF536D">
        <w:rPr>
          <w:rFonts w:cs="Arial"/>
          <w:sz w:val="22"/>
        </w:rPr>
        <w:t xml:space="preserve">and oversight </w:t>
      </w:r>
      <w:r w:rsidR="00296A68" w:rsidRPr="00BF536D">
        <w:rPr>
          <w:rFonts w:cs="Arial"/>
          <w:sz w:val="22"/>
        </w:rPr>
        <w:t>from the Senior Geologist (Mineralogy/petrology) and Manager Geological Survey</w:t>
      </w:r>
      <w:r w:rsidR="00052A43" w:rsidRPr="00BF536D">
        <w:rPr>
          <w:rFonts w:cs="Arial"/>
          <w:sz w:val="22"/>
        </w:rPr>
        <w:t xml:space="preserve">.  </w:t>
      </w:r>
    </w:p>
    <w:p w:rsidR="0018428B" w:rsidRPr="00BF536D" w:rsidRDefault="00553CFD" w:rsidP="003B0A4C">
      <w:pPr>
        <w:pStyle w:val="BodyText"/>
        <w:spacing w:before="0"/>
        <w:rPr>
          <w:rFonts w:cs="Arial"/>
          <w:sz w:val="22"/>
        </w:rPr>
      </w:pPr>
      <w:r w:rsidRPr="00BF536D">
        <w:rPr>
          <w:rFonts w:cs="Arial"/>
          <w:sz w:val="22"/>
        </w:rPr>
        <w:t xml:space="preserve">The occupant will </w:t>
      </w:r>
      <w:r w:rsidR="00052A43" w:rsidRPr="00BF536D">
        <w:rPr>
          <w:rFonts w:cs="Arial"/>
          <w:sz w:val="22"/>
        </w:rPr>
        <w:t xml:space="preserve">report to the Core Library Manager as a member of the Scientific Services Branch.  The occupant will make decisions about the day to day operation of the laboratory facility and will be required to </w:t>
      </w:r>
      <w:r w:rsidRPr="00BF536D">
        <w:rPr>
          <w:rFonts w:cs="Arial"/>
          <w:sz w:val="22"/>
        </w:rPr>
        <w:t>provid</w:t>
      </w:r>
      <w:r w:rsidR="00052A43" w:rsidRPr="00BF536D">
        <w:rPr>
          <w:rFonts w:cs="Arial"/>
          <w:sz w:val="22"/>
        </w:rPr>
        <w:t>e</w:t>
      </w:r>
      <w:r w:rsidRPr="00BF536D">
        <w:rPr>
          <w:rFonts w:cs="Arial"/>
          <w:sz w:val="22"/>
        </w:rPr>
        <w:t xml:space="preserve"> instruction and guidance to </w:t>
      </w:r>
      <w:r w:rsidR="009E005A" w:rsidRPr="00BF536D">
        <w:rPr>
          <w:rFonts w:cs="Arial"/>
          <w:sz w:val="22"/>
        </w:rPr>
        <w:t xml:space="preserve">Core Library </w:t>
      </w:r>
      <w:r w:rsidR="009C1362" w:rsidRPr="00BF536D">
        <w:rPr>
          <w:rFonts w:cs="Arial"/>
          <w:sz w:val="22"/>
        </w:rPr>
        <w:t>technical staff in t</w:t>
      </w:r>
      <w:r w:rsidR="00052A43" w:rsidRPr="00BF536D">
        <w:rPr>
          <w:rFonts w:cs="Arial"/>
          <w:sz w:val="22"/>
        </w:rPr>
        <w:t xml:space="preserve">he laboratory from time to time.  </w:t>
      </w:r>
    </w:p>
    <w:p w:rsidR="00052A43" w:rsidRPr="00BF536D" w:rsidRDefault="00052A43" w:rsidP="00052A43">
      <w:pPr>
        <w:pStyle w:val="BodyText"/>
        <w:spacing w:before="0"/>
        <w:rPr>
          <w:rFonts w:cs="Arial"/>
          <w:sz w:val="22"/>
        </w:rPr>
      </w:pPr>
      <w:r w:rsidRPr="00BF536D">
        <w:rPr>
          <w:rFonts w:cs="Arial"/>
          <w:sz w:val="22"/>
        </w:rPr>
        <w:t xml:space="preserve">The occupant will ensure a safe working environment by complying with relevant Occupational Health and Safety Legislation and participate as a member of the Mineral Resources Tasmania Work Health Safety (WHS) Committee.  </w:t>
      </w:r>
    </w:p>
    <w:p w:rsidR="00360930" w:rsidRPr="00BF536D" w:rsidRDefault="00360930">
      <w:pPr>
        <w:tabs>
          <w:tab w:val="clear" w:pos="2835"/>
        </w:tabs>
        <w:spacing w:before="0" w:after="200"/>
        <w:rPr>
          <w:b/>
          <w:color w:val="000000" w:themeColor="text1"/>
        </w:rPr>
      </w:pPr>
    </w:p>
    <w:p w:rsidR="001327D4" w:rsidRPr="00BF536D" w:rsidRDefault="00726176" w:rsidP="00B5403C">
      <w:pPr>
        <w:pStyle w:val="Heading3"/>
      </w:pPr>
      <w:r w:rsidRPr="00BF536D">
        <w:t>Selection Criteria (</w:t>
      </w:r>
      <w:r w:rsidR="00D17EEE" w:rsidRPr="00BF536D">
        <w:t>Knowledge and Skills</w:t>
      </w:r>
      <w:r w:rsidRPr="00BF536D">
        <w:t>)</w:t>
      </w:r>
      <w:r w:rsidR="00D17EEE" w:rsidRPr="00BF536D">
        <w:t>:</w:t>
      </w:r>
    </w:p>
    <w:p w:rsidR="003E0CDE" w:rsidRPr="00BF536D" w:rsidRDefault="003E0CDE" w:rsidP="009F6C23">
      <w:pPr>
        <w:pStyle w:val="BodyText"/>
        <w:rPr>
          <w:rFonts w:cs="Arial"/>
          <w:sz w:val="22"/>
        </w:rPr>
      </w:pPr>
      <w:r w:rsidRPr="00BF536D">
        <w:rPr>
          <w:rFonts w:cs="Arial"/>
          <w:sz w:val="22"/>
        </w:rPr>
        <w:t>The Department of State Growth in</w:t>
      </w:r>
      <w:r w:rsidR="00FE4958" w:rsidRPr="00BF536D">
        <w:rPr>
          <w:rFonts w:cs="Arial"/>
          <w:sz w:val="22"/>
        </w:rPr>
        <w:t>sists on a collaborative and consultative approach, especially involving integrity, respect and openness in dealing with others and believes teamwork, effective communication and professionalism are essential in achieving higher quality outcomes.</w:t>
      </w:r>
    </w:p>
    <w:p w:rsidR="00712B9C" w:rsidRPr="00BF536D" w:rsidRDefault="00712B9C" w:rsidP="00712B9C">
      <w:pPr>
        <w:pStyle w:val="BodyText"/>
        <w:spacing w:after="0"/>
        <w:rPr>
          <w:rFonts w:cs="Arial"/>
          <w:i/>
          <w:sz w:val="22"/>
        </w:rPr>
      </w:pPr>
      <w:r w:rsidRPr="00BF536D">
        <w:rPr>
          <w:rFonts w:cs="Arial"/>
          <w:i/>
          <w:sz w:val="22"/>
        </w:rPr>
        <w:t xml:space="preserve">Unless stipulated, all selection criteria are to be weighted equally.  </w:t>
      </w:r>
    </w:p>
    <w:p w:rsidR="009C1362" w:rsidRPr="00BF536D" w:rsidRDefault="005B7102" w:rsidP="00121628">
      <w:pPr>
        <w:pStyle w:val="ListParagraph"/>
        <w:numPr>
          <w:ilvl w:val="0"/>
          <w:numId w:val="27"/>
        </w:numPr>
        <w:tabs>
          <w:tab w:val="clear" w:pos="2835"/>
          <w:tab w:val="left" w:pos="-1440"/>
          <w:tab w:val="left" w:pos="-720"/>
        </w:tabs>
        <w:spacing w:line="320" w:lineRule="exact"/>
        <w:jc w:val="both"/>
        <w:rPr>
          <w:rFonts w:eastAsia="Calibri" w:cs="Arial"/>
          <w:sz w:val="22"/>
        </w:rPr>
      </w:pPr>
      <w:r w:rsidRPr="00BF536D">
        <w:rPr>
          <w:rFonts w:eastAsia="Calibri" w:cs="Arial"/>
          <w:sz w:val="22"/>
        </w:rPr>
        <w:t>Demonstrated</w:t>
      </w:r>
      <w:r w:rsidR="00AA3A09" w:rsidRPr="00BF536D">
        <w:rPr>
          <w:rFonts w:eastAsia="Calibri" w:cs="Arial"/>
          <w:sz w:val="22"/>
        </w:rPr>
        <w:t xml:space="preserve"> </w:t>
      </w:r>
      <w:r w:rsidR="009C1362" w:rsidRPr="00BF536D">
        <w:rPr>
          <w:rFonts w:eastAsia="Calibri" w:cs="Arial"/>
          <w:sz w:val="22"/>
        </w:rPr>
        <w:t xml:space="preserve">ability to </w:t>
      </w:r>
      <w:r w:rsidR="00AE24CB" w:rsidRPr="00BF536D">
        <w:rPr>
          <w:rFonts w:eastAsia="Calibri" w:cs="Arial"/>
          <w:sz w:val="22"/>
        </w:rPr>
        <w:t xml:space="preserve">efficiently and </w:t>
      </w:r>
      <w:r w:rsidR="00121628" w:rsidRPr="00BF536D">
        <w:rPr>
          <w:rFonts w:eastAsia="Calibri" w:cs="Arial"/>
          <w:sz w:val="22"/>
        </w:rPr>
        <w:t>effectively m</w:t>
      </w:r>
      <w:r w:rsidR="009C1362" w:rsidRPr="00BF536D">
        <w:rPr>
          <w:rFonts w:eastAsia="Calibri" w:cs="Arial"/>
          <w:sz w:val="22"/>
        </w:rPr>
        <w:t xml:space="preserve">anage </w:t>
      </w:r>
      <w:r w:rsidR="00D11953" w:rsidRPr="00BF536D">
        <w:rPr>
          <w:rFonts w:eastAsia="Calibri" w:cs="Arial"/>
          <w:sz w:val="22"/>
        </w:rPr>
        <w:t xml:space="preserve">physical, human and financial resources </w:t>
      </w:r>
      <w:r w:rsidR="00121628" w:rsidRPr="00BF536D">
        <w:rPr>
          <w:rFonts w:eastAsia="Calibri" w:cs="Arial"/>
          <w:sz w:val="22"/>
        </w:rPr>
        <w:t>in a technical setting, in order to deliver a program of work</w:t>
      </w:r>
      <w:r w:rsidR="00AE24CB" w:rsidRPr="00BF536D">
        <w:rPr>
          <w:rFonts w:eastAsia="Calibri" w:cs="Arial"/>
          <w:sz w:val="22"/>
        </w:rPr>
        <w:t xml:space="preserve"> that meets organisation</w:t>
      </w:r>
      <w:r w:rsidR="002517F0" w:rsidRPr="00BF536D">
        <w:rPr>
          <w:rFonts w:eastAsia="Calibri" w:cs="Arial"/>
          <w:sz w:val="22"/>
        </w:rPr>
        <w:t>al</w:t>
      </w:r>
      <w:r w:rsidR="00AE24CB" w:rsidRPr="00BF536D">
        <w:rPr>
          <w:rFonts w:eastAsia="Calibri" w:cs="Arial"/>
          <w:sz w:val="22"/>
        </w:rPr>
        <w:t xml:space="preserve"> requirements.</w:t>
      </w:r>
    </w:p>
    <w:p w:rsidR="009C1362" w:rsidRPr="00BF536D" w:rsidRDefault="00AE24CB" w:rsidP="00DA7A60">
      <w:pPr>
        <w:pStyle w:val="ListParagraph"/>
        <w:numPr>
          <w:ilvl w:val="0"/>
          <w:numId w:val="27"/>
        </w:numPr>
        <w:tabs>
          <w:tab w:val="clear" w:pos="2835"/>
          <w:tab w:val="left" w:pos="-1440"/>
          <w:tab w:val="left" w:pos="-720"/>
        </w:tabs>
        <w:spacing w:line="320" w:lineRule="exact"/>
        <w:jc w:val="both"/>
        <w:rPr>
          <w:rFonts w:eastAsia="Calibri" w:cs="Arial"/>
          <w:sz w:val="22"/>
        </w:rPr>
      </w:pPr>
      <w:r w:rsidRPr="00BF536D">
        <w:rPr>
          <w:rFonts w:eastAsia="Calibri" w:cs="Arial"/>
          <w:sz w:val="22"/>
        </w:rPr>
        <w:t xml:space="preserve">Specialised technical knowledge and experience </w:t>
      </w:r>
      <w:r w:rsidR="009C1362" w:rsidRPr="00BF536D">
        <w:rPr>
          <w:rFonts w:eastAsia="Calibri" w:cs="Arial"/>
          <w:sz w:val="22"/>
        </w:rPr>
        <w:t>in the preparation of samples for XRF analysis and routine XRF operation, and proven skills</w:t>
      </w:r>
      <w:r w:rsidR="00D11953" w:rsidRPr="00BF536D">
        <w:rPr>
          <w:rFonts w:eastAsia="Calibri" w:cs="Arial"/>
          <w:sz w:val="22"/>
        </w:rPr>
        <w:t xml:space="preserve"> in the operation of an XRD and </w:t>
      </w:r>
      <w:r w:rsidR="009C1362" w:rsidRPr="00BF536D">
        <w:rPr>
          <w:rFonts w:eastAsia="Calibri" w:cs="Arial"/>
          <w:sz w:val="22"/>
        </w:rPr>
        <w:t xml:space="preserve">interpretation of </w:t>
      </w:r>
      <w:proofErr w:type="spellStart"/>
      <w:r w:rsidR="009C1362" w:rsidRPr="00BF536D">
        <w:rPr>
          <w:rFonts w:eastAsia="Calibri" w:cs="Arial"/>
          <w:sz w:val="22"/>
        </w:rPr>
        <w:t>diffractograms</w:t>
      </w:r>
      <w:proofErr w:type="spellEnd"/>
      <w:r w:rsidR="009C1362" w:rsidRPr="00BF536D">
        <w:rPr>
          <w:rFonts w:eastAsia="Calibri" w:cs="Arial"/>
          <w:sz w:val="22"/>
        </w:rPr>
        <w:t xml:space="preserve">, </w:t>
      </w:r>
      <w:r w:rsidRPr="00BF536D">
        <w:rPr>
          <w:rFonts w:eastAsia="Calibri" w:cs="Arial"/>
          <w:sz w:val="22"/>
        </w:rPr>
        <w:t>Asbestos</w:t>
      </w:r>
      <w:r w:rsidR="009C1362" w:rsidRPr="00BF536D">
        <w:rPr>
          <w:rFonts w:eastAsia="Calibri" w:cs="Arial"/>
          <w:sz w:val="22"/>
        </w:rPr>
        <w:t xml:space="preserve"> identification, mechanical testing of soil samples and mineral separation.</w:t>
      </w:r>
    </w:p>
    <w:p w:rsidR="009C1362" w:rsidRPr="00BF536D" w:rsidRDefault="009C1362" w:rsidP="00121628">
      <w:pPr>
        <w:pStyle w:val="ListParagraph"/>
        <w:numPr>
          <w:ilvl w:val="0"/>
          <w:numId w:val="27"/>
        </w:numPr>
        <w:tabs>
          <w:tab w:val="clear" w:pos="2835"/>
          <w:tab w:val="left" w:pos="-1440"/>
          <w:tab w:val="left" w:pos="-720"/>
        </w:tabs>
        <w:spacing w:line="320" w:lineRule="exact"/>
        <w:jc w:val="both"/>
        <w:rPr>
          <w:rFonts w:eastAsia="Calibri" w:cs="Arial"/>
          <w:sz w:val="22"/>
        </w:rPr>
      </w:pPr>
      <w:r w:rsidRPr="00BF536D">
        <w:rPr>
          <w:rFonts w:eastAsia="Calibri" w:cs="Arial"/>
          <w:sz w:val="22"/>
        </w:rPr>
        <w:t>Extensive knowledge and the proven ability to use computer software for instrumental analysis and report preparation.</w:t>
      </w:r>
    </w:p>
    <w:p w:rsidR="009C1362" w:rsidRPr="00BF536D" w:rsidRDefault="00D11953" w:rsidP="00121628">
      <w:pPr>
        <w:pStyle w:val="ListParagraph"/>
        <w:numPr>
          <w:ilvl w:val="0"/>
          <w:numId w:val="27"/>
        </w:numPr>
        <w:tabs>
          <w:tab w:val="clear" w:pos="2835"/>
          <w:tab w:val="left" w:pos="-1440"/>
          <w:tab w:val="left" w:pos="-720"/>
        </w:tabs>
        <w:spacing w:line="320" w:lineRule="exact"/>
        <w:jc w:val="both"/>
        <w:rPr>
          <w:rFonts w:eastAsia="Calibri" w:cs="Arial"/>
          <w:sz w:val="22"/>
        </w:rPr>
      </w:pPr>
      <w:r w:rsidRPr="00BF536D">
        <w:rPr>
          <w:rFonts w:eastAsia="Calibri" w:cs="Arial"/>
          <w:sz w:val="22"/>
        </w:rPr>
        <w:t xml:space="preserve">High level </w:t>
      </w:r>
      <w:r w:rsidR="009C1362" w:rsidRPr="00BF536D">
        <w:rPr>
          <w:rFonts w:eastAsia="Calibri" w:cs="Arial"/>
          <w:sz w:val="22"/>
        </w:rPr>
        <w:t>communication and interpersonal skills with the proven ability to interpret and explain complex operational procedures</w:t>
      </w:r>
      <w:r w:rsidR="00AE24CB" w:rsidRPr="00BF536D">
        <w:rPr>
          <w:rFonts w:eastAsia="Calibri" w:cs="Arial"/>
          <w:sz w:val="22"/>
        </w:rPr>
        <w:t xml:space="preserve">, </w:t>
      </w:r>
      <w:r w:rsidR="009C1362" w:rsidRPr="00BF536D">
        <w:rPr>
          <w:rFonts w:eastAsia="Calibri" w:cs="Arial"/>
          <w:sz w:val="22"/>
        </w:rPr>
        <w:t>provide advice</w:t>
      </w:r>
      <w:r w:rsidR="00AE24CB" w:rsidRPr="00BF536D">
        <w:rPr>
          <w:rFonts w:eastAsia="Calibri" w:cs="Arial"/>
          <w:sz w:val="22"/>
        </w:rPr>
        <w:t xml:space="preserve">, effectively liaise and negotiate outcomes with internal and external </w:t>
      </w:r>
      <w:r w:rsidR="009C1362" w:rsidRPr="00BF536D">
        <w:rPr>
          <w:rFonts w:eastAsia="Calibri" w:cs="Arial"/>
          <w:sz w:val="22"/>
        </w:rPr>
        <w:t xml:space="preserve">clients, </w:t>
      </w:r>
      <w:r w:rsidR="00AE24CB" w:rsidRPr="00BF536D">
        <w:rPr>
          <w:rFonts w:eastAsia="Calibri" w:cs="Arial"/>
          <w:sz w:val="22"/>
        </w:rPr>
        <w:t xml:space="preserve">senior staff, </w:t>
      </w:r>
      <w:r w:rsidR="009C1362" w:rsidRPr="00BF536D">
        <w:rPr>
          <w:rFonts w:eastAsia="Calibri" w:cs="Arial"/>
          <w:sz w:val="22"/>
        </w:rPr>
        <w:t xml:space="preserve">stakeholders and members of the public.  </w:t>
      </w:r>
    </w:p>
    <w:p w:rsidR="00B00A44" w:rsidRPr="00BF536D" w:rsidRDefault="00B00A44" w:rsidP="00121628">
      <w:pPr>
        <w:pStyle w:val="ListParagraph"/>
        <w:numPr>
          <w:ilvl w:val="0"/>
          <w:numId w:val="27"/>
        </w:numPr>
        <w:tabs>
          <w:tab w:val="clear" w:pos="2835"/>
          <w:tab w:val="left" w:pos="-1440"/>
          <w:tab w:val="left" w:pos="-720"/>
        </w:tabs>
        <w:spacing w:line="320" w:lineRule="exact"/>
        <w:jc w:val="both"/>
        <w:rPr>
          <w:rFonts w:eastAsia="Calibri" w:cs="Arial"/>
          <w:sz w:val="22"/>
        </w:rPr>
      </w:pPr>
      <w:r w:rsidRPr="00BF536D">
        <w:rPr>
          <w:rFonts w:eastAsia="Calibri" w:cs="Arial"/>
          <w:sz w:val="22"/>
        </w:rPr>
        <w:t xml:space="preserve">Proven capacity to work autonomously, determine priorities and deal with competing demands within limited time frames by displaying sound judgement and initiative to complete tasks, solve problems, provide solutions and improve operational effectiveness.      </w:t>
      </w:r>
    </w:p>
    <w:p w:rsidR="009C1362" w:rsidRPr="00BF536D" w:rsidRDefault="00B00A44" w:rsidP="003D5866">
      <w:pPr>
        <w:pStyle w:val="ListParagraph"/>
        <w:numPr>
          <w:ilvl w:val="0"/>
          <w:numId w:val="27"/>
        </w:numPr>
        <w:tabs>
          <w:tab w:val="clear" w:pos="2835"/>
          <w:tab w:val="left" w:pos="-1440"/>
          <w:tab w:val="left" w:pos="-720"/>
        </w:tabs>
        <w:spacing w:line="320" w:lineRule="exact"/>
        <w:jc w:val="both"/>
        <w:rPr>
          <w:rFonts w:ascii="Arial" w:hAnsi="Arial" w:cs="Arial"/>
          <w:sz w:val="20"/>
        </w:rPr>
      </w:pPr>
      <w:r w:rsidRPr="00BF536D">
        <w:rPr>
          <w:rFonts w:eastAsia="Calibri" w:cs="Arial"/>
          <w:sz w:val="22"/>
        </w:rPr>
        <w:lastRenderedPageBreak/>
        <w:t xml:space="preserve">Proven ability to provide guidance and instruction to technical staff </w:t>
      </w:r>
      <w:r w:rsidR="003D6A83" w:rsidRPr="00BF536D">
        <w:rPr>
          <w:rFonts w:eastAsia="Calibri" w:cs="Arial"/>
          <w:sz w:val="22"/>
        </w:rPr>
        <w:t xml:space="preserve">to foster a harmonious team environment, and work effectively as member of a team.   </w:t>
      </w:r>
    </w:p>
    <w:p w:rsidR="009A1040" w:rsidRPr="00BF536D" w:rsidRDefault="009A1040" w:rsidP="00F86C79">
      <w:pPr>
        <w:tabs>
          <w:tab w:val="clear" w:pos="2835"/>
        </w:tabs>
        <w:spacing w:before="0" w:after="0" w:line="240" w:lineRule="auto"/>
        <w:ind w:left="3261" w:right="-1" w:hanging="3261"/>
        <w:rPr>
          <w:rFonts w:cs="Arial"/>
          <w:bCs/>
          <w:sz w:val="22"/>
        </w:rPr>
      </w:pPr>
    </w:p>
    <w:p w:rsidR="006C2ED7" w:rsidRPr="00BF536D" w:rsidRDefault="006C2ED7" w:rsidP="00E15171">
      <w:pPr>
        <w:pStyle w:val="Heading3"/>
      </w:pPr>
      <w:r w:rsidRPr="00BF536D">
        <w:t>Position Requirements</w:t>
      </w:r>
    </w:p>
    <w:p w:rsidR="00F86C79" w:rsidRPr="00BF536D" w:rsidRDefault="00F86C79" w:rsidP="009F6C23">
      <w:pPr>
        <w:pStyle w:val="Heading4"/>
        <w:rPr>
          <w:rFonts w:ascii="Gill Sans MT" w:hAnsi="Gill Sans MT"/>
          <w:color w:val="auto"/>
          <w:sz w:val="22"/>
        </w:rPr>
      </w:pPr>
      <w:r w:rsidRPr="00BF536D">
        <w:rPr>
          <w:rFonts w:ascii="Gill Sans MT" w:hAnsi="Gill Sans MT"/>
          <w:color w:val="auto"/>
          <w:sz w:val="22"/>
        </w:rPr>
        <w:t>Pre-employment</w:t>
      </w:r>
    </w:p>
    <w:p w:rsidR="00F86C79" w:rsidRPr="00BF536D" w:rsidRDefault="00F86C79" w:rsidP="009F6C23">
      <w:pPr>
        <w:pStyle w:val="BodyText"/>
        <w:spacing w:before="60" w:after="60"/>
        <w:rPr>
          <w:rFonts w:cs="Arial"/>
          <w:sz w:val="22"/>
        </w:rPr>
      </w:pPr>
      <w:r w:rsidRPr="00BF536D">
        <w:rPr>
          <w:rFonts w:cs="Arial"/>
          <w:sz w:val="22"/>
        </w:rPr>
        <w:t>The Head of the State Service has determined that the person nominated for this role is to satisfy a pre-employment check before taking up the appointment, promotion or transfer.  The following checks are to be conducted.</w:t>
      </w:r>
    </w:p>
    <w:p w:rsidR="00F86C79" w:rsidRPr="00BF536D" w:rsidRDefault="00F86C79" w:rsidP="009F6C23">
      <w:pPr>
        <w:pStyle w:val="ListParagraph"/>
        <w:numPr>
          <w:ilvl w:val="0"/>
          <w:numId w:val="17"/>
        </w:numPr>
        <w:tabs>
          <w:tab w:val="clear" w:pos="2835"/>
        </w:tabs>
        <w:spacing w:before="0" w:after="200"/>
        <w:ind w:left="426"/>
        <w:rPr>
          <w:b/>
          <w:i/>
          <w:sz w:val="22"/>
        </w:rPr>
      </w:pPr>
      <w:r w:rsidRPr="00BF536D">
        <w:rPr>
          <w:rFonts w:cs="Arial"/>
          <w:i/>
          <w:sz w:val="22"/>
        </w:rPr>
        <w:t>Nil</w:t>
      </w:r>
    </w:p>
    <w:p w:rsidR="00E15171" w:rsidRPr="00BF536D" w:rsidRDefault="00E15171" w:rsidP="00E15171">
      <w:pPr>
        <w:pStyle w:val="Heading4"/>
        <w:rPr>
          <w:rFonts w:ascii="Gill Sans MT" w:hAnsi="Gill Sans MT"/>
          <w:color w:val="auto"/>
          <w:sz w:val="22"/>
        </w:rPr>
      </w:pPr>
      <w:r w:rsidRPr="00BF536D">
        <w:rPr>
          <w:rFonts w:ascii="Gill Sans MT" w:hAnsi="Gill Sans MT"/>
          <w:color w:val="auto"/>
          <w:sz w:val="22"/>
        </w:rPr>
        <w:t>Essential</w:t>
      </w:r>
    </w:p>
    <w:p w:rsidR="00296A68" w:rsidRPr="00BF536D" w:rsidRDefault="00F86C79" w:rsidP="002517F0">
      <w:pPr>
        <w:numPr>
          <w:ilvl w:val="12"/>
          <w:numId w:val="0"/>
        </w:numPr>
        <w:spacing w:before="60" w:after="0"/>
        <w:ind w:right="397"/>
        <w:rPr>
          <w:rFonts w:cs="Arial"/>
          <w:sz w:val="22"/>
          <w:lang w:eastAsia="en-AU"/>
        </w:rPr>
      </w:pPr>
      <w:r w:rsidRPr="00BF536D">
        <w:rPr>
          <w:rFonts w:cs="Arial"/>
          <w:sz w:val="22"/>
          <w:lang w:eastAsia="en-AU"/>
        </w:rPr>
        <w:t>Evidence of the following must be provided prior to appointment to this role:</w:t>
      </w:r>
    </w:p>
    <w:p w:rsidR="00F86C79" w:rsidRPr="00BF536D" w:rsidRDefault="003D6A83" w:rsidP="009A1040">
      <w:pPr>
        <w:pStyle w:val="ListParagraph"/>
        <w:numPr>
          <w:ilvl w:val="0"/>
          <w:numId w:val="17"/>
        </w:numPr>
        <w:spacing w:line="240" w:lineRule="auto"/>
        <w:ind w:left="426" w:right="397"/>
        <w:rPr>
          <w:rFonts w:cs="Arial"/>
          <w:bCs/>
          <w:sz w:val="22"/>
        </w:rPr>
      </w:pPr>
      <w:r w:rsidRPr="00BF536D">
        <w:rPr>
          <w:rFonts w:cs="Arial"/>
          <w:bCs/>
          <w:sz w:val="22"/>
        </w:rPr>
        <w:t>A Diploma in Applied Science, or equivalent level, relevant to the nature of the work to be undertaken, as provided by either a university, a vocational education</w:t>
      </w:r>
      <w:r w:rsidR="002517F0" w:rsidRPr="00BF536D">
        <w:rPr>
          <w:rFonts w:cs="Arial"/>
          <w:bCs/>
          <w:sz w:val="22"/>
        </w:rPr>
        <w:t>al</w:t>
      </w:r>
      <w:r w:rsidRPr="00BF536D">
        <w:rPr>
          <w:rFonts w:cs="Arial"/>
          <w:bCs/>
          <w:sz w:val="22"/>
        </w:rPr>
        <w:t xml:space="preserve"> organisation or registered and accredited training provider.  </w:t>
      </w:r>
    </w:p>
    <w:p w:rsidR="00F86C79" w:rsidRPr="00BF536D" w:rsidRDefault="00F86C79" w:rsidP="00B5403C">
      <w:pPr>
        <w:pStyle w:val="NoSpacing"/>
        <w:rPr>
          <w:sz w:val="22"/>
        </w:rPr>
      </w:pPr>
      <w:r w:rsidRPr="00BF536D">
        <w:rPr>
          <w:sz w:val="22"/>
        </w:rPr>
        <w:t>The person must continue to satisfy the above essential requirements/qualifications throughout their employment in this role.</w:t>
      </w:r>
    </w:p>
    <w:p w:rsidR="00CD42F8" w:rsidRPr="00BF536D" w:rsidRDefault="00E15171" w:rsidP="009F6C23">
      <w:pPr>
        <w:pStyle w:val="Heading4"/>
        <w:rPr>
          <w:rFonts w:ascii="Gill Sans MT" w:hAnsi="Gill Sans MT"/>
          <w:color w:val="auto"/>
          <w:sz w:val="22"/>
        </w:rPr>
      </w:pPr>
      <w:r w:rsidRPr="00BF536D">
        <w:rPr>
          <w:rFonts w:ascii="Gill Sans MT" w:hAnsi="Gill Sans MT"/>
          <w:color w:val="auto"/>
          <w:sz w:val="22"/>
        </w:rPr>
        <w:t>Desirable</w:t>
      </w:r>
    </w:p>
    <w:p w:rsidR="00BF536D" w:rsidRPr="00BF536D" w:rsidRDefault="00BF536D" w:rsidP="00BF536D">
      <w:pPr>
        <w:pStyle w:val="ListParagraph"/>
        <w:numPr>
          <w:ilvl w:val="0"/>
          <w:numId w:val="17"/>
        </w:numPr>
        <w:tabs>
          <w:tab w:val="clear" w:pos="2835"/>
        </w:tabs>
        <w:spacing w:before="0" w:after="200"/>
        <w:ind w:left="426"/>
        <w:rPr>
          <w:i/>
          <w:sz w:val="22"/>
        </w:rPr>
      </w:pPr>
      <w:r w:rsidRPr="00BF536D">
        <w:rPr>
          <w:sz w:val="22"/>
        </w:rPr>
        <w:t>Ability to operate PC1710 for Windows, PDXL-2 for XRD, Bruker proprietary software for XRD, X40 and Microsoft Excel, Word and Access packages.</w:t>
      </w:r>
    </w:p>
    <w:p w:rsidR="00BB1930" w:rsidRDefault="00BB1930">
      <w:pPr>
        <w:tabs>
          <w:tab w:val="clear" w:pos="2835"/>
        </w:tabs>
        <w:spacing w:before="0" w:after="200"/>
        <w:rPr>
          <w:b/>
          <w:color w:val="000000" w:themeColor="text1"/>
        </w:rPr>
      </w:pPr>
    </w:p>
    <w:p w:rsidR="00D0799A" w:rsidRDefault="00D0799A" w:rsidP="00F87DED">
      <w:pPr>
        <w:pStyle w:val="Heading3"/>
        <w:spacing w:before="0" w:after="0" w:line="240" w:lineRule="auto"/>
      </w:pPr>
      <w:r>
        <w:t>Working at State Growth</w:t>
      </w:r>
    </w:p>
    <w:p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3B0A4C" w:rsidRPr="00A4261D" w:rsidRDefault="003B0A4C" w:rsidP="003B0A4C">
      <w:pPr>
        <w:pStyle w:val="BodyText"/>
        <w:rPr>
          <w:rFonts w:cs="Arial"/>
          <w:sz w:val="22"/>
        </w:rPr>
      </w:pPr>
      <w:r w:rsidRPr="00A4261D">
        <w:rPr>
          <w:rFonts w:cs="Arial"/>
          <w:sz w:val="22"/>
        </w:rPr>
        <w:t xml:space="preserve">The </w:t>
      </w:r>
      <w:hyperlink r:id="rId8" w:history="1">
        <w:r>
          <w:rPr>
            <w:rStyle w:val="Hyperlink"/>
            <w:rFonts w:cs="Arial"/>
            <w:sz w:val="22"/>
          </w:rPr>
          <w:t>Department’s website (http://www.stategrowth.tas.gov.au/)</w:t>
        </w:r>
      </w:hyperlink>
      <w:r w:rsidRPr="00A4261D">
        <w:rPr>
          <w:rFonts w:cs="Arial"/>
          <w:sz w:val="22"/>
        </w:rPr>
        <w:t xml:space="preserve"> provides more information.</w:t>
      </w:r>
    </w:p>
    <w:p w:rsidR="00D0799A" w:rsidRPr="00C67374" w:rsidRDefault="00D0799A" w:rsidP="00D0799A">
      <w:pPr>
        <w:pStyle w:val="BodyText"/>
        <w:ind w:right="43"/>
        <w:jc w:val="both"/>
        <w:rPr>
          <w:rFonts w:cs="Arial"/>
          <w:sz w:val="22"/>
        </w:rPr>
      </w:pPr>
      <w:r w:rsidRPr="00C67374">
        <w:rPr>
          <w:rFonts w:cs="Arial"/>
          <w:sz w:val="22"/>
        </w:rPr>
        <w:t xml:space="preserve">State Growth aims to attract, recruit and retain people who will uphold our values and are committed to building a strong values based culture.  Our values and behaviours reflect what we consider to be important, that is </w:t>
      </w:r>
    </w:p>
    <w:p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2E221A" w:rsidRDefault="002E221A" w:rsidP="002E221A">
      <w:pPr>
        <w:pStyle w:val="BodyText"/>
        <w:ind w:right="43"/>
        <w:jc w:val="both"/>
        <w:rPr>
          <w:rFonts w:cs="Arial"/>
          <w:sz w:val="22"/>
        </w:rPr>
      </w:pPr>
      <w:r w:rsidRPr="00EF18AB">
        <w:rPr>
          <w:rFonts w:cs="Arial"/>
          <w:sz w:val="22"/>
        </w:rPr>
        <w:lastRenderedPageBreak/>
        <w:t xml:space="preserve">We value diversity </w:t>
      </w:r>
      <w:r w:rsidR="00B8360D">
        <w:rPr>
          <w:rFonts w:cs="Arial"/>
          <w:sz w:val="22"/>
        </w:rPr>
        <w:t>and promote an inclusive workplace, recognising</w:t>
      </w:r>
      <w:r w:rsidRPr="00EF18AB">
        <w:rPr>
          <w:rFonts w:cs="Arial"/>
          <w:sz w:val="22"/>
        </w:rPr>
        <w:t xml:space="preserve"> </w:t>
      </w:r>
      <w:r w:rsidR="00B8360D">
        <w:rPr>
          <w:rFonts w:cs="Arial"/>
          <w:sz w:val="22"/>
        </w:rPr>
        <w:t>individuals</w:t>
      </w:r>
      <w:r w:rsidRPr="00EF18AB">
        <w:rPr>
          <w:rFonts w:cs="Arial"/>
          <w:sz w:val="22"/>
        </w:rPr>
        <w:t xml:space="preserve"> </w:t>
      </w:r>
      <w:r w:rsidR="00B8360D">
        <w:rPr>
          <w:rFonts w:cs="Arial"/>
          <w:sz w:val="22"/>
        </w:rPr>
        <w:t>for their</w:t>
      </w:r>
      <w:r w:rsidRPr="00EF18AB">
        <w:rPr>
          <w:rFonts w:cs="Arial"/>
          <w:sz w:val="22"/>
        </w:rPr>
        <w:t xml:space="preserve"> unique characteristics, background, experiences, knowledge, skills, values and perspectives.</w:t>
      </w:r>
      <w:r>
        <w:rPr>
          <w:rFonts w:cs="Arial"/>
          <w:sz w:val="22"/>
        </w:rPr>
        <w:t xml:space="preserve">  </w:t>
      </w:r>
    </w:p>
    <w:p w:rsidR="00D0799A" w:rsidRDefault="00D0799A" w:rsidP="00D0799A">
      <w:pPr>
        <w:pStyle w:val="BodyText"/>
        <w:ind w:right="43"/>
        <w:jc w:val="both"/>
        <w:rPr>
          <w:rFonts w:cs="Arial"/>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Pr="00EF18AB">
        <w:rPr>
          <w:rFonts w:cs="Arial"/>
          <w:sz w:val="22"/>
        </w:rPr>
        <w:t xml:space="preserve"> </w:t>
      </w:r>
    </w:p>
    <w:p w:rsidR="00D0799A" w:rsidRDefault="00D0799A" w:rsidP="00D0799A">
      <w:pPr>
        <w:pStyle w:val="BodyText"/>
        <w:ind w:right="43"/>
        <w:jc w:val="both"/>
        <w:rPr>
          <w:rStyle w:val="Hyperlink"/>
          <w:rFonts w:cs="Arial"/>
          <w:sz w:val="22"/>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hyperlink r:id="rId9" w:history="1">
        <w:r>
          <w:rPr>
            <w:rStyle w:val="Hyperlink"/>
            <w:rFonts w:cs="Arial"/>
            <w:sz w:val="22"/>
          </w:rPr>
          <w:t>State Service Management Office (www.dpac.tas.gov.au/divisions/ssmo)</w:t>
        </w:r>
      </w:hyperlink>
    </w:p>
    <w:p w:rsidR="00E21FA5" w:rsidRPr="003C0EF6" w:rsidRDefault="00E21FA5" w:rsidP="00E21FA5">
      <w:pPr>
        <w:pStyle w:val="BodyText"/>
        <w:spacing w:after="0"/>
        <w:jc w:val="both"/>
        <w:rPr>
          <w:rFonts w:cs="Arial"/>
          <w:sz w:val="22"/>
          <w:highlight w:val="cyan"/>
        </w:rPr>
      </w:pPr>
    </w:p>
    <w:p w:rsidR="00185BDA" w:rsidRDefault="00185BDA" w:rsidP="00DE517B">
      <w:pPr>
        <w:pBdr>
          <w:top w:val="single" w:sz="4" w:space="1" w:color="auto"/>
        </w:pBdr>
        <w:spacing w:before="0" w:after="0"/>
        <w:rPr>
          <w:sz w:val="22"/>
        </w:rPr>
      </w:pPr>
    </w:p>
    <w:p w:rsidR="00BE7277" w:rsidRPr="001327D4" w:rsidRDefault="00BE7277" w:rsidP="00DE517B">
      <w:pPr>
        <w:pBdr>
          <w:top w:val="single" w:sz="4" w:space="1" w:color="auto"/>
        </w:pBdr>
        <w:spacing w:before="0" w:after="0"/>
        <w:rPr>
          <w:sz w:val="22"/>
        </w:rPr>
      </w:pPr>
    </w:p>
    <w:sectPr w:rsidR="00BE7277" w:rsidRPr="001327D4" w:rsidSect="00D0799A">
      <w:footerReference w:type="default" r:id="rId10"/>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0E" w:rsidRDefault="00C5190E" w:rsidP="00BC49A5">
      <w:r>
        <w:separator/>
      </w:r>
    </w:p>
  </w:endnote>
  <w:endnote w:type="continuationSeparator" w:id="0">
    <w:p w:rsidR="00C5190E" w:rsidRDefault="00C5190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88728D">
          <w:rPr>
            <w:noProof/>
          </w:rPr>
          <w:t>1</w:t>
        </w:r>
        <w:r w:rsidR="007F73E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0E" w:rsidRDefault="00C5190E" w:rsidP="00BC49A5">
      <w:r>
        <w:separator/>
      </w:r>
    </w:p>
  </w:footnote>
  <w:footnote w:type="continuationSeparator" w:id="0">
    <w:p w:rsidR="00C5190E" w:rsidRDefault="00C5190E" w:rsidP="00BC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7"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8"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F934BE"/>
    <w:multiLevelType w:val="hybridMultilevel"/>
    <w:tmpl w:val="5A862F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425C26"/>
    <w:multiLevelType w:val="hybridMultilevel"/>
    <w:tmpl w:val="CC1AA27E"/>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15:restartNumberingAfterBreak="0">
    <w:nsid w:val="4DBE24CA"/>
    <w:multiLevelType w:val="hybridMultilevel"/>
    <w:tmpl w:val="00B0C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4"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174203"/>
    <w:multiLevelType w:val="hybridMultilevel"/>
    <w:tmpl w:val="56F67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256A3"/>
    <w:multiLevelType w:val="hybridMultilevel"/>
    <w:tmpl w:val="90185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3"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4"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5"/>
  </w:num>
  <w:num w:numId="5">
    <w:abstractNumId w:val="2"/>
  </w:num>
  <w:num w:numId="6">
    <w:abstractNumId w:val="25"/>
  </w:num>
  <w:num w:numId="7">
    <w:abstractNumId w:val="4"/>
  </w:num>
  <w:num w:numId="8">
    <w:abstractNumId w:val="27"/>
  </w:num>
  <w:num w:numId="9">
    <w:abstractNumId w:val="3"/>
  </w:num>
  <w:num w:numId="10">
    <w:abstractNumId w:val="0"/>
  </w:num>
  <w:num w:numId="11">
    <w:abstractNumId w:val="13"/>
  </w:num>
  <w:num w:numId="12">
    <w:abstractNumId w:val="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7"/>
  </w:num>
  <w:num w:numId="17">
    <w:abstractNumId w:val="17"/>
  </w:num>
  <w:num w:numId="18">
    <w:abstractNumId w:val="18"/>
  </w:num>
  <w:num w:numId="19">
    <w:abstractNumId w:val="15"/>
  </w:num>
  <w:num w:numId="20">
    <w:abstractNumId w:val="24"/>
  </w:num>
  <w:num w:numId="21">
    <w:abstractNumId w:val="21"/>
  </w:num>
  <w:num w:numId="22">
    <w:abstractNumId w:val="8"/>
  </w:num>
  <w:num w:numId="23">
    <w:abstractNumId w:val="6"/>
  </w:num>
  <w:num w:numId="24">
    <w:abstractNumId w:val="26"/>
  </w:num>
  <w:num w:numId="25">
    <w:abstractNumId w:val="11"/>
  </w:num>
  <w:num w:numId="26">
    <w:abstractNumId w:val="12"/>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001F"/>
    <w:rsid w:val="000436F6"/>
    <w:rsid w:val="00051D67"/>
    <w:rsid w:val="00052A43"/>
    <w:rsid w:val="00066D45"/>
    <w:rsid w:val="00077EAC"/>
    <w:rsid w:val="00085651"/>
    <w:rsid w:val="00094E6B"/>
    <w:rsid w:val="000A687B"/>
    <w:rsid w:val="000B5A0B"/>
    <w:rsid w:val="000C5987"/>
    <w:rsid w:val="000D117E"/>
    <w:rsid w:val="001067A0"/>
    <w:rsid w:val="001165AA"/>
    <w:rsid w:val="00121056"/>
    <w:rsid w:val="00121628"/>
    <w:rsid w:val="001327D4"/>
    <w:rsid w:val="0016305A"/>
    <w:rsid w:val="001658D9"/>
    <w:rsid w:val="0017690F"/>
    <w:rsid w:val="0018428B"/>
    <w:rsid w:val="00185BDA"/>
    <w:rsid w:val="00186BB1"/>
    <w:rsid w:val="001947A1"/>
    <w:rsid w:val="00194A48"/>
    <w:rsid w:val="00194B22"/>
    <w:rsid w:val="001963E4"/>
    <w:rsid w:val="001A06E6"/>
    <w:rsid w:val="001A4B29"/>
    <w:rsid w:val="001A7FED"/>
    <w:rsid w:val="001C06F8"/>
    <w:rsid w:val="001E7B7E"/>
    <w:rsid w:val="00226289"/>
    <w:rsid w:val="002506A1"/>
    <w:rsid w:val="002517F0"/>
    <w:rsid w:val="00263E12"/>
    <w:rsid w:val="0027099F"/>
    <w:rsid w:val="002804C0"/>
    <w:rsid w:val="00285365"/>
    <w:rsid w:val="00296A68"/>
    <w:rsid w:val="002A584C"/>
    <w:rsid w:val="002A6C50"/>
    <w:rsid w:val="002B256E"/>
    <w:rsid w:val="002B4089"/>
    <w:rsid w:val="002E221A"/>
    <w:rsid w:val="002E33F1"/>
    <w:rsid w:val="002F3DDE"/>
    <w:rsid w:val="003058D6"/>
    <w:rsid w:val="00331842"/>
    <w:rsid w:val="003420FF"/>
    <w:rsid w:val="0034693B"/>
    <w:rsid w:val="00350A0F"/>
    <w:rsid w:val="00360930"/>
    <w:rsid w:val="00371F59"/>
    <w:rsid w:val="003874BF"/>
    <w:rsid w:val="00391075"/>
    <w:rsid w:val="003951E9"/>
    <w:rsid w:val="0039695F"/>
    <w:rsid w:val="003B0A4C"/>
    <w:rsid w:val="003C5DE2"/>
    <w:rsid w:val="003D5866"/>
    <w:rsid w:val="003D6A83"/>
    <w:rsid w:val="003E0CDE"/>
    <w:rsid w:val="003F442E"/>
    <w:rsid w:val="00411FA3"/>
    <w:rsid w:val="004172BB"/>
    <w:rsid w:val="00417933"/>
    <w:rsid w:val="00465323"/>
    <w:rsid w:val="00481F46"/>
    <w:rsid w:val="00486C56"/>
    <w:rsid w:val="00490402"/>
    <w:rsid w:val="004F021E"/>
    <w:rsid w:val="004F2DAF"/>
    <w:rsid w:val="00523008"/>
    <w:rsid w:val="00542542"/>
    <w:rsid w:val="0054524E"/>
    <w:rsid w:val="00547824"/>
    <w:rsid w:val="00553CFD"/>
    <w:rsid w:val="0056075A"/>
    <w:rsid w:val="00560FA4"/>
    <w:rsid w:val="005864CE"/>
    <w:rsid w:val="0059752C"/>
    <w:rsid w:val="005A1849"/>
    <w:rsid w:val="005B7102"/>
    <w:rsid w:val="005D5969"/>
    <w:rsid w:val="00600395"/>
    <w:rsid w:val="00623F92"/>
    <w:rsid w:val="00626D9C"/>
    <w:rsid w:val="00646492"/>
    <w:rsid w:val="006524B2"/>
    <w:rsid w:val="00697962"/>
    <w:rsid w:val="006A23DC"/>
    <w:rsid w:val="006B623C"/>
    <w:rsid w:val="006C2ED7"/>
    <w:rsid w:val="006F2AF5"/>
    <w:rsid w:val="00703D04"/>
    <w:rsid w:val="00710239"/>
    <w:rsid w:val="00712B9C"/>
    <w:rsid w:val="00726176"/>
    <w:rsid w:val="00740C26"/>
    <w:rsid w:val="00743A19"/>
    <w:rsid w:val="00751A0E"/>
    <w:rsid w:val="00773BAA"/>
    <w:rsid w:val="00794567"/>
    <w:rsid w:val="007B61E0"/>
    <w:rsid w:val="007C2B83"/>
    <w:rsid w:val="007F73E6"/>
    <w:rsid w:val="00805347"/>
    <w:rsid w:val="00816E01"/>
    <w:rsid w:val="008171F0"/>
    <w:rsid w:val="00822C14"/>
    <w:rsid w:val="00840A9D"/>
    <w:rsid w:val="008728F7"/>
    <w:rsid w:val="008732A5"/>
    <w:rsid w:val="00877B74"/>
    <w:rsid w:val="0088728D"/>
    <w:rsid w:val="0089752F"/>
    <w:rsid w:val="008A1B2B"/>
    <w:rsid w:val="008B26CF"/>
    <w:rsid w:val="008D7E02"/>
    <w:rsid w:val="008E5E4A"/>
    <w:rsid w:val="008F1AEF"/>
    <w:rsid w:val="008F3009"/>
    <w:rsid w:val="008F3F19"/>
    <w:rsid w:val="00905B48"/>
    <w:rsid w:val="00921C0E"/>
    <w:rsid w:val="0093612C"/>
    <w:rsid w:val="00946348"/>
    <w:rsid w:val="00956D67"/>
    <w:rsid w:val="009601AD"/>
    <w:rsid w:val="00967EC2"/>
    <w:rsid w:val="00977AA8"/>
    <w:rsid w:val="00997371"/>
    <w:rsid w:val="009A1040"/>
    <w:rsid w:val="009A65F9"/>
    <w:rsid w:val="009B4518"/>
    <w:rsid w:val="009C1362"/>
    <w:rsid w:val="009C299E"/>
    <w:rsid w:val="009C31F1"/>
    <w:rsid w:val="009D522C"/>
    <w:rsid w:val="009E005A"/>
    <w:rsid w:val="009F6C23"/>
    <w:rsid w:val="00A124DA"/>
    <w:rsid w:val="00A27736"/>
    <w:rsid w:val="00A355B8"/>
    <w:rsid w:val="00A438B0"/>
    <w:rsid w:val="00A44F84"/>
    <w:rsid w:val="00A8213E"/>
    <w:rsid w:val="00A87A2B"/>
    <w:rsid w:val="00A93A80"/>
    <w:rsid w:val="00AA3A09"/>
    <w:rsid w:val="00AB0475"/>
    <w:rsid w:val="00AB60D6"/>
    <w:rsid w:val="00AC5F3A"/>
    <w:rsid w:val="00AC6312"/>
    <w:rsid w:val="00AD5746"/>
    <w:rsid w:val="00AE24CB"/>
    <w:rsid w:val="00B00A44"/>
    <w:rsid w:val="00B232E2"/>
    <w:rsid w:val="00B5403C"/>
    <w:rsid w:val="00B6253B"/>
    <w:rsid w:val="00B8360D"/>
    <w:rsid w:val="00B917C0"/>
    <w:rsid w:val="00B94BF3"/>
    <w:rsid w:val="00B95AA5"/>
    <w:rsid w:val="00BA4819"/>
    <w:rsid w:val="00BB000F"/>
    <w:rsid w:val="00BB15DB"/>
    <w:rsid w:val="00BB1930"/>
    <w:rsid w:val="00BB79E6"/>
    <w:rsid w:val="00BC49A5"/>
    <w:rsid w:val="00BD238B"/>
    <w:rsid w:val="00BE0907"/>
    <w:rsid w:val="00BE7277"/>
    <w:rsid w:val="00BF28DD"/>
    <w:rsid w:val="00BF536D"/>
    <w:rsid w:val="00C105FB"/>
    <w:rsid w:val="00C12643"/>
    <w:rsid w:val="00C31C8A"/>
    <w:rsid w:val="00C5190E"/>
    <w:rsid w:val="00C538DE"/>
    <w:rsid w:val="00C648C9"/>
    <w:rsid w:val="00C77318"/>
    <w:rsid w:val="00C96242"/>
    <w:rsid w:val="00CC6B72"/>
    <w:rsid w:val="00CD15B0"/>
    <w:rsid w:val="00CD3343"/>
    <w:rsid w:val="00CD42F8"/>
    <w:rsid w:val="00CE44EE"/>
    <w:rsid w:val="00D0096D"/>
    <w:rsid w:val="00D0799A"/>
    <w:rsid w:val="00D11953"/>
    <w:rsid w:val="00D17EEE"/>
    <w:rsid w:val="00D21223"/>
    <w:rsid w:val="00D72CDA"/>
    <w:rsid w:val="00D74D9D"/>
    <w:rsid w:val="00D935B9"/>
    <w:rsid w:val="00DA7A60"/>
    <w:rsid w:val="00DC3EDB"/>
    <w:rsid w:val="00DD1205"/>
    <w:rsid w:val="00DE517B"/>
    <w:rsid w:val="00DF30F2"/>
    <w:rsid w:val="00DF5458"/>
    <w:rsid w:val="00E00143"/>
    <w:rsid w:val="00E02B5A"/>
    <w:rsid w:val="00E15171"/>
    <w:rsid w:val="00E216F6"/>
    <w:rsid w:val="00E21FA5"/>
    <w:rsid w:val="00E537CB"/>
    <w:rsid w:val="00E9269F"/>
    <w:rsid w:val="00E9334F"/>
    <w:rsid w:val="00E936C5"/>
    <w:rsid w:val="00E96058"/>
    <w:rsid w:val="00EB220A"/>
    <w:rsid w:val="00ED236F"/>
    <w:rsid w:val="00ED32A9"/>
    <w:rsid w:val="00F2463C"/>
    <w:rsid w:val="00F378F8"/>
    <w:rsid w:val="00F62C24"/>
    <w:rsid w:val="00F72184"/>
    <w:rsid w:val="00F821D2"/>
    <w:rsid w:val="00F86C79"/>
    <w:rsid w:val="00F87DED"/>
    <w:rsid w:val="00FA2CEC"/>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ABFE-E1A0-47FA-BF9B-69924C12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Harvey-Mount, Tess</cp:lastModifiedBy>
  <cp:revision>7</cp:revision>
  <cp:lastPrinted>2017-08-09T01:49:00Z</cp:lastPrinted>
  <dcterms:created xsi:type="dcterms:W3CDTF">2018-05-15T04:48:00Z</dcterms:created>
  <dcterms:modified xsi:type="dcterms:W3CDTF">2018-08-07T01:11:00Z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