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A20977" w:rsidRDefault="000C54F9" w:rsidP="007B65A4">
      <w:pPr>
        <w:pStyle w:val="TasGovDepartmentName"/>
      </w:pPr>
      <w:r w:rsidRPr="00A20977">
        <w:t>DEPARTMENT OF HEALTH</w:t>
      </w:r>
    </w:p>
    <w:p w14:paraId="7F26E377" w14:textId="7AA84787" w:rsidR="00E91AB6" w:rsidRPr="00A20977" w:rsidRDefault="00E91AB6" w:rsidP="00E87BDF">
      <w:pPr>
        <w:pStyle w:val="Title"/>
        <w:tabs>
          <w:tab w:val="right" w:pos="10198"/>
        </w:tabs>
      </w:pPr>
      <w:r w:rsidRPr="00A20977">
        <w:t>Statement of Duties</w:t>
      </w:r>
      <w:r w:rsidR="00E87BDF" w:rsidRPr="00A20977">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A828B7" w:rsidRPr="00A20977" w14:paraId="5809E4C1" w14:textId="77777777" w:rsidTr="00620E5C">
        <w:tc>
          <w:tcPr>
            <w:tcW w:w="2802" w:type="dxa"/>
          </w:tcPr>
          <w:p w14:paraId="25CC5867" w14:textId="77777777" w:rsidR="00A828B7" w:rsidRPr="00A20977" w:rsidRDefault="00A828B7" w:rsidP="00620E5C">
            <w:pPr>
              <w:spacing w:after="120" w:line="276" w:lineRule="auto"/>
              <w:rPr>
                <w:b/>
                <w:bCs/>
              </w:rPr>
            </w:pPr>
            <w:r w:rsidRPr="00A20977">
              <w:rPr>
                <w:b/>
                <w:bCs/>
              </w:rPr>
              <w:t xml:space="preserve">Position Title: </w:t>
            </w:r>
          </w:p>
        </w:tc>
        <w:tc>
          <w:tcPr>
            <w:tcW w:w="7438" w:type="dxa"/>
          </w:tcPr>
          <w:p w14:paraId="2B6836C5" w14:textId="77777777" w:rsidR="00A828B7" w:rsidRPr="00A20977" w:rsidRDefault="00A828B7" w:rsidP="00620E5C">
            <w:pPr>
              <w:spacing w:after="120" w:line="276" w:lineRule="auto"/>
              <w:rPr>
                <w:rFonts w:ascii="Gill Sans MT" w:hAnsi="Gill Sans MT" w:cs="Gill Sans"/>
              </w:rPr>
            </w:pPr>
            <w:r w:rsidRPr="00A20977">
              <w:rPr>
                <w:rStyle w:val="InformationBlockChar"/>
                <w:rFonts w:eastAsiaTheme="minorHAnsi"/>
                <w:b w:val="0"/>
                <w:bCs/>
              </w:rPr>
              <w:t>Manager Home Care South</w:t>
            </w:r>
          </w:p>
        </w:tc>
      </w:tr>
      <w:tr w:rsidR="00A828B7" w:rsidRPr="00A20977" w14:paraId="5BFD5BEB" w14:textId="77777777" w:rsidTr="00620E5C">
        <w:tc>
          <w:tcPr>
            <w:tcW w:w="2802" w:type="dxa"/>
          </w:tcPr>
          <w:p w14:paraId="0E999B01" w14:textId="77777777" w:rsidR="00A828B7" w:rsidRPr="00A20977" w:rsidRDefault="00A828B7" w:rsidP="00620E5C">
            <w:pPr>
              <w:spacing w:after="120" w:line="276" w:lineRule="auto"/>
              <w:rPr>
                <w:b/>
                <w:bCs/>
              </w:rPr>
            </w:pPr>
            <w:r w:rsidRPr="00A20977">
              <w:rPr>
                <w:b/>
                <w:bCs/>
              </w:rPr>
              <w:t>Position Number:</w:t>
            </w:r>
          </w:p>
        </w:tc>
        <w:tc>
          <w:tcPr>
            <w:tcW w:w="7438" w:type="dxa"/>
          </w:tcPr>
          <w:p w14:paraId="35DC3581" w14:textId="77777777" w:rsidR="00A828B7" w:rsidRPr="00A20977" w:rsidRDefault="00A828B7" w:rsidP="00620E5C">
            <w:pPr>
              <w:spacing w:after="120" w:line="276" w:lineRule="auto"/>
              <w:rPr>
                <w:rFonts w:ascii="Gill Sans MT" w:hAnsi="Gill Sans MT" w:cs="Gill Sans"/>
              </w:rPr>
            </w:pPr>
            <w:r w:rsidRPr="00A20977">
              <w:rPr>
                <w:rStyle w:val="InformationBlockChar"/>
                <w:rFonts w:eastAsiaTheme="minorHAnsi"/>
                <w:b w:val="0"/>
                <w:bCs/>
              </w:rPr>
              <w:t>505576</w:t>
            </w:r>
          </w:p>
        </w:tc>
      </w:tr>
      <w:tr w:rsidR="00A828B7" w:rsidRPr="00A20977" w14:paraId="3C0E5496" w14:textId="77777777" w:rsidTr="00620E5C">
        <w:trPr>
          <w:trHeight w:val="406"/>
        </w:trPr>
        <w:tc>
          <w:tcPr>
            <w:tcW w:w="2802" w:type="dxa"/>
          </w:tcPr>
          <w:p w14:paraId="21BC4035" w14:textId="77777777" w:rsidR="00A828B7" w:rsidRPr="00A20977" w:rsidRDefault="00A828B7" w:rsidP="00620E5C">
            <w:pPr>
              <w:spacing w:after="120" w:line="276" w:lineRule="auto"/>
              <w:rPr>
                <w:b/>
                <w:bCs/>
              </w:rPr>
            </w:pPr>
            <w:r w:rsidRPr="00A20977">
              <w:rPr>
                <w:b/>
                <w:bCs/>
              </w:rPr>
              <w:t xml:space="preserve">Classification: </w:t>
            </w:r>
          </w:p>
        </w:tc>
        <w:tc>
          <w:tcPr>
            <w:tcW w:w="7438" w:type="dxa"/>
          </w:tcPr>
          <w:p w14:paraId="4DF7F211" w14:textId="2530A24D" w:rsidR="00A828B7" w:rsidRPr="00A20977" w:rsidRDefault="00846416" w:rsidP="00620E5C">
            <w:pPr>
              <w:spacing w:after="120" w:line="276" w:lineRule="auto"/>
              <w:rPr>
                <w:rFonts w:ascii="Gill Sans MT" w:hAnsi="Gill Sans MT" w:cs="Gill Sans"/>
              </w:rPr>
            </w:pPr>
            <w:r>
              <w:rPr>
                <w:rStyle w:val="InformationBlockChar"/>
                <w:rFonts w:eastAsiaTheme="minorHAnsi"/>
                <w:b w:val="0"/>
                <w:bCs/>
              </w:rPr>
              <w:t>General Stream</w:t>
            </w:r>
            <w:r w:rsidR="00A828B7" w:rsidRPr="00A20977">
              <w:rPr>
                <w:rStyle w:val="InformationBlockChar"/>
                <w:rFonts w:eastAsiaTheme="minorHAnsi"/>
                <w:b w:val="0"/>
                <w:bCs/>
              </w:rPr>
              <w:t xml:space="preserve"> Band 6</w:t>
            </w:r>
          </w:p>
        </w:tc>
      </w:tr>
      <w:tr w:rsidR="00A828B7" w:rsidRPr="00A20977" w14:paraId="1D73080D" w14:textId="77777777" w:rsidTr="00620E5C">
        <w:tc>
          <w:tcPr>
            <w:tcW w:w="2802" w:type="dxa"/>
          </w:tcPr>
          <w:p w14:paraId="0CCFD33D" w14:textId="77777777" w:rsidR="00A828B7" w:rsidRPr="00A20977" w:rsidRDefault="00A828B7" w:rsidP="00620E5C">
            <w:pPr>
              <w:spacing w:after="120" w:line="276" w:lineRule="auto"/>
              <w:rPr>
                <w:b/>
                <w:bCs/>
              </w:rPr>
            </w:pPr>
            <w:r w:rsidRPr="00A20977">
              <w:rPr>
                <w:b/>
                <w:bCs/>
              </w:rPr>
              <w:t xml:space="preserve">Award/Agreement: </w:t>
            </w:r>
          </w:p>
        </w:tc>
        <w:tc>
          <w:tcPr>
            <w:tcW w:w="7438" w:type="dxa"/>
          </w:tcPr>
          <w:p w14:paraId="1BE78F59" w14:textId="77777777" w:rsidR="00A828B7" w:rsidRPr="00A20977" w:rsidRDefault="007E7A87" w:rsidP="00620E5C">
            <w:pPr>
              <w:spacing w:after="120" w:line="276" w:lineRule="auto"/>
              <w:rPr>
                <w:rFonts w:ascii="Gill Sans MT" w:hAnsi="Gill Sans MT" w:cs="Gill Sans"/>
              </w:rPr>
            </w:pPr>
            <w:sdt>
              <w:sdtPr>
                <w:rPr>
                  <w:rFonts w:ascii="Gill Sans MT" w:hAnsi="Gill Sans MT" w:cs="Gill Sans"/>
                </w:rPr>
                <w:id w:val="1244527788"/>
                <w:placeholder>
                  <w:docPart w:val="76B92C1860F14DFA8B8356FAC6F78081"/>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A828B7" w:rsidRPr="00A20977">
                  <w:rPr>
                    <w:rFonts w:ascii="Gill Sans MT" w:hAnsi="Gill Sans MT" w:cs="Gill Sans"/>
                  </w:rPr>
                  <w:t>Health and Human Services (Tasmanian State Service) Award</w:t>
                </w:r>
              </w:sdtContent>
            </w:sdt>
          </w:p>
        </w:tc>
      </w:tr>
      <w:tr w:rsidR="00A828B7" w:rsidRPr="00A20977" w14:paraId="4041E20F" w14:textId="77777777" w:rsidTr="00620E5C">
        <w:tc>
          <w:tcPr>
            <w:tcW w:w="2802" w:type="dxa"/>
          </w:tcPr>
          <w:p w14:paraId="61088F78" w14:textId="77777777" w:rsidR="00A828B7" w:rsidRPr="00A20977" w:rsidRDefault="00A828B7" w:rsidP="00620E5C">
            <w:pPr>
              <w:spacing w:after="120" w:line="276" w:lineRule="auto"/>
              <w:rPr>
                <w:b/>
                <w:bCs/>
              </w:rPr>
            </w:pPr>
            <w:r w:rsidRPr="00A20977">
              <w:rPr>
                <w:b/>
                <w:bCs/>
              </w:rPr>
              <w:t>Group/Section:</w:t>
            </w:r>
          </w:p>
        </w:tc>
        <w:tc>
          <w:tcPr>
            <w:tcW w:w="7438" w:type="dxa"/>
          </w:tcPr>
          <w:p w14:paraId="2074EA01" w14:textId="77777777" w:rsidR="00A828B7" w:rsidRPr="00A20977" w:rsidRDefault="00A828B7" w:rsidP="00620E5C">
            <w:pPr>
              <w:spacing w:after="120" w:line="276" w:lineRule="auto"/>
              <w:rPr>
                <w:rFonts w:ascii="Gill Sans MT" w:hAnsi="Gill Sans MT" w:cs="Gill Sans"/>
              </w:rPr>
            </w:pPr>
            <w:proofErr w:type="spellStart"/>
            <w:r w:rsidRPr="00A20977">
              <w:rPr>
                <w:rStyle w:val="InformationBlockChar"/>
                <w:rFonts w:eastAsiaTheme="minorHAnsi"/>
                <w:b w:val="0"/>
                <w:bCs/>
              </w:rPr>
              <w:t>Sub Acute</w:t>
            </w:r>
            <w:proofErr w:type="spellEnd"/>
            <w:r w:rsidRPr="00A20977">
              <w:rPr>
                <w:rStyle w:val="InformationBlockChar"/>
                <w:rFonts w:eastAsiaTheme="minorHAnsi"/>
                <w:b w:val="0"/>
                <w:bCs/>
              </w:rPr>
              <w:t xml:space="preserve">, Aged, and Community Services </w:t>
            </w:r>
          </w:p>
        </w:tc>
      </w:tr>
      <w:tr w:rsidR="00A828B7" w:rsidRPr="00A20977" w14:paraId="63297FA1" w14:textId="77777777" w:rsidTr="00620E5C">
        <w:tc>
          <w:tcPr>
            <w:tcW w:w="2802" w:type="dxa"/>
          </w:tcPr>
          <w:p w14:paraId="3A8A2E0B" w14:textId="77777777" w:rsidR="00A828B7" w:rsidRPr="00A20977" w:rsidRDefault="00A828B7" w:rsidP="00620E5C">
            <w:pPr>
              <w:spacing w:after="120" w:line="276" w:lineRule="auto"/>
              <w:rPr>
                <w:b/>
                <w:bCs/>
              </w:rPr>
            </w:pPr>
            <w:r w:rsidRPr="00A20977">
              <w:rPr>
                <w:b/>
                <w:bCs/>
              </w:rPr>
              <w:t xml:space="preserve">Position Type: </w:t>
            </w:r>
          </w:p>
        </w:tc>
        <w:tc>
          <w:tcPr>
            <w:tcW w:w="7438" w:type="dxa"/>
          </w:tcPr>
          <w:p w14:paraId="6215389B" w14:textId="77777777" w:rsidR="00A828B7" w:rsidRPr="00A20977" w:rsidRDefault="007E7A87" w:rsidP="00620E5C">
            <w:pPr>
              <w:spacing w:after="120" w:line="276" w:lineRule="auto"/>
            </w:pPr>
            <w:sdt>
              <w:sdtPr>
                <w:id w:val="86980238"/>
                <w:placeholder>
                  <w:docPart w:val="A4ED8F7913054E35B4DD2D2C7628EC7F"/>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A828B7" w:rsidRPr="00A20977">
                  <w:t>Permanent, Full Time</w:t>
                </w:r>
              </w:sdtContent>
            </w:sdt>
          </w:p>
        </w:tc>
      </w:tr>
      <w:tr w:rsidR="00A828B7" w:rsidRPr="00A20977" w14:paraId="674D7D0F" w14:textId="77777777" w:rsidTr="00620E5C">
        <w:tc>
          <w:tcPr>
            <w:tcW w:w="2802" w:type="dxa"/>
          </w:tcPr>
          <w:p w14:paraId="4A121DDA" w14:textId="77777777" w:rsidR="00A828B7" w:rsidRPr="00A20977" w:rsidRDefault="00A828B7" w:rsidP="00620E5C">
            <w:pPr>
              <w:spacing w:after="120" w:line="276" w:lineRule="auto"/>
              <w:rPr>
                <w:b/>
                <w:bCs/>
              </w:rPr>
            </w:pPr>
            <w:r w:rsidRPr="00A20977">
              <w:rPr>
                <w:b/>
                <w:bCs/>
              </w:rPr>
              <w:t xml:space="preserve">Location: </w:t>
            </w:r>
          </w:p>
        </w:tc>
        <w:tc>
          <w:tcPr>
            <w:tcW w:w="7438" w:type="dxa"/>
          </w:tcPr>
          <w:p w14:paraId="34101049" w14:textId="77777777" w:rsidR="00A828B7" w:rsidRPr="00A20977" w:rsidRDefault="007E7A87" w:rsidP="00620E5C">
            <w:pPr>
              <w:spacing w:after="120" w:line="276" w:lineRule="auto"/>
            </w:pPr>
            <w:sdt>
              <w:sdtPr>
                <w:id w:val="-1955003324"/>
                <w:placeholder>
                  <w:docPart w:val="F8CD747F2CB54876BB7C91C21407A8FA"/>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A828B7" w:rsidRPr="00A20977">
                  <w:t>South</w:t>
                </w:r>
              </w:sdtContent>
            </w:sdt>
          </w:p>
        </w:tc>
      </w:tr>
      <w:tr w:rsidR="00A828B7" w:rsidRPr="00A20977" w14:paraId="7B8EA01D" w14:textId="77777777" w:rsidTr="00620E5C">
        <w:tc>
          <w:tcPr>
            <w:tcW w:w="2802" w:type="dxa"/>
          </w:tcPr>
          <w:p w14:paraId="22C39FAA" w14:textId="77777777" w:rsidR="00A828B7" w:rsidRPr="00A20977" w:rsidRDefault="00A828B7" w:rsidP="00620E5C">
            <w:pPr>
              <w:spacing w:after="120" w:line="276" w:lineRule="auto"/>
              <w:rPr>
                <w:b/>
                <w:bCs/>
              </w:rPr>
            </w:pPr>
            <w:r w:rsidRPr="00A20977">
              <w:rPr>
                <w:b/>
                <w:bCs/>
              </w:rPr>
              <w:t xml:space="preserve">Reports to: </w:t>
            </w:r>
          </w:p>
        </w:tc>
        <w:tc>
          <w:tcPr>
            <w:tcW w:w="7438" w:type="dxa"/>
          </w:tcPr>
          <w:p w14:paraId="45D0EFDC" w14:textId="0AD2957B" w:rsidR="00A828B7" w:rsidRPr="00A20977" w:rsidRDefault="00A828B7" w:rsidP="00620E5C">
            <w:pPr>
              <w:spacing w:after="120" w:line="276" w:lineRule="auto"/>
              <w:rPr>
                <w:rFonts w:ascii="Gill Sans MT" w:hAnsi="Gill Sans MT" w:cs="Gill Sans"/>
              </w:rPr>
            </w:pPr>
            <w:r w:rsidRPr="00A20977">
              <w:rPr>
                <w:rStyle w:val="InformationBlockChar"/>
                <w:rFonts w:eastAsiaTheme="minorHAnsi"/>
                <w:b w:val="0"/>
                <w:bCs/>
              </w:rPr>
              <w:t xml:space="preserve">Area Services Manager </w:t>
            </w:r>
          </w:p>
        </w:tc>
      </w:tr>
      <w:tr w:rsidR="00A828B7" w:rsidRPr="00A20977" w14:paraId="54EC5ED6" w14:textId="77777777" w:rsidTr="00620E5C">
        <w:tc>
          <w:tcPr>
            <w:tcW w:w="2802" w:type="dxa"/>
          </w:tcPr>
          <w:p w14:paraId="29A16688" w14:textId="77777777" w:rsidR="00A828B7" w:rsidRPr="00A20977" w:rsidRDefault="00A828B7" w:rsidP="00620E5C">
            <w:pPr>
              <w:spacing w:after="120" w:line="276" w:lineRule="auto"/>
              <w:rPr>
                <w:b/>
                <w:bCs/>
              </w:rPr>
            </w:pPr>
            <w:r w:rsidRPr="00A20977">
              <w:rPr>
                <w:b/>
                <w:bCs/>
              </w:rPr>
              <w:t>Effective Date:</w:t>
            </w:r>
          </w:p>
        </w:tc>
        <w:tc>
          <w:tcPr>
            <w:tcW w:w="7438" w:type="dxa"/>
          </w:tcPr>
          <w:p w14:paraId="2FE73BC2" w14:textId="4BBD3B11" w:rsidR="00A828B7" w:rsidRPr="00A20977" w:rsidRDefault="0096530D" w:rsidP="00620E5C">
            <w:pPr>
              <w:spacing w:after="120" w:line="276" w:lineRule="auto"/>
              <w:rPr>
                <w:rFonts w:ascii="Gill Sans MT" w:hAnsi="Gill Sans MT" w:cs="Gill Sans"/>
              </w:rPr>
            </w:pPr>
            <w:r>
              <w:rPr>
                <w:rStyle w:val="InformationBlockChar"/>
                <w:rFonts w:eastAsiaTheme="minorHAnsi"/>
                <w:b w:val="0"/>
                <w:bCs/>
              </w:rPr>
              <w:t>August 2024</w:t>
            </w:r>
          </w:p>
        </w:tc>
      </w:tr>
      <w:tr w:rsidR="00A828B7" w:rsidRPr="00A20977" w14:paraId="50E805B6" w14:textId="77777777" w:rsidTr="00620E5C">
        <w:tc>
          <w:tcPr>
            <w:tcW w:w="2802" w:type="dxa"/>
          </w:tcPr>
          <w:p w14:paraId="0AFF1E06" w14:textId="77777777" w:rsidR="00A828B7" w:rsidRPr="00A20977" w:rsidRDefault="00A828B7" w:rsidP="00620E5C">
            <w:pPr>
              <w:spacing w:after="120" w:line="276" w:lineRule="auto"/>
              <w:rPr>
                <w:b/>
                <w:bCs/>
              </w:rPr>
            </w:pPr>
            <w:r w:rsidRPr="00A20977">
              <w:rPr>
                <w:b/>
                <w:bCs/>
              </w:rPr>
              <w:t>Check Type:</w:t>
            </w:r>
          </w:p>
        </w:tc>
        <w:tc>
          <w:tcPr>
            <w:tcW w:w="7438" w:type="dxa"/>
          </w:tcPr>
          <w:p w14:paraId="782F7D54" w14:textId="77777777" w:rsidR="00A828B7" w:rsidRPr="00A20977" w:rsidRDefault="007E7A87" w:rsidP="00620E5C">
            <w:pPr>
              <w:spacing w:after="120" w:line="276" w:lineRule="auto"/>
              <w:rPr>
                <w:rStyle w:val="InformationBlockChar"/>
                <w:rFonts w:eastAsiaTheme="minorHAnsi"/>
                <w:b w:val="0"/>
                <w:bCs/>
              </w:rPr>
            </w:pPr>
            <w:sdt>
              <w:sdtPr>
                <w:rPr>
                  <w:rStyle w:val="InformationBlockChar"/>
                  <w:rFonts w:eastAsiaTheme="minorHAnsi"/>
                  <w:b w:val="0"/>
                  <w:bCs/>
                </w:rPr>
                <w:id w:val="1314143397"/>
                <w:placeholder>
                  <w:docPart w:val="B00691AE6B8A4C79B2276F82D2283897"/>
                </w:placeholder>
                <w:comboBox>
                  <w:listItem w:value="Choose an item."/>
                  <w:listItem w:displayText="Annulled" w:value="Annulled"/>
                  <w:listItem w:displayText="Schedule 1" w:value="Schedule 1"/>
                </w:comboBox>
              </w:sdtPr>
              <w:sdtEndPr>
                <w:rPr>
                  <w:rStyle w:val="InformationBlockChar"/>
                </w:rPr>
              </w:sdtEndPr>
              <w:sdtContent>
                <w:r w:rsidR="00A828B7" w:rsidRPr="00A20977">
                  <w:rPr>
                    <w:rStyle w:val="InformationBlockChar"/>
                    <w:rFonts w:eastAsiaTheme="minorHAnsi"/>
                    <w:b w:val="0"/>
                    <w:bCs/>
                  </w:rPr>
                  <w:t>Annulled</w:t>
                </w:r>
              </w:sdtContent>
            </w:sdt>
          </w:p>
        </w:tc>
      </w:tr>
      <w:tr w:rsidR="00A828B7" w:rsidRPr="00A20977" w14:paraId="05447476" w14:textId="77777777" w:rsidTr="00620E5C">
        <w:tc>
          <w:tcPr>
            <w:tcW w:w="2802" w:type="dxa"/>
          </w:tcPr>
          <w:p w14:paraId="702FFD3E" w14:textId="77777777" w:rsidR="00A828B7" w:rsidRPr="00A20977" w:rsidRDefault="00A828B7" w:rsidP="00620E5C">
            <w:pPr>
              <w:spacing w:after="120" w:line="276" w:lineRule="auto"/>
              <w:rPr>
                <w:b/>
                <w:bCs/>
              </w:rPr>
            </w:pPr>
            <w:r w:rsidRPr="00A20977">
              <w:rPr>
                <w:b/>
                <w:bCs/>
              </w:rPr>
              <w:t>Check Frequency:</w:t>
            </w:r>
          </w:p>
        </w:tc>
        <w:tc>
          <w:tcPr>
            <w:tcW w:w="7438" w:type="dxa"/>
          </w:tcPr>
          <w:p w14:paraId="7C132377" w14:textId="77777777" w:rsidR="00A828B7" w:rsidRPr="00A20977" w:rsidRDefault="007E7A87" w:rsidP="00620E5C">
            <w:pPr>
              <w:spacing w:after="120" w:line="276" w:lineRule="auto"/>
              <w:rPr>
                <w:rStyle w:val="InformationBlockChar"/>
                <w:rFonts w:eastAsiaTheme="minorHAnsi"/>
                <w:b w:val="0"/>
                <w:bCs/>
              </w:rPr>
            </w:pPr>
            <w:sdt>
              <w:sdtPr>
                <w:rPr>
                  <w:rStyle w:val="InformationBlockChar"/>
                  <w:rFonts w:eastAsiaTheme="minorHAnsi"/>
                  <w:b w:val="0"/>
                  <w:bCs/>
                </w:rPr>
                <w:id w:val="1227871547"/>
                <w:placeholder>
                  <w:docPart w:val="DBF3AC5DE1144EDEBAE93FF68ED164E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A828B7" w:rsidRPr="00A20977">
                  <w:rPr>
                    <w:rStyle w:val="InformationBlockChar"/>
                    <w:rFonts w:eastAsiaTheme="minorHAnsi"/>
                    <w:b w:val="0"/>
                    <w:bCs/>
                  </w:rPr>
                  <w:t>Pre-employment</w:t>
                </w:r>
              </w:sdtContent>
            </w:sdt>
          </w:p>
        </w:tc>
      </w:tr>
      <w:tr w:rsidR="00A828B7" w:rsidRPr="00A20977" w14:paraId="696AB871" w14:textId="77777777" w:rsidTr="00620E5C">
        <w:tc>
          <w:tcPr>
            <w:tcW w:w="2802" w:type="dxa"/>
          </w:tcPr>
          <w:p w14:paraId="2E347975" w14:textId="77777777" w:rsidR="00A828B7" w:rsidRPr="00A20977" w:rsidRDefault="00A828B7" w:rsidP="00620E5C">
            <w:pPr>
              <w:spacing w:after="120" w:line="276" w:lineRule="auto"/>
              <w:rPr>
                <w:b/>
                <w:bCs/>
              </w:rPr>
            </w:pPr>
            <w:r w:rsidRPr="00A20977">
              <w:rPr>
                <w:b/>
                <w:bCs/>
              </w:rPr>
              <w:t xml:space="preserve">Essential Requirements: </w:t>
            </w:r>
          </w:p>
        </w:tc>
        <w:tc>
          <w:tcPr>
            <w:tcW w:w="7438" w:type="dxa"/>
          </w:tcPr>
          <w:p w14:paraId="5ADBC3D5" w14:textId="343CB650" w:rsidR="007A2D9C" w:rsidRDefault="007A2D9C" w:rsidP="00620E5C">
            <w:pPr>
              <w:spacing w:after="120" w:line="276" w:lineRule="auto"/>
            </w:pPr>
            <w:r>
              <w:t xml:space="preserve">Current </w:t>
            </w:r>
            <w:r w:rsidR="0096530D">
              <w:t>Working with Children Registration.</w:t>
            </w:r>
          </w:p>
          <w:p w14:paraId="4099DAC6" w14:textId="11468EAA" w:rsidR="00A828B7" w:rsidRPr="00A20977" w:rsidRDefault="00A828B7" w:rsidP="00620E5C">
            <w:pPr>
              <w:spacing w:after="120" w:line="276" w:lineRule="auto"/>
              <w:rPr>
                <w:rFonts w:ascii="Gill Sans MT" w:hAnsi="Gill Sans MT"/>
                <w:i/>
                <w:iCs/>
                <w:szCs w:val="22"/>
              </w:rPr>
            </w:pPr>
            <w:r w:rsidRPr="00A20977">
              <w:rPr>
                <w:rFonts w:ascii="Gill Sans MT" w:hAnsi="Gill Sans MT"/>
                <w:i/>
                <w:iCs/>
                <w:szCs w:val="22"/>
              </w:rPr>
              <w:t xml:space="preserve">*Registration/licences that are essential requirements of this role must </w:t>
            </w:r>
            <w:proofErr w:type="gramStart"/>
            <w:r w:rsidRPr="00A20977">
              <w:rPr>
                <w:rFonts w:ascii="Gill Sans MT" w:hAnsi="Gill Sans MT"/>
                <w:i/>
                <w:iCs/>
                <w:szCs w:val="22"/>
              </w:rPr>
              <w:t>remain current and valid at all times</w:t>
            </w:r>
            <w:proofErr w:type="gramEnd"/>
            <w:r w:rsidRPr="00A20977">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A828B7" w:rsidRPr="00A20977" w14:paraId="15E28C47" w14:textId="77777777" w:rsidTr="00620E5C">
        <w:tc>
          <w:tcPr>
            <w:tcW w:w="2802" w:type="dxa"/>
          </w:tcPr>
          <w:p w14:paraId="3E32B113" w14:textId="77777777" w:rsidR="00A828B7" w:rsidRPr="00A20977" w:rsidRDefault="00A828B7" w:rsidP="00620E5C">
            <w:pPr>
              <w:spacing w:after="120" w:line="276" w:lineRule="auto"/>
              <w:rPr>
                <w:b/>
                <w:bCs/>
              </w:rPr>
            </w:pPr>
            <w:r w:rsidRPr="00A20977">
              <w:rPr>
                <w:b/>
                <w:bCs/>
              </w:rPr>
              <w:t>Desirable Requirements:</w:t>
            </w:r>
          </w:p>
        </w:tc>
        <w:tc>
          <w:tcPr>
            <w:tcW w:w="7438" w:type="dxa"/>
          </w:tcPr>
          <w:p w14:paraId="39C00091" w14:textId="68255367" w:rsidR="00A828B7" w:rsidRPr="00A20977" w:rsidRDefault="00A828B7" w:rsidP="007A2D9C">
            <w:pPr>
              <w:spacing w:after="120" w:line="276" w:lineRule="auto"/>
              <w:ind w:left="-45"/>
            </w:pPr>
            <w:r w:rsidRPr="00A20977">
              <w:t xml:space="preserve">Driver’s Licence, Qualifications </w:t>
            </w:r>
            <w:r w:rsidR="00441471" w:rsidRPr="00A20977">
              <w:t xml:space="preserve">or equivalent experience </w:t>
            </w:r>
            <w:r w:rsidRPr="00A20977">
              <w:t>in Aged Care</w:t>
            </w:r>
            <w:r w:rsidR="00441471" w:rsidRPr="00A20977">
              <w:t>, Disability,</w:t>
            </w:r>
            <w:r w:rsidRPr="00A20977">
              <w:t xml:space="preserve"> or Community Services</w:t>
            </w:r>
          </w:p>
        </w:tc>
      </w:tr>
      <w:tr w:rsidR="00A828B7" w:rsidRPr="00A20977" w14:paraId="75A2CBDF" w14:textId="77777777" w:rsidTr="00620E5C">
        <w:tc>
          <w:tcPr>
            <w:tcW w:w="2802" w:type="dxa"/>
          </w:tcPr>
          <w:p w14:paraId="2F2C2BDA" w14:textId="77777777" w:rsidR="00A828B7" w:rsidRPr="00A20977" w:rsidRDefault="00A828B7" w:rsidP="00620E5C">
            <w:pPr>
              <w:spacing w:after="120" w:line="276" w:lineRule="auto"/>
              <w:rPr>
                <w:b/>
                <w:bCs/>
              </w:rPr>
            </w:pPr>
            <w:r w:rsidRPr="00A20977">
              <w:rPr>
                <w:b/>
                <w:bCs/>
              </w:rPr>
              <w:t>Position Features:</w:t>
            </w:r>
          </w:p>
        </w:tc>
        <w:tc>
          <w:tcPr>
            <w:tcW w:w="7438" w:type="dxa"/>
          </w:tcPr>
          <w:p w14:paraId="4C9B1C8B" w14:textId="77777777" w:rsidR="00A828B7" w:rsidRPr="00A20977" w:rsidRDefault="00A828B7" w:rsidP="007A2D9C">
            <w:pPr>
              <w:spacing w:after="120" w:line="276" w:lineRule="auto"/>
              <w:ind w:left="97" w:hanging="142"/>
            </w:pPr>
            <w:r w:rsidRPr="00A20977">
              <w:t>Intrastate travel required.  Required for on-call duties on occasion.</w:t>
            </w:r>
          </w:p>
        </w:tc>
      </w:tr>
    </w:tbl>
    <w:p w14:paraId="01741FE1" w14:textId="77777777" w:rsidR="00A828B7" w:rsidRPr="00A20977" w:rsidRDefault="00A828B7" w:rsidP="00A828B7">
      <w:pPr>
        <w:pStyle w:val="Caption"/>
        <w:spacing w:after="120" w:line="276" w:lineRule="auto"/>
        <w:rPr>
          <w:sz w:val="20"/>
          <w:szCs w:val="20"/>
        </w:rPr>
      </w:pPr>
      <w:r w:rsidRPr="00A20977">
        <w:rPr>
          <w:sz w:val="20"/>
          <w:szCs w:val="20"/>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48A73F28" w14:textId="67742CE3" w:rsidR="00A828B7" w:rsidRPr="00A20977" w:rsidRDefault="00A828B7">
      <w:pPr>
        <w:spacing w:after="0" w:line="240" w:lineRule="auto"/>
        <w:rPr>
          <w:rFonts w:asciiTheme="majorHAnsi" w:eastAsiaTheme="majorEastAsia" w:hAnsiTheme="majorHAnsi" w:cstheme="majorBidi"/>
          <w:b/>
          <w:color w:val="007479" w:themeColor="accent1"/>
          <w:sz w:val="32"/>
        </w:rPr>
      </w:pPr>
      <w:r w:rsidRPr="00A20977">
        <w:br w:type="page"/>
      </w:r>
    </w:p>
    <w:p w14:paraId="6EEAEE88" w14:textId="77777777" w:rsidR="00A828B7" w:rsidRPr="00A20977" w:rsidRDefault="00A828B7" w:rsidP="00405739">
      <w:pPr>
        <w:pStyle w:val="Heading3"/>
      </w:pPr>
    </w:p>
    <w:p w14:paraId="2307F8D4" w14:textId="5D6A0DFB" w:rsidR="003C0450" w:rsidRPr="00A20977" w:rsidRDefault="003C0450" w:rsidP="00405739">
      <w:pPr>
        <w:pStyle w:val="Heading3"/>
      </w:pPr>
      <w:r w:rsidRPr="00A20977">
        <w:t xml:space="preserve">Primary Purpose: </w:t>
      </w:r>
    </w:p>
    <w:p w14:paraId="45973D80" w14:textId="397A7E30" w:rsidR="00A828B7" w:rsidRPr="007A2D9C" w:rsidRDefault="00A828B7" w:rsidP="007A2D9C">
      <w:pPr>
        <w:pStyle w:val="BodyText"/>
        <w:spacing w:line="276" w:lineRule="auto"/>
        <w:ind w:right="745"/>
        <w:jc w:val="both"/>
        <w:rPr>
          <w:color w:val="161616"/>
          <w:w w:val="105"/>
          <w:szCs w:val="22"/>
        </w:rPr>
      </w:pPr>
      <w:r w:rsidRPr="007A2D9C">
        <w:rPr>
          <w:color w:val="161616"/>
          <w:w w:val="105"/>
          <w:szCs w:val="22"/>
        </w:rPr>
        <w:t xml:space="preserve">Home Care South is an accredited aged care provider within the Tasmanian Health Service providing home-based care </w:t>
      </w:r>
      <w:r w:rsidR="0096530D" w:rsidRPr="007A2D9C">
        <w:rPr>
          <w:color w:val="161616"/>
          <w:w w:val="105"/>
          <w:szCs w:val="22"/>
        </w:rPr>
        <w:t>and</w:t>
      </w:r>
      <w:r w:rsidRPr="007A2D9C">
        <w:rPr>
          <w:color w:val="161616"/>
          <w:w w:val="105"/>
          <w:szCs w:val="22"/>
        </w:rPr>
        <w:t xml:space="preserve"> support services for older people and younger people with a disability. The service rece</w:t>
      </w:r>
      <w:r w:rsidRPr="007A2D9C">
        <w:rPr>
          <w:color w:val="2F3634"/>
          <w:w w:val="105"/>
          <w:szCs w:val="22"/>
        </w:rPr>
        <w:t>i</w:t>
      </w:r>
      <w:r w:rsidRPr="007A2D9C">
        <w:rPr>
          <w:color w:val="161616"/>
          <w:w w:val="105"/>
          <w:szCs w:val="22"/>
        </w:rPr>
        <w:t>ves funding under the Commonwealth Home Support Program and the Tasmanian Home and Community Care Program.  Services are provided in Southern Tasmania with a focus on Hobart, Ouse, and Oatlands.</w:t>
      </w:r>
    </w:p>
    <w:p w14:paraId="52420717" w14:textId="6A948452" w:rsidR="00A828B7" w:rsidRPr="007A2D9C" w:rsidRDefault="00A828B7" w:rsidP="00A828B7">
      <w:pPr>
        <w:pStyle w:val="BodyText"/>
        <w:spacing w:line="276" w:lineRule="auto"/>
        <w:ind w:right="745"/>
        <w:rPr>
          <w:color w:val="161616"/>
          <w:w w:val="110"/>
          <w:szCs w:val="22"/>
        </w:rPr>
      </w:pPr>
      <w:r w:rsidRPr="007A2D9C">
        <w:rPr>
          <w:color w:val="161616"/>
          <w:w w:val="110"/>
          <w:szCs w:val="22"/>
        </w:rPr>
        <w:t>The Manage</w:t>
      </w:r>
      <w:r w:rsidRPr="007A2D9C">
        <w:rPr>
          <w:color w:val="2F3634"/>
          <w:w w:val="110"/>
          <w:szCs w:val="22"/>
        </w:rPr>
        <w:t>r</w:t>
      </w:r>
      <w:r w:rsidRPr="007A2D9C">
        <w:rPr>
          <w:color w:val="161616"/>
          <w:w w:val="110"/>
          <w:szCs w:val="22"/>
        </w:rPr>
        <w:t xml:space="preserve"> Home Care South:</w:t>
      </w:r>
    </w:p>
    <w:p w14:paraId="4526918E" w14:textId="77777777" w:rsidR="00A828B7" w:rsidRPr="007A2D9C" w:rsidRDefault="00A828B7" w:rsidP="00A828B7">
      <w:pPr>
        <w:pStyle w:val="ListParagraph"/>
        <w:widowControl w:val="0"/>
        <w:numPr>
          <w:ilvl w:val="0"/>
          <w:numId w:val="24"/>
        </w:numPr>
        <w:tabs>
          <w:tab w:val="left" w:pos="1302"/>
        </w:tabs>
        <w:autoSpaceDE w:val="0"/>
        <w:autoSpaceDN w:val="0"/>
        <w:spacing w:after="120" w:line="276" w:lineRule="auto"/>
        <w:ind w:left="567" w:hanging="567"/>
        <w:rPr>
          <w:szCs w:val="22"/>
        </w:rPr>
      </w:pPr>
      <w:bookmarkStart w:id="0" w:name="_Hlk173702934"/>
      <w:r w:rsidRPr="007A2D9C">
        <w:rPr>
          <w:color w:val="181818"/>
          <w:w w:val="105"/>
          <w:szCs w:val="22"/>
        </w:rPr>
        <w:t>provides operational leadership and strategic direction including the effective management of human, financial, and physical resources within Home Care</w:t>
      </w:r>
      <w:r w:rsidRPr="007A2D9C">
        <w:rPr>
          <w:color w:val="181818"/>
          <w:spacing w:val="11"/>
          <w:w w:val="105"/>
          <w:szCs w:val="22"/>
        </w:rPr>
        <w:t xml:space="preserve"> </w:t>
      </w:r>
      <w:r w:rsidRPr="007A2D9C">
        <w:rPr>
          <w:color w:val="181818"/>
          <w:w w:val="105"/>
          <w:szCs w:val="22"/>
        </w:rPr>
        <w:t>South</w:t>
      </w:r>
      <w:bookmarkEnd w:id="0"/>
      <w:r w:rsidRPr="007A2D9C">
        <w:rPr>
          <w:color w:val="181818"/>
          <w:w w:val="105"/>
          <w:szCs w:val="22"/>
        </w:rPr>
        <w:t>.</w:t>
      </w:r>
    </w:p>
    <w:p w14:paraId="73AAC79B" w14:textId="77777777" w:rsidR="00A828B7" w:rsidRPr="007A2D9C" w:rsidRDefault="00A828B7" w:rsidP="00A828B7">
      <w:pPr>
        <w:pStyle w:val="ListParagraph"/>
        <w:widowControl w:val="0"/>
        <w:numPr>
          <w:ilvl w:val="0"/>
          <w:numId w:val="24"/>
        </w:numPr>
        <w:tabs>
          <w:tab w:val="left" w:pos="1298"/>
        </w:tabs>
        <w:autoSpaceDE w:val="0"/>
        <w:autoSpaceDN w:val="0"/>
        <w:spacing w:after="120" w:line="276" w:lineRule="auto"/>
        <w:ind w:left="567" w:hanging="567"/>
        <w:rPr>
          <w:szCs w:val="22"/>
        </w:rPr>
      </w:pPr>
      <w:r w:rsidRPr="007A2D9C">
        <w:rPr>
          <w:color w:val="181818"/>
          <w:w w:val="105"/>
          <w:szCs w:val="22"/>
        </w:rPr>
        <w:t xml:space="preserve">actively leads overall service development including policy review, the development and implementation of strategies to meet current and future service </w:t>
      </w:r>
      <w:proofErr w:type="gramStart"/>
      <w:r w:rsidRPr="007A2D9C">
        <w:rPr>
          <w:color w:val="181818"/>
          <w:w w:val="105"/>
          <w:szCs w:val="22"/>
        </w:rPr>
        <w:t>priorities, and</w:t>
      </w:r>
      <w:proofErr w:type="gramEnd"/>
      <w:r w:rsidRPr="007A2D9C">
        <w:rPr>
          <w:color w:val="181818"/>
          <w:spacing w:val="14"/>
          <w:w w:val="105"/>
          <w:szCs w:val="22"/>
        </w:rPr>
        <w:t xml:space="preserve"> </w:t>
      </w:r>
      <w:r w:rsidRPr="007A2D9C">
        <w:rPr>
          <w:color w:val="181818"/>
          <w:w w:val="105"/>
          <w:szCs w:val="22"/>
        </w:rPr>
        <w:t>change leadership.</w:t>
      </w:r>
    </w:p>
    <w:p w14:paraId="7441EECD" w14:textId="6C6E7E26" w:rsidR="00A828B7" w:rsidRPr="007A2D9C" w:rsidRDefault="00A828B7" w:rsidP="007A2D9C">
      <w:pPr>
        <w:pStyle w:val="ListParagraph"/>
        <w:widowControl w:val="0"/>
        <w:numPr>
          <w:ilvl w:val="0"/>
          <w:numId w:val="24"/>
        </w:numPr>
        <w:tabs>
          <w:tab w:val="left" w:pos="1297"/>
        </w:tabs>
        <w:autoSpaceDE w:val="0"/>
        <w:autoSpaceDN w:val="0"/>
        <w:spacing w:after="120" w:line="276" w:lineRule="auto"/>
        <w:ind w:left="567" w:hanging="567"/>
        <w:rPr>
          <w:szCs w:val="22"/>
        </w:rPr>
      </w:pPr>
      <w:r w:rsidRPr="007A2D9C">
        <w:rPr>
          <w:color w:val="181818"/>
          <w:w w:val="105"/>
          <w:szCs w:val="22"/>
        </w:rPr>
        <w:t>is responsible for ensuring performance and activity targets are met under Commonwealth and State funding</w:t>
      </w:r>
      <w:r w:rsidRPr="007A2D9C">
        <w:rPr>
          <w:color w:val="181818"/>
          <w:spacing w:val="2"/>
          <w:w w:val="105"/>
          <w:szCs w:val="22"/>
        </w:rPr>
        <w:t xml:space="preserve"> </w:t>
      </w:r>
      <w:r w:rsidRPr="007A2D9C">
        <w:rPr>
          <w:color w:val="181818"/>
          <w:w w:val="105"/>
          <w:szCs w:val="22"/>
        </w:rPr>
        <w:t>programmes.</w:t>
      </w:r>
    </w:p>
    <w:p w14:paraId="04D7A53E" w14:textId="709A24A2" w:rsidR="00E91AB6" w:rsidRPr="00A20977" w:rsidRDefault="00E91AB6" w:rsidP="00405739">
      <w:pPr>
        <w:pStyle w:val="Heading3"/>
      </w:pPr>
      <w:r w:rsidRPr="00A20977">
        <w:t>Duties:</w:t>
      </w:r>
    </w:p>
    <w:p w14:paraId="27A88B19" w14:textId="2CCC6114" w:rsidR="00A828B7" w:rsidRPr="00A20977" w:rsidRDefault="00A828B7" w:rsidP="00A828B7">
      <w:pPr>
        <w:pStyle w:val="ListNumbered"/>
        <w:numPr>
          <w:ilvl w:val="0"/>
          <w:numId w:val="26"/>
        </w:numPr>
        <w:spacing w:after="120" w:line="276" w:lineRule="auto"/>
        <w:rPr>
          <w:rFonts w:ascii="Gill Sans MT" w:hAnsi="Gill Sans MT"/>
        </w:rPr>
      </w:pPr>
      <w:bookmarkStart w:id="1" w:name="_Hlk173703585"/>
      <w:bookmarkStart w:id="2" w:name="_Hlk66960915"/>
      <w:r w:rsidRPr="00A20977">
        <w:rPr>
          <w:rFonts w:ascii="Gill Sans MT" w:hAnsi="Gill Sans MT"/>
        </w:rPr>
        <w:t xml:space="preserve">Manage the financial, human and physical resources of Home Care South, </w:t>
      </w:r>
      <w:bookmarkEnd w:id="1"/>
      <w:r w:rsidRPr="00A20977">
        <w:rPr>
          <w:rFonts w:ascii="Gill Sans MT" w:hAnsi="Gill Sans MT"/>
        </w:rPr>
        <w:t>in accordance with broad policy direction, standards</w:t>
      </w:r>
      <w:r w:rsidR="004245E3" w:rsidRPr="00A20977">
        <w:rPr>
          <w:rFonts w:ascii="Gill Sans MT" w:hAnsi="Gill Sans MT"/>
        </w:rPr>
        <w:t>,</w:t>
      </w:r>
      <w:r w:rsidRPr="00A20977">
        <w:rPr>
          <w:rFonts w:ascii="Gill Sans MT" w:hAnsi="Gill Sans MT"/>
        </w:rPr>
        <w:t xml:space="preserve"> and agreed performance indicators under Commonwealth and State Funding Agreements</w:t>
      </w:r>
      <w:r w:rsidR="004245E3" w:rsidRPr="00A20977">
        <w:rPr>
          <w:rFonts w:ascii="Gill Sans MT" w:hAnsi="Gill Sans MT"/>
        </w:rPr>
        <w:t xml:space="preserve"> and accreditation requirements</w:t>
      </w:r>
      <w:r w:rsidRPr="00A20977">
        <w:rPr>
          <w:rFonts w:ascii="Gill Sans MT" w:hAnsi="Gill Sans MT"/>
        </w:rPr>
        <w:t>.</w:t>
      </w:r>
      <w:r w:rsidR="004245E3" w:rsidRPr="00A20977">
        <w:rPr>
          <w:rFonts w:ascii="Gill Sans MT" w:hAnsi="Gill Sans MT"/>
        </w:rPr>
        <w:t xml:space="preserve">  </w:t>
      </w:r>
    </w:p>
    <w:p w14:paraId="07ECFD40" w14:textId="34948FBB" w:rsidR="00A828B7" w:rsidRPr="00A20977" w:rsidRDefault="0058723B" w:rsidP="00A828B7">
      <w:pPr>
        <w:pStyle w:val="ListNumbered"/>
        <w:numPr>
          <w:ilvl w:val="0"/>
          <w:numId w:val="26"/>
        </w:numPr>
        <w:spacing w:after="120" w:line="276" w:lineRule="auto"/>
        <w:rPr>
          <w:rFonts w:ascii="Gill Sans MT" w:hAnsi="Gill Sans MT"/>
        </w:rPr>
      </w:pPr>
      <w:r w:rsidRPr="00A20977">
        <w:rPr>
          <w:rFonts w:ascii="Gill Sans MT" w:hAnsi="Gill Sans MT"/>
        </w:rPr>
        <w:t>P</w:t>
      </w:r>
      <w:r w:rsidR="00A828B7" w:rsidRPr="00A20977">
        <w:rPr>
          <w:rFonts w:ascii="Gill Sans MT" w:hAnsi="Gill Sans MT"/>
        </w:rPr>
        <w:t>rovide high level advice and reports to Hospitals South Senior Management in relation to the operations and performance of Home Care South</w:t>
      </w:r>
      <w:r w:rsidR="004245E3" w:rsidRPr="00A20977">
        <w:rPr>
          <w:rFonts w:ascii="Gill Sans MT" w:hAnsi="Gill Sans MT"/>
        </w:rPr>
        <w:t>,</w:t>
      </w:r>
      <w:r w:rsidR="00A828B7" w:rsidRPr="00A20977">
        <w:rPr>
          <w:rFonts w:ascii="Gill Sans MT" w:hAnsi="Gill Sans MT"/>
        </w:rPr>
        <w:t xml:space="preserve"> the impact Commonwealth or State reforms</w:t>
      </w:r>
      <w:r w:rsidR="004245E3" w:rsidRPr="00A20977">
        <w:rPr>
          <w:rFonts w:ascii="Gill Sans MT" w:hAnsi="Gill Sans MT"/>
        </w:rPr>
        <w:t>, and service risks and opportunities</w:t>
      </w:r>
      <w:r w:rsidR="00A828B7" w:rsidRPr="00A20977">
        <w:rPr>
          <w:rFonts w:ascii="Gill Sans MT" w:hAnsi="Gill Sans MT"/>
        </w:rPr>
        <w:t>.</w:t>
      </w:r>
      <w:r w:rsidR="004245E3" w:rsidRPr="00A20977">
        <w:rPr>
          <w:rFonts w:ascii="Gill Sans MT" w:hAnsi="Gill Sans MT"/>
        </w:rPr>
        <w:t xml:space="preserve">  </w:t>
      </w:r>
    </w:p>
    <w:p w14:paraId="29BC3873" w14:textId="435CCD16" w:rsidR="00A828B7" w:rsidRPr="00A20977" w:rsidRDefault="00A828B7" w:rsidP="00A828B7">
      <w:pPr>
        <w:pStyle w:val="ListNumbered"/>
        <w:numPr>
          <w:ilvl w:val="0"/>
          <w:numId w:val="26"/>
        </w:numPr>
        <w:spacing w:after="120" w:line="276" w:lineRule="auto"/>
        <w:rPr>
          <w:rFonts w:ascii="Gill Sans MT" w:hAnsi="Gill Sans MT"/>
        </w:rPr>
      </w:pPr>
      <w:bookmarkStart w:id="3" w:name="_Hlk168648726"/>
      <w:r w:rsidRPr="00A20977">
        <w:rPr>
          <w:rFonts w:ascii="Gill Sans MT" w:hAnsi="Gill Sans MT"/>
        </w:rPr>
        <w:t xml:space="preserve">Lead </w:t>
      </w:r>
      <w:r w:rsidR="004245E3" w:rsidRPr="00A20977">
        <w:rPr>
          <w:rFonts w:ascii="Gill Sans MT" w:hAnsi="Gill Sans MT"/>
        </w:rPr>
        <w:t xml:space="preserve">the workplace culture, workforce </w:t>
      </w:r>
      <w:r w:rsidRPr="00A20977">
        <w:rPr>
          <w:rFonts w:ascii="Gill Sans MT" w:hAnsi="Gill Sans MT"/>
        </w:rPr>
        <w:t>development</w:t>
      </w:r>
      <w:r w:rsidR="004245E3" w:rsidRPr="00A20977">
        <w:rPr>
          <w:rFonts w:ascii="Gill Sans MT" w:hAnsi="Gill Sans MT"/>
        </w:rPr>
        <w:t>,</w:t>
      </w:r>
      <w:r w:rsidRPr="00A20977">
        <w:rPr>
          <w:rFonts w:ascii="Gill Sans MT" w:hAnsi="Gill Sans MT"/>
        </w:rPr>
        <w:t xml:space="preserve"> </w:t>
      </w:r>
      <w:r w:rsidR="0058723B" w:rsidRPr="00A20977">
        <w:rPr>
          <w:rFonts w:ascii="Gill Sans MT" w:hAnsi="Gill Sans MT"/>
        </w:rPr>
        <w:t xml:space="preserve">and </w:t>
      </w:r>
      <w:r w:rsidRPr="00A20977">
        <w:rPr>
          <w:rFonts w:ascii="Gill Sans MT" w:hAnsi="Gill Sans MT"/>
        </w:rPr>
        <w:t>training activities</w:t>
      </w:r>
      <w:r w:rsidR="004245E3" w:rsidRPr="00A20977">
        <w:rPr>
          <w:rFonts w:ascii="Gill Sans MT" w:hAnsi="Gill Sans MT"/>
        </w:rPr>
        <w:t xml:space="preserve"> to ensure positive client experiences, safe and effective services, and staff engagement. </w:t>
      </w:r>
    </w:p>
    <w:p w14:paraId="34CE5018" w14:textId="021565F9" w:rsidR="00A828B7" w:rsidRPr="00A20977" w:rsidRDefault="00B63942" w:rsidP="00A828B7">
      <w:pPr>
        <w:pStyle w:val="ListNumbered"/>
        <w:numPr>
          <w:ilvl w:val="0"/>
          <w:numId w:val="26"/>
        </w:numPr>
        <w:spacing w:after="120" w:line="276" w:lineRule="auto"/>
        <w:rPr>
          <w:rFonts w:ascii="Gill Sans MT" w:hAnsi="Gill Sans MT"/>
        </w:rPr>
      </w:pPr>
      <w:r>
        <w:rPr>
          <w:rFonts w:ascii="Gill Sans MT" w:hAnsi="Gill Sans MT"/>
        </w:rPr>
        <w:t>D</w:t>
      </w:r>
      <w:r w:rsidR="00A828B7" w:rsidRPr="00A20977">
        <w:rPr>
          <w:rFonts w:ascii="Gill Sans MT" w:hAnsi="Gill Sans MT"/>
        </w:rPr>
        <w:t>evelop, implement</w:t>
      </w:r>
      <w:r w:rsidR="00A17F4D" w:rsidRPr="00A20977">
        <w:rPr>
          <w:rFonts w:ascii="Gill Sans MT" w:hAnsi="Gill Sans MT"/>
        </w:rPr>
        <w:t>,</w:t>
      </w:r>
      <w:r w:rsidR="00A828B7" w:rsidRPr="00A20977">
        <w:rPr>
          <w:rFonts w:ascii="Gill Sans MT" w:hAnsi="Gill Sans MT"/>
        </w:rPr>
        <w:t xml:space="preserve"> and review strateg</w:t>
      </w:r>
      <w:r w:rsidR="00A17F4D" w:rsidRPr="00A20977">
        <w:rPr>
          <w:rFonts w:ascii="Gill Sans MT" w:hAnsi="Gill Sans MT"/>
        </w:rPr>
        <w:t>y</w:t>
      </w:r>
      <w:r w:rsidR="00A828B7" w:rsidRPr="00A20977">
        <w:rPr>
          <w:rFonts w:ascii="Gill Sans MT" w:hAnsi="Gill Sans MT"/>
        </w:rPr>
        <w:t xml:space="preserve"> </w:t>
      </w:r>
      <w:r w:rsidR="00A17F4D" w:rsidRPr="00A20977">
        <w:rPr>
          <w:rFonts w:ascii="Gill Sans MT" w:hAnsi="Gill Sans MT"/>
        </w:rPr>
        <w:t>and policy to enable</w:t>
      </w:r>
      <w:r w:rsidR="00A828B7" w:rsidRPr="00A20977">
        <w:rPr>
          <w:rFonts w:ascii="Gill Sans MT" w:hAnsi="Gill Sans MT"/>
        </w:rPr>
        <w:t xml:space="preserve"> Home Care South to meet its </w:t>
      </w:r>
      <w:r w:rsidR="00A17F4D" w:rsidRPr="00A20977">
        <w:rPr>
          <w:rFonts w:ascii="Gill Sans MT" w:hAnsi="Gill Sans MT"/>
        </w:rPr>
        <w:t>operational</w:t>
      </w:r>
      <w:r w:rsidR="00A828B7" w:rsidRPr="00A20977">
        <w:rPr>
          <w:rFonts w:ascii="Gill Sans MT" w:hAnsi="Gill Sans MT"/>
        </w:rPr>
        <w:t xml:space="preserve"> goals.</w:t>
      </w:r>
    </w:p>
    <w:p w14:paraId="59594B02" w14:textId="4C4302BD" w:rsidR="00A828B7" w:rsidRPr="00A20977" w:rsidRDefault="00A828B7" w:rsidP="00A828B7">
      <w:pPr>
        <w:pStyle w:val="ListNumbered"/>
        <w:numPr>
          <w:ilvl w:val="0"/>
          <w:numId w:val="26"/>
        </w:numPr>
        <w:spacing w:after="120" w:line="276" w:lineRule="auto"/>
        <w:rPr>
          <w:rFonts w:ascii="Gill Sans MT" w:hAnsi="Gill Sans MT"/>
        </w:rPr>
      </w:pPr>
      <w:r w:rsidRPr="00A20977">
        <w:rPr>
          <w:rFonts w:ascii="Gill Sans MT" w:hAnsi="Gill Sans MT"/>
        </w:rPr>
        <w:t>Represent Home Care South on committees, groups and at sector forums and meetings as required</w:t>
      </w:r>
      <w:r w:rsidR="004245E3" w:rsidRPr="00A20977">
        <w:rPr>
          <w:rFonts w:ascii="Gill Sans MT" w:hAnsi="Gill Sans MT"/>
        </w:rPr>
        <w:t xml:space="preserve"> including state-wide and national groups.</w:t>
      </w:r>
    </w:p>
    <w:bookmarkEnd w:id="3"/>
    <w:p w14:paraId="6A2AE74E" w14:textId="11B1B833" w:rsidR="00A828B7" w:rsidRPr="00A20977" w:rsidRDefault="00A828B7" w:rsidP="00A828B7">
      <w:pPr>
        <w:pStyle w:val="ListNumbered"/>
        <w:numPr>
          <w:ilvl w:val="0"/>
          <w:numId w:val="26"/>
        </w:numPr>
        <w:spacing w:after="120" w:line="276" w:lineRule="auto"/>
        <w:rPr>
          <w:rFonts w:ascii="Gill Sans MT" w:hAnsi="Gill Sans MT"/>
        </w:rPr>
      </w:pPr>
      <w:r w:rsidRPr="00A20977">
        <w:rPr>
          <w:rFonts w:ascii="Gill Sans MT" w:hAnsi="Gill Sans MT"/>
        </w:rPr>
        <w:t xml:space="preserve">Liaise with Hospitals South </w:t>
      </w:r>
      <w:r w:rsidR="004245E3" w:rsidRPr="00A20977">
        <w:rPr>
          <w:rFonts w:ascii="Gill Sans MT" w:hAnsi="Gill Sans MT"/>
        </w:rPr>
        <w:t>clinical teams</w:t>
      </w:r>
      <w:r w:rsidRPr="00A20977">
        <w:rPr>
          <w:rFonts w:ascii="Gill Sans MT" w:hAnsi="Gill Sans MT"/>
        </w:rPr>
        <w:t>, non-government organisations, and other organisations providing health related services across Southern Tasmania to support the planning and development of Home Care services.</w:t>
      </w:r>
      <w:r w:rsidR="00A17F4D" w:rsidRPr="00A20977">
        <w:rPr>
          <w:rFonts w:ascii="Gill Sans MT" w:hAnsi="Gill Sans MT"/>
        </w:rPr>
        <w:t xml:space="preserve"> </w:t>
      </w:r>
    </w:p>
    <w:p w14:paraId="0AF87F25" w14:textId="69F42729" w:rsidR="00A828B7" w:rsidRPr="00A20977" w:rsidRDefault="00A828B7" w:rsidP="00A828B7">
      <w:pPr>
        <w:pStyle w:val="ListNumbered"/>
        <w:numPr>
          <w:ilvl w:val="0"/>
          <w:numId w:val="26"/>
        </w:numPr>
        <w:spacing w:after="120" w:line="276" w:lineRule="auto"/>
        <w:rPr>
          <w:rFonts w:ascii="Gill Sans MT" w:hAnsi="Gill Sans MT"/>
        </w:rPr>
      </w:pPr>
      <w:r w:rsidRPr="00A20977">
        <w:rPr>
          <w:rFonts w:ascii="Gill Sans MT" w:hAnsi="Gill Sans MT"/>
        </w:rPr>
        <w:t xml:space="preserve">Manage </w:t>
      </w:r>
      <w:r w:rsidR="00A84595" w:rsidRPr="00A20977">
        <w:rPr>
          <w:rFonts w:ascii="Gill Sans MT" w:hAnsi="Gill Sans MT"/>
        </w:rPr>
        <w:t xml:space="preserve">the use </w:t>
      </w:r>
      <w:r w:rsidRPr="00A20977">
        <w:rPr>
          <w:rFonts w:ascii="Gill Sans MT" w:hAnsi="Gill Sans MT"/>
        </w:rPr>
        <w:t>of effective information systems within Home Care South and the provision of data/reporting as required under relevant funding agreements and other ad ho</w:t>
      </w:r>
      <w:r w:rsidR="00A17F4D" w:rsidRPr="00A20977">
        <w:rPr>
          <w:rFonts w:ascii="Gill Sans MT" w:hAnsi="Gill Sans MT"/>
        </w:rPr>
        <w:t>c</w:t>
      </w:r>
      <w:r w:rsidRPr="00A20977">
        <w:rPr>
          <w:rFonts w:ascii="Gill Sans MT" w:hAnsi="Gill Sans MT"/>
        </w:rPr>
        <w:t xml:space="preserve"> requests.</w:t>
      </w:r>
      <w:r w:rsidR="001A3646" w:rsidRPr="00A20977">
        <w:rPr>
          <w:rFonts w:ascii="Gill Sans MT" w:hAnsi="Gill Sans MT"/>
        </w:rPr>
        <w:t xml:space="preserve"> </w:t>
      </w:r>
    </w:p>
    <w:p w14:paraId="7992C9A9" w14:textId="77777777" w:rsidR="00A828B7" w:rsidRPr="00A20977" w:rsidRDefault="00A828B7" w:rsidP="00A828B7">
      <w:pPr>
        <w:pStyle w:val="ListNumbered"/>
        <w:numPr>
          <w:ilvl w:val="0"/>
          <w:numId w:val="26"/>
        </w:numPr>
        <w:spacing w:after="120" w:line="276" w:lineRule="auto"/>
        <w:rPr>
          <w:rFonts w:ascii="Gill Sans MT" w:hAnsi="Gill Sans MT"/>
        </w:rPr>
      </w:pPr>
      <w:r w:rsidRPr="00A20977">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F4F589A" w14:textId="77777777" w:rsidR="00A828B7" w:rsidRPr="00A20977" w:rsidRDefault="00A828B7" w:rsidP="00A828B7">
      <w:pPr>
        <w:pStyle w:val="ListNumbered"/>
        <w:numPr>
          <w:ilvl w:val="0"/>
          <w:numId w:val="26"/>
        </w:numPr>
        <w:spacing w:after="120" w:line="276" w:lineRule="auto"/>
        <w:rPr>
          <w:rFonts w:ascii="Gill Sans MT" w:hAnsi="Gill Sans MT"/>
        </w:rPr>
      </w:pPr>
      <w:r w:rsidRPr="00A20977">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5712F7A6" w14:textId="7CE1FB7A" w:rsidR="008803FC" w:rsidRPr="00A20977" w:rsidRDefault="008803FC" w:rsidP="001A3646">
      <w:pPr>
        <w:pStyle w:val="ListNumbered"/>
        <w:numPr>
          <w:ilvl w:val="0"/>
          <w:numId w:val="0"/>
        </w:numPr>
        <w:ind w:left="567" w:hanging="567"/>
      </w:pPr>
    </w:p>
    <w:bookmarkEnd w:id="2"/>
    <w:p w14:paraId="251CB1EE" w14:textId="1572125D" w:rsidR="00A828B7" w:rsidRPr="0096530D" w:rsidRDefault="00AF0C6B" w:rsidP="0096530D">
      <w:pPr>
        <w:pStyle w:val="Heading3"/>
      </w:pPr>
      <w:r w:rsidRPr="00A20977">
        <w:lastRenderedPageBreak/>
        <w:t>Key Accountabilities and Responsibilities:</w:t>
      </w:r>
    </w:p>
    <w:p w14:paraId="14C6B8C3" w14:textId="3F7CB941" w:rsidR="00A828B7" w:rsidRPr="00A20977" w:rsidRDefault="0096530D" w:rsidP="00A17F4D">
      <w:pPr>
        <w:rPr>
          <w:rFonts w:cs="Calibri"/>
        </w:rPr>
      </w:pPr>
      <w:r>
        <w:rPr>
          <w:rFonts w:ascii="Gill Sans MT" w:hAnsi="Gill Sans MT"/>
          <w:w w:val="105"/>
        </w:rPr>
        <w:t xml:space="preserve">The </w:t>
      </w:r>
      <w:r w:rsidR="00A828B7" w:rsidRPr="00A20977">
        <w:rPr>
          <w:rFonts w:ascii="Gill Sans MT" w:hAnsi="Gill Sans MT"/>
          <w:w w:val="105"/>
        </w:rPr>
        <w:t xml:space="preserve">Manager </w:t>
      </w:r>
      <w:r w:rsidR="00A17F4D" w:rsidRPr="00A20977">
        <w:rPr>
          <w:rFonts w:ascii="Gill Sans MT" w:hAnsi="Gill Sans MT"/>
          <w:w w:val="105"/>
        </w:rPr>
        <w:t>Home Care South:</w:t>
      </w:r>
    </w:p>
    <w:p w14:paraId="7D534310" w14:textId="47E0FBC0" w:rsidR="00A17F4D" w:rsidRPr="00A20977" w:rsidRDefault="00A17F4D" w:rsidP="001B2375">
      <w:pPr>
        <w:pStyle w:val="ListParagraph"/>
      </w:pPr>
      <w:r w:rsidRPr="00A20977">
        <w:t xml:space="preserve">Works independently with broad direction and supervision from the Allied Health </w:t>
      </w:r>
      <w:r w:rsidR="007A2D9C">
        <w:t xml:space="preserve">Stream </w:t>
      </w:r>
      <w:r w:rsidRPr="00A20977">
        <w:t>Director</w:t>
      </w:r>
      <w:r w:rsidR="001B2375" w:rsidRPr="00A20977">
        <w:t>,</w:t>
      </w:r>
      <w:r w:rsidRPr="00A20977">
        <w:t xml:space="preserve"> SAACS / Area service manager.</w:t>
      </w:r>
    </w:p>
    <w:p w14:paraId="48C2D4C2" w14:textId="1D2C91BC" w:rsidR="00A828B7" w:rsidRPr="00A20977" w:rsidRDefault="001B2375" w:rsidP="001B2375">
      <w:pPr>
        <w:pStyle w:val="ListParagraph"/>
      </w:pPr>
      <w:r w:rsidRPr="00A20977">
        <w:rPr>
          <w:w w:val="105"/>
        </w:rPr>
        <w:t xml:space="preserve">Is </w:t>
      </w:r>
      <w:bookmarkStart w:id="4" w:name="_Hlk168648809"/>
      <w:r w:rsidRPr="00A20977">
        <w:rPr>
          <w:w w:val="105"/>
        </w:rPr>
        <w:t xml:space="preserve">responsible for </w:t>
      </w:r>
      <w:r w:rsidR="005F578D" w:rsidRPr="00A20977">
        <w:rPr>
          <w:w w:val="105"/>
        </w:rPr>
        <w:t xml:space="preserve">service quality including workforce culture and development, </w:t>
      </w:r>
      <w:r w:rsidR="00A828B7" w:rsidRPr="00A20977">
        <w:rPr>
          <w:w w:val="105"/>
        </w:rPr>
        <w:t xml:space="preserve">consumer experience </w:t>
      </w:r>
      <w:r w:rsidR="005F578D" w:rsidRPr="00A20977">
        <w:rPr>
          <w:w w:val="105"/>
        </w:rPr>
        <w:t>and outcomes, accreditation, risk management, and service reputation.</w:t>
      </w:r>
      <w:bookmarkEnd w:id="4"/>
    </w:p>
    <w:p w14:paraId="088CF514" w14:textId="2EFB46BB" w:rsidR="00441471" w:rsidRPr="00A20977" w:rsidRDefault="00441471" w:rsidP="00441471">
      <w:pPr>
        <w:pStyle w:val="ListParagraph"/>
      </w:pPr>
      <w:r w:rsidRPr="00A20977">
        <w:rPr>
          <w:w w:val="105"/>
        </w:rPr>
        <w:t xml:space="preserve">Is responsible for </w:t>
      </w:r>
      <w:r w:rsidR="002524FD">
        <w:rPr>
          <w:w w:val="105"/>
        </w:rPr>
        <w:t>providing</w:t>
      </w:r>
      <w:r w:rsidR="002524FD" w:rsidRPr="00A20977">
        <w:rPr>
          <w:w w:val="105"/>
        </w:rPr>
        <w:t xml:space="preserve"> </w:t>
      </w:r>
      <w:r w:rsidRPr="00A20977">
        <w:rPr>
          <w:w w:val="105"/>
        </w:rPr>
        <w:t>financial and service target</w:t>
      </w:r>
      <w:r w:rsidR="002524FD">
        <w:rPr>
          <w:w w:val="105"/>
        </w:rPr>
        <w:t xml:space="preserve"> advice</w:t>
      </w:r>
      <w:r w:rsidRPr="00A20977">
        <w:rPr>
          <w:w w:val="105"/>
        </w:rPr>
        <w:t xml:space="preserve"> under funded programmes</w:t>
      </w:r>
      <w:r w:rsidR="002524FD">
        <w:rPr>
          <w:w w:val="105"/>
        </w:rPr>
        <w:t xml:space="preserve"> </w:t>
      </w:r>
      <w:r w:rsidR="009B7348">
        <w:rPr>
          <w:w w:val="105"/>
        </w:rPr>
        <w:t>with guidance from</w:t>
      </w:r>
      <w:r w:rsidR="002524FD">
        <w:rPr>
          <w:w w:val="105"/>
        </w:rPr>
        <w:t xml:space="preserve"> the Allied Health </w:t>
      </w:r>
      <w:r w:rsidR="008461B1">
        <w:rPr>
          <w:w w:val="105"/>
        </w:rPr>
        <w:t xml:space="preserve">Stream </w:t>
      </w:r>
      <w:r w:rsidR="002524FD">
        <w:rPr>
          <w:w w:val="105"/>
        </w:rPr>
        <w:t>Director</w:t>
      </w:r>
      <w:r w:rsidRPr="00A20977">
        <w:rPr>
          <w:w w:val="105"/>
        </w:rPr>
        <w:t>.</w:t>
      </w:r>
    </w:p>
    <w:p w14:paraId="73AEF2E1" w14:textId="07C94C39" w:rsidR="00F256F0" w:rsidRPr="00A20977" w:rsidRDefault="00860982" w:rsidP="00F256F0">
      <w:pPr>
        <w:pStyle w:val="ListParagraph"/>
        <w:rPr>
          <w:rFonts w:cs="Calibri"/>
        </w:rPr>
      </w:pPr>
      <w:r w:rsidRPr="00A20977">
        <w:t>Champion</w:t>
      </w:r>
      <w:r w:rsidR="007A2D9C">
        <w:t>s</w:t>
      </w:r>
      <w:r w:rsidRPr="00A20977">
        <w:t xml:space="preserve"> a child safe culture that upholds the </w:t>
      </w:r>
      <w:r w:rsidRPr="00A20977">
        <w:rPr>
          <w:i/>
          <w:iCs/>
        </w:rPr>
        <w:t>National Principles for Child Safe Organisations</w:t>
      </w:r>
      <w:r w:rsidRPr="00A20977">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07DCF35" w:rsidR="00DB2338" w:rsidRPr="00A20977" w:rsidRDefault="00EE1C89" w:rsidP="00C82F58">
      <w:pPr>
        <w:pStyle w:val="ListParagraph"/>
      </w:pPr>
      <w:r w:rsidRPr="00A20977">
        <w:t>Where applicable, e</w:t>
      </w:r>
      <w:r w:rsidR="00DB2338" w:rsidRPr="00A20977">
        <w:t>xercise</w:t>
      </w:r>
      <w:r w:rsidR="007A2D9C">
        <w:t>s</w:t>
      </w:r>
      <w:r w:rsidR="00DB2338" w:rsidRPr="00A20977">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3FFB779" w14:textId="3D0DE391" w:rsidR="003C43E7" w:rsidRPr="00A20977" w:rsidRDefault="003C43E7" w:rsidP="00C82F58">
      <w:pPr>
        <w:pStyle w:val="ListParagraph"/>
      </w:pPr>
      <w:proofErr w:type="gramStart"/>
      <w:r w:rsidRPr="00A20977">
        <w:t>Compl</w:t>
      </w:r>
      <w:r w:rsidR="007A2D9C">
        <w:t>ies</w:t>
      </w:r>
      <w:r w:rsidRPr="00A20977">
        <w:t xml:space="preserve"> at all times</w:t>
      </w:r>
      <w:proofErr w:type="gramEnd"/>
      <w:r w:rsidRPr="00A20977">
        <w:t xml:space="preserve"> with policy and protocol requirements, in</w:t>
      </w:r>
      <w:r w:rsidR="00BB12B9" w:rsidRPr="00A20977">
        <w:t>cluding</w:t>
      </w:r>
      <w:r w:rsidR="0051766E" w:rsidRPr="00A20977">
        <w:t xml:space="preserve"> </w:t>
      </w:r>
      <w:r w:rsidRPr="00A20977">
        <w:t>those relating to mandatory education, training and assessment.</w:t>
      </w:r>
    </w:p>
    <w:p w14:paraId="04A0B080" w14:textId="7D5C4CD9" w:rsidR="00E91AB6" w:rsidRPr="00A20977" w:rsidRDefault="00AF0C6B" w:rsidP="00A20977">
      <w:pPr>
        <w:pStyle w:val="Heading3"/>
      </w:pPr>
      <w:r w:rsidRPr="00A20977">
        <w:t>Pre-employment Conditions</w:t>
      </w:r>
      <w:r w:rsidR="00E91AB6" w:rsidRPr="00A20977">
        <w:t>:</w:t>
      </w:r>
    </w:p>
    <w:p w14:paraId="239FD054" w14:textId="77777777" w:rsidR="00996960" w:rsidRPr="00A20977" w:rsidRDefault="00B97D5F" w:rsidP="00996960">
      <w:pPr>
        <w:rPr>
          <w:lang w:eastAsia="en-AU"/>
        </w:rPr>
      </w:pPr>
      <w:r w:rsidRPr="00A20977">
        <w:rPr>
          <w:i/>
          <w:iCs/>
        </w:rPr>
        <w:t>It is the Employee</w:t>
      </w:r>
      <w:r w:rsidR="00532EB8" w:rsidRPr="00A20977">
        <w:rPr>
          <w:i/>
          <w:iCs/>
        </w:rPr>
        <w:t>’</w:t>
      </w:r>
      <w:r w:rsidRPr="00A20977">
        <w:rPr>
          <w:i/>
          <w:iCs/>
        </w:rPr>
        <w:t>s responsibility to notify an</w:t>
      </w:r>
      <w:r w:rsidR="00996960" w:rsidRPr="00A20977">
        <w:rPr>
          <w:i/>
          <w:iCs/>
        </w:rPr>
        <w:t xml:space="preserve"> Employer of any new criminal convictions </w:t>
      </w:r>
      <w:r w:rsidR="006431AC" w:rsidRPr="00A20977">
        <w:rPr>
          <w:i/>
          <w:iCs/>
        </w:rPr>
        <w:t>during the course of their employment with the Department.</w:t>
      </w:r>
    </w:p>
    <w:p w14:paraId="4507F856" w14:textId="77777777" w:rsidR="00E91AB6" w:rsidRPr="00A20977" w:rsidRDefault="00E91AB6" w:rsidP="008803FC">
      <w:r w:rsidRPr="00A20977">
        <w:t>The Head of the State Service has determined that the person nominated for this job is to satisfy a pre</w:t>
      </w:r>
      <w:r w:rsidRPr="00A20977">
        <w:noBreakHyphen/>
        <w:t>employment check before taking up the appointment, on promotion or transfer. The following checks are to be conducted:</w:t>
      </w:r>
    </w:p>
    <w:p w14:paraId="5DCEE291" w14:textId="77777777" w:rsidR="00E91AB6" w:rsidRPr="00A20977" w:rsidRDefault="00E91AB6" w:rsidP="003A15EA">
      <w:pPr>
        <w:pStyle w:val="ListNumbered"/>
        <w:numPr>
          <w:ilvl w:val="0"/>
          <w:numId w:val="16"/>
        </w:numPr>
      </w:pPr>
      <w:r w:rsidRPr="00A20977">
        <w:t>Conviction checks in the following areas:</w:t>
      </w:r>
    </w:p>
    <w:p w14:paraId="64D6C105" w14:textId="77777777" w:rsidR="00E91AB6" w:rsidRPr="00A20977" w:rsidRDefault="00E91AB6" w:rsidP="003A15EA">
      <w:pPr>
        <w:pStyle w:val="ListNumbered"/>
        <w:numPr>
          <w:ilvl w:val="1"/>
          <w:numId w:val="13"/>
        </w:numPr>
      </w:pPr>
      <w:r w:rsidRPr="00A20977">
        <w:t>crimes of violence</w:t>
      </w:r>
    </w:p>
    <w:p w14:paraId="1DB7CFAF" w14:textId="77777777" w:rsidR="00E91AB6" w:rsidRPr="00A20977" w:rsidRDefault="00E91AB6" w:rsidP="003A15EA">
      <w:pPr>
        <w:pStyle w:val="ListNumbered"/>
        <w:numPr>
          <w:ilvl w:val="1"/>
          <w:numId w:val="13"/>
        </w:numPr>
      </w:pPr>
      <w:r w:rsidRPr="00A20977">
        <w:t>sex related offences</w:t>
      </w:r>
    </w:p>
    <w:p w14:paraId="2FA73182" w14:textId="77777777" w:rsidR="00E91AB6" w:rsidRPr="00A20977" w:rsidRDefault="00E91AB6" w:rsidP="003A15EA">
      <w:pPr>
        <w:pStyle w:val="ListNumbered"/>
        <w:numPr>
          <w:ilvl w:val="1"/>
          <w:numId w:val="13"/>
        </w:numPr>
      </w:pPr>
      <w:r w:rsidRPr="00A20977">
        <w:t>serious drug offences</w:t>
      </w:r>
    </w:p>
    <w:p w14:paraId="3C232643" w14:textId="77777777" w:rsidR="00405739" w:rsidRPr="00A20977" w:rsidRDefault="00E91AB6" w:rsidP="00405739">
      <w:pPr>
        <w:pStyle w:val="ListNumbered"/>
        <w:numPr>
          <w:ilvl w:val="1"/>
          <w:numId w:val="13"/>
        </w:numPr>
      </w:pPr>
      <w:r w:rsidRPr="00A20977">
        <w:t xml:space="preserve">crimes involving </w:t>
      </w:r>
      <w:proofErr w:type="gramStart"/>
      <w:r w:rsidRPr="00A20977">
        <w:t>dishonesty</w:t>
      </w:r>
      <w:proofErr w:type="gramEnd"/>
    </w:p>
    <w:p w14:paraId="5CA70319" w14:textId="77777777" w:rsidR="00E91AB6" w:rsidRPr="00A20977" w:rsidRDefault="00E91AB6" w:rsidP="008803FC">
      <w:pPr>
        <w:pStyle w:val="ListNumbered"/>
      </w:pPr>
      <w:r w:rsidRPr="00A20977">
        <w:t>Identification check</w:t>
      </w:r>
    </w:p>
    <w:p w14:paraId="0E2EB94A" w14:textId="77777777" w:rsidR="00E91AB6" w:rsidRPr="00A20977" w:rsidRDefault="00E91AB6" w:rsidP="0051766E">
      <w:pPr>
        <w:pStyle w:val="ListNumbered"/>
      </w:pPr>
      <w:r w:rsidRPr="00A20977">
        <w:t>Disciplinary action in previous employment check.</w:t>
      </w:r>
    </w:p>
    <w:p w14:paraId="3187123E" w14:textId="77777777" w:rsidR="00E91AB6" w:rsidRPr="00A20977" w:rsidRDefault="00E91AB6" w:rsidP="00130E72">
      <w:pPr>
        <w:pStyle w:val="Heading3"/>
      </w:pPr>
      <w:r w:rsidRPr="00A20977">
        <w:t>Selection Criteria:</w:t>
      </w:r>
    </w:p>
    <w:p w14:paraId="04E54FCA" w14:textId="039294E1" w:rsidR="00930BC4" w:rsidRPr="00A20977" w:rsidRDefault="00323DA8" w:rsidP="00A20977">
      <w:pPr>
        <w:pStyle w:val="ListParagraph"/>
        <w:numPr>
          <w:ilvl w:val="0"/>
          <w:numId w:val="27"/>
        </w:numPr>
      </w:pPr>
      <w:r w:rsidRPr="00A20977">
        <w:t xml:space="preserve">Demonstrated capabilities in leading and </w:t>
      </w:r>
      <w:r w:rsidR="00930BC4" w:rsidRPr="00A20977">
        <w:t>nurturing</w:t>
      </w:r>
      <w:r w:rsidRPr="00A20977">
        <w:t xml:space="preserve"> a diverse </w:t>
      </w:r>
      <w:r w:rsidR="00DC4635" w:rsidRPr="00A20977">
        <w:t>team</w:t>
      </w:r>
      <w:r w:rsidR="00930BC4" w:rsidRPr="00A20977">
        <w:t xml:space="preserve"> within the challenges of geographical spread and changing service models.</w:t>
      </w:r>
      <w:r w:rsidR="00DC4635" w:rsidRPr="00A20977">
        <w:t xml:space="preserve">  </w:t>
      </w:r>
    </w:p>
    <w:p w14:paraId="7118F3CB" w14:textId="7EC27FD3" w:rsidR="00441471" w:rsidRPr="00A20977" w:rsidRDefault="002524FD" w:rsidP="00A20977">
      <w:pPr>
        <w:pStyle w:val="ListParagraph"/>
        <w:numPr>
          <w:ilvl w:val="0"/>
          <w:numId w:val="27"/>
        </w:numPr>
      </w:pPr>
      <w:r>
        <w:t xml:space="preserve">Proven </w:t>
      </w:r>
      <w:r w:rsidR="00930BC4" w:rsidRPr="00A20977">
        <w:t>leadership skills including</w:t>
      </w:r>
      <w:r w:rsidR="009B7348">
        <w:t xml:space="preserve"> the implementation of systems and process</w:t>
      </w:r>
      <w:r w:rsidR="00F16145">
        <w:t xml:space="preserve">, </w:t>
      </w:r>
      <w:r w:rsidR="00334116" w:rsidRPr="00A20977">
        <w:t>engaging others, achieving outcomes, and driving innovation.</w:t>
      </w:r>
      <w:r w:rsidR="00930BC4" w:rsidRPr="00A20977">
        <w:t xml:space="preserve">  </w:t>
      </w:r>
    </w:p>
    <w:p w14:paraId="421BD2B3" w14:textId="51BDB0AD" w:rsidR="00441471" w:rsidRPr="00A20977" w:rsidRDefault="00930BC4" w:rsidP="00A20977">
      <w:pPr>
        <w:pStyle w:val="ListParagraph"/>
        <w:numPr>
          <w:ilvl w:val="0"/>
          <w:numId w:val="27"/>
        </w:numPr>
      </w:pPr>
      <w:r w:rsidRPr="00A20977">
        <w:lastRenderedPageBreak/>
        <w:t>Demonstrated capability to manage resources in</w:t>
      </w:r>
      <w:r w:rsidR="00334116" w:rsidRPr="00A20977">
        <w:t>cluding</w:t>
      </w:r>
      <w:r w:rsidRPr="00A20977">
        <w:t xml:space="preserve"> the use of information systems and data to support the efficient operation of the service, </w:t>
      </w:r>
      <w:r w:rsidR="00334116" w:rsidRPr="00A20977">
        <w:t xml:space="preserve">prepare reports, </w:t>
      </w:r>
      <w:r w:rsidRPr="00A20977">
        <w:t xml:space="preserve">manage risk, </w:t>
      </w:r>
      <w:r w:rsidR="00DC4635" w:rsidRPr="00A20977">
        <w:t xml:space="preserve">meet quality standards, </w:t>
      </w:r>
      <w:r w:rsidRPr="00A20977">
        <w:t xml:space="preserve">and inform change.  </w:t>
      </w:r>
    </w:p>
    <w:p w14:paraId="310951F7" w14:textId="4D74EBF7" w:rsidR="00A828B7" w:rsidRDefault="00334116" w:rsidP="00A20977">
      <w:pPr>
        <w:pStyle w:val="ListParagraph"/>
        <w:numPr>
          <w:ilvl w:val="0"/>
          <w:numId w:val="27"/>
        </w:numPr>
      </w:pPr>
      <w:r w:rsidRPr="00A20977">
        <w:t xml:space="preserve">Demonstrated </w:t>
      </w:r>
      <w:r w:rsidR="00A828B7" w:rsidRPr="00A20977">
        <w:t>understand</w:t>
      </w:r>
      <w:r w:rsidRPr="00A20977">
        <w:t>ing of</w:t>
      </w:r>
      <w:r w:rsidR="00A828B7" w:rsidRPr="00A20977">
        <w:t xml:space="preserve"> </w:t>
      </w:r>
      <w:r w:rsidR="00DC4635" w:rsidRPr="00A20977">
        <w:t xml:space="preserve">the </w:t>
      </w:r>
      <w:bookmarkStart w:id="5" w:name="_Hlk168648358"/>
      <w:r w:rsidR="00DC4635" w:rsidRPr="00A20977">
        <w:t xml:space="preserve">aged, disability, and home care sectors including reforms, accreditation, accountabilities, and the </w:t>
      </w:r>
      <w:r w:rsidR="00441471" w:rsidRPr="00A20977">
        <w:t>political</w:t>
      </w:r>
      <w:r w:rsidR="00A828B7" w:rsidRPr="00A20977">
        <w:t>, socia</w:t>
      </w:r>
      <w:r w:rsidR="00441471" w:rsidRPr="00A20977">
        <w:t>l</w:t>
      </w:r>
      <w:r w:rsidRPr="00A20977">
        <w:t>,</w:t>
      </w:r>
      <w:r w:rsidR="00A828B7" w:rsidRPr="00A20977">
        <w:t xml:space="preserve"> and organisational </w:t>
      </w:r>
      <w:r w:rsidRPr="00A20977">
        <w:t>factors that impact on service</w:t>
      </w:r>
      <w:r w:rsidR="00DC4635" w:rsidRPr="00A20977">
        <w:t xml:space="preserve"> design.</w:t>
      </w:r>
      <w:r w:rsidRPr="00A20977">
        <w:t xml:space="preserve"> </w:t>
      </w:r>
      <w:r w:rsidR="00A828B7" w:rsidRPr="00A20977">
        <w:t xml:space="preserve"> </w:t>
      </w:r>
      <w:bookmarkEnd w:id="5"/>
    </w:p>
    <w:p w14:paraId="4D430B7E" w14:textId="54D807FB" w:rsidR="00E91AB6" w:rsidRPr="00A20977" w:rsidRDefault="002524FD" w:rsidP="009E68CE">
      <w:pPr>
        <w:pStyle w:val="ListParagraph"/>
        <w:numPr>
          <w:ilvl w:val="0"/>
          <w:numId w:val="27"/>
        </w:numPr>
      </w:pPr>
      <w:r>
        <w:t>Demonstrated experience in consultation, including providing advice and recommendations, to improve service delivery outcomes.</w:t>
      </w:r>
    </w:p>
    <w:p w14:paraId="201CCDCC" w14:textId="77777777" w:rsidR="00E91AB6" w:rsidRPr="00A20977" w:rsidRDefault="00E91AB6" w:rsidP="00130E72">
      <w:pPr>
        <w:pStyle w:val="Heading3"/>
      </w:pPr>
      <w:r w:rsidRPr="00A20977">
        <w:t>Working Environment:</w:t>
      </w:r>
    </w:p>
    <w:p w14:paraId="54B5DF27" w14:textId="6E0BA479" w:rsidR="00DD5FB3" w:rsidRPr="00A20977" w:rsidRDefault="000D5AF4" w:rsidP="00193494">
      <w:r w:rsidRPr="00A20977">
        <w:t>The Department of Health is committed to improving the health and wellbeing of patients, clients and the Tasmanian community through a sustainable, high quality and safe health system</w:t>
      </w:r>
      <w:r w:rsidR="004818C6" w:rsidRPr="00A20977">
        <w:t>.</w:t>
      </w:r>
      <w:r w:rsidR="0054434B" w:rsidRPr="00A20977">
        <w:t xml:space="preserve"> </w:t>
      </w:r>
      <w:r w:rsidR="004818C6" w:rsidRPr="00A20977">
        <w:t>We</w:t>
      </w:r>
      <w:r w:rsidRPr="00A20977">
        <w:t xml:space="preserve"> value leading with purpose, being creative and innovative, acting with integrity, being accountable and being collegial.</w:t>
      </w:r>
      <w:r w:rsidR="00365ADE" w:rsidRPr="00A20977">
        <w:t xml:space="preserve"> </w:t>
      </w:r>
    </w:p>
    <w:p w14:paraId="4FB196D7" w14:textId="258C8A91" w:rsidR="00F256F0" w:rsidRPr="00A20977" w:rsidRDefault="00F256F0" w:rsidP="00193494">
      <w:r w:rsidRPr="00A20977">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Pr="00A20977" w:rsidRDefault="00F256F0" w:rsidP="00193494">
      <w:r w:rsidRPr="00A20977">
        <w:t xml:space="preserve">The Department upholds the </w:t>
      </w:r>
      <w:r w:rsidRPr="00A20977">
        <w:rPr>
          <w:i/>
          <w:iCs/>
        </w:rPr>
        <w:t>Australian Charter of Healthcare Rights</w:t>
      </w:r>
      <w:r w:rsidRPr="00A20977">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4566BA7" w:rsidR="000D5AF4" w:rsidRPr="00A20977" w:rsidRDefault="00F71472" w:rsidP="00193494">
      <w:r w:rsidRPr="00A20977">
        <w:t xml:space="preserve">The </w:t>
      </w:r>
      <w:r w:rsidR="00365ADE" w:rsidRPr="00A20977">
        <w:t>Department</w:t>
      </w:r>
      <w:r w:rsidR="008F007F" w:rsidRPr="00A20977">
        <w:t xml:space="preserve"> </w:t>
      </w:r>
      <w:r w:rsidR="00CB66AF" w:rsidRPr="00A20977">
        <w:t xml:space="preserve">seeks to provide </w:t>
      </w:r>
      <w:r w:rsidR="00405171" w:rsidRPr="00A20977">
        <w:t xml:space="preserve">an </w:t>
      </w:r>
      <w:r w:rsidR="00DC524C" w:rsidRPr="00A20977">
        <w:t xml:space="preserve">environment that supports safe work practices, diversity and </w:t>
      </w:r>
      <w:r w:rsidR="009E53F4" w:rsidRPr="00A20977">
        <w:t xml:space="preserve">respect, including </w:t>
      </w:r>
      <w:r w:rsidR="00DC524C" w:rsidRPr="00A20977">
        <w:t xml:space="preserve">with employment opportunities and ongoing learning and development. We value the diverse backgrounds, skills and contributions of all employees and treat each other and </w:t>
      </w:r>
      <w:r w:rsidR="00F24534" w:rsidRPr="00A20977">
        <w:t>members of the community</w:t>
      </w:r>
      <w:r w:rsidR="00DC524C" w:rsidRPr="00A20977">
        <w:t xml:space="preserve"> with respect. We do not tolerate discrimination, harassment or bullying in the workplace.</w:t>
      </w:r>
      <w:r w:rsidR="00036325" w:rsidRPr="00A20977">
        <w:t xml:space="preserve"> </w:t>
      </w:r>
      <w:r w:rsidR="008C760C" w:rsidRPr="00A20977">
        <w:t xml:space="preserve">All employees must uphold the </w:t>
      </w:r>
      <w:r w:rsidR="008C760C" w:rsidRPr="00A20977">
        <w:rPr>
          <w:bCs/>
          <w:i/>
        </w:rPr>
        <w:t xml:space="preserve">State Service Principles </w:t>
      </w:r>
      <w:r w:rsidR="008C760C" w:rsidRPr="00A20977">
        <w:rPr>
          <w:bCs/>
          <w:iCs/>
        </w:rPr>
        <w:t>and</w:t>
      </w:r>
      <w:r w:rsidR="008C760C" w:rsidRPr="00A20977">
        <w:rPr>
          <w:bCs/>
          <w:i/>
        </w:rPr>
        <w:t xml:space="preserve"> Code of Conduct </w:t>
      </w:r>
      <w:r w:rsidR="008C760C" w:rsidRPr="00A20977">
        <w:rPr>
          <w:bCs/>
          <w:iCs/>
        </w:rPr>
        <w:t>which are found in the</w:t>
      </w:r>
      <w:r w:rsidR="008C760C" w:rsidRPr="00A20977">
        <w:rPr>
          <w:bCs/>
          <w:i/>
        </w:rPr>
        <w:t xml:space="preserve"> State Service Act 2000. </w:t>
      </w:r>
      <w:r w:rsidR="00750586" w:rsidRPr="00A20977">
        <w:t xml:space="preserve">The Department supports the </w:t>
      </w:r>
      <w:hyperlink r:id="rId11" w:history="1">
        <w:r w:rsidR="009E68CE">
          <w:rPr>
            <w:rStyle w:val="Hyperlink"/>
          </w:rPr>
          <w:t>Consumer and Community Engagement Principles | Tasmanian Department of Health</w:t>
        </w:r>
      </w:hyperlink>
      <w:r w:rsidR="009E68CE" w:rsidRPr="00576A5E">
        <w:rPr>
          <w:rFonts w:ascii="Gill Sans MT" w:hAnsi="Gill Sans MT"/>
        </w:rPr>
        <w:t>.</w:t>
      </w:r>
    </w:p>
    <w:sectPr w:rsidR="000D5AF4" w:rsidRPr="00A20977"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FED1" w14:textId="77777777" w:rsidR="00A2626E" w:rsidRDefault="00A2626E" w:rsidP="00F420E2">
      <w:pPr>
        <w:spacing w:after="0" w:line="240" w:lineRule="auto"/>
      </w:pPr>
      <w:r>
        <w:separator/>
      </w:r>
    </w:p>
  </w:endnote>
  <w:endnote w:type="continuationSeparator" w:id="0">
    <w:p w14:paraId="53816CBB" w14:textId="77777777" w:rsidR="00A2626E" w:rsidRDefault="00A2626E" w:rsidP="00F420E2">
      <w:pPr>
        <w:spacing w:after="0" w:line="240" w:lineRule="auto"/>
      </w:pPr>
      <w:r>
        <w:continuationSeparator/>
      </w:r>
    </w:p>
  </w:endnote>
  <w:endnote w:type="continuationNotice" w:id="1">
    <w:p w14:paraId="3CA989DF" w14:textId="77777777" w:rsidR="00CC7D6D" w:rsidRDefault="00CC7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2"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3"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7681" w14:textId="77777777" w:rsidR="00A2626E" w:rsidRDefault="00A2626E" w:rsidP="00F420E2">
      <w:pPr>
        <w:spacing w:after="0" w:line="240" w:lineRule="auto"/>
      </w:pPr>
      <w:r>
        <w:separator/>
      </w:r>
    </w:p>
  </w:footnote>
  <w:footnote w:type="continuationSeparator" w:id="0">
    <w:p w14:paraId="20FF2616" w14:textId="77777777" w:rsidR="00A2626E" w:rsidRDefault="00A2626E" w:rsidP="00F420E2">
      <w:pPr>
        <w:spacing w:after="0" w:line="240" w:lineRule="auto"/>
      </w:pPr>
      <w:r>
        <w:continuationSeparator/>
      </w:r>
    </w:p>
  </w:footnote>
  <w:footnote w:type="continuationNotice" w:id="1">
    <w:p w14:paraId="6A141C69" w14:textId="77777777" w:rsidR="00CC7D6D" w:rsidRDefault="00CC7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824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8241"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8240"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CD347B"/>
    <w:multiLevelType w:val="hybridMultilevel"/>
    <w:tmpl w:val="1AD49F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855AED"/>
    <w:multiLevelType w:val="hybridMultilevel"/>
    <w:tmpl w:val="E1786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043C1A"/>
    <w:multiLevelType w:val="hybridMultilevel"/>
    <w:tmpl w:val="CA92E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D2F84"/>
    <w:multiLevelType w:val="hybridMultilevel"/>
    <w:tmpl w:val="4762C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2"/>
  </w:num>
  <w:num w:numId="2" w16cid:durableId="9109742">
    <w:abstractNumId w:val="3"/>
  </w:num>
  <w:num w:numId="3" w16cid:durableId="135338523">
    <w:abstractNumId w:val="1"/>
  </w:num>
  <w:num w:numId="4" w16cid:durableId="1150246485">
    <w:abstractNumId w:val="8"/>
  </w:num>
  <w:num w:numId="5" w16cid:durableId="814444879">
    <w:abstractNumId w:val="16"/>
  </w:num>
  <w:num w:numId="6" w16cid:durableId="2127002322">
    <w:abstractNumId w:val="11"/>
  </w:num>
  <w:num w:numId="7" w16cid:durableId="1568229018">
    <w:abstractNumId w:val="20"/>
  </w:num>
  <w:num w:numId="8" w16cid:durableId="766510403">
    <w:abstractNumId w:val="0"/>
  </w:num>
  <w:num w:numId="9" w16cid:durableId="1795829852">
    <w:abstractNumId w:val="21"/>
  </w:num>
  <w:num w:numId="10" w16cid:durableId="328750404">
    <w:abstractNumId w:val="17"/>
  </w:num>
  <w:num w:numId="11" w16cid:durableId="133106454">
    <w:abstractNumId w:val="6"/>
  </w:num>
  <w:num w:numId="12" w16cid:durableId="1549956416">
    <w:abstractNumId w:val="7"/>
  </w:num>
  <w:num w:numId="13" w16cid:durableId="114445053">
    <w:abstractNumId w:val="10"/>
  </w:num>
  <w:num w:numId="14" w16cid:durableId="349335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2"/>
  </w:num>
  <w:num w:numId="18" w16cid:durableId="2144736273">
    <w:abstractNumId w:val="2"/>
  </w:num>
  <w:num w:numId="19" w16cid:durableId="614100451">
    <w:abstractNumId w:val="14"/>
  </w:num>
  <w:num w:numId="20" w16cid:durableId="667758011">
    <w:abstractNumId w:val="18"/>
  </w:num>
  <w:num w:numId="21" w16cid:durableId="312149293">
    <w:abstractNumId w:val="13"/>
  </w:num>
  <w:num w:numId="22" w16cid:durableId="2117216452">
    <w:abstractNumId w:val="5"/>
  </w:num>
  <w:num w:numId="23" w16cid:durableId="1576622616">
    <w:abstractNumId w:val="19"/>
  </w:num>
  <w:num w:numId="24" w16cid:durableId="1816755186">
    <w:abstractNumId w:val="9"/>
  </w:num>
  <w:num w:numId="25" w16cid:durableId="731345486">
    <w:abstractNumId w:val="10"/>
  </w:num>
  <w:num w:numId="26" w16cid:durableId="2032687170">
    <w:abstractNumId w:val="4"/>
  </w:num>
  <w:num w:numId="27" w16cid:durableId="3736263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37AC"/>
    <w:rsid w:val="00174560"/>
    <w:rsid w:val="00176952"/>
    <w:rsid w:val="0017718A"/>
    <w:rsid w:val="00193494"/>
    <w:rsid w:val="001950B0"/>
    <w:rsid w:val="00197D66"/>
    <w:rsid w:val="001A0ED9"/>
    <w:rsid w:val="001A1485"/>
    <w:rsid w:val="001A3646"/>
    <w:rsid w:val="001A5403"/>
    <w:rsid w:val="001B2375"/>
    <w:rsid w:val="001B46F1"/>
    <w:rsid w:val="001C5696"/>
    <w:rsid w:val="001D302E"/>
    <w:rsid w:val="001E2C1B"/>
    <w:rsid w:val="001E6799"/>
    <w:rsid w:val="001F41B0"/>
    <w:rsid w:val="001F59C6"/>
    <w:rsid w:val="00203813"/>
    <w:rsid w:val="00232BE5"/>
    <w:rsid w:val="002524FD"/>
    <w:rsid w:val="00254DA2"/>
    <w:rsid w:val="002610EB"/>
    <w:rsid w:val="002629D9"/>
    <w:rsid w:val="00275F14"/>
    <w:rsid w:val="00284040"/>
    <w:rsid w:val="002A134E"/>
    <w:rsid w:val="002B144A"/>
    <w:rsid w:val="002D1C5D"/>
    <w:rsid w:val="002D25CE"/>
    <w:rsid w:val="002D72E4"/>
    <w:rsid w:val="002E27F7"/>
    <w:rsid w:val="002E2FDC"/>
    <w:rsid w:val="00323DA8"/>
    <w:rsid w:val="00324C8F"/>
    <w:rsid w:val="00325022"/>
    <w:rsid w:val="00326F12"/>
    <w:rsid w:val="00334116"/>
    <w:rsid w:val="0033673B"/>
    <w:rsid w:val="00341FBA"/>
    <w:rsid w:val="003470A1"/>
    <w:rsid w:val="003506C1"/>
    <w:rsid w:val="0036283E"/>
    <w:rsid w:val="0036538B"/>
    <w:rsid w:val="00365ADE"/>
    <w:rsid w:val="003703B1"/>
    <w:rsid w:val="00374075"/>
    <w:rsid w:val="003750FB"/>
    <w:rsid w:val="003A15EA"/>
    <w:rsid w:val="003C0420"/>
    <w:rsid w:val="003C0450"/>
    <w:rsid w:val="003C1834"/>
    <w:rsid w:val="003C43E7"/>
    <w:rsid w:val="003C72BB"/>
    <w:rsid w:val="003D0EEB"/>
    <w:rsid w:val="003F0D82"/>
    <w:rsid w:val="00400E85"/>
    <w:rsid w:val="00405171"/>
    <w:rsid w:val="0040549C"/>
    <w:rsid w:val="00405739"/>
    <w:rsid w:val="004245E3"/>
    <w:rsid w:val="00430AC4"/>
    <w:rsid w:val="00432AC0"/>
    <w:rsid w:val="00432E92"/>
    <w:rsid w:val="00436F63"/>
    <w:rsid w:val="004411AC"/>
    <w:rsid w:val="00441471"/>
    <w:rsid w:val="004448F3"/>
    <w:rsid w:val="0045194F"/>
    <w:rsid w:val="00465559"/>
    <w:rsid w:val="00466186"/>
    <w:rsid w:val="004765B6"/>
    <w:rsid w:val="004818C6"/>
    <w:rsid w:val="00482546"/>
    <w:rsid w:val="00483880"/>
    <w:rsid w:val="00485015"/>
    <w:rsid w:val="004A14EE"/>
    <w:rsid w:val="004A43F6"/>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8723B"/>
    <w:rsid w:val="005A1A8E"/>
    <w:rsid w:val="005A52A6"/>
    <w:rsid w:val="005B0392"/>
    <w:rsid w:val="005D732D"/>
    <w:rsid w:val="005F02A4"/>
    <w:rsid w:val="005F3D0B"/>
    <w:rsid w:val="005F578D"/>
    <w:rsid w:val="006043D9"/>
    <w:rsid w:val="006146CE"/>
    <w:rsid w:val="00620B2E"/>
    <w:rsid w:val="00624C62"/>
    <w:rsid w:val="006431AC"/>
    <w:rsid w:val="00653F82"/>
    <w:rsid w:val="00671C5D"/>
    <w:rsid w:val="00685C17"/>
    <w:rsid w:val="00686099"/>
    <w:rsid w:val="00686107"/>
    <w:rsid w:val="00686647"/>
    <w:rsid w:val="00687D33"/>
    <w:rsid w:val="00692661"/>
    <w:rsid w:val="006A04DB"/>
    <w:rsid w:val="006B029D"/>
    <w:rsid w:val="006C21D8"/>
    <w:rsid w:val="006D31AA"/>
    <w:rsid w:val="006E2EF8"/>
    <w:rsid w:val="006E3EFC"/>
    <w:rsid w:val="006F254C"/>
    <w:rsid w:val="007126EB"/>
    <w:rsid w:val="00720B7D"/>
    <w:rsid w:val="00723D38"/>
    <w:rsid w:val="00724132"/>
    <w:rsid w:val="00727CD6"/>
    <w:rsid w:val="00734F23"/>
    <w:rsid w:val="007356C9"/>
    <w:rsid w:val="00737AD7"/>
    <w:rsid w:val="00741EF2"/>
    <w:rsid w:val="00750586"/>
    <w:rsid w:val="0075247C"/>
    <w:rsid w:val="00752800"/>
    <w:rsid w:val="00793C80"/>
    <w:rsid w:val="00793E83"/>
    <w:rsid w:val="007A158D"/>
    <w:rsid w:val="007A2D9C"/>
    <w:rsid w:val="007A5511"/>
    <w:rsid w:val="007A7429"/>
    <w:rsid w:val="007B4CF4"/>
    <w:rsid w:val="007B65A4"/>
    <w:rsid w:val="007C2856"/>
    <w:rsid w:val="007C6E49"/>
    <w:rsid w:val="007D146E"/>
    <w:rsid w:val="007D5225"/>
    <w:rsid w:val="007D6A1B"/>
    <w:rsid w:val="007E159B"/>
    <w:rsid w:val="007E4B28"/>
    <w:rsid w:val="007F4833"/>
    <w:rsid w:val="008171E9"/>
    <w:rsid w:val="00824FEC"/>
    <w:rsid w:val="00845E63"/>
    <w:rsid w:val="008461B1"/>
    <w:rsid w:val="00846416"/>
    <w:rsid w:val="00853A32"/>
    <w:rsid w:val="00860982"/>
    <w:rsid w:val="0087597A"/>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0BC4"/>
    <w:rsid w:val="00936443"/>
    <w:rsid w:val="00947B32"/>
    <w:rsid w:val="00956EAD"/>
    <w:rsid w:val="00961208"/>
    <w:rsid w:val="0096530D"/>
    <w:rsid w:val="00970F36"/>
    <w:rsid w:val="009764CE"/>
    <w:rsid w:val="009808BF"/>
    <w:rsid w:val="00990D4D"/>
    <w:rsid w:val="00990F46"/>
    <w:rsid w:val="00996960"/>
    <w:rsid w:val="00996D71"/>
    <w:rsid w:val="009A0487"/>
    <w:rsid w:val="009B0BB2"/>
    <w:rsid w:val="009B7348"/>
    <w:rsid w:val="009D1E6D"/>
    <w:rsid w:val="009E53F4"/>
    <w:rsid w:val="009E68CE"/>
    <w:rsid w:val="009F3D24"/>
    <w:rsid w:val="009F4E40"/>
    <w:rsid w:val="009F4FA7"/>
    <w:rsid w:val="009F7C6A"/>
    <w:rsid w:val="00A020CD"/>
    <w:rsid w:val="00A05641"/>
    <w:rsid w:val="00A05FF5"/>
    <w:rsid w:val="00A17F4D"/>
    <w:rsid w:val="00A20977"/>
    <w:rsid w:val="00A2626E"/>
    <w:rsid w:val="00A27DDD"/>
    <w:rsid w:val="00A4011B"/>
    <w:rsid w:val="00A425DF"/>
    <w:rsid w:val="00A461AE"/>
    <w:rsid w:val="00A55A29"/>
    <w:rsid w:val="00A71A9C"/>
    <w:rsid w:val="00A74970"/>
    <w:rsid w:val="00A82456"/>
    <w:rsid w:val="00A828B7"/>
    <w:rsid w:val="00A84595"/>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63942"/>
    <w:rsid w:val="00B806D1"/>
    <w:rsid w:val="00B81424"/>
    <w:rsid w:val="00B90EB3"/>
    <w:rsid w:val="00B914E4"/>
    <w:rsid w:val="00B91A23"/>
    <w:rsid w:val="00B97D5F"/>
    <w:rsid w:val="00BA6397"/>
    <w:rsid w:val="00BB12B9"/>
    <w:rsid w:val="00BB4E0E"/>
    <w:rsid w:val="00BC6DC6"/>
    <w:rsid w:val="00BF2032"/>
    <w:rsid w:val="00C0741C"/>
    <w:rsid w:val="00C21404"/>
    <w:rsid w:val="00C265E8"/>
    <w:rsid w:val="00C32D2A"/>
    <w:rsid w:val="00C36B19"/>
    <w:rsid w:val="00C43FDA"/>
    <w:rsid w:val="00C45805"/>
    <w:rsid w:val="00C53A5E"/>
    <w:rsid w:val="00C6443D"/>
    <w:rsid w:val="00C726D0"/>
    <w:rsid w:val="00C82806"/>
    <w:rsid w:val="00C82F58"/>
    <w:rsid w:val="00CA2025"/>
    <w:rsid w:val="00CA3187"/>
    <w:rsid w:val="00CB66AF"/>
    <w:rsid w:val="00CC6E00"/>
    <w:rsid w:val="00CC7D6D"/>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4635"/>
    <w:rsid w:val="00DC524C"/>
    <w:rsid w:val="00DD0A63"/>
    <w:rsid w:val="00DD5FB3"/>
    <w:rsid w:val="00DE0798"/>
    <w:rsid w:val="00DE2B74"/>
    <w:rsid w:val="00DE6E44"/>
    <w:rsid w:val="00DF1536"/>
    <w:rsid w:val="00DF275D"/>
    <w:rsid w:val="00DF424E"/>
    <w:rsid w:val="00E112B5"/>
    <w:rsid w:val="00E16503"/>
    <w:rsid w:val="00E21509"/>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16145"/>
    <w:rsid w:val="00F24534"/>
    <w:rsid w:val="00F24539"/>
    <w:rsid w:val="00F256F0"/>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9">
    <w:name w:val="heading 9"/>
    <w:basedOn w:val="Normal"/>
    <w:next w:val="Normal"/>
    <w:link w:val="Heading9Char"/>
    <w:uiPriority w:val="9"/>
    <w:semiHidden/>
    <w:unhideWhenUsed/>
    <w:qFormat/>
    <w:rsid w:val="00A828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1"/>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Heading9Char">
    <w:name w:val="Heading 9 Char"/>
    <w:basedOn w:val="DefaultParagraphFont"/>
    <w:link w:val="Heading9"/>
    <w:uiPriority w:val="9"/>
    <w:semiHidden/>
    <w:rsid w:val="00A828B7"/>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B63942"/>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92C1860F14DFA8B8356FAC6F78081"/>
        <w:category>
          <w:name w:val="General"/>
          <w:gallery w:val="placeholder"/>
        </w:category>
        <w:types>
          <w:type w:val="bbPlcHdr"/>
        </w:types>
        <w:behaviors>
          <w:behavior w:val="content"/>
        </w:behaviors>
        <w:guid w:val="{D319BB5A-730B-43B8-97FD-9CD74176252B}"/>
      </w:docPartPr>
      <w:docPartBody>
        <w:p w:rsidR="00F30A68" w:rsidRDefault="00DC36C0" w:rsidP="00DC36C0">
          <w:pPr>
            <w:pStyle w:val="76B92C1860F14DFA8B8356FAC6F78081"/>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A4ED8F7913054E35B4DD2D2C7628EC7F"/>
        <w:category>
          <w:name w:val="General"/>
          <w:gallery w:val="placeholder"/>
        </w:category>
        <w:types>
          <w:type w:val="bbPlcHdr"/>
        </w:types>
        <w:behaviors>
          <w:behavior w:val="content"/>
        </w:behaviors>
        <w:guid w:val="{990D2CE2-5109-4172-BB8F-A552D0363A7E}"/>
      </w:docPartPr>
      <w:docPartBody>
        <w:p w:rsidR="00F30A68" w:rsidRDefault="00DC36C0" w:rsidP="00DC36C0">
          <w:pPr>
            <w:pStyle w:val="A4ED8F7913054E35B4DD2D2C7628EC7F"/>
          </w:pPr>
          <w:r w:rsidRPr="00727CD6">
            <w:rPr>
              <w:rStyle w:val="PlaceholderText"/>
            </w:rPr>
            <w:t>Choose an item</w:t>
          </w:r>
          <w:r>
            <w:rPr>
              <w:rStyle w:val="PlaceholderText"/>
            </w:rPr>
            <w:t xml:space="preserve"> below</w:t>
          </w:r>
          <w:r w:rsidRPr="00727CD6">
            <w:rPr>
              <w:rStyle w:val="PlaceholderText"/>
            </w:rPr>
            <w:t>.</w:t>
          </w:r>
        </w:p>
      </w:docPartBody>
    </w:docPart>
    <w:docPart>
      <w:docPartPr>
        <w:name w:val="F8CD747F2CB54876BB7C91C21407A8FA"/>
        <w:category>
          <w:name w:val="General"/>
          <w:gallery w:val="placeholder"/>
        </w:category>
        <w:types>
          <w:type w:val="bbPlcHdr"/>
        </w:types>
        <w:behaviors>
          <w:behavior w:val="content"/>
        </w:behaviors>
        <w:guid w:val="{61E2C190-B3B3-4056-9936-53D17CCC48BF}"/>
      </w:docPartPr>
      <w:docPartBody>
        <w:p w:rsidR="00F30A68" w:rsidRDefault="00DC36C0" w:rsidP="00DC36C0">
          <w:pPr>
            <w:pStyle w:val="F8CD747F2CB54876BB7C91C21407A8FA"/>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00691AE6B8A4C79B2276F82D2283897"/>
        <w:category>
          <w:name w:val="General"/>
          <w:gallery w:val="placeholder"/>
        </w:category>
        <w:types>
          <w:type w:val="bbPlcHdr"/>
        </w:types>
        <w:behaviors>
          <w:behavior w:val="content"/>
        </w:behaviors>
        <w:guid w:val="{D2D6A654-BCB3-443B-933A-97F10D6E8F17}"/>
      </w:docPartPr>
      <w:docPartBody>
        <w:p w:rsidR="00F30A68" w:rsidRDefault="00DC36C0" w:rsidP="00DC36C0">
          <w:pPr>
            <w:pStyle w:val="B00691AE6B8A4C79B2276F82D228389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DBF3AC5DE1144EDEBAE93FF68ED164E8"/>
        <w:category>
          <w:name w:val="General"/>
          <w:gallery w:val="placeholder"/>
        </w:category>
        <w:types>
          <w:type w:val="bbPlcHdr"/>
        </w:types>
        <w:behaviors>
          <w:behavior w:val="content"/>
        </w:behaviors>
        <w:guid w:val="{950C52EA-BED3-4796-A4E7-B25FDDDB613E}"/>
      </w:docPartPr>
      <w:docPartBody>
        <w:p w:rsidR="00F30A68" w:rsidRDefault="00DC36C0" w:rsidP="00DC36C0">
          <w:pPr>
            <w:pStyle w:val="DBF3AC5DE1144EDEBAE93FF68ED164E8"/>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7C26CB"/>
    <w:rsid w:val="00831BA8"/>
    <w:rsid w:val="008A489A"/>
    <w:rsid w:val="008F6D05"/>
    <w:rsid w:val="00964A7B"/>
    <w:rsid w:val="009D429F"/>
    <w:rsid w:val="00A778EB"/>
    <w:rsid w:val="00B34CFF"/>
    <w:rsid w:val="00B56F0D"/>
    <w:rsid w:val="00C96AFA"/>
    <w:rsid w:val="00DC36C0"/>
    <w:rsid w:val="00F13FDA"/>
    <w:rsid w:val="00F30A68"/>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6C0"/>
    <w:rPr>
      <w:color w:val="808080"/>
    </w:rPr>
  </w:style>
  <w:style w:type="paragraph" w:customStyle="1" w:styleId="76B92C1860F14DFA8B8356FAC6F78081">
    <w:name w:val="76B92C1860F14DFA8B8356FAC6F78081"/>
    <w:rsid w:val="00DC36C0"/>
  </w:style>
  <w:style w:type="paragraph" w:customStyle="1" w:styleId="A4ED8F7913054E35B4DD2D2C7628EC7F">
    <w:name w:val="A4ED8F7913054E35B4DD2D2C7628EC7F"/>
    <w:rsid w:val="00DC36C0"/>
  </w:style>
  <w:style w:type="paragraph" w:customStyle="1" w:styleId="F8CD747F2CB54876BB7C91C21407A8FA">
    <w:name w:val="F8CD747F2CB54876BB7C91C21407A8FA"/>
    <w:rsid w:val="00DC36C0"/>
  </w:style>
  <w:style w:type="paragraph" w:customStyle="1" w:styleId="B00691AE6B8A4C79B2276F82D2283897">
    <w:name w:val="B00691AE6B8A4C79B2276F82D2283897"/>
    <w:rsid w:val="00DC36C0"/>
  </w:style>
  <w:style w:type="paragraph" w:customStyle="1" w:styleId="DBF3AC5DE1144EDEBAE93FF68ED164E8">
    <w:name w:val="DBF3AC5DE1144EDEBAE93FF68ED164E8"/>
    <w:rsid w:val="00DC3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1F77-CDFF-49D6-861A-01F4F71FCB2A}">
  <ds:schemaRefs>
    <ds:schemaRef ds:uri="a7263cf0-f76c-499a-b84a-1d2b99cfc5b4"/>
    <ds:schemaRef ds:uri="http://purl.org/dc/elements/1.1/"/>
    <ds:schemaRef ds:uri="http://purl.org/dc/terms/"/>
    <ds:schemaRef ds:uri="f2f3dec5-11dd-4041-9f1c-1d084a81e35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1BC151-31DF-438E-AF31-0DB28B4374DB}">
  <ds:schemaRefs>
    <ds:schemaRef ds:uri="http://schemas.microsoft.com/sharepoint/v3/contenttype/forms"/>
  </ds:schemaRefs>
</ds:datastoreItem>
</file>

<file path=customXml/itemProps3.xml><?xml version="1.0" encoding="utf-8"?>
<ds:datastoreItem xmlns:ds="http://schemas.openxmlformats.org/officeDocument/2006/customXml" ds:itemID="{16804AAB-BBDE-4CA1-80B6-B420F0D2E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Treloar, Simone A</cp:lastModifiedBy>
  <cp:revision>2</cp:revision>
  <cp:lastPrinted>2024-08-09T03:37:00Z</cp:lastPrinted>
  <dcterms:created xsi:type="dcterms:W3CDTF">2024-09-16T21:32:00Z</dcterms:created>
  <dcterms:modified xsi:type="dcterms:W3CDTF">2024-09-16T21:32:00Z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