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FD2A" w14:textId="77777777" w:rsidR="000C54F9" w:rsidRPr="007B65A4" w:rsidRDefault="000C54F9" w:rsidP="0092079F">
      <w:pPr>
        <w:pStyle w:val="TasGovDepartmentName"/>
      </w:pPr>
      <w:r w:rsidRPr="007B65A4">
        <w:t>DEPARTMENT OF HEALTH</w:t>
      </w:r>
    </w:p>
    <w:p w14:paraId="10BB10F3" w14:textId="77777777" w:rsidR="00E91AB6" w:rsidRDefault="00E91AB6" w:rsidP="0092079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2F39B814" w14:textId="77777777" w:rsidTr="008B7413">
        <w:tc>
          <w:tcPr>
            <w:tcW w:w="2802" w:type="dxa"/>
          </w:tcPr>
          <w:p w14:paraId="7235CB58" w14:textId="77777777" w:rsidR="003C0450" w:rsidRPr="00405739" w:rsidRDefault="003C0450" w:rsidP="0092079F">
            <w:pPr>
              <w:rPr>
                <w:b/>
                <w:bCs/>
              </w:rPr>
            </w:pPr>
            <w:r w:rsidRPr="00405739">
              <w:rPr>
                <w:b/>
                <w:bCs/>
              </w:rPr>
              <w:t xml:space="preserve">Position Title: </w:t>
            </w:r>
          </w:p>
        </w:tc>
        <w:tc>
          <w:tcPr>
            <w:tcW w:w="7438" w:type="dxa"/>
          </w:tcPr>
          <w:p w14:paraId="14C6F1DF" w14:textId="73225FAC" w:rsidR="003C0450" w:rsidRPr="007708FA" w:rsidRDefault="00AA5F50" w:rsidP="0092079F">
            <w:pPr>
              <w:rPr>
                <w:rFonts w:ascii="Gill Sans MT" w:hAnsi="Gill Sans MT" w:cs="Gill Sans"/>
              </w:rPr>
            </w:pPr>
            <w:r>
              <w:t>Administration Officer</w:t>
            </w:r>
          </w:p>
        </w:tc>
      </w:tr>
      <w:tr w:rsidR="003C0450" w:rsidRPr="007708FA" w14:paraId="2E62DF1C" w14:textId="77777777" w:rsidTr="008B7413">
        <w:tc>
          <w:tcPr>
            <w:tcW w:w="2802" w:type="dxa"/>
          </w:tcPr>
          <w:p w14:paraId="5457965B" w14:textId="77777777" w:rsidR="003C0450" w:rsidRPr="00405739" w:rsidRDefault="003C0450" w:rsidP="0092079F">
            <w:pPr>
              <w:rPr>
                <w:b/>
                <w:bCs/>
              </w:rPr>
            </w:pPr>
            <w:r w:rsidRPr="00405739">
              <w:rPr>
                <w:b/>
                <w:bCs/>
              </w:rPr>
              <w:t>Position Number:</w:t>
            </w:r>
          </w:p>
        </w:tc>
        <w:tc>
          <w:tcPr>
            <w:tcW w:w="7438" w:type="dxa"/>
          </w:tcPr>
          <w:p w14:paraId="3F2FF8A6" w14:textId="190CA460" w:rsidR="003C0450" w:rsidRPr="007708FA" w:rsidRDefault="00AA5F50" w:rsidP="0092079F">
            <w:pPr>
              <w:rPr>
                <w:rFonts w:ascii="Gill Sans MT" w:hAnsi="Gill Sans MT" w:cs="Gill Sans"/>
              </w:rPr>
            </w:pPr>
            <w:r>
              <w:rPr>
                <w:rStyle w:val="InformationBlockChar"/>
                <w:rFonts w:eastAsiaTheme="minorHAnsi"/>
                <w:b w:val="0"/>
                <w:bCs/>
              </w:rPr>
              <w:t>Generic</w:t>
            </w:r>
          </w:p>
        </w:tc>
      </w:tr>
      <w:tr w:rsidR="003C0450" w:rsidRPr="007708FA" w14:paraId="1D597167" w14:textId="77777777" w:rsidTr="008B7413">
        <w:trPr>
          <w:trHeight w:val="406"/>
        </w:trPr>
        <w:tc>
          <w:tcPr>
            <w:tcW w:w="2802" w:type="dxa"/>
          </w:tcPr>
          <w:p w14:paraId="2215F0BE" w14:textId="77777777" w:rsidR="003C0450" w:rsidRPr="00405739" w:rsidRDefault="003C0450" w:rsidP="0092079F">
            <w:pPr>
              <w:rPr>
                <w:b/>
                <w:bCs/>
              </w:rPr>
            </w:pPr>
            <w:r w:rsidRPr="00405739">
              <w:rPr>
                <w:b/>
                <w:bCs/>
              </w:rPr>
              <w:t xml:space="preserve">Classification: </w:t>
            </w:r>
          </w:p>
        </w:tc>
        <w:tc>
          <w:tcPr>
            <w:tcW w:w="7438" w:type="dxa"/>
          </w:tcPr>
          <w:p w14:paraId="3EC16C02" w14:textId="16C3EAB2" w:rsidR="003C0450" w:rsidRPr="007708FA" w:rsidRDefault="00756187" w:rsidP="0092079F">
            <w:pPr>
              <w:rPr>
                <w:rFonts w:ascii="Gill Sans MT" w:hAnsi="Gill Sans MT" w:cs="Gill Sans"/>
              </w:rPr>
            </w:pPr>
            <w:r>
              <w:rPr>
                <w:rStyle w:val="InformationBlockChar"/>
                <w:rFonts w:eastAsiaTheme="minorHAnsi"/>
                <w:b w:val="0"/>
                <w:bCs/>
              </w:rPr>
              <w:t xml:space="preserve">General Stream </w:t>
            </w:r>
            <w:r w:rsidR="00AA5F50">
              <w:rPr>
                <w:rStyle w:val="InformationBlockChar"/>
                <w:rFonts w:eastAsiaTheme="minorHAnsi"/>
                <w:b w:val="0"/>
                <w:bCs/>
              </w:rPr>
              <w:t>Band 3</w:t>
            </w:r>
          </w:p>
        </w:tc>
      </w:tr>
      <w:tr w:rsidR="003C0450" w:rsidRPr="007708FA" w14:paraId="54767894" w14:textId="77777777" w:rsidTr="008B7413">
        <w:tc>
          <w:tcPr>
            <w:tcW w:w="2802" w:type="dxa"/>
          </w:tcPr>
          <w:p w14:paraId="0B604CBF" w14:textId="77777777" w:rsidR="003C0450" w:rsidRPr="00405739" w:rsidRDefault="003C0450" w:rsidP="0092079F">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086CE414" w14:textId="73639F73" w:rsidR="003C0450" w:rsidRPr="007708FA" w:rsidRDefault="00AA5F50" w:rsidP="0092079F">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1D0516FE" w14:textId="77777777" w:rsidTr="008B7413">
        <w:tc>
          <w:tcPr>
            <w:tcW w:w="2802" w:type="dxa"/>
          </w:tcPr>
          <w:p w14:paraId="5FFCB123" w14:textId="77777777" w:rsidR="003C0450" w:rsidRPr="00405739" w:rsidRDefault="00AF0C6B" w:rsidP="0092079F">
            <w:pPr>
              <w:rPr>
                <w:b/>
                <w:bCs/>
              </w:rPr>
            </w:pPr>
            <w:r w:rsidRPr="00405739">
              <w:rPr>
                <w:b/>
                <w:bCs/>
              </w:rPr>
              <w:t>Group/Section</w:t>
            </w:r>
            <w:r w:rsidR="003C0450" w:rsidRPr="00405739">
              <w:rPr>
                <w:b/>
                <w:bCs/>
              </w:rPr>
              <w:t>:</w:t>
            </w:r>
          </w:p>
        </w:tc>
        <w:tc>
          <w:tcPr>
            <w:tcW w:w="7438" w:type="dxa"/>
          </w:tcPr>
          <w:p w14:paraId="795370B2" w14:textId="4CC66750" w:rsidR="00756187" w:rsidRDefault="00756187" w:rsidP="0092079F">
            <w:pPr>
              <w:spacing w:after="0"/>
              <w:rPr>
                <w:rFonts w:ascii="Gill Sans MT" w:hAnsi="Gill Sans MT" w:cs="Times New Roman"/>
                <w:bCs/>
                <w:szCs w:val="22"/>
              </w:rPr>
            </w:pPr>
            <w:r>
              <w:rPr>
                <w:rFonts w:ascii="Gill Sans MT" w:hAnsi="Gill Sans MT" w:cs="Times New Roman"/>
                <w:bCs/>
                <w:szCs w:val="22"/>
              </w:rPr>
              <w:t xml:space="preserve">Hospitals North West </w:t>
            </w:r>
          </w:p>
          <w:p w14:paraId="7C2470B7" w14:textId="5D5A00E8" w:rsidR="003C0450" w:rsidRPr="00756187" w:rsidRDefault="00756187" w:rsidP="0092079F">
            <w:pPr>
              <w:rPr>
                <w:rFonts w:ascii="Gill Sans MT" w:hAnsi="Gill Sans MT" w:cs="Gill Sans"/>
              </w:rPr>
            </w:pPr>
            <w:r w:rsidRPr="00756187">
              <w:rPr>
                <w:rFonts w:ascii="Gill Sans MT" w:hAnsi="Gill Sans MT" w:cs="Times New Roman"/>
                <w:bCs/>
                <w:szCs w:val="22"/>
              </w:rPr>
              <w:t xml:space="preserve">North West Regional Hospital </w:t>
            </w:r>
            <w:r w:rsidR="0092079F">
              <w:rPr>
                <w:rFonts w:ascii="Gill Sans MT" w:hAnsi="Gill Sans MT" w:cs="Times New Roman"/>
                <w:bCs/>
                <w:szCs w:val="22"/>
              </w:rPr>
              <w:t>and</w:t>
            </w:r>
            <w:r w:rsidRPr="00756187">
              <w:rPr>
                <w:rFonts w:ascii="Gill Sans MT" w:hAnsi="Gill Sans MT" w:cs="Times New Roman"/>
                <w:bCs/>
                <w:szCs w:val="22"/>
              </w:rPr>
              <w:t xml:space="preserve"> Mersey Community Hospital</w:t>
            </w:r>
          </w:p>
        </w:tc>
      </w:tr>
      <w:tr w:rsidR="003C0450" w:rsidRPr="007708FA" w14:paraId="318B1D80" w14:textId="77777777" w:rsidTr="008B7413">
        <w:tc>
          <w:tcPr>
            <w:tcW w:w="2802" w:type="dxa"/>
          </w:tcPr>
          <w:p w14:paraId="674FC126" w14:textId="77777777" w:rsidR="003C0450" w:rsidRPr="00405739" w:rsidRDefault="003C0450" w:rsidP="0092079F">
            <w:pPr>
              <w:rPr>
                <w:b/>
                <w:bCs/>
              </w:rPr>
            </w:pPr>
            <w:r w:rsidRPr="00405739">
              <w:rPr>
                <w:b/>
                <w:bCs/>
              </w:rPr>
              <w:t xml:space="preserve">Position Type: </w:t>
            </w:r>
          </w:p>
        </w:tc>
        <w:sdt>
          <w:sdtPr>
            <w:rPr>
              <w:rFonts w:ascii="Gill Sans MT" w:hAnsi="Gill Sans MT" w:cs="Times New Roman"/>
              <w:bCs/>
              <w:szCs w:val="22"/>
            </w:rPr>
            <w:id w:val="1815521585"/>
            <w:placeholder>
              <w:docPart w:val="9F7661D679E342E5B60AA7E6F241BEE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79B1B574" w14:textId="01F2ACCC" w:rsidR="003C0450" w:rsidRPr="007B65A4" w:rsidRDefault="00756187" w:rsidP="0092079F">
                <w:r w:rsidRPr="00756187">
                  <w:rPr>
                    <w:rFonts w:ascii="Gill Sans MT" w:hAnsi="Gill Sans MT" w:cs="Times New Roman"/>
                    <w:bCs/>
                    <w:szCs w:val="22"/>
                  </w:rPr>
                  <w:t>Permanent/Fixed-Term/Casual, Full Time/Part Time/Casual</w:t>
                </w:r>
              </w:p>
            </w:tc>
          </w:sdtContent>
        </w:sdt>
      </w:tr>
      <w:tr w:rsidR="003C0450" w:rsidRPr="007708FA" w14:paraId="300FA665" w14:textId="77777777" w:rsidTr="008B7413">
        <w:tc>
          <w:tcPr>
            <w:tcW w:w="2802" w:type="dxa"/>
          </w:tcPr>
          <w:p w14:paraId="40F782CE" w14:textId="77777777" w:rsidR="003C0450" w:rsidRPr="00405739" w:rsidRDefault="003C0450" w:rsidP="0092079F">
            <w:pPr>
              <w:rPr>
                <w:b/>
                <w:bCs/>
              </w:rPr>
            </w:pPr>
            <w:r w:rsidRPr="00405739">
              <w:rPr>
                <w:b/>
                <w:bCs/>
              </w:rPr>
              <w:t xml:space="preserve">Location: </w:t>
            </w:r>
          </w:p>
        </w:tc>
        <w:tc>
          <w:tcPr>
            <w:tcW w:w="7438" w:type="dxa"/>
          </w:tcPr>
          <w:p w14:paraId="7261E15D" w14:textId="42BF2C54" w:rsidR="003C0450" w:rsidRPr="007B65A4" w:rsidRDefault="00756187" w:rsidP="0092079F">
            <w:r>
              <w:rPr>
                <w:rStyle w:val="InformationBlockChar"/>
                <w:rFonts w:eastAsiaTheme="minorHAnsi"/>
                <w:b w:val="0"/>
                <w:bCs/>
              </w:rPr>
              <w:t>North West</w:t>
            </w:r>
          </w:p>
        </w:tc>
      </w:tr>
      <w:tr w:rsidR="003C0450" w:rsidRPr="007708FA" w14:paraId="42331C97" w14:textId="77777777" w:rsidTr="008B7413">
        <w:tc>
          <w:tcPr>
            <w:tcW w:w="2802" w:type="dxa"/>
          </w:tcPr>
          <w:p w14:paraId="636F4309" w14:textId="77777777" w:rsidR="003C0450" w:rsidRPr="00405739" w:rsidRDefault="003C0450" w:rsidP="0092079F">
            <w:pPr>
              <w:rPr>
                <w:b/>
                <w:bCs/>
              </w:rPr>
            </w:pPr>
            <w:r w:rsidRPr="00405739">
              <w:rPr>
                <w:b/>
                <w:bCs/>
              </w:rPr>
              <w:t xml:space="preserve">Reports to: </w:t>
            </w:r>
          </w:p>
        </w:tc>
        <w:tc>
          <w:tcPr>
            <w:tcW w:w="7438" w:type="dxa"/>
          </w:tcPr>
          <w:p w14:paraId="3E6BA203" w14:textId="75B847F7" w:rsidR="003C0450" w:rsidRPr="007708FA" w:rsidRDefault="00AA5F50" w:rsidP="0092079F">
            <w:pPr>
              <w:rPr>
                <w:rFonts w:ascii="Gill Sans MT" w:hAnsi="Gill Sans MT" w:cs="Gill Sans"/>
              </w:rPr>
            </w:pPr>
            <w:r>
              <w:rPr>
                <w:rStyle w:val="InformationBlockChar"/>
                <w:rFonts w:eastAsiaTheme="minorHAnsi"/>
                <w:b w:val="0"/>
                <w:bCs/>
              </w:rPr>
              <w:t>Relevant Manager</w:t>
            </w:r>
          </w:p>
        </w:tc>
      </w:tr>
      <w:tr w:rsidR="004B1E48" w:rsidRPr="007708FA" w14:paraId="0E9DB245" w14:textId="77777777" w:rsidTr="008B7413">
        <w:tc>
          <w:tcPr>
            <w:tcW w:w="2802" w:type="dxa"/>
          </w:tcPr>
          <w:p w14:paraId="3DDC9BFB" w14:textId="77777777" w:rsidR="004B1E48" w:rsidRPr="00405739" w:rsidRDefault="004B1E48" w:rsidP="0092079F">
            <w:pPr>
              <w:rPr>
                <w:b/>
                <w:bCs/>
              </w:rPr>
            </w:pPr>
            <w:r w:rsidRPr="00405739">
              <w:rPr>
                <w:b/>
                <w:bCs/>
              </w:rPr>
              <w:t>Effective Date</w:t>
            </w:r>
            <w:r w:rsidR="00540344">
              <w:rPr>
                <w:b/>
                <w:bCs/>
              </w:rPr>
              <w:t>:</w:t>
            </w:r>
          </w:p>
        </w:tc>
        <w:tc>
          <w:tcPr>
            <w:tcW w:w="7438" w:type="dxa"/>
          </w:tcPr>
          <w:p w14:paraId="5358BED4" w14:textId="644B1D21" w:rsidR="004B1E48" w:rsidRDefault="00756187" w:rsidP="0092079F">
            <w:pPr>
              <w:rPr>
                <w:rFonts w:ascii="Gill Sans MT" w:hAnsi="Gill Sans MT" w:cs="Gill Sans"/>
              </w:rPr>
            </w:pPr>
            <w:r>
              <w:rPr>
                <w:rStyle w:val="InformationBlockChar"/>
                <w:rFonts w:eastAsiaTheme="minorHAnsi"/>
                <w:b w:val="0"/>
                <w:bCs/>
              </w:rPr>
              <w:t>November 2012</w:t>
            </w:r>
          </w:p>
        </w:tc>
      </w:tr>
      <w:tr w:rsidR="00540344" w:rsidRPr="007708FA" w14:paraId="3AE9A02C" w14:textId="77777777" w:rsidTr="008B7413">
        <w:tc>
          <w:tcPr>
            <w:tcW w:w="2802" w:type="dxa"/>
          </w:tcPr>
          <w:p w14:paraId="52CCC015" w14:textId="77777777" w:rsidR="00540344" w:rsidRPr="00405739" w:rsidRDefault="00540344" w:rsidP="0092079F">
            <w:pPr>
              <w:rPr>
                <w:b/>
                <w:bCs/>
              </w:rPr>
            </w:pPr>
            <w:r>
              <w:rPr>
                <w:b/>
                <w:bCs/>
              </w:rPr>
              <w:t>Check Type:</w:t>
            </w:r>
          </w:p>
        </w:tc>
        <w:tc>
          <w:tcPr>
            <w:tcW w:w="7438" w:type="dxa"/>
          </w:tcPr>
          <w:p w14:paraId="13F1B641" w14:textId="0650634F" w:rsidR="00540344" w:rsidRDefault="00756187" w:rsidP="0092079F">
            <w:pPr>
              <w:rPr>
                <w:rStyle w:val="InformationBlockChar"/>
                <w:rFonts w:eastAsiaTheme="minorHAnsi"/>
                <w:b w:val="0"/>
                <w:bCs/>
              </w:rPr>
            </w:pPr>
            <w:r>
              <w:rPr>
                <w:rStyle w:val="InformationBlockChar"/>
                <w:rFonts w:eastAsiaTheme="minorHAnsi"/>
                <w:b w:val="0"/>
                <w:bCs/>
              </w:rPr>
              <w:t>Annulled</w:t>
            </w:r>
          </w:p>
        </w:tc>
      </w:tr>
      <w:tr w:rsidR="00540344" w:rsidRPr="007708FA" w14:paraId="68736D47" w14:textId="77777777" w:rsidTr="008B7413">
        <w:tc>
          <w:tcPr>
            <w:tcW w:w="2802" w:type="dxa"/>
          </w:tcPr>
          <w:p w14:paraId="2FB2998B" w14:textId="77777777" w:rsidR="00540344" w:rsidRPr="00405739" w:rsidRDefault="00540344" w:rsidP="0092079F">
            <w:pPr>
              <w:rPr>
                <w:b/>
                <w:bCs/>
              </w:rPr>
            </w:pPr>
            <w:r>
              <w:rPr>
                <w:b/>
                <w:bCs/>
              </w:rPr>
              <w:t>Check Frequency:</w:t>
            </w:r>
          </w:p>
        </w:tc>
        <w:tc>
          <w:tcPr>
            <w:tcW w:w="7438" w:type="dxa"/>
          </w:tcPr>
          <w:p w14:paraId="71B93000" w14:textId="7F97035C" w:rsidR="00540344" w:rsidRDefault="00756187" w:rsidP="002A4B5D">
            <w:pPr>
              <w:spacing w:after="240"/>
              <w:rPr>
                <w:rStyle w:val="InformationBlockChar"/>
                <w:rFonts w:eastAsiaTheme="minorHAnsi"/>
                <w:b w:val="0"/>
                <w:bCs/>
              </w:rPr>
            </w:pPr>
            <w:r>
              <w:rPr>
                <w:rStyle w:val="InformationBlockChar"/>
                <w:rFonts w:eastAsiaTheme="minorHAnsi"/>
                <w:b w:val="0"/>
                <w:bCs/>
              </w:rPr>
              <w:t>Pre-employment</w:t>
            </w:r>
          </w:p>
        </w:tc>
      </w:tr>
    </w:tbl>
    <w:p w14:paraId="43CD28F5" w14:textId="77777777" w:rsidR="008B7413" w:rsidRPr="0092079F" w:rsidRDefault="00E91AB6" w:rsidP="002A4B5D">
      <w:pPr>
        <w:pStyle w:val="Caption"/>
        <w:spacing w:after="360"/>
        <w:rPr>
          <w:sz w:val="20"/>
          <w:szCs w:val="20"/>
        </w:rPr>
      </w:pPr>
      <w:r w:rsidRPr="0092079F">
        <w:rPr>
          <w:sz w:val="20"/>
          <w:szCs w:val="20"/>
        </w:rPr>
        <w:t xml:space="preserve">NB. The above details in relation to Location, Position </w:t>
      </w:r>
      <w:r w:rsidR="00FD3D54" w:rsidRPr="0092079F">
        <w:rPr>
          <w:sz w:val="20"/>
          <w:szCs w:val="20"/>
        </w:rPr>
        <w:t>Type</w:t>
      </w:r>
      <w:r w:rsidRPr="0092079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0A919BE" w14:textId="77777777" w:rsidR="003C0450" w:rsidRPr="00405739" w:rsidRDefault="003C0450" w:rsidP="002A4B5D">
      <w:pPr>
        <w:pStyle w:val="Heading3"/>
        <w:spacing w:line="300" w:lineRule="atLeast"/>
      </w:pPr>
      <w:r w:rsidRPr="00405739">
        <w:t xml:space="preserve">Primary Purpose: </w:t>
      </w:r>
    </w:p>
    <w:p w14:paraId="760EC6DC" w14:textId="5F68EB56" w:rsidR="00AA5F50" w:rsidRDefault="00AA5F50" w:rsidP="002A4B5D">
      <w:pPr>
        <w:spacing w:after="120"/>
        <w:ind w:left="-6"/>
      </w:pPr>
      <w:r>
        <w:t xml:space="preserve">Provide and maintain a high-level administrative and clerical support service to the </w:t>
      </w:r>
      <w:bookmarkStart w:id="0" w:name="_Hlk83130028"/>
      <w:r>
        <w:t xml:space="preserve">Nursing Director of the relevant service </w:t>
      </w:r>
      <w:bookmarkEnd w:id="0"/>
      <w:r>
        <w:t xml:space="preserve">and other department managers including the management of clinical, financial and administrative information and correspondence, which is often confidential and highly sensitive in nature. </w:t>
      </w:r>
    </w:p>
    <w:p w14:paraId="7E0DE4C8" w14:textId="4E7880CE" w:rsidR="00AA5F50" w:rsidRDefault="00AA5F50" w:rsidP="002A4B5D">
      <w:pPr>
        <w:spacing w:after="120"/>
        <w:ind w:left="-6"/>
      </w:pPr>
      <w:r>
        <w:t xml:space="preserve">Contribute to the Administration team for the service to ensure sustainable administration support is available at all times. </w:t>
      </w:r>
    </w:p>
    <w:p w14:paraId="7FF23021" w14:textId="092D6544" w:rsidR="002A4B5D" w:rsidRDefault="002A4B5D" w:rsidP="002A4B5D">
      <w:pPr>
        <w:spacing w:after="120"/>
        <w:ind w:left="-6"/>
      </w:pPr>
    </w:p>
    <w:p w14:paraId="2D929E2C" w14:textId="6CCAC7DC" w:rsidR="002A4B5D" w:rsidRDefault="002A4B5D" w:rsidP="002A4B5D">
      <w:pPr>
        <w:spacing w:after="120"/>
        <w:ind w:left="-6"/>
      </w:pPr>
    </w:p>
    <w:p w14:paraId="3A6246DF" w14:textId="77777777" w:rsidR="002A4B5D" w:rsidRPr="00AA5F50" w:rsidRDefault="002A4B5D" w:rsidP="002A4B5D">
      <w:pPr>
        <w:spacing w:after="120"/>
        <w:ind w:left="-6"/>
      </w:pPr>
    </w:p>
    <w:p w14:paraId="4E657D28" w14:textId="77777777" w:rsidR="00E91AB6" w:rsidRPr="00405739" w:rsidRDefault="00E91AB6" w:rsidP="002A4B5D">
      <w:pPr>
        <w:pStyle w:val="Heading3"/>
        <w:spacing w:line="300" w:lineRule="atLeast"/>
      </w:pPr>
      <w:r w:rsidRPr="00405739">
        <w:lastRenderedPageBreak/>
        <w:t>Duties:</w:t>
      </w:r>
    </w:p>
    <w:p w14:paraId="1ED06335" w14:textId="77777777" w:rsidR="00AA5F50" w:rsidRDefault="00AA5F50" w:rsidP="002A4B5D">
      <w:pPr>
        <w:pStyle w:val="ListNumbered"/>
        <w:spacing w:after="120"/>
      </w:pPr>
      <w:r>
        <w:t xml:space="preserve">Manage and coordinate an effective and efficient administrative and clerical support service to the Nursing Director of the relevant service and other department managers. </w:t>
      </w:r>
    </w:p>
    <w:p w14:paraId="3B7A9CB4" w14:textId="77777777" w:rsidR="00AA5F50" w:rsidRDefault="00AA5F50" w:rsidP="002A4B5D">
      <w:pPr>
        <w:pStyle w:val="ListNumbered"/>
        <w:spacing w:after="120"/>
      </w:pPr>
      <w:r>
        <w:t xml:space="preserve">Provide direct support to the Nursing Director of the relevant service through minute/note taking, preparation of correspondence, organisation and scheduling of meetings and other appointments as well as providing a customer focused reception/telephone screening service. </w:t>
      </w:r>
    </w:p>
    <w:p w14:paraId="69DA84EC" w14:textId="7DBDF09A" w:rsidR="00AA5F50" w:rsidRDefault="00756187" w:rsidP="002A4B5D">
      <w:pPr>
        <w:pStyle w:val="ListNumbered"/>
        <w:spacing w:after="120"/>
      </w:pPr>
      <w:r>
        <w:t>Aid</w:t>
      </w:r>
      <w:r w:rsidR="00AA5F50">
        <w:t xml:space="preserve"> in creating and maintaining clinical rosters for the Service, liaising with various medical staff and hospital departments to ensure information integrity. </w:t>
      </w:r>
    </w:p>
    <w:p w14:paraId="7F2A4246" w14:textId="77777777" w:rsidR="00AA5F50" w:rsidRDefault="00AA5F50" w:rsidP="002A4B5D">
      <w:pPr>
        <w:pStyle w:val="ListNumbered"/>
        <w:spacing w:after="120"/>
      </w:pPr>
      <w:r>
        <w:t xml:space="preserve">Compile, maintain and provide statistics, reports, administrative documents relevant to relevant Services as well as research/compile background information for ministerial. </w:t>
      </w:r>
    </w:p>
    <w:p w14:paraId="133D70E4" w14:textId="77777777" w:rsidR="00AA5F50" w:rsidRDefault="00AA5F50" w:rsidP="002A4B5D">
      <w:pPr>
        <w:pStyle w:val="ListNumbered"/>
        <w:spacing w:after="120"/>
      </w:pPr>
      <w:r>
        <w:t xml:space="preserve">Facilitate and provide support as required for accreditation purposes. </w:t>
      </w:r>
    </w:p>
    <w:p w14:paraId="37209F3D" w14:textId="018D5770" w:rsidR="00AA5F50" w:rsidRDefault="00AA5F50" w:rsidP="002A4B5D">
      <w:pPr>
        <w:pStyle w:val="ListNumbered"/>
        <w:spacing w:after="120"/>
      </w:pPr>
      <w:r w:rsidRPr="00756187">
        <w:t>Maintain an efficient and effective records management system using patient information system</w:t>
      </w:r>
      <w:r w:rsidR="00756187">
        <w:t>s</w:t>
      </w:r>
      <w:r>
        <w:t xml:space="preserve">. </w:t>
      </w:r>
    </w:p>
    <w:p w14:paraId="1371C446" w14:textId="77777777" w:rsidR="00C8027A" w:rsidRDefault="00C8027A" w:rsidP="00C8027A">
      <w:pPr>
        <w:pStyle w:val="ListNumbered"/>
      </w:pPr>
      <w:bookmarkStart w:id="1"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E83777E" w14:textId="77777777" w:rsidR="00C8027A" w:rsidRPr="004B1E48" w:rsidRDefault="00C8027A" w:rsidP="00C8027A">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607D5E3E" w14:textId="77777777" w:rsidR="00E91AB6" w:rsidRDefault="00AF0C6B" w:rsidP="002A4B5D">
      <w:pPr>
        <w:pStyle w:val="Heading3"/>
        <w:spacing w:line="300" w:lineRule="atLeast"/>
      </w:pPr>
      <w:r>
        <w:t>Key Accountabilities and Responsibilities:</w:t>
      </w:r>
    </w:p>
    <w:p w14:paraId="3E5F5256" w14:textId="77777777" w:rsidR="00AA5F50" w:rsidRDefault="00AA5F50" w:rsidP="002A4B5D">
      <w:pPr>
        <w:pStyle w:val="ListParagraph"/>
        <w:spacing w:after="120"/>
      </w:pPr>
      <w:r>
        <w:t xml:space="preserve">Responsible to the Nursing Director of the relevant service for the effective and efficient provision of administrative support including project management support. </w:t>
      </w:r>
    </w:p>
    <w:p w14:paraId="2E384C90" w14:textId="2692A7F1" w:rsidR="00AA5F50" w:rsidRDefault="00AA5F50" w:rsidP="002A4B5D">
      <w:pPr>
        <w:pStyle w:val="ListParagraph"/>
        <w:spacing w:after="120"/>
      </w:pPr>
      <w:r>
        <w:t xml:space="preserve">Operates within a broad range of conditions under general supervision and general direction from the Nursing Director of the relevant service. The occupant is expected to exercise a high level of initiative, discretion and judgment in the performance of tasks. </w:t>
      </w:r>
    </w:p>
    <w:p w14:paraId="548CC7D4" w14:textId="77777777" w:rsidR="00C8027A" w:rsidRPr="0058236F" w:rsidRDefault="00C8027A" w:rsidP="00C8027A">
      <w:pPr>
        <w:pStyle w:val="ListParagraph"/>
        <w:rPr>
          <w:rFonts w:cs="Calibri"/>
        </w:rPr>
      </w:pPr>
      <w:bookmarkStart w:id="2"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7DAF6E5" w14:textId="77777777" w:rsidR="00C8027A" w:rsidRDefault="00C8027A" w:rsidP="00C8027A">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63E71BA" w14:textId="77777777" w:rsidR="00C8027A" w:rsidRDefault="00C8027A" w:rsidP="00C8027A">
      <w:pPr>
        <w:pStyle w:val="ListParagraph"/>
      </w:pPr>
      <w:r w:rsidRPr="008803FC">
        <w:t>Comply at all times with policy and protocol requirements, in</w:t>
      </w:r>
      <w:r>
        <w:t xml:space="preserve">cluding </w:t>
      </w:r>
      <w:r w:rsidRPr="008803FC">
        <w:t>those relating to mandatory education, training and assessment.</w:t>
      </w:r>
    </w:p>
    <w:bookmarkEnd w:id="2"/>
    <w:p w14:paraId="3BC92DC2" w14:textId="77777777" w:rsidR="00C8027A" w:rsidRDefault="00C8027A">
      <w:pPr>
        <w:spacing w:after="0" w:line="240" w:lineRule="auto"/>
        <w:rPr>
          <w:rFonts w:asciiTheme="majorHAnsi" w:eastAsiaTheme="majorEastAsia" w:hAnsiTheme="majorHAnsi" w:cstheme="majorBidi"/>
          <w:b/>
          <w:color w:val="007479" w:themeColor="accent1"/>
          <w:sz w:val="32"/>
        </w:rPr>
      </w:pPr>
      <w:r>
        <w:br w:type="page"/>
      </w:r>
    </w:p>
    <w:p w14:paraId="2D996AAE" w14:textId="4A806C57" w:rsidR="00E91AB6" w:rsidRDefault="00AF0C6B" w:rsidP="002A4B5D">
      <w:pPr>
        <w:pStyle w:val="Heading3"/>
        <w:spacing w:line="300" w:lineRule="atLeast"/>
      </w:pPr>
      <w:r>
        <w:lastRenderedPageBreak/>
        <w:t>Pre-employment Conditions</w:t>
      </w:r>
      <w:r w:rsidR="00E91AB6">
        <w:t>:</w:t>
      </w:r>
    </w:p>
    <w:p w14:paraId="64D805BF" w14:textId="77777777" w:rsidR="00996960" w:rsidRPr="00996960" w:rsidRDefault="00B97D5F" w:rsidP="002A4B5D">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E616D4B" w14:textId="77777777" w:rsidR="00E91AB6" w:rsidRDefault="00E91AB6" w:rsidP="002A4B5D">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0AAAA839" w14:textId="77777777" w:rsidR="00E91AB6" w:rsidRDefault="00E91AB6" w:rsidP="002A4B5D">
      <w:pPr>
        <w:pStyle w:val="ListNumbered"/>
        <w:numPr>
          <w:ilvl w:val="0"/>
          <w:numId w:val="16"/>
        </w:numPr>
        <w:spacing w:after="120"/>
      </w:pPr>
      <w:r>
        <w:t>Conviction checks in the following areas:</w:t>
      </w:r>
    </w:p>
    <w:p w14:paraId="50043B3E" w14:textId="77777777" w:rsidR="00E91AB6" w:rsidRDefault="00E91AB6" w:rsidP="002A4B5D">
      <w:pPr>
        <w:pStyle w:val="ListNumbered"/>
        <w:numPr>
          <w:ilvl w:val="1"/>
          <w:numId w:val="13"/>
        </w:numPr>
        <w:spacing w:after="120"/>
      </w:pPr>
      <w:r>
        <w:t>crimes of violence</w:t>
      </w:r>
    </w:p>
    <w:p w14:paraId="4D619DA1" w14:textId="77777777" w:rsidR="00E91AB6" w:rsidRDefault="00E91AB6" w:rsidP="002A4B5D">
      <w:pPr>
        <w:pStyle w:val="ListNumbered"/>
        <w:numPr>
          <w:ilvl w:val="1"/>
          <w:numId w:val="13"/>
        </w:numPr>
        <w:spacing w:after="120"/>
      </w:pPr>
      <w:r>
        <w:t>sex related offences</w:t>
      </w:r>
    </w:p>
    <w:p w14:paraId="34E8F6BE" w14:textId="77777777" w:rsidR="00E91AB6" w:rsidRDefault="00E91AB6" w:rsidP="002A4B5D">
      <w:pPr>
        <w:pStyle w:val="ListNumbered"/>
        <w:numPr>
          <w:ilvl w:val="1"/>
          <w:numId w:val="13"/>
        </w:numPr>
        <w:spacing w:after="120"/>
      </w:pPr>
      <w:r>
        <w:t>serious drug offences</w:t>
      </w:r>
    </w:p>
    <w:p w14:paraId="684E94E9" w14:textId="77777777" w:rsidR="00405739" w:rsidRDefault="00E91AB6" w:rsidP="002A4B5D">
      <w:pPr>
        <w:pStyle w:val="ListNumbered"/>
        <w:numPr>
          <w:ilvl w:val="1"/>
          <w:numId w:val="13"/>
        </w:numPr>
        <w:spacing w:after="120"/>
      </w:pPr>
      <w:r>
        <w:t>crimes involving dishonesty</w:t>
      </w:r>
    </w:p>
    <w:p w14:paraId="6D7B4A2C" w14:textId="77777777" w:rsidR="00E91AB6" w:rsidRDefault="00E91AB6" w:rsidP="002A4B5D">
      <w:pPr>
        <w:pStyle w:val="ListNumbered"/>
        <w:spacing w:after="120"/>
      </w:pPr>
      <w:r>
        <w:t>Identification check</w:t>
      </w:r>
    </w:p>
    <w:p w14:paraId="2DD97C49" w14:textId="77777777" w:rsidR="00E91AB6" w:rsidRPr="008803FC" w:rsidRDefault="00E91AB6" w:rsidP="002A4B5D">
      <w:pPr>
        <w:pStyle w:val="ListNumbered"/>
        <w:spacing w:after="120"/>
      </w:pPr>
      <w:r>
        <w:t>Disciplinary action in previous employment check.</w:t>
      </w:r>
    </w:p>
    <w:p w14:paraId="0B81D191" w14:textId="77777777" w:rsidR="00E91AB6" w:rsidRDefault="00E91AB6" w:rsidP="002A4B5D">
      <w:pPr>
        <w:pStyle w:val="Heading3"/>
        <w:spacing w:line="300" w:lineRule="atLeast"/>
      </w:pPr>
      <w:r>
        <w:t>Selection Criteria:</w:t>
      </w:r>
    </w:p>
    <w:p w14:paraId="44A6CF40" w14:textId="77777777" w:rsidR="00AA5F50" w:rsidRDefault="00AA5F50" w:rsidP="002A4B5D">
      <w:pPr>
        <w:pStyle w:val="ListNumbered"/>
        <w:numPr>
          <w:ilvl w:val="0"/>
          <w:numId w:val="15"/>
        </w:numPr>
        <w:spacing w:after="120"/>
      </w:pPr>
      <w:r>
        <w:t xml:space="preserve">Demonstrated experience in undertaking high level administrative and clerical duties with the ability to prioritise workloads, exercise initiative and flexibility, interpret and analyse information and work both independently and as a member of a team in an environment subject to change, work pressures and deadlines. </w:t>
      </w:r>
    </w:p>
    <w:p w14:paraId="4E699D6B" w14:textId="77777777" w:rsidR="00AA5F50" w:rsidRDefault="00AA5F50" w:rsidP="002A4B5D">
      <w:pPr>
        <w:pStyle w:val="ListNumbered"/>
        <w:numPr>
          <w:ilvl w:val="0"/>
          <w:numId w:val="15"/>
        </w:numPr>
        <w:spacing w:after="120"/>
      </w:pPr>
      <w:r>
        <w:t xml:space="preserve">High level oral and written communication and interpersonal skills with the ability to negotiate and liaise with a wide range of internal and external stakeholders in a sensitive and confidential manner.  </w:t>
      </w:r>
    </w:p>
    <w:p w14:paraId="44C9038A" w14:textId="51D45CC4" w:rsidR="00AA5F50" w:rsidRDefault="00AA5F50" w:rsidP="002A4B5D">
      <w:pPr>
        <w:pStyle w:val="ListNumbered"/>
        <w:numPr>
          <w:ilvl w:val="0"/>
          <w:numId w:val="15"/>
        </w:numPr>
        <w:spacing w:after="120"/>
      </w:pPr>
      <w:r>
        <w:t xml:space="preserve">Demonstrated high level skills in word processing, development and maintenance of spreadsheets, and creation and management of statistical documents, graphs, and databases. Knowledge and application of skills in the use of mainframe information systems </w:t>
      </w:r>
    </w:p>
    <w:p w14:paraId="6E998DA9" w14:textId="77777777" w:rsidR="00AA5F50" w:rsidRDefault="00AA5F50" w:rsidP="002A4B5D">
      <w:pPr>
        <w:pStyle w:val="ListNumbered"/>
        <w:numPr>
          <w:ilvl w:val="0"/>
          <w:numId w:val="15"/>
        </w:numPr>
        <w:spacing w:after="120"/>
      </w:pPr>
      <w:r>
        <w:t xml:space="preserve">An understanding of project management and the capacity to work in supporting project objectives. </w:t>
      </w:r>
    </w:p>
    <w:p w14:paraId="29EE3E6C" w14:textId="2017F30F" w:rsidR="00E91AB6" w:rsidRPr="003A15EA" w:rsidRDefault="00AA5F50" w:rsidP="002A4B5D">
      <w:pPr>
        <w:pStyle w:val="ListNumbered"/>
        <w:numPr>
          <w:ilvl w:val="0"/>
          <w:numId w:val="15"/>
        </w:numPr>
        <w:spacing w:after="120"/>
      </w:pPr>
      <w:r>
        <w:t xml:space="preserve">A proven capacity for </w:t>
      </w:r>
      <w:r w:rsidR="00756187">
        <w:t>self-motivation</w:t>
      </w:r>
      <w:r>
        <w:t xml:space="preserve"> and integrity together with a highly developed ability to prioritise and problem solve. </w:t>
      </w:r>
    </w:p>
    <w:p w14:paraId="33DD7C31" w14:textId="77777777" w:rsidR="00E91AB6" w:rsidRDefault="00E91AB6" w:rsidP="0092079F">
      <w:pPr>
        <w:pStyle w:val="Heading3"/>
      </w:pPr>
      <w:r>
        <w:t>Working Environment:</w:t>
      </w:r>
    </w:p>
    <w:p w14:paraId="20F5C15F" w14:textId="77777777" w:rsidR="00C8027A" w:rsidRDefault="00C8027A" w:rsidP="00C8027A">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F080DE4" w14:textId="77777777" w:rsidR="00C8027A" w:rsidRDefault="00C8027A" w:rsidP="00C8027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3099608" w14:textId="77777777" w:rsidR="00C8027A" w:rsidRDefault="00C8027A" w:rsidP="00C8027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1CD7F34" w14:textId="2084ACC1" w:rsidR="00C8027A" w:rsidRPr="004B0994" w:rsidRDefault="00C8027A" w:rsidP="00C8027A">
      <w:r>
        <w:lastRenderedPageBreak/>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bookmarkEnd w:id="4"/>
      <w:bookmarkEnd w:id="5"/>
      <w:r w:rsidR="00B67359">
        <w:fldChar w:fldCharType="begin"/>
      </w:r>
      <w:r w:rsidR="00B67359">
        <w:instrText>HYPERLINK "https://www.health.tas.gov.au/consumer-and-community-engagement-principles"</w:instrText>
      </w:r>
      <w:r w:rsidR="00B67359">
        <w:fldChar w:fldCharType="separate"/>
      </w:r>
      <w:r w:rsidR="00B67359">
        <w:rPr>
          <w:rStyle w:val="Hyperlink"/>
        </w:rPr>
        <w:t>Consumer and Community Engagement Principles | Tasmanian Department of Health</w:t>
      </w:r>
      <w:r w:rsidR="00B67359">
        <w:rPr>
          <w:rStyle w:val="Hyperlink"/>
        </w:rPr>
        <w:fldChar w:fldCharType="end"/>
      </w:r>
      <w:r w:rsidR="00B67359">
        <w:t>.</w:t>
      </w:r>
    </w:p>
    <w:p w14:paraId="02D1EBE1" w14:textId="193F0028" w:rsidR="000D5AF4" w:rsidRPr="004B0994" w:rsidRDefault="000D5AF4" w:rsidP="00C8027A">
      <w:pPr>
        <w:spacing w:after="120"/>
      </w:pPr>
    </w:p>
    <w:sectPr w:rsidR="000D5AF4" w:rsidRPr="004B0994" w:rsidSect="009808BF">
      <w:headerReference w:type="default" r:id="rId11"/>
      <w:footerReference w:type="even" r:id="rId12"/>
      <w:footerReference w:type="default" r:id="rId13"/>
      <w:headerReference w:type="first" r:id="rId14"/>
      <w:footerReference w:type="first" r:id="rId15"/>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8179" w14:textId="77777777" w:rsidR="008C150A" w:rsidRDefault="008C150A" w:rsidP="00F420E2">
      <w:pPr>
        <w:spacing w:after="0" w:line="240" w:lineRule="auto"/>
      </w:pPr>
      <w:r>
        <w:separator/>
      </w:r>
    </w:p>
  </w:endnote>
  <w:endnote w:type="continuationSeparator" w:id="0">
    <w:p w14:paraId="64D762B6" w14:textId="77777777" w:rsidR="008C150A" w:rsidRDefault="008C150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B98"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16E2"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90BE831" wp14:editId="08D7A1E1">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635"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7D36D8D4" wp14:editId="3C292FCE">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D428" w14:textId="77777777" w:rsidR="008C150A" w:rsidRDefault="008C150A" w:rsidP="00F420E2">
      <w:pPr>
        <w:spacing w:after="0" w:line="240" w:lineRule="auto"/>
      </w:pPr>
      <w:r>
        <w:separator/>
      </w:r>
    </w:p>
  </w:footnote>
  <w:footnote w:type="continuationSeparator" w:id="0">
    <w:p w14:paraId="7E5F0FF7" w14:textId="77777777" w:rsidR="008C150A" w:rsidRDefault="008C150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0B2"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7AD38E4" wp14:editId="5B6C692E">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8AF" w14:textId="77777777" w:rsidR="007E4B28" w:rsidRPr="004C2189" w:rsidRDefault="009808BF" w:rsidP="009808BF">
    <w:pPr>
      <w:pStyle w:val="Header"/>
      <w:tabs>
        <w:tab w:val="clear" w:pos="9026"/>
        <w:tab w:val="right" w:pos="10198"/>
      </w:tabs>
      <w:spacing w:after="600"/>
    </w:pPr>
    <w:r>
      <w:rPr>
        <w:noProof/>
      </w:rPr>
      <w:drawing>
        <wp:inline distT="0" distB="0" distL="0" distR="0" wp14:anchorId="5369F4CD" wp14:editId="22E141E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36AAF8B1" wp14:editId="58135EBD">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A265A97" wp14:editId="2C6E3C35">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1C087FB8" wp14:editId="0D186DB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3D6"/>
    <w:multiLevelType w:val="hybridMultilevel"/>
    <w:tmpl w:val="6984503E"/>
    <w:lvl w:ilvl="0" w:tplc="AD02ADB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83C0E">
      <w:start w:val="1"/>
      <w:numFmt w:val="decimal"/>
      <w:lvlText w:val="%2."/>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55CCF52">
      <w:start w:val="1"/>
      <w:numFmt w:val="lowerLetter"/>
      <w:lvlText w:val="%3)"/>
      <w:lvlJc w:val="left"/>
      <w:pPr>
        <w:ind w:left="17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34F60F82">
      <w:start w:val="1"/>
      <w:numFmt w:val="decimal"/>
      <w:lvlText w:val="%4"/>
      <w:lvlJc w:val="left"/>
      <w:pPr>
        <w:ind w:left="22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2C146ECE">
      <w:start w:val="1"/>
      <w:numFmt w:val="lowerLetter"/>
      <w:lvlText w:val="%5"/>
      <w:lvlJc w:val="left"/>
      <w:pPr>
        <w:ind w:left="29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5164DCDA">
      <w:start w:val="1"/>
      <w:numFmt w:val="lowerRoman"/>
      <w:lvlText w:val="%6"/>
      <w:lvlJc w:val="left"/>
      <w:pPr>
        <w:ind w:left="365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9B6F21E">
      <w:start w:val="1"/>
      <w:numFmt w:val="decimal"/>
      <w:lvlText w:val="%7"/>
      <w:lvlJc w:val="left"/>
      <w:pPr>
        <w:ind w:left="437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35CB540">
      <w:start w:val="1"/>
      <w:numFmt w:val="lowerLetter"/>
      <w:lvlText w:val="%8"/>
      <w:lvlJc w:val="left"/>
      <w:pPr>
        <w:ind w:left="509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DDD60F2E">
      <w:start w:val="1"/>
      <w:numFmt w:val="lowerRoman"/>
      <w:lvlText w:val="%9"/>
      <w:lvlJc w:val="left"/>
      <w:pPr>
        <w:ind w:left="58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B157747"/>
    <w:multiLevelType w:val="hybridMultilevel"/>
    <w:tmpl w:val="5E0A00C4"/>
    <w:lvl w:ilvl="0" w:tplc="B6600F48">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24CBB7E">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85DA96E6">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94F88BEA">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25103FC6">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05FCD7DA">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D666E3C">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7C6A4B62">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56CE6F6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7D3F24"/>
    <w:multiLevelType w:val="hybridMultilevel"/>
    <w:tmpl w:val="314803BE"/>
    <w:lvl w:ilvl="0" w:tplc="111A6BD2">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8DA819E">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9D20E52">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D8D85642">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23C5A5C">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75456E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6D68190">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D6529926">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EAEAA23C">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873B2B"/>
    <w:multiLevelType w:val="hybridMultilevel"/>
    <w:tmpl w:val="4072BA24"/>
    <w:lvl w:ilvl="0" w:tplc="3B8A7F76">
      <w:numFmt w:val="bullet"/>
      <w:lvlText w:val="–"/>
      <w:lvlJc w:val="left"/>
      <w:pPr>
        <w:ind w:left="720" w:hanging="360"/>
      </w:pPr>
      <w:rPr>
        <w:rFonts w:ascii="Gill Sans MT" w:eastAsiaTheme="minorHAnsi"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09051322">
    <w:abstractNumId w:val="20"/>
  </w:num>
  <w:num w:numId="2" w16cid:durableId="1264529125">
    <w:abstractNumId w:val="4"/>
  </w:num>
  <w:num w:numId="3" w16cid:durableId="1215702538">
    <w:abstractNumId w:val="2"/>
  </w:num>
  <w:num w:numId="4" w16cid:durableId="1793136257">
    <w:abstractNumId w:val="8"/>
  </w:num>
  <w:num w:numId="5" w16cid:durableId="1844858153">
    <w:abstractNumId w:val="15"/>
  </w:num>
  <w:num w:numId="6" w16cid:durableId="687558838">
    <w:abstractNumId w:val="11"/>
  </w:num>
  <w:num w:numId="7" w16cid:durableId="690104383">
    <w:abstractNumId w:val="18"/>
  </w:num>
  <w:num w:numId="8" w16cid:durableId="2107994666">
    <w:abstractNumId w:val="1"/>
  </w:num>
  <w:num w:numId="9" w16cid:durableId="756174585">
    <w:abstractNumId w:val="19"/>
  </w:num>
  <w:num w:numId="10" w16cid:durableId="1503161984">
    <w:abstractNumId w:val="16"/>
  </w:num>
  <w:num w:numId="11" w16cid:durableId="1112673384">
    <w:abstractNumId w:val="5"/>
  </w:num>
  <w:num w:numId="12" w16cid:durableId="1383140545">
    <w:abstractNumId w:val="7"/>
  </w:num>
  <w:num w:numId="13" w16cid:durableId="1432630180">
    <w:abstractNumId w:val="10"/>
  </w:num>
  <w:num w:numId="14" w16cid:durableId="1870873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6702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507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5319146">
    <w:abstractNumId w:val="13"/>
  </w:num>
  <w:num w:numId="18" w16cid:durableId="830682850">
    <w:abstractNumId w:val="3"/>
  </w:num>
  <w:num w:numId="19" w16cid:durableId="1812212439">
    <w:abstractNumId w:val="14"/>
  </w:num>
  <w:num w:numId="20" w16cid:durableId="423110419">
    <w:abstractNumId w:val="17"/>
  </w:num>
  <w:num w:numId="21" w16cid:durableId="1343237928">
    <w:abstractNumId w:val="6"/>
  </w:num>
  <w:num w:numId="22" w16cid:durableId="1316105980">
    <w:abstractNumId w:val="0"/>
  </w:num>
  <w:num w:numId="23" w16cid:durableId="842596563">
    <w:abstractNumId w:val="9"/>
  </w:num>
  <w:num w:numId="24" w16cid:durableId="167491856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7C8E"/>
    <w:rsid w:val="00012725"/>
    <w:rsid w:val="000158A7"/>
    <w:rsid w:val="00022008"/>
    <w:rsid w:val="00033AA3"/>
    <w:rsid w:val="00036117"/>
    <w:rsid w:val="00036325"/>
    <w:rsid w:val="00063D77"/>
    <w:rsid w:val="00076386"/>
    <w:rsid w:val="00077639"/>
    <w:rsid w:val="0008146B"/>
    <w:rsid w:val="00090F2A"/>
    <w:rsid w:val="000B67B9"/>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51849"/>
    <w:rsid w:val="0025493C"/>
    <w:rsid w:val="002610EB"/>
    <w:rsid w:val="002629D9"/>
    <w:rsid w:val="00275F14"/>
    <w:rsid w:val="00284040"/>
    <w:rsid w:val="002A134E"/>
    <w:rsid w:val="002A4B5D"/>
    <w:rsid w:val="002B144A"/>
    <w:rsid w:val="002D25CE"/>
    <w:rsid w:val="002D72E4"/>
    <w:rsid w:val="002E2FDC"/>
    <w:rsid w:val="00324C8F"/>
    <w:rsid w:val="00325022"/>
    <w:rsid w:val="00326F12"/>
    <w:rsid w:val="0033673B"/>
    <w:rsid w:val="00341FBA"/>
    <w:rsid w:val="003506C1"/>
    <w:rsid w:val="0036538B"/>
    <w:rsid w:val="00365ADE"/>
    <w:rsid w:val="003703B1"/>
    <w:rsid w:val="00370BB5"/>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73385"/>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56187"/>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35DF6"/>
    <w:rsid w:val="00845E63"/>
    <w:rsid w:val="00853A32"/>
    <w:rsid w:val="008803FC"/>
    <w:rsid w:val="008841BB"/>
    <w:rsid w:val="00890AD9"/>
    <w:rsid w:val="00897131"/>
    <w:rsid w:val="008A0C04"/>
    <w:rsid w:val="008A6FEB"/>
    <w:rsid w:val="008B2484"/>
    <w:rsid w:val="008B4934"/>
    <w:rsid w:val="008B7413"/>
    <w:rsid w:val="008C150A"/>
    <w:rsid w:val="008C760C"/>
    <w:rsid w:val="008D0D52"/>
    <w:rsid w:val="008D2FB8"/>
    <w:rsid w:val="008D441B"/>
    <w:rsid w:val="008D560D"/>
    <w:rsid w:val="008E4732"/>
    <w:rsid w:val="008F007F"/>
    <w:rsid w:val="008F4C51"/>
    <w:rsid w:val="009022D4"/>
    <w:rsid w:val="009075D0"/>
    <w:rsid w:val="00912EDC"/>
    <w:rsid w:val="0092079F"/>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5F50"/>
    <w:rsid w:val="00AA6DBD"/>
    <w:rsid w:val="00AB446C"/>
    <w:rsid w:val="00AB66FF"/>
    <w:rsid w:val="00AC199F"/>
    <w:rsid w:val="00AC23EA"/>
    <w:rsid w:val="00AC412D"/>
    <w:rsid w:val="00AF0C6B"/>
    <w:rsid w:val="00B06327"/>
    <w:rsid w:val="00B077F7"/>
    <w:rsid w:val="00B231B2"/>
    <w:rsid w:val="00B26EEF"/>
    <w:rsid w:val="00B47CD5"/>
    <w:rsid w:val="00B55A2A"/>
    <w:rsid w:val="00B67359"/>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027A"/>
    <w:rsid w:val="00C82806"/>
    <w:rsid w:val="00C82F58"/>
    <w:rsid w:val="00CA2025"/>
    <w:rsid w:val="00CB66AF"/>
    <w:rsid w:val="00CC6E00"/>
    <w:rsid w:val="00CD13C8"/>
    <w:rsid w:val="00CD2D3B"/>
    <w:rsid w:val="00CE2BFE"/>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6C2B"/>
    <w:rsid w:val="00F24534"/>
    <w:rsid w:val="00F24539"/>
    <w:rsid w:val="00F372B8"/>
    <w:rsid w:val="00F420E2"/>
    <w:rsid w:val="00F554AC"/>
    <w:rsid w:val="00F57A68"/>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F3EB6A"/>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251849"/>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9F7661D679E342E5B60AA7E6F241BEEB"/>
        <w:category>
          <w:name w:val="General"/>
          <w:gallery w:val="placeholder"/>
        </w:category>
        <w:types>
          <w:type w:val="bbPlcHdr"/>
        </w:types>
        <w:behaviors>
          <w:behavior w:val="content"/>
        </w:behaviors>
        <w:guid w:val="{12201AE0-191A-4E51-A151-895360056A6F}"/>
      </w:docPartPr>
      <w:docPartBody>
        <w:p w:rsidR="00C16FF9" w:rsidRDefault="007F56EF" w:rsidP="007F56EF">
          <w:pPr>
            <w:pStyle w:val="9F7661D679E342E5B60AA7E6F241BEEB"/>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82038"/>
    <w:rsid w:val="006E4BAF"/>
    <w:rsid w:val="007637B0"/>
    <w:rsid w:val="007F56EF"/>
    <w:rsid w:val="00831BA8"/>
    <w:rsid w:val="00B56F0D"/>
    <w:rsid w:val="00C16FF9"/>
    <w:rsid w:val="00F13FDA"/>
    <w:rsid w:val="00F23E2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6EF"/>
    <w:rPr>
      <w:color w:val="808080"/>
    </w:rPr>
  </w:style>
  <w:style w:type="paragraph" w:customStyle="1" w:styleId="9F7661D679E342E5B60AA7E6F241BEEB">
    <w:name w:val="9F7661D679E342E5B60AA7E6F241BEEB"/>
    <w:rsid w:val="007F5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E79-F1C6-4DCF-AD1F-6E10FB2FD1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8E5CD-C029-4B7F-954B-95037376DF03}">
  <ds:schemaRefs>
    <ds:schemaRef ds:uri="http://schemas.microsoft.com/sharepoint/v3/contenttype/forms"/>
  </ds:schemaRefs>
</ds:datastoreItem>
</file>

<file path=customXml/itemProps3.xml><?xml version="1.0" encoding="utf-8"?>
<ds:datastoreItem xmlns:ds="http://schemas.openxmlformats.org/officeDocument/2006/customXml" ds:itemID="{4F0CDBE3-6A02-498A-810B-E05C4CE08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adowling</dc:creator>
  <cp:keywords/>
  <dc:description/>
  <cp:lastModifiedBy>Callanan, Samantha A</cp:lastModifiedBy>
  <cp:revision>2</cp:revision>
  <cp:lastPrinted>2024-02-14T22:49:00Z</cp:lastPrinted>
  <dcterms:created xsi:type="dcterms:W3CDTF">2024-10-27T23:02:00Z</dcterms:created>
  <dcterms:modified xsi:type="dcterms:W3CDTF">2024-10-27T23:02:00Z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