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133C" w14:textId="77777777" w:rsidR="005D5969" w:rsidRPr="006C2ED7" w:rsidRDefault="005D5969" w:rsidP="006C2ED7">
      <w:pPr>
        <w:pStyle w:val="Heading1"/>
        <w:jc w:val="center"/>
      </w:pPr>
      <w:r w:rsidRPr="006C2ED7">
        <w:t xml:space="preserve">Department of </w:t>
      </w:r>
      <w:r w:rsidR="006C2ED7" w:rsidRPr="006C2ED7">
        <w:t>State Growth</w:t>
      </w:r>
    </w:p>
    <w:p w14:paraId="765DE5D2"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0B46A167" w14:textId="77777777" w:rsidR="007F73E6" w:rsidRPr="001327D4" w:rsidRDefault="007F73E6" w:rsidP="00B232E2">
      <w:pPr>
        <w:pBdr>
          <w:bottom w:val="single" w:sz="4" w:space="1" w:color="auto"/>
        </w:pBdr>
        <w:spacing w:before="0"/>
        <w:rPr>
          <w:sz w:val="22"/>
        </w:rPr>
      </w:pPr>
    </w:p>
    <w:p w14:paraId="2FAAA67D" w14:textId="55FBA015"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96365C" w:rsidRPr="001345F6">
        <w:rPr>
          <w:rStyle w:val="Heading3Char"/>
          <w:b w:val="0"/>
          <w:sz w:val="22"/>
        </w:rPr>
        <w:t xml:space="preserve">Grant </w:t>
      </w:r>
      <w:r w:rsidR="009F0B10">
        <w:rPr>
          <w:rStyle w:val="Heading3Char"/>
          <w:b w:val="0"/>
          <w:sz w:val="22"/>
        </w:rPr>
        <w:t>Systems</w:t>
      </w:r>
      <w:r w:rsidR="00743FC0">
        <w:rPr>
          <w:rStyle w:val="Heading3Char"/>
          <w:b w:val="0"/>
          <w:sz w:val="22"/>
        </w:rPr>
        <w:t xml:space="preserve"> &amp; Support Officer</w:t>
      </w:r>
      <w:r w:rsidR="00094E6B" w:rsidRPr="00094E6B">
        <w:rPr>
          <w:rStyle w:val="Heading3Char"/>
          <w:b w:val="0"/>
          <w:sz w:val="22"/>
        </w:rPr>
        <w:t xml:space="preserve"> </w:t>
      </w:r>
    </w:p>
    <w:p w14:paraId="40C1DA7C" w14:textId="4895E88B"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C9577F" w:rsidRPr="00C9577F">
        <w:rPr>
          <w:rStyle w:val="Heading3Char"/>
          <w:b w:val="0"/>
          <w:sz w:val="22"/>
        </w:rPr>
        <w:t>0051</w:t>
      </w:r>
      <w:r w:rsidR="00566A4D">
        <w:rPr>
          <w:rStyle w:val="Heading3Char"/>
          <w:b w:val="0"/>
          <w:sz w:val="22"/>
        </w:rPr>
        <w:t>0</w:t>
      </w:r>
      <w:r w:rsidR="00C97F49">
        <w:rPr>
          <w:rStyle w:val="Heading3Char"/>
          <w:b w:val="0"/>
          <w:sz w:val="22"/>
        </w:rPr>
        <w:t>2</w:t>
      </w:r>
      <w:r w:rsidR="007A00C9">
        <w:rPr>
          <w:rStyle w:val="Heading3Char"/>
          <w:b w:val="0"/>
          <w:sz w:val="22"/>
        </w:rPr>
        <w:t xml:space="preserve"> and 005328</w:t>
      </w:r>
    </w:p>
    <w:p w14:paraId="67E78F0D"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7E2E8C">
        <w:rPr>
          <w:rStyle w:val="Heading3Char"/>
          <w:b w:val="0"/>
          <w:sz w:val="22"/>
        </w:rPr>
        <w:t>Tasmanian State Service Award</w:t>
      </w:r>
    </w:p>
    <w:p w14:paraId="3967D4EB" w14:textId="70E5554C" w:rsidR="009D522C" w:rsidRPr="001327D4" w:rsidRDefault="009D522C" w:rsidP="00E146D9">
      <w:pPr>
        <w:tabs>
          <w:tab w:val="clear" w:pos="2835"/>
          <w:tab w:val="left" w:pos="3119"/>
          <w:tab w:val="left" w:pos="3261"/>
        </w:tabs>
        <w:ind w:left="3119" w:hanging="3119"/>
        <w:rPr>
          <w:sz w:val="22"/>
        </w:rPr>
      </w:pPr>
      <w:r w:rsidRPr="001327D4">
        <w:rPr>
          <w:rStyle w:val="Heading3Char"/>
          <w:sz w:val="22"/>
        </w:rPr>
        <w:t>Classification level:</w:t>
      </w:r>
      <w:r w:rsidR="00D72CDA" w:rsidRPr="001327D4">
        <w:rPr>
          <w:sz w:val="22"/>
        </w:rPr>
        <w:tab/>
      </w:r>
      <w:r w:rsidR="00552233">
        <w:rPr>
          <w:rStyle w:val="Heading3Char"/>
          <w:b w:val="0"/>
          <w:sz w:val="22"/>
        </w:rPr>
        <w:t>General Stream Band</w:t>
      </w:r>
      <w:r w:rsidR="00743FC0">
        <w:rPr>
          <w:rStyle w:val="Heading3Char"/>
          <w:b w:val="0"/>
          <w:sz w:val="22"/>
        </w:rPr>
        <w:t xml:space="preserve"> 4</w:t>
      </w:r>
    </w:p>
    <w:p w14:paraId="5F600420" w14:textId="0E0E26B9" w:rsidR="009D522C" w:rsidRDefault="009D522C" w:rsidP="009F0B10">
      <w:pPr>
        <w:tabs>
          <w:tab w:val="clear" w:pos="2835"/>
          <w:tab w:val="left" w:pos="3119"/>
          <w:tab w:val="left" w:pos="3261"/>
        </w:tabs>
        <w:ind w:left="3119" w:hanging="3119"/>
        <w:rPr>
          <w:rStyle w:val="Heading3Char"/>
          <w:b w:val="0"/>
          <w:sz w:val="22"/>
        </w:rPr>
      </w:pPr>
      <w:r w:rsidRPr="001327D4">
        <w:rPr>
          <w:rStyle w:val="Heading3Char"/>
          <w:sz w:val="22"/>
        </w:rPr>
        <w:t>Division/branch/section:</w:t>
      </w:r>
      <w:r w:rsidRPr="001327D4">
        <w:rPr>
          <w:rStyle w:val="Heading3Char"/>
          <w:sz w:val="22"/>
        </w:rPr>
        <w:tab/>
      </w:r>
      <w:r w:rsidR="00552233">
        <w:rPr>
          <w:rStyle w:val="Heading3Char"/>
          <w:b w:val="0"/>
          <w:sz w:val="22"/>
        </w:rPr>
        <w:t>Business</w:t>
      </w:r>
      <w:r w:rsidR="007E2E8C">
        <w:rPr>
          <w:rStyle w:val="Heading3Char"/>
          <w:b w:val="0"/>
          <w:sz w:val="22"/>
        </w:rPr>
        <w:t xml:space="preserve"> Services / </w:t>
      </w:r>
      <w:r w:rsidR="0035764A">
        <w:rPr>
          <w:rStyle w:val="Heading3Char"/>
          <w:b w:val="0"/>
          <w:sz w:val="22"/>
        </w:rPr>
        <w:t xml:space="preserve">Risk and Resource Management </w:t>
      </w:r>
      <w:bookmarkStart w:id="0" w:name="_Hlk80021132"/>
      <w:r w:rsidR="009F0B10">
        <w:rPr>
          <w:rStyle w:val="Heading3Char"/>
          <w:b w:val="0"/>
          <w:sz w:val="22"/>
        </w:rPr>
        <w:t>/ Grant Services</w:t>
      </w:r>
      <w:bookmarkEnd w:id="0"/>
    </w:p>
    <w:p w14:paraId="018B27C8" w14:textId="656F0D1E" w:rsidR="00732B1C" w:rsidRPr="001327D4" w:rsidRDefault="00732B1C" w:rsidP="00732B1C">
      <w:pPr>
        <w:tabs>
          <w:tab w:val="clear" w:pos="2835"/>
          <w:tab w:val="left" w:pos="3119"/>
          <w:tab w:val="left" w:pos="3261"/>
        </w:tabs>
        <w:rPr>
          <w:sz w:val="22"/>
        </w:rPr>
      </w:pPr>
      <w:r w:rsidRPr="001327D4">
        <w:rPr>
          <w:rStyle w:val="Heading3Char"/>
          <w:sz w:val="22"/>
        </w:rPr>
        <w:t>Supervisor:</w:t>
      </w:r>
      <w:r w:rsidRPr="001327D4">
        <w:rPr>
          <w:sz w:val="22"/>
        </w:rPr>
        <w:tab/>
      </w:r>
      <w:r w:rsidR="00782B8A">
        <w:rPr>
          <w:rStyle w:val="Heading3Char"/>
          <w:b w:val="0"/>
          <w:sz w:val="22"/>
        </w:rPr>
        <w:t>Manager Grant Services</w:t>
      </w:r>
    </w:p>
    <w:p w14:paraId="5281C333"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7E2E8C">
        <w:rPr>
          <w:rStyle w:val="Heading3Char"/>
          <w:b w:val="0"/>
          <w:sz w:val="22"/>
        </w:rPr>
        <w:t>South</w:t>
      </w:r>
    </w:p>
    <w:p w14:paraId="572A676D" w14:textId="450EDBB8" w:rsidR="009D522C" w:rsidRDefault="009D522C" w:rsidP="006C2ED7">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732B1C">
        <w:rPr>
          <w:sz w:val="22"/>
        </w:rPr>
        <w:t>Flexible</w:t>
      </w:r>
    </w:p>
    <w:p w14:paraId="603B758A" w14:textId="77777777" w:rsidR="00A27736" w:rsidRPr="00ED33D4" w:rsidRDefault="00A27736" w:rsidP="00A44F84">
      <w:pPr>
        <w:pStyle w:val="Heading3"/>
        <w:pBdr>
          <w:top w:val="single" w:sz="4" w:space="1" w:color="auto"/>
        </w:pBdr>
        <w:spacing w:before="0" w:after="0" w:line="240" w:lineRule="auto"/>
        <w:rPr>
          <w:b w:val="0"/>
          <w:sz w:val="6"/>
        </w:rPr>
      </w:pPr>
    </w:p>
    <w:p w14:paraId="64192093" w14:textId="77777777" w:rsidR="00CD42F8" w:rsidRPr="00B5403C" w:rsidRDefault="00CD42F8" w:rsidP="00B5403C">
      <w:pPr>
        <w:pStyle w:val="Heading3"/>
      </w:pPr>
      <w:r w:rsidRPr="00B5403C">
        <w:t>Position Objective</w:t>
      </w:r>
    </w:p>
    <w:p w14:paraId="2F056B0D" w14:textId="1F7CBC92" w:rsidR="00AA02F6" w:rsidRDefault="00AA02F6" w:rsidP="00AA02F6">
      <w:pPr>
        <w:pStyle w:val="BodyText"/>
        <w:jc w:val="both"/>
        <w:rPr>
          <w:sz w:val="22"/>
        </w:rPr>
      </w:pPr>
      <w:r w:rsidRPr="00105349">
        <w:rPr>
          <w:sz w:val="22"/>
        </w:rPr>
        <w:t xml:space="preserve">Provide high level administrative tasks and provide general </w:t>
      </w:r>
      <w:proofErr w:type="gramStart"/>
      <w:r w:rsidRPr="00105349">
        <w:rPr>
          <w:rFonts w:cs="Arial"/>
          <w:sz w:val="22"/>
        </w:rPr>
        <w:t>Grants</w:t>
      </w:r>
      <w:proofErr w:type="gramEnd"/>
      <w:r w:rsidRPr="00105349">
        <w:rPr>
          <w:rFonts w:cs="Arial"/>
          <w:sz w:val="22"/>
        </w:rPr>
        <w:t xml:space="preserve"> advice to support the effective coordination and management of Grants activities across State Growth.</w:t>
      </w:r>
    </w:p>
    <w:p w14:paraId="79CEA055" w14:textId="77777777" w:rsidR="00CD42F8" w:rsidRPr="001327D4" w:rsidRDefault="00CD42F8" w:rsidP="00ED33D4">
      <w:pPr>
        <w:pStyle w:val="Heading3"/>
        <w:spacing w:before="360"/>
      </w:pPr>
      <w:r w:rsidRPr="001327D4">
        <w:t>Major Duties</w:t>
      </w:r>
    </w:p>
    <w:p w14:paraId="0F544494" w14:textId="52046789" w:rsidR="00743FC0" w:rsidRPr="00743FC0" w:rsidRDefault="00743FC0" w:rsidP="00ED33D4">
      <w:pPr>
        <w:pStyle w:val="numbers"/>
        <w:numPr>
          <w:ilvl w:val="0"/>
          <w:numId w:val="32"/>
        </w:numPr>
        <w:spacing w:after="120"/>
        <w:ind w:left="652" w:right="284" w:hanging="357"/>
        <w:jc w:val="left"/>
        <w:rPr>
          <w:rFonts w:ascii="Gill Sans MT" w:hAnsi="Gill Sans MT"/>
          <w:sz w:val="22"/>
          <w:szCs w:val="22"/>
          <w:lang w:val="en-AU"/>
        </w:rPr>
      </w:pPr>
      <w:r w:rsidRPr="00743FC0">
        <w:rPr>
          <w:rFonts w:ascii="Gill Sans MT" w:hAnsi="Gill Sans MT"/>
          <w:sz w:val="22"/>
          <w:szCs w:val="22"/>
          <w:lang w:val="en-AU"/>
        </w:rPr>
        <w:t>Support the development and management of templates, tools and resources for grant management across the department.</w:t>
      </w:r>
    </w:p>
    <w:p w14:paraId="2ED78A01" w14:textId="7B1A4FFB" w:rsidR="00743FC0" w:rsidRPr="00743FC0" w:rsidRDefault="00743FC0" w:rsidP="00ED33D4">
      <w:pPr>
        <w:pStyle w:val="numbers"/>
        <w:numPr>
          <w:ilvl w:val="0"/>
          <w:numId w:val="32"/>
        </w:numPr>
        <w:spacing w:after="120"/>
        <w:ind w:left="652" w:right="284" w:hanging="357"/>
        <w:jc w:val="left"/>
        <w:rPr>
          <w:rFonts w:ascii="Gill Sans MT" w:hAnsi="Gill Sans MT"/>
          <w:sz w:val="22"/>
          <w:szCs w:val="22"/>
          <w:lang w:val="en-AU"/>
        </w:rPr>
      </w:pPr>
      <w:r w:rsidRPr="00743FC0">
        <w:rPr>
          <w:rFonts w:ascii="Gill Sans MT" w:hAnsi="Gill Sans MT"/>
          <w:sz w:val="22"/>
          <w:szCs w:val="22"/>
          <w:lang w:val="en-AU"/>
        </w:rPr>
        <w:t>Provide consistent advice, support and skills coaching as appropriate</w:t>
      </w:r>
      <w:r w:rsidR="00C3066D">
        <w:rPr>
          <w:rFonts w:ascii="Gill Sans MT" w:hAnsi="Gill Sans MT"/>
          <w:sz w:val="22"/>
          <w:szCs w:val="22"/>
          <w:lang w:val="en-AU"/>
        </w:rPr>
        <w:t>,</w:t>
      </w:r>
      <w:r w:rsidRPr="00743FC0">
        <w:rPr>
          <w:rFonts w:ascii="Gill Sans MT" w:hAnsi="Gill Sans MT"/>
          <w:sz w:val="22"/>
          <w:szCs w:val="22"/>
          <w:lang w:val="en-AU"/>
        </w:rPr>
        <w:t xml:space="preserve"> and escalat</w:t>
      </w:r>
      <w:r w:rsidR="00AD5BF3">
        <w:rPr>
          <w:rFonts w:ascii="Gill Sans MT" w:hAnsi="Gill Sans MT"/>
          <w:sz w:val="22"/>
          <w:szCs w:val="22"/>
          <w:lang w:val="en-AU"/>
        </w:rPr>
        <w:t>e complex matters for resolution</w:t>
      </w:r>
      <w:r w:rsidR="00C3066D">
        <w:rPr>
          <w:rFonts w:ascii="Gill Sans MT" w:hAnsi="Gill Sans MT"/>
          <w:sz w:val="22"/>
          <w:szCs w:val="22"/>
          <w:lang w:val="en-AU"/>
        </w:rPr>
        <w:t>, across various divisions of the department</w:t>
      </w:r>
      <w:r w:rsidRPr="00743FC0">
        <w:rPr>
          <w:rFonts w:ascii="Gill Sans MT" w:hAnsi="Gill Sans MT"/>
          <w:sz w:val="22"/>
          <w:szCs w:val="22"/>
          <w:lang w:val="en-AU"/>
        </w:rPr>
        <w:t>.</w:t>
      </w:r>
    </w:p>
    <w:p w14:paraId="1DD61099" w14:textId="458D3645" w:rsidR="00743FC0" w:rsidRPr="00743FC0" w:rsidRDefault="00743FC0" w:rsidP="00ED33D4">
      <w:pPr>
        <w:pStyle w:val="numbers"/>
        <w:numPr>
          <w:ilvl w:val="0"/>
          <w:numId w:val="32"/>
        </w:numPr>
        <w:spacing w:after="120"/>
        <w:ind w:left="652" w:right="284" w:hanging="357"/>
        <w:jc w:val="left"/>
        <w:rPr>
          <w:rFonts w:ascii="Gill Sans MT" w:hAnsi="Gill Sans MT"/>
          <w:sz w:val="22"/>
          <w:szCs w:val="22"/>
          <w:lang w:val="en-AU"/>
        </w:rPr>
      </w:pPr>
      <w:r w:rsidRPr="00743FC0">
        <w:rPr>
          <w:rFonts w:ascii="Gill Sans MT" w:hAnsi="Gill Sans MT"/>
          <w:sz w:val="22"/>
          <w:szCs w:val="22"/>
          <w:lang w:val="en-AU"/>
        </w:rPr>
        <w:t>Use, and support the use of, grant management systems and record management according to policies, procedures and processes.</w:t>
      </w:r>
    </w:p>
    <w:p w14:paraId="285E9766" w14:textId="0E04E557" w:rsidR="00743FC0" w:rsidRPr="00743FC0" w:rsidRDefault="002B7061" w:rsidP="00ED33D4">
      <w:pPr>
        <w:pStyle w:val="numbers"/>
        <w:numPr>
          <w:ilvl w:val="0"/>
          <w:numId w:val="32"/>
        </w:numPr>
        <w:spacing w:after="120"/>
        <w:ind w:left="652" w:right="284" w:hanging="357"/>
        <w:jc w:val="left"/>
        <w:rPr>
          <w:rFonts w:ascii="Gill Sans MT" w:hAnsi="Gill Sans MT"/>
          <w:sz w:val="22"/>
          <w:szCs w:val="22"/>
          <w:lang w:val="en-AU"/>
        </w:rPr>
      </w:pPr>
      <w:r>
        <w:rPr>
          <w:rFonts w:ascii="Gill Sans MT" w:hAnsi="Gill Sans MT"/>
          <w:sz w:val="22"/>
          <w:szCs w:val="22"/>
          <w:lang w:val="en-AU"/>
        </w:rPr>
        <w:t>Undertake review</w:t>
      </w:r>
      <w:r w:rsidR="00F57D52">
        <w:rPr>
          <w:rFonts w:ascii="Gill Sans MT" w:hAnsi="Gill Sans MT"/>
          <w:sz w:val="22"/>
          <w:szCs w:val="22"/>
          <w:lang w:val="en-AU"/>
        </w:rPr>
        <w:t xml:space="preserve"> of</w:t>
      </w:r>
      <w:r>
        <w:rPr>
          <w:rFonts w:ascii="Gill Sans MT" w:hAnsi="Gill Sans MT"/>
          <w:sz w:val="22"/>
          <w:szCs w:val="22"/>
          <w:lang w:val="en-AU"/>
        </w:rPr>
        <w:t xml:space="preserve"> activities to assess</w:t>
      </w:r>
      <w:r w:rsidR="00743FC0" w:rsidRPr="00743FC0">
        <w:rPr>
          <w:rFonts w:ascii="Gill Sans MT" w:hAnsi="Gill Sans MT"/>
          <w:sz w:val="22"/>
          <w:szCs w:val="22"/>
          <w:lang w:val="en-AU"/>
        </w:rPr>
        <w:t xml:space="preserve"> for compliance, risk and quality</w:t>
      </w:r>
      <w:r>
        <w:rPr>
          <w:rFonts w:ascii="Gill Sans MT" w:hAnsi="Gill Sans MT"/>
          <w:sz w:val="22"/>
          <w:szCs w:val="22"/>
          <w:lang w:val="en-AU"/>
        </w:rPr>
        <w:t xml:space="preserve"> of grants.</w:t>
      </w:r>
    </w:p>
    <w:p w14:paraId="73D6CA99" w14:textId="0B28E106" w:rsidR="00AA02F6" w:rsidRDefault="002B7061" w:rsidP="00ED33D4">
      <w:pPr>
        <w:pStyle w:val="numbers"/>
        <w:numPr>
          <w:ilvl w:val="0"/>
          <w:numId w:val="32"/>
        </w:numPr>
        <w:spacing w:after="120"/>
        <w:ind w:left="652" w:right="284" w:hanging="357"/>
        <w:jc w:val="left"/>
        <w:rPr>
          <w:rFonts w:ascii="Gill Sans MT" w:hAnsi="Gill Sans MT"/>
          <w:sz w:val="22"/>
          <w:szCs w:val="22"/>
          <w:lang w:val="en-AU"/>
        </w:rPr>
      </w:pPr>
      <w:r>
        <w:rPr>
          <w:rFonts w:ascii="Gill Sans MT" w:hAnsi="Gill Sans MT"/>
          <w:sz w:val="22"/>
          <w:szCs w:val="22"/>
          <w:lang w:val="en-AU"/>
        </w:rPr>
        <w:t xml:space="preserve">Maintain </w:t>
      </w:r>
      <w:r w:rsidR="00743FC0" w:rsidRPr="00743FC0">
        <w:rPr>
          <w:rFonts w:ascii="Gill Sans MT" w:hAnsi="Gill Sans MT"/>
          <w:sz w:val="22"/>
          <w:szCs w:val="22"/>
          <w:lang w:val="en-AU"/>
        </w:rPr>
        <w:t xml:space="preserve">grant </w:t>
      </w:r>
      <w:r>
        <w:rPr>
          <w:rFonts w:ascii="Gill Sans MT" w:hAnsi="Gill Sans MT"/>
          <w:sz w:val="22"/>
          <w:szCs w:val="22"/>
          <w:lang w:val="en-AU"/>
        </w:rPr>
        <w:t xml:space="preserve">information and contribute </w:t>
      </w:r>
      <w:r w:rsidR="00EB19A3">
        <w:rPr>
          <w:rFonts w:ascii="Gill Sans MT" w:hAnsi="Gill Sans MT"/>
          <w:sz w:val="22"/>
          <w:szCs w:val="22"/>
          <w:lang w:val="en-AU"/>
        </w:rPr>
        <w:t xml:space="preserve">to </w:t>
      </w:r>
      <w:r w:rsidR="00743FC0" w:rsidRPr="00743FC0">
        <w:rPr>
          <w:rFonts w:ascii="Gill Sans MT" w:hAnsi="Gill Sans MT"/>
          <w:sz w:val="22"/>
          <w:szCs w:val="22"/>
          <w:lang w:val="en-AU"/>
        </w:rPr>
        <w:t>documenting, communicating and coordinating the implementation of improvements across the department.</w:t>
      </w:r>
    </w:p>
    <w:p w14:paraId="1D15EC22" w14:textId="774E2BD6" w:rsidR="00DC4725" w:rsidRDefault="00DC4725" w:rsidP="00ED33D4">
      <w:pPr>
        <w:pStyle w:val="numbers"/>
        <w:numPr>
          <w:ilvl w:val="0"/>
          <w:numId w:val="32"/>
        </w:numPr>
        <w:spacing w:after="120"/>
        <w:ind w:left="652" w:right="284" w:hanging="357"/>
        <w:jc w:val="left"/>
        <w:rPr>
          <w:rFonts w:ascii="Gill Sans MT" w:hAnsi="Gill Sans MT"/>
          <w:sz w:val="22"/>
          <w:szCs w:val="22"/>
          <w:lang w:val="en-AU"/>
        </w:rPr>
      </w:pPr>
      <w:r>
        <w:rPr>
          <w:rFonts w:ascii="Gill Sans MT" w:hAnsi="Gill Sans MT"/>
          <w:sz w:val="22"/>
          <w:szCs w:val="22"/>
          <w:lang w:val="en-AU"/>
        </w:rPr>
        <w:t>Coordinate and provide administrative support for assessment processes.</w:t>
      </w:r>
    </w:p>
    <w:p w14:paraId="565018F5" w14:textId="3A4D6CAF" w:rsidR="00552233" w:rsidRPr="00105349" w:rsidRDefault="006C2ED7" w:rsidP="00ED33D4">
      <w:pPr>
        <w:pStyle w:val="Heading3"/>
        <w:spacing w:before="360"/>
      </w:pPr>
      <w:r>
        <w:t>Scope of Work: (</w:t>
      </w:r>
      <w:r w:rsidR="00CD42F8" w:rsidRPr="001327D4">
        <w:t xml:space="preserve">Responsibility, Decision-Making and Direction </w:t>
      </w:r>
      <w:r w:rsidR="00D72CDA" w:rsidRPr="001327D4">
        <w:t>Received</w:t>
      </w:r>
      <w:r>
        <w:t>)</w:t>
      </w:r>
    </w:p>
    <w:p w14:paraId="4AA39AE7" w14:textId="6CDEE3AA" w:rsidR="00AA02F6" w:rsidRDefault="00AA02F6" w:rsidP="00ED33D4">
      <w:pPr>
        <w:pStyle w:val="BodyText"/>
        <w:rPr>
          <w:rFonts w:cs="Arial"/>
          <w:sz w:val="22"/>
        </w:rPr>
      </w:pPr>
      <w:r>
        <w:rPr>
          <w:rFonts w:cs="Arial"/>
          <w:sz w:val="22"/>
        </w:rPr>
        <w:t xml:space="preserve">Under broad direction of the </w:t>
      </w:r>
      <w:r w:rsidR="009E0481">
        <w:rPr>
          <w:rFonts w:cs="Arial"/>
          <w:sz w:val="22"/>
        </w:rPr>
        <w:t xml:space="preserve">Manager </w:t>
      </w:r>
      <w:r>
        <w:rPr>
          <w:rFonts w:cs="Arial"/>
          <w:sz w:val="22"/>
        </w:rPr>
        <w:t>Grant</w:t>
      </w:r>
      <w:r w:rsidR="009E0481">
        <w:rPr>
          <w:rFonts w:cs="Arial"/>
          <w:sz w:val="22"/>
        </w:rPr>
        <w:t xml:space="preserve"> Service</w:t>
      </w:r>
      <w:r w:rsidR="00F57D52">
        <w:rPr>
          <w:rFonts w:cs="Arial"/>
          <w:sz w:val="22"/>
        </w:rPr>
        <w:t>s</w:t>
      </w:r>
      <w:r>
        <w:rPr>
          <w:rFonts w:cs="Arial"/>
          <w:sz w:val="22"/>
        </w:rPr>
        <w:t xml:space="preserve"> this role is responsible for the completion of assigned duties and effective delivery of operational processes. </w:t>
      </w:r>
    </w:p>
    <w:p w14:paraId="2CB25486" w14:textId="3478783E" w:rsidR="00F57D52" w:rsidRDefault="00F57D52" w:rsidP="00ED33D4">
      <w:pPr>
        <w:pStyle w:val="BodyText"/>
        <w:rPr>
          <w:rFonts w:cs="Arial"/>
          <w:sz w:val="22"/>
        </w:rPr>
      </w:pPr>
      <w:r>
        <w:rPr>
          <w:rFonts w:cs="Arial"/>
          <w:sz w:val="22"/>
        </w:rPr>
        <w:t xml:space="preserve">This role is a part of a team tasked with implementing and maintaining a new Grants Management Framework. The occupant will play a part in the provision of </w:t>
      </w:r>
      <w:r w:rsidR="00A44457">
        <w:rPr>
          <w:rFonts w:cs="Arial"/>
          <w:sz w:val="22"/>
        </w:rPr>
        <w:t>advice</w:t>
      </w:r>
      <w:r>
        <w:rPr>
          <w:rFonts w:cs="Arial"/>
          <w:sz w:val="22"/>
        </w:rPr>
        <w:t xml:space="preserve"> and services to ensure the success of the new framework.</w:t>
      </w:r>
    </w:p>
    <w:p w14:paraId="202A80E6" w14:textId="77777777" w:rsidR="00ED33D4" w:rsidRDefault="009E0481" w:rsidP="00ED33D4">
      <w:pPr>
        <w:pStyle w:val="BodyText"/>
        <w:rPr>
          <w:rStyle w:val="Heading3Char"/>
          <w:b w:val="0"/>
          <w:sz w:val="22"/>
        </w:rPr>
      </w:pPr>
      <w:r>
        <w:rPr>
          <w:rFonts w:cs="Arial"/>
          <w:sz w:val="22"/>
        </w:rPr>
        <w:t xml:space="preserve">The </w:t>
      </w:r>
      <w:r>
        <w:rPr>
          <w:rStyle w:val="Heading3Char"/>
          <w:b w:val="0"/>
          <w:sz w:val="22"/>
        </w:rPr>
        <w:t>Systems</w:t>
      </w:r>
      <w:r w:rsidR="00F57D52">
        <w:rPr>
          <w:rStyle w:val="Heading3Char"/>
          <w:b w:val="0"/>
          <w:sz w:val="22"/>
        </w:rPr>
        <w:t xml:space="preserve"> &amp; Support Officer</w:t>
      </w:r>
      <w:r>
        <w:rPr>
          <w:rStyle w:val="Heading3Char"/>
          <w:b w:val="0"/>
          <w:sz w:val="22"/>
        </w:rPr>
        <w:t xml:space="preserve"> will have regular interaction and provide support to the Consultant and Systems Administrator roles.</w:t>
      </w:r>
    </w:p>
    <w:p w14:paraId="017A7257" w14:textId="199FCCAD" w:rsidR="00AA02F6" w:rsidRDefault="00AA02F6" w:rsidP="00ED33D4">
      <w:pPr>
        <w:pStyle w:val="BodyText"/>
        <w:rPr>
          <w:rFonts w:cs="Arial"/>
          <w:sz w:val="22"/>
        </w:rPr>
      </w:pPr>
      <w:r>
        <w:rPr>
          <w:rFonts w:cs="Arial"/>
          <w:sz w:val="22"/>
        </w:rPr>
        <w:t xml:space="preserve">The </w:t>
      </w:r>
      <w:r w:rsidR="009E0481">
        <w:rPr>
          <w:rStyle w:val="Heading3Char"/>
          <w:b w:val="0"/>
          <w:sz w:val="22"/>
        </w:rPr>
        <w:t>Systems &amp; Support Officer</w:t>
      </w:r>
      <w:r w:rsidR="009E0481" w:rsidRPr="00094E6B">
        <w:rPr>
          <w:rStyle w:val="Heading3Char"/>
          <w:b w:val="0"/>
          <w:sz w:val="22"/>
        </w:rPr>
        <w:t xml:space="preserve"> </w:t>
      </w:r>
      <w:r>
        <w:rPr>
          <w:rFonts w:cs="Arial"/>
          <w:sz w:val="22"/>
        </w:rPr>
        <w:t xml:space="preserve">is expected to be self-managing day-to-day and operates with general guidance and is expected to use initiative to make timely and accurate decisions and resolve operational issues, where required. </w:t>
      </w:r>
    </w:p>
    <w:p w14:paraId="5767A3C0" w14:textId="77777777" w:rsidR="001327D4" w:rsidRDefault="00726176" w:rsidP="00ED33D4">
      <w:pPr>
        <w:pStyle w:val="Heading3"/>
        <w:spacing w:before="360"/>
      </w:pPr>
      <w:r>
        <w:lastRenderedPageBreak/>
        <w:t>Selection Criteria (</w:t>
      </w:r>
      <w:r w:rsidR="00D17EEE">
        <w:t>Knowledge and Skills</w:t>
      </w:r>
      <w:r>
        <w:t>)</w:t>
      </w:r>
      <w:r w:rsidR="00D17EEE">
        <w:t>:</w:t>
      </w:r>
    </w:p>
    <w:p w14:paraId="6B30203B" w14:textId="10875783" w:rsidR="003C47BB" w:rsidRDefault="003C47BB" w:rsidP="003C47BB">
      <w:pPr>
        <w:pStyle w:val="BodyText"/>
        <w:numPr>
          <w:ilvl w:val="0"/>
          <w:numId w:val="33"/>
        </w:numPr>
        <w:ind w:left="426" w:hanging="426"/>
        <w:rPr>
          <w:rFonts w:cs="Arial"/>
          <w:sz w:val="22"/>
        </w:rPr>
      </w:pPr>
      <w:r>
        <w:rPr>
          <w:rFonts w:cs="Arial"/>
          <w:sz w:val="22"/>
        </w:rPr>
        <w:t>Demonstrated experience, knowledge and understanding of grant management principles and practices</w:t>
      </w:r>
      <w:r w:rsidR="00C3066D">
        <w:rPr>
          <w:rFonts w:cs="Arial"/>
          <w:sz w:val="22"/>
        </w:rPr>
        <w:t>, or the ability to quickly obtain grant management skills</w:t>
      </w:r>
      <w:r>
        <w:rPr>
          <w:rFonts w:cs="Arial"/>
          <w:sz w:val="22"/>
        </w:rPr>
        <w:t xml:space="preserve"> </w:t>
      </w:r>
    </w:p>
    <w:p w14:paraId="42766A3A" w14:textId="77777777" w:rsidR="00AA02F6" w:rsidRDefault="00AA02F6" w:rsidP="00AA02F6">
      <w:pPr>
        <w:pStyle w:val="BodyText"/>
        <w:numPr>
          <w:ilvl w:val="0"/>
          <w:numId w:val="33"/>
        </w:numPr>
        <w:ind w:left="426" w:hanging="426"/>
        <w:rPr>
          <w:rFonts w:cs="Arial"/>
          <w:sz w:val="22"/>
        </w:rPr>
      </w:pPr>
      <w:r w:rsidRPr="00AA02F6">
        <w:rPr>
          <w:rFonts w:cs="Arial"/>
          <w:sz w:val="22"/>
        </w:rPr>
        <w:t>Highly regarded interpersonal, oral and written communication skills, including effective consultation and negotiation skills and the ability to liaise effectively with a variety of client groups.</w:t>
      </w:r>
    </w:p>
    <w:p w14:paraId="566C504C" w14:textId="5D0E2293" w:rsidR="00AA02F6" w:rsidRPr="00AA02F6" w:rsidRDefault="00AA02F6" w:rsidP="00AA02F6">
      <w:pPr>
        <w:pStyle w:val="BodyText"/>
        <w:numPr>
          <w:ilvl w:val="0"/>
          <w:numId w:val="33"/>
        </w:numPr>
        <w:ind w:left="426" w:hanging="426"/>
        <w:rPr>
          <w:rFonts w:cs="Arial"/>
          <w:sz w:val="22"/>
        </w:rPr>
      </w:pPr>
      <w:r w:rsidRPr="00AA02F6">
        <w:rPr>
          <w:rFonts w:cs="Arial"/>
          <w:sz w:val="22"/>
        </w:rPr>
        <w:t>Proven ability to undertake research, evaluating and formulating information for the preparation of clear,</w:t>
      </w:r>
      <w:r>
        <w:rPr>
          <w:rFonts w:cs="Arial"/>
          <w:sz w:val="22"/>
        </w:rPr>
        <w:t xml:space="preserve"> accurate and concise documents.</w:t>
      </w:r>
    </w:p>
    <w:p w14:paraId="49DBC710" w14:textId="77777777" w:rsidR="003C47BB" w:rsidRDefault="003C47BB" w:rsidP="003C47BB">
      <w:pPr>
        <w:pStyle w:val="BodyText"/>
        <w:numPr>
          <w:ilvl w:val="0"/>
          <w:numId w:val="33"/>
        </w:numPr>
        <w:ind w:left="426" w:hanging="426"/>
        <w:rPr>
          <w:rFonts w:cs="Arial"/>
          <w:sz w:val="22"/>
        </w:rPr>
      </w:pPr>
      <w:r>
        <w:rPr>
          <w:rFonts w:cs="Arial"/>
          <w:sz w:val="22"/>
        </w:rPr>
        <w:t xml:space="preserve">Proven ability to contribute to a team environment including the capacity to plan, organise and priorities own work with a commitment to client service, task accuracy and completion. </w:t>
      </w:r>
    </w:p>
    <w:p w14:paraId="0F709765" w14:textId="3F528BEF" w:rsidR="003C47BB" w:rsidRDefault="003C47BB" w:rsidP="003C47BB">
      <w:pPr>
        <w:pStyle w:val="BodyText"/>
        <w:numPr>
          <w:ilvl w:val="0"/>
          <w:numId w:val="33"/>
        </w:numPr>
        <w:ind w:left="426" w:hanging="426"/>
        <w:rPr>
          <w:rFonts w:cs="Arial"/>
          <w:sz w:val="22"/>
        </w:rPr>
      </w:pPr>
      <w:r>
        <w:rPr>
          <w:rFonts w:cs="Arial"/>
          <w:sz w:val="22"/>
        </w:rPr>
        <w:t xml:space="preserve">Demonstrated skills in the application of information technology within a </w:t>
      </w:r>
      <w:proofErr w:type="gramStart"/>
      <w:r w:rsidR="00AA02F6">
        <w:rPr>
          <w:rFonts w:cs="Arial"/>
          <w:sz w:val="22"/>
        </w:rPr>
        <w:t>grants</w:t>
      </w:r>
      <w:proofErr w:type="gramEnd"/>
      <w:r w:rsidR="00AA02F6">
        <w:rPr>
          <w:rFonts w:cs="Arial"/>
          <w:sz w:val="22"/>
        </w:rPr>
        <w:t xml:space="preserve"> </w:t>
      </w:r>
      <w:r>
        <w:rPr>
          <w:rFonts w:cs="Arial"/>
          <w:sz w:val="22"/>
        </w:rPr>
        <w:t xml:space="preserve">management environment, in particular advanced skills in word processing and spreadsheet software. </w:t>
      </w:r>
    </w:p>
    <w:p w14:paraId="07672270" w14:textId="77777777" w:rsidR="006C2ED7" w:rsidRDefault="006C2ED7" w:rsidP="00ED33D4">
      <w:pPr>
        <w:pStyle w:val="Heading3"/>
        <w:spacing w:before="360"/>
      </w:pPr>
      <w:r>
        <w:t>Position Requirements</w:t>
      </w:r>
    </w:p>
    <w:p w14:paraId="1AA0E514"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504C0617" w14:textId="77777777" w:rsidR="00F86C79" w:rsidRPr="007E2E8C" w:rsidRDefault="00F86C79" w:rsidP="007E2E8C">
      <w:pPr>
        <w:pStyle w:val="ListParagraph"/>
        <w:numPr>
          <w:ilvl w:val="0"/>
          <w:numId w:val="31"/>
        </w:numPr>
        <w:tabs>
          <w:tab w:val="clear" w:pos="2835"/>
        </w:tabs>
        <w:spacing w:before="0" w:after="200"/>
        <w:rPr>
          <w:b/>
          <w:i/>
          <w:sz w:val="22"/>
        </w:rPr>
      </w:pPr>
      <w:r w:rsidRPr="007E2E8C">
        <w:rPr>
          <w:rFonts w:cs="Arial"/>
          <w:i/>
          <w:sz w:val="22"/>
        </w:rPr>
        <w:t>Nil</w:t>
      </w:r>
    </w:p>
    <w:p w14:paraId="0F9292C6" w14:textId="77777777" w:rsidR="00E15171" w:rsidRDefault="00E15171" w:rsidP="00E15171">
      <w:pPr>
        <w:pStyle w:val="Heading4"/>
        <w:rPr>
          <w:rFonts w:ascii="Gill Sans MT" w:hAnsi="Gill Sans MT"/>
          <w:color w:val="auto"/>
          <w:sz w:val="22"/>
        </w:rPr>
      </w:pPr>
      <w:r>
        <w:rPr>
          <w:rFonts w:ascii="Gill Sans MT" w:hAnsi="Gill Sans MT"/>
          <w:color w:val="auto"/>
          <w:sz w:val="22"/>
        </w:rPr>
        <w:t>Essential</w:t>
      </w:r>
    </w:p>
    <w:p w14:paraId="23931445" w14:textId="1FB489BD" w:rsidR="00F86C79" w:rsidRDefault="00B05298" w:rsidP="007E2E8C">
      <w:pPr>
        <w:pStyle w:val="ListParagraph"/>
        <w:numPr>
          <w:ilvl w:val="0"/>
          <w:numId w:val="31"/>
        </w:numPr>
        <w:tabs>
          <w:tab w:val="clear" w:pos="2835"/>
        </w:tabs>
        <w:spacing w:before="0" w:after="200"/>
        <w:rPr>
          <w:rFonts w:cs="Arial"/>
          <w:i/>
          <w:sz w:val="22"/>
        </w:rPr>
      </w:pPr>
      <w:r>
        <w:rPr>
          <w:rFonts w:cs="Arial"/>
          <w:i/>
          <w:sz w:val="22"/>
        </w:rPr>
        <w:t>Nil</w:t>
      </w:r>
    </w:p>
    <w:p w14:paraId="3AB7A498" w14:textId="03CAD4DD" w:rsidR="00E146D9" w:rsidRPr="00E146D9" w:rsidRDefault="00E15171" w:rsidP="00E146D9">
      <w:pPr>
        <w:pStyle w:val="Heading4"/>
        <w:rPr>
          <w:rFonts w:ascii="Gill Sans MT" w:hAnsi="Gill Sans MT"/>
          <w:color w:val="auto"/>
          <w:sz w:val="22"/>
        </w:rPr>
      </w:pPr>
      <w:r>
        <w:rPr>
          <w:rFonts w:ascii="Gill Sans MT" w:hAnsi="Gill Sans MT"/>
          <w:color w:val="auto"/>
          <w:sz w:val="22"/>
        </w:rPr>
        <w:t>Desirable</w:t>
      </w:r>
    </w:p>
    <w:p w14:paraId="405E16CA" w14:textId="77777777" w:rsidR="00B05298" w:rsidRDefault="00B05298" w:rsidP="00B05298">
      <w:pPr>
        <w:pStyle w:val="ListParagraph"/>
        <w:numPr>
          <w:ilvl w:val="0"/>
          <w:numId w:val="31"/>
        </w:numPr>
        <w:tabs>
          <w:tab w:val="clear" w:pos="2835"/>
        </w:tabs>
        <w:spacing w:before="0" w:after="200"/>
        <w:rPr>
          <w:rFonts w:cs="Arial"/>
          <w:i/>
          <w:sz w:val="22"/>
        </w:rPr>
      </w:pPr>
      <w:r>
        <w:rPr>
          <w:rFonts w:cs="Arial"/>
          <w:i/>
          <w:sz w:val="22"/>
        </w:rPr>
        <w:t>Nil</w:t>
      </w:r>
    </w:p>
    <w:p w14:paraId="11645011" w14:textId="77777777" w:rsidR="00E62AB6" w:rsidRDefault="00E62AB6" w:rsidP="00ED33D4">
      <w:pPr>
        <w:pStyle w:val="Heading3"/>
        <w:spacing w:before="360" w:after="0" w:line="240" w:lineRule="auto"/>
      </w:pPr>
      <w:r>
        <w:t>Working at State Growth</w:t>
      </w:r>
    </w:p>
    <w:p w14:paraId="50606621" w14:textId="77777777" w:rsidR="00E62AB6" w:rsidRPr="00A4261D" w:rsidRDefault="00E62AB6" w:rsidP="00E62AB6">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D3AE48B" w14:textId="77777777" w:rsidR="00E62AB6" w:rsidRPr="0063697D" w:rsidRDefault="00E62AB6" w:rsidP="00E62AB6">
      <w:pPr>
        <w:pStyle w:val="BodyText"/>
        <w:rPr>
          <w:rFonts w:cs="Arial"/>
          <w:sz w:val="22"/>
        </w:rPr>
      </w:pPr>
      <w:r w:rsidRPr="0063697D">
        <w:rPr>
          <w:rFonts w:cs="Arial"/>
          <w:sz w:val="22"/>
        </w:rPr>
        <w:t xml:space="preserve">The </w:t>
      </w:r>
      <w:hyperlink r:id="rId8" w:history="1">
        <w:r>
          <w:rPr>
            <w:rStyle w:val="Hyperlink"/>
            <w:rFonts w:cs="Arial"/>
            <w:sz w:val="22"/>
          </w:rPr>
          <w:t>d</w:t>
        </w:r>
        <w:r w:rsidRPr="0063697D">
          <w:rPr>
            <w:rStyle w:val="Hyperlink"/>
            <w:rFonts w:cs="Arial"/>
            <w:sz w:val="22"/>
          </w:rPr>
          <w:t>epartment’s website (http://www.stategrowth.tas.gov.au/)</w:t>
        </w:r>
      </w:hyperlink>
      <w:r w:rsidRPr="0063697D">
        <w:rPr>
          <w:rFonts w:cs="Arial"/>
          <w:sz w:val="22"/>
        </w:rPr>
        <w:t xml:space="preserve"> provides more information.</w:t>
      </w:r>
    </w:p>
    <w:p w14:paraId="775E7931" w14:textId="77777777" w:rsidR="00E62AB6" w:rsidRPr="00E44F81" w:rsidRDefault="00E62AB6" w:rsidP="00E62AB6">
      <w:pPr>
        <w:rPr>
          <w:rFonts w:cs="Times New Roman"/>
          <w:sz w:val="22"/>
        </w:rPr>
      </w:pPr>
      <w:r w:rsidRPr="00E44F81">
        <w:rPr>
          <w:sz w:val="22"/>
        </w:rPr>
        <w:t xml:space="preserve">Our </w:t>
      </w:r>
      <w:r>
        <w:rPr>
          <w:sz w:val="22"/>
        </w:rPr>
        <w:t>d</w:t>
      </w:r>
      <w:r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Pr>
          <w:rFonts w:cs="Times New Roman"/>
          <w:sz w:val="22"/>
        </w:rPr>
        <w:t>clients</w:t>
      </w:r>
      <w:r w:rsidRPr="00E44F81">
        <w:rPr>
          <w:rFonts w:cs="Times New Roman"/>
          <w:sz w:val="22"/>
        </w:rPr>
        <w:t xml:space="preserve"> </w:t>
      </w:r>
      <w:r>
        <w:rPr>
          <w:rFonts w:cs="Times New Roman"/>
          <w:sz w:val="22"/>
        </w:rPr>
        <w:t>with respect.</w:t>
      </w:r>
    </w:p>
    <w:p w14:paraId="7E5C3EB0" w14:textId="77777777" w:rsidR="00E62AB6" w:rsidRPr="00C67374" w:rsidRDefault="00E62AB6" w:rsidP="00E62AB6">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Pr="00C67374">
        <w:rPr>
          <w:rFonts w:cs="Arial"/>
          <w:sz w:val="22"/>
        </w:rPr>
        <w:t xml:space="preserve">to attract, recruit and retain people who will uphold our values and are committed to building a strong </w:t>
      </w:r>
      <w:proofErr w:type="gramStart"/>
      <w:r w:rsidRPr="00C67374">
        <w:rPr>
          <w:rFonts w:cs="Arial"/>
          <w:sz w:val="22"/>
        </w:rPr>
        <w:t>values based</w:t>
      </w:r>
      <w:proofErr w:type="gramEnd"/>
      <w:r w:rsidRPr="00C67374">
        <w:rPr>
          <w:rFonts w:cs="Arial"/>
          <w:sz w:val="22"/>
        </w:rPr>
        <w:t xml:space="preserve"> culture.  Our values and behaviours reflect what we consider to be important, that is </w:t>
      </w:r>
    </w:p>
    <w:p w14:paraId="33DDE9BD" w14:textId="77777777" w:rsidR="00E62AB6" w:rsidRPr="00121056" w:rsidRDefault="00E62AB6" w:rsidP="00E62AB6">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635CBE9E" w14:textId="77777777" w:rsidR="00E62AB6" w:rsidRPr="00121056" w:rsidRDefault="00E62AB6" w:rsidP="00E62AB6">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78098DC2" w14:textId="77777777" w:rsidR="00E62AB6" w:rsidRPr="00121056" w:rsidRDefault="00E62AB6" w:rsidP="00E62AB6">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21904DEE" w14:textId="77777777" w:rsidR="00E62AB6" w:rsidRPr="00121056" w:rsidRDefault="00E62AB6" w:rsidP="00E62AB6">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380A6014" w14:textId="77777777" w:rsidR="00E62AB6" w:rsidRPr="00121056" w:rsidRDefault="00E62AB6" w:rsidP="00E62AB6">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0114B716" w14:textId="27F5903D" w:rsidR="00E62AB6" w:rsidRPr="00121056" w:rsidRDefault="00E62AB6" w:rsidP="00E62AB6">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r w:rsidR="00ED33D4">
        <w:rPr>
          <w:rFonts w:cs="Arial"/>
          <w:sz w:val="22"/>
        </w:rPr>
        <w:t>.</w:t>
      </w:r>
    </w:p>
    <w:p w14:paraId="12C075FA" w14:textId="77777777" w:rsidR="00E62AB6" w:rsidRPr="00DE4220" w:rsidRDefault="00E62AB6" w:rsidP="00E62AB6">
      <w:pPr>
        <w:rPr>
          <w:rFonts w:cs="Times New Roman"/>
          <w:sz w:val="22"/>
        </w:rPr>
      </w:pPr>
      <w:r w:rsidRPr="00EF18AB">
        <w:rPr>
          <w:rFonts w:cs="Arial"/>
          <w:sz w:val="22"/>
        </w:rPr>
        <w:lastRenderedPageBreak/>
        <w:t xml:space="preserve">We are committed to high standards of performance </w:t>
      </w:r>
      <w:r>
        <w:rPr>
          <w:rFonts w:cs="Arial"/>
          <w:sz w:val="22"/>
        </w:rPr>
        <w:t>relating to Workplace Health and Safety and a</w:t>
      </w:r>
      <w:r w:rsidRPr="00EF18AB">
        <w:rPr>
          <w:rFonts w:cs="Arial"/>
          <w:sz w:val="22"/>
        </w:rPr>
        <w:t>ll employees are expected to participate in maintaining safe working conditions and practice</w:t>
      </w:r>
      <w:r>
        <w:rPr>
          <w:rFonts w:cs="Arial"/>
          <w:sz w:val="22"/>
        </w:rPr>
        <w:t>s.</w:t>
      </w:r>
      <w:r w:rsidRPr="0063697D">
        <w:t xml:space="preserve"> </w:t>
      </w:r>
      <w:r>
        <w:rPr>
          <w:rFonts w:cs="Arial"/>
          <w:sz w:val="22"/>
        </w:rPr>
        <w:t>State Growth</w:t>
      </w:r>
      <w:r w:rsidRPr="0063697D">
        <w:rPr>
          <w:rFonts w:cs="Arial"/>
          <w:sz w:val="22"/>
        </w:rPr>
        <w:t xml:space="preserve"> has zero tolerance to violence, including violence against women and</w:t>
      </w:r>
      <w:r>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Pr="0063697D">
        <w:rPr>
          <w:rFonts w:cs="Arial"/>
          <w:sz w:val="22"/>
        </w:rPr>
        <w:t xml:space="preserve"> </w:t>
      </w:r>
    </w:p>
    <w:p w14:paraId="7C7AA706" w14:textId="77777777" w:rsidR="00E62AB6" w:rsidRDefault="00E62AB6" w:rsidP="00ED33D4">
      <w:pPr>
        <w:pStyle w:val="BodyText"/>
        <w:ind w:right="43"/>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Pr="00EF2C16">
          <w:rPr>
            <w:rStyle w:val="Hyperlink"/>
            <w:rFonts w:cs="Arial"/>
            <w:sz w:val="22"/>
          </w:rPr>
          <w:t>www.dpac.tas.gov.au/divisions/ssmo</w:t>
        </w:r>
      </w:hyperlink>
      <w:r w:rsidRPr="0063697D">
        <w:rPr>
          <w:rFonts w:cs="Arial"/>
          <w:sz w:val="22"/>
        </w:rPr>
        <w:t>)</w:t>
      </w:r>
    </w:p>
    <w:p w14:paraId="23694B3A" w14:textId="77777777" w:rsidR="00185BDA" w:rsidRDefault="00185BDA" w:rsidP="00E62AB6">
      <w:pPr>
        <w:pStyle w:val="Heading3"/>
        <w:spacing w:before="0" w:after="0" w:line="240" w:lineRule="auto"/>
        <w:rPr>
          <w:sz w:val="22"/>
        </w:rPr>
      </w:pPr>
    </w:p>
    <w:sectPr w:rsidR="00185BDA" w:rsidSect="00ED33D4">
      <w:footerReference w:type="default" r:id="rId10"/>
      <w:pgSz w:w="11906" w:h="16838"/>
      <w:pgMar w:top="900" w:right="1440" w:bottom="1560" w:left="1440" w:header="709"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D963" w14:textId="77777777" w:rsidR="00E702C3" w:rsidRDefault="00E702C3" w:rsidP="00BC49A5">
      <w:r>
        <w:separator/>
      </w:r>
    </w:p>
  </w:endnote>
  <w:endnote w:type="continuationSeparator" w:id="0">
    <w:p w14:paraId="3881F340" w14:textId="77777777" w:rsidR="00E702C3" w:rsidRDefault="00E702C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027591"/>
      <w:docPartObj>
        <w:docPartGallery w:val="Page Numbers (Bottom of Page)"/>
        <w:docPartUnique/>
      </w:docPartObj>
    </w:sdtPr>
    <w:sdtEndPr>
      <w:rPr>
        <w:noProof/>
      </w:rPr>
    </w:sdtEndPr>
    <w:sdtContent>
      <w:p w14:paraId="57C426D0"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ED33D4">
          <w:rPr>
            <w:noProof/>
          </w:rPr>
          <w:t>3</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42DC" w14:textId="77777777" w:rsidR="00E702C3" w:rsidRDefault="00E702C3" w:rsidP="00BC49A5">
      <w:r>
        <w:separator/>
      </w:r>
    </w:p>
  </w:footnote>
  <w:footnote w:type="continuationSeparator" w:id="0">
    <w:p w14:paraId="518E95DA" w14:textId="77777777" w:rsidR="00E702C3" w:rsidRDefault="00E702C3"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AAB"/>
    <w:multiLevelType w:val="hybridMultilevel"/>
    <w:tmpl w:val="C2801BDC"/>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F156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A051E3"/>
    <w:multiLevelType w:val="hybridMultilevel"/>
    <w:tmpl w:val="68108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2F4711"/>
    <w:multiLevelType w:val="singleLevel"/>
    <w:tmpl w:val="153A9352"/>
    <w:lvl w:ilvl="0">
      <w:start w:val="1"/>
      <w:numFmt w:val="decimal"/>
      <w:lvlText w:val="%1."/>
      <w:lvlJc w:val="left"/>
      <w:pPr>
        <w:tabs>
          <w:tab w:val="num" w:pos="720"/>
        </w:tabs>
        <w:ind w:left="720" w:hanging="720"/>
      </w:pPr>
    </w:lvl>
  </w:abstractNum>
  <w:abstractNum w:abstractNumId="9" w15:restartNumberingAfterBreak="0">
    <w:nsid w:val="31682307"/>
    <w:multiLevelType w:val="hybridMultilevel"/>
    <w:tmpl w:val="1938B846"/>
    <w:lvl w:ilvl="0" w:tplc="0DC6ABB4">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061D5F"/>
    <w:multiLevelType w:val="singleLevel"/>
    <w:tmpl w:val="0DC6ABB4"/>
    <w:lvl w:ilvl="0">
      <w:start w:val="1"/>
      <w:numFmt w:val="decimal"/>
      <w:lvlText w:val="%1."/>
      <w:legacy w:legacy="1" w:legacySpace="0" w:legacyIndent="283"/>
      <w:lvlJc w:val="left"/>
      <w:pPr>
        <w:ind w:left="283" w:hanging="283"/>
      </w:pPr>
    </w:lvl>
  </w:abstractNum>
  <w:abstractNum w:abstractNumId="16" w15:restartNumberingAfterBreak="0">
    <w:nsid w:val="4E9D2727"/>
    <w:multiLevelType w:val="hybridMultilevel"/>
    <w:tmpl w:val="96CC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E08E6"/>
    <w:multiLevelType w:val="hybridMultilevel"/>
    <w:tmpl w:val="FDC4DD3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56618"/>
    <w:multiLevelType w:val="hybridMultilevel"/>
    <w:tmpl w:val="F2A09760"/>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7"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8"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566E1A"/>
    <w:multiLevelType w:val="hybridMultilevel"/>
    <w:tmpl w:val="6E9A945C"/>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33"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AFF638A"/>
    <w:multiLevelType w:val="hybridMultilevel"/>
    <w:tmpl w:val="EC4C9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18"/>
  </w:num>
  <w:num w:numId="4">
    <w:abstractNumId w:val="10"/>
  </w:num>
  <w:num w:numId="5">
    <w:abstractNumId w:val="3"/>
  </w:num>
  <w:num w:numId="6">
    <w:abstractNumId w:val="30"/>
  </w:num>
  <w:num w:numId="7">
    <w:abstractNumId w:val="6"/>
  </w:num>
  <w:num w:numId="8">
    <w:abstractNumId w:val="33"/>
  </w:num>
  <w:num w:numId="9">
    <w:abstractNumId w:val="4"/>
  </w:num>
  <w:num w:numId="10">
    <w:abstractNumId w:val="1"/>
  </w:num>
  <w:num w:numId="11">
    <w:abstractNumId w:val="17"/>
  </w:num>
  <w:num w:numId="12">
    <w:abstractNumId w:val="2"/>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12"/>
  </w:num>
  <w:num w:numId="17">
    <w:abstractNumId w:val="20"/>
  </w:num>
  <w:num w:numId="18">
    <w:abstractNumId w:val="22"/>
  </w:num>
  <w:num w:numId="19">
    <w:abstractNumId w:val="19"/>
  </w:num>
  <w:num w:numId="20">
    <w:abstractNumId w:val="29"/>
  </w:num>
  <w:num w:numId="21">
    <w:abstractNumId w:val="25"/>
  </w:num>
  <w:num w:numId="22">
    <w:abstractNumId w:val="13"/>
  </w:num>
  <w:num w:numId="23">
    <w:abstractNumId w:val="11"/>
  </w:num>
  <w:num w:numId="24">
    <w:abstractNumId w:val="31"/>
  </w:num>
  <w:num w:numId="25">
    <w:abstractNumId w:val="8"/>
  </w:num>
  <w:num w:numId="26">
    <w:abstractNumId w:val="5"/>
  </w:num>
  <w:num w:numId="27">
    <w:abstractNumId w:val="26"/>
  </w:num>
  <w:num w:numId="28">
    <w:abstractNumId w:val="32"/>
  </w:num>
  <w:num w:numId="29">
    <w:abstractNumId w:val="15"/>
    <w:lvlOverride w:ilvl="0">
      <w:startOverride w:val="1"/>
    </w:lvlOverride>
  </w:num>
  <w:num w:numId="30">
    <w:abstractNumId w:val="7"/>
  </w:num>
  <w:num w:numId="31">
    <w:abstractNumId w:val="16"/>
  </w:num>
  <w:num w:numId="32">
    <w:abstractNumId w:val="0"/>
  </w:num>
  <w:num w:numId="33">
    <w:abstractNumId w:val="34"/>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5651"/>
    <w:rsid w:val="00094E6B"/>
    <w:rsid w:val="000A687B"/>
    <w:rsid w:val="000D117E"/>
    <w:rsid w:val="000E60A5"/>
    <w:rsid w:val="00105349"/>
    <w:rsid w:val="001067A0"/>
    <w:rsid w:val="001165AA"/>
    <w:rsid w:val="00121056"/>
    <w:rsid w:val="00122B11"/>
    <w:rsid w:val="00125944"/>
    <w:rsid w:val="001327D4"/>
    <w:rsid w:val="001345F6"/>
    <w:rsid w:val="0016305A"/>
    <w:rsid w:val="001658D9"/>
    <w:rsid w:val="00171B80"/>
    <w:rsid w:val="0017690F"/>
    <w:rsid w:val="00185BDA"/>
    <w:rsid w:val="00186BB1"/>
    <w:rsid w:val="001947A1"/>
    <w:rsid w:val="00194A48"/>
    <w:rsid w:val="00194B22"/>
    <w:rsid w:val="001963E4"/>
    <w:rsid w:val="001A06E6"/>
    <w:rsid w:val="001A4B29"/>
    <w:rsid w:val="001A4CA3"/>
    <w:rsid w:val="001A7FED"/>
    <w:rsid w:val="001B6160"/>
    <w:rsid w:val="001C06F8"/>
    <w:rsid w:val="001E7B7E"/>
    <w:rsid w:val="00226289"/>
    <w:rsid w:val="002506A1"/>
    <w:rsid w:val="00263E12"/>
    <w:rsid w:val="0027099F"/>
    <w:rsid w:val="00272AF5"/>
    <w:rsid w:val="002804C0"/>
    <w:rsid w:val="00283618"/>
    <w:rsid w:val="00285365"/>
    <w:rsid w:val="002A584C"/>
    <w:rsid w:val="002A60DC"/>
    <w:rsid w:val="002B256E"/>
    <w:rsid w:val="002B7061"/>
    <w:rsid w:val="002E221A"/>
    <w:rsid w:val="002E33F1"/>
    <w:rsid w:val="003058D6"/>
    <w:rsid w:val="00331842"/>
    <w:rsid w:val="003375DF"/>
    <w:rsid w:val="003420FF"/>
    <w:rsid w:val="0035764A"/>
    <w:rsid w:val="00360930"/>
    <w:rsid w:val="00371F59"/>
    <w:rsid w:val="00391075"/>
    <w:rsid w:val="003951E9"/>
    <w:rsid w:val="0039695F"/>
    <w:rsid w:val="003B0A4C"/>
    <w:rsid w:val="003C47BB"/>
    <w:rsid w:val="003C5DE2"/>
    <w:rsid w:val="003E0CDE"/>
    <w:rsid w:val="003F442E"/>
    <w:rsid w:val="00411FA3"/>
    <w:rsid w:val="00417933"/>
    <w:rsid w:val="00486C56"/>
    <w:rsid w:val="00490402"/>
    <w:rsid w:val="004B4F5B"/>
    <w:rsid w:val="004F2DAF"/>
    <w:rsid w:val="00523008"/>
    <w:rsid w:val="00540BBA"/>
    <w:rsid w:val="00542542"/>
    <w:rsid w:val="00547824"/>
    <w:rsid w:val="00551D97"/>
    <w:rsid w:val="00552233"/>
    <w:rsid w:val="00566A4D"/>
    <w:rsid w:val="005864CE"/>
    <w:rsid w:val="005A1849"/>
    <w:rsid w:val="005C7389"/>
    <w:rsid w:val="005D5969"/>
    <w:rsid w:val="005F7428"/>
    <w:rsid w:val="00600395"/>
    <w:rsid w:val="00623F92"/>
    <w:rsid w:val="00624A3B"/>
    <w:rsid w:val="00626D9C"/>
    <w:rsid w:val="00646492"/>
    <w:rsid w:val="00681267"/>
    <w:rsid w:val="00697962"/>
    <w:rsid w:val="006A23DC"/>
    <w:rsid w:val="006A63DF"/>
    <w:rsid w:val="006B623C"/>
    <w:rsid w:val="006C2ED7"/>
    <w:rsid w:val="006F1F2E"/>
    <w:rsid w:val="006F2AF5"/>
    <w:rsid w:val="00703D04"/>
    <w:rsid w:val="00710239"/>
    <w:rsid w:val="00712B9C"/>
    <w:rsid w:val="00721CDB"/>
    <w:rsid w:val="00726176"/>
    <w:rsid w:val="00732B1C"/>
    <w:rsid w:val="00743A19"/>
    <w:rsid w:val="00743FC0"/>
    <w:rsid w:val="00751A0E"/>
    <w:rsid w:val="00767FA8"/>
    <w:rsid w:val="00782B8A"/>
    <w:rsid w:val="00794567"/>
    <w:rsid w:val="007A00C9"/>
    <w:rsid w:val="007B61E0"/>
    <w:rsid w:val="007C2B83"/>
    <w:rsid w:val="007C528F"/>
    <w:rsid w:val="007E088C"/>
    <w:rsid w:val="007E2E8C"/>
    <w:rsid w:val="007F73E6"/>
    <w:rsid w:val="00805347"/>
    <w:rsid w:val="008171F0"/>
    <w:rsid w:val="00821DE6"/>
    <w:rsid w:val="00822C14"/>
    <w:rsid w:val="00840A9D"/>
    <w:rsid w:val="008728F7"/>
    <w:rsid w:val="008732A5"/>
    <w:rsid w:val="00877B74"/>
    <w:rsid w:val="008A497A"/>
    <w:rsid w:val="008B26CF"/>
    <w:rsid w:val="008F1AEF"/>
    <w:rsid w:val="008F3009"/>
    <w:rsid w:val="008F3F19"/>
    <w:rsid w:val="00905B48"/>
    <w:rsid w:val="0093612C"/>
    <w:rsid w:val="00946348"/>
    <w:rsid w:val="00947A52"/>
    <w:rsid w:val="00956D67"/>
    <w:rsid w:val="009601AD"/>
    <w:rsid w:val="0096365C"/>
    <w:rsid w:val="00965B71"/>
    <w:rsid w:val="00967EC2"/>
    <w:rsid w:val="00997371"/>
    <w:rsid w:val="009A1040"/>
    <w:rsid w:val="009A65F9"/>
    <w:rsid w:val="009B4518"/>
    <w:rsid w:val="009C299E"/>
    <w:rsid w:val="009C31F1"/>
    <w:rsid w:val="009D522C"/>
    <w:rsid w:val="009E0481"/>
    <w:rsid w:val="009E0A14"/>
    <w:rsid w:val="009F0B10"/>
    <w:rsid w:val="009F6C23"/>
    <w:rsid w:val="00A124DA"/>
    <w:rsid w:val="00A21340"/>
    <w:rsid w:val="00A27736"/>
    <w:rsid w:val="00A355B8"/>
    <w:rsid w:val="00A44457"/>
    <w:rsid w:val="00A44F84"/>
    <w:rsid w:val="00A8213E"/>
    <w:rsid w:val="00A87A2B"/>
    <w:rsid w:val="00A93A80"/>
    <w:rsid w:val="00AA02F6"/>
    <w:rsid w:val="00AC5F3A"/>
    <w:rsid w:val="00AC6312"/>
    <w:rsid w:val="00AD5BF3"/>
    <w:rsid w:val="00B05298"/>
    <w:rsid w:val="00B232E2"/>
    <w:rsid w:val="00B5403C"/>
    <w:rsid w:val="00B6253B"/>
    <w:rsid w:val="00B8360D"/>
    <w:rsid w:val="00B87B05"/>
    <w:rsid w:val="00B917C0"/>
    <w:rsid w:val="00B95AA5"/>
    <w:rsid w:val="00BA4EFB"/>
    <w:rsid w:val="00BB000F"/>
    <w:rsid w:val="00BB01E3"/>
    <w:rsid w:val="00BB1930"/>
    <w:rsid w:val="00BB79E6"/>
    <w:rsid w:val="00BC49A5"/>
    <w:rsid w:val="00BD238B"/>
    <w:rsid w:val="00BE0907"/>
    <w:rsid w:val="00BE7277"/>
    <w:rsid w:val="00BF28DD"/>
    <w:rsid w:val="00C105FB"/>
    <w:rsid w:val="00C12643"/>
    <w:rsid w:val="00C17BB7"/>
    <w:rsid w:val="00C3066D"/>
    <w:rsid w:val="00C538DE"/>
    <w:rsid w:val="00C57B63"/>
    <w:rsid w:val="00C648C9"/>
    <w:rsid w:val="00C77318"/>
    <w:rsid w:val="00C9577F"/>
    <w:rsid w:val="00C96242"/>
    <w:rsid w:val="00C97F49"/>
    <w:rsid w:val="00CC6B72"/>
    <w:rsid w:val="00CD02CF"/>
    <w:rsid w:val="00CD15B0"/>
    <w:rsid w:val="00CD42F8"/>
    <w:rsid w:val="00CE44EE"/>
    <w:rsid w:val="00D0096D"/>
    <w:rsid w:val="00D0799A"/>
    <w:rsid w:val="00D12589"/>
    <w:rsid w:val="00D17EEE"/>
    <w:rsid w:val="00D21223"/>
    <w:rsid w:val="00D53AA1"/>
    <w:rsid w:val="00D713CD"/>
    <w:rsid w:val="00D72CDA"/>
    <w:rsid w:val="00D74D9D"/>
    <w:rsid w:val="00D935B9"/>
    <w:rsid w:val="00D97D35"/>
    <w:rsid w:val="00DC4725"/>
    <w:rsid w:val="00DD1205"/>
    <w:rsid w:val="00DE517B"/>
    <w:rsid w:val="00DE6C17"/>
    <w:rsid w:val="00DF30F2"/>
    <w:rsid w:val="00E01FD8"/>
    <w:rsid w:val="00E02B5A"/>
    <w:rsid w:val="00E146D9"/>
    <w:rsid w:val="00E15171"/>
    <w:rsid w:val="00E216F6"/>
    <w:rsid w:val="00E21FA5"/>
    <w:rsid w:val="00E537CB"/>
    <w:rsid w:val="00E57BAD"/>
    <w:rsid w:val="00E62AB6"/>
    <w:rsid w:val="00E702C3"/>
    <w:rsid w:val="00E9334F"/>
    <w:rsid w:val="00E936C5"/>
    <w:rsid w:val="00E96058"/>
    <w:rsid w:val="00EB19A3"/>
    <w:rsid w:val="00EB220A"/>
    <w:rsid w:val="00EB74D8"/>
    <w:rsid w:val="00ED32A9"/>
    <w:rsid w:val="00ED33D4"/>
    <w:rsid w:val="00F23EE4"/>
    <w:rsid w:val="00F2463C"/>
    <w:rsid w:val="00F57D52"/>
    <w:rsid w:val="00F72184"/>
    <w:rsid w:val="00F821D2"/>
    <w:rsid w:val="00F82F7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0533"/>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numbers">
    <w:name w:val="numbers"/>
    <w:basedOn w:val="Normal"/>
    <w:rsid w:val="007E2E8C"/>
    <w:pPr>
      <w:tabs>
        <w:tab w:val="clear" w:pos="2835"/>
      </w:tabs>
      <w:spacing w:before="0" w:after="240" w:line="240" w:lineRule="auto"/>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04761">
      <w:bodyDiv w:val="1"/>
      <w:marLeft w:val="0"/>
      <w:marRight w:val="0"/>
      <w:marTop w:val="0"/>
      <w:marBottom w:val="0"/>
      <w:divBdr>
        <w:top w:val="none" w:sz="0" w:space="0" w:color="auto"/>
        <w:left w:val="none" w:sz="0" w:space="0" w:color="auto"/>
        <w:bottom w:val="none" w:sz="0" w:space="0" w:color="auto"/>
        <w:right w:val="none" w:sz="0" w:space="0" w:color="auto"/>
      </w:divBdr>
    </w:div>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24798847">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505242583">
      <w:bodyDiv w:val="1"/>
      <w:marLeft w:val="0"/>
      <w:marRight w:val="0"/>
      <w:marTop w:val="0"/>
      <w:marBottom w:val="0"/>
      <w:divBdr>
        <w:top w:val="none" w:sz="0" w:space="0" w:color="auto"/>
        <w:left w:val="none" w:sz="0" w:space="0" w:color="auto"/>
        <w:bottom w:val="none" w:sz="0" w:space="0" w:color="auto"/>
        <w:right w:val="none" w:sz="0" w:space="0" w:color="auto"/>
      </w:divBdr>
    </w:div>
    <w:div w:id="2100131069">
      <w:bodyDiv w:val="1"/>
      <w:marLeft w:val="0"/>
      <w:marRight w:val="0"/>
      <w:marTop w:val="0"/>
      <w:marBottom w:val="0"/>
      <w:divBdr>
        <w:top w:val="none" w:sz="0" w:space="0" w:color="auto"/>
        <w:left w:val="none" w:sz="0" w:space="0" w:color="auto"/>
        <w:bottom w:val="none" w:sz="0" w:space="0" w:color="auto"/>
        <w:right w:val="none" w:sz="0" w:space="0" w:color="auto"/>
      </w:divBdr>
    </w:div>
    <w:div w:id="21031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D767-C042-4087-89B3-D020CCB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Herweynen, Tracy</cp:lastModifiedBy>
  <cp:revision>4</cp:revision>
  <cp:lastPrinted>2021-11-24T01:33:00Z</cp:lastPrinted>
  <dcterms:created xsi:type="dcterms:W3CDTF">2021-11-24T01:33:00Z</dcterms:created>
  <dcterms:modified xsi:type="dcterms:W3CDTF">2021-11-24T01:39:00Z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