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F6107">
      <w:pPr>
        <w:pStyle w:val="Title"/>
        <w:spacing w:line="300" w:lineRule="atLeast"/>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F6107">
            <w:pPr>
              <w:rPr>
                <w:b/>
                <w:bCs/>
              </w:rPr>
            </w:pPr>
            <w:r w:rsidRPr="00405739">
              <w:rPr>
                <w:b/>
                <w:bCs/>
              </w:rPr>
              <w:t xml:space="preserve">Position Title: </w:t>
            </w:r>
          </w:p>
        </w:tc>
        <w:tc>
          <w:tcPr>
            <w:tcW w:w="7438" w:type="dxa"/>
          </w:tcPr>
          <w:p w14:paraId="707381D6" w14:textId="643355D6" w:rsidR="003C0450" w:rsidRPr="00C56BF6" w:rsidRDefault="00BF6107" w:rsidP="00BF6107">
            <w:pPr>
              <w:rPr>
                <w:rFonts w:ascii="Gill Sans MT" w:hAnsi="Gill Sans MT" w:cs="Gill Sans"/>
              </w:rPr>
            </w:pPr>
            <w:r>
              <w:rPr>
                <w:rStyle w:val="InformationBlockChar"/>
                <w:rFonts w:eastAsiaTheme="minorHAnsi"/>
                <w:b w:val="0"/>
                <w:bCs/>
              </w:rPr>
              <w:t>Career Medical Officer</w:t>
            </w:r>
          </w:p>
        </w:tc>
      </w:tr>
      <w:tr w:rsidR="003C0450" w:rsidRPr="007708FA" w14:paraId="48FC4FE1" w14:textId="77777777" w:rsidTr="008B7413">
        <w:tc>
          <w:tcPr>
            <w:tcW w:w="2802" w:type="dxa"/>
          </w:tcPr>
          <w:p w14:paraId="78AAC6C3" w14:textId="77777777" w:rsidR="003C0450" w:rsidRPr="00405739" w:rsidRDefault="003C0450" w:rsidP="00BF6107">
            <w:pPr>
              <w:rPr>
                <w:b/>
                <w:bCs/>
              </w:rPr>
            </w:pPr>
            <w:r w:rsidRPr="00405739">
              <w:rPr>
                <w:b/>
                <w:bCs/>
              </w:rPr>
              <w:t>Position Number:</w:t>
            </w:r>
          </w:p>
        </w:tc>
        <w:tc>
          <w:tcPr>
            <w:tcW w:w="7438" w:type="dxa"/>
          </w:tcPr>
          <w:p w14:paraId="4A981F79" w14:textId="3A74D78E" w:rsidR="003C0450" w:rsidRPr="00C56BF6" w:rsidRDefault="00BF6107" w:rsidP="00BF6107">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28D26EE3" w14:textId="77777777" w:rsidR="003C0450" w:rsidRDefault="003C0450" w:rsidP="00BF6107">
            <w:pPr>
              <w:rPr>
                <w:b/>
                <w:bCs/>
              </w:rPr>
            </w:pPr>
            <w:r w:rsidRPr="00405739">
              <w:rPr>
                <w:b/>
                <w:bCs/>
              </w:rPr>
              <w:t xml:space="preserve">Classification: </w:t>
            </w:r>
          </w:p>
          <w:p w14:paraId="12914C4C" w14:textId="3FDD9297" w:rsidR="0038552C" w:rsidRPr="0038552C" w:rsidRDefault="0038552C" w:rsidP="0038552C">
            <w:pPr>
              <w:rPr>
                <w:b/>
                <w:bCs/>
              </w:rPr>
            </w:pPr>
            <w:r w:rsidRPr="0038552C">
              <w:rPr>
                <w:b/>
                <w:bCs/>
              </w:rPr>
              <w:t xml:space="preserve">Award/Agreement: </w:t>
            </w:r>
          </w:p>
        </w:tc>
        <w:tc>
          <w:tcPr>
            <w:tcW w:w="7438" w:type="dxa"/>
          </w:tcPr>
          <w:p w14:paraId="76CBF8A8" w14:textId="793B4B66" w:rsidR="003C0450" w:rsidRDefault="007445CC" w:rsidP="00BF6107">
            <w:pPr>
              <w:rPr>
                <w:rStyle w:val="InformationBlockChar"/>
                <w:rFonts w:eastAsiaTheme="minorHAnsi"/>
                <w:b w:val="0"/>
                <w:bCs/>
              </w:rPr>
            </w:pPr>
            <w:r>
              <w:rPr>
                <w:rStyle w:val="InformationBlockChar"/>
                <w:rFonts w:eastAsiaTheme="minorHAnsi"/>
                <w:b w:val="0"/>
                <w:bCs/>
              </w:rPr>
              <w:t>Career Medical Officer</w:t>
            </w:r>
            <w:r w:rsidR="00BF6107">
              <w:rPr>
                <w:rStyle w:val="InformationBlockChar"/>
                <w:rFonts w:eastAsiaTheme="minorHAnsi"/>
                <w:b w:val="0"/>
                <w:bCs/>
              </w:rPr>
              <w:t xml:space="preserve"> Level </w:t>
            </w:r>
            <w:r>
              <w:rPr>
                <w:rStyle w:val="InformationBlockChar"/>
                <w:rFonts w:eastAsiaTheme="minorHAnsi"/>
                <w:b w:val="0"/>
                <w:bCs/>
              </w:rPr>
              <w:t>1-7</w:t>
            </w:r>
          </w:p>
          <w:p w14:paraId="6B28C61D" w14:textId="4B414932" w:rsidR="0038552C" w:rsidRPr="0038552C" w:rsidRDefault="007445CC" w:rsidP="00BF6107">
            <w:pPr>
              <w:rPr>
                <w:rFonts w:ascii="Gill Sans MT" w:hAnsi="Gill Sans MT" w:cs="Gill Sans"/>
                <w:b/>
              </w:rPr>
            </w:pPr>
            <w:r w:rsidRPr="007445CC">
              <w:rPr>
                <w:rStyle w:val="InformationBlockChar"/>
                <w:rFonts w:eastAsiaTheme="minorHAnsi"/>
                <w:b w:val="0"/>
              </w:rPr>
              <w:t>Medical Practitioners (Public Sector) Award</w:t>
            </w:r>
          </w:p>
        </w:tc>
      </w:tr>
      <w:tr w:rsidR="003C0450" w:rsidRPr="007708FA" w14:paraId="44B0DB16" w14:textId="77777777" w:rsidTr="008B7413">
        <w:tc>
          <w:tcPr>
            <w:tcW w:w="2802" w:type="dxa"/>
          </w:tcPr>
          <w:p w14:paraId="19FE0A5A" w14:textId="6B6939D5" w:rsidR="003C0450" w:rsidRPr="00C56BF6" w:rsidRDefault="00AF0C6B" w:rsidP="00BF6107">
            <w:pPr>
              <w:rPr>
                <w:b/>
                <w:bCs/>
              </w:rPr>
            </w:pPr>
            <w:r w:rsidRPr="00C56BF6">
              <w:rPr>
                <w:b/>
                <w:bCs/>
              </w:rPr>
              <w:t>Group/Section</w:t>
            </w:r>
            <w:r w:rsidR="003C0450" w:rsidRPr="00C56BF6">
              <w:rPr>
                <w:b/>
                <w:bCs/>
              </w:rPr>
              <w:t>:</w:t>
            </w:r>
          </w:p>
        </w:tc>
        <w:tc>
          <w:tcPr>
            <w:tcW w:w="7438" w:type="dxa"/>
          </w:tcPr>
          <w:p w14:paraId="5ECDF719" w14:textId="2FCFE8CA" w:rsidR="00646132" w:rsidRDefault="00646132" w:rsidP="00646132">
            <w:pPr>
              <w:spacing w:after="0" w:line="260" w:lineRule="atLeast"/>
              <w:rPr>
                <w:rStyle w:val="InformationBlockChar"/>
                <w:rFonts w:eastAsiaTheme="minorHAnsi"/>
                <w:b w:val="0"/>
                <w:bCs/>
              </w:rPr>
            </w:pPr>
            <w:r w:rsidRPr="00646132">
              <w:rPr>
                <w:rStyle w:val="InformationBlockChar"/>
                <w:rFonts w:eastAsiaTheme="minorHAnsi"/>
                <w:b w:val="0"/>
              </w:rPr>
              <w:t>Hospitals South, Hospitals North</w:t>
            </w:r>
            <w:r w:rsidR="00FA24C9">
              <w:rPr>
                <w:rStyle w:val="InformationBlockChar"/>
                <w:rFonts w:eastAsiaTheme="minorHAnsi"/>
                <w:b w:val="0"/>
              </w:rPr>
              <w:t xml:space="preserve"> and Hospitals </w:t>
            </w:r>
            <w:proofErr w:type="gramStart"/>
            <w:r w:rsidRPr="00646132">
              <w:rPr>
                <w:rStyle w:val="InformationBlockChar"/>
                <w:rFonts w:eastAsiaTheme="minorHAnsi"/>
                <w:b w:val="0"/>
              </w:rPr>
              <w:t>North West</w:t>
            </w:r>
            <w:proofErr w:type="gramEnd"/>
            <w:r>
              <w:rPr>
                <w:rStyle w:val="InformationBlockChar"/>
                <w:rFonts w:eastAsiaTheme="minorHAnsi"/>
                <w:b w:val="0"/>
                <w:bCs/>
              </w:rPr>
              <w:t xml:space="preserve"> and</w:t>
            </w:r>
          </w:p>
          <w:p w14:paraId="41DFE068" w14:textId="7A4F4C29" w:rsidR="00B06EDE" w:rsidRPr="00FA24C9" w:rsidRDefault="00646132" w:rsidP="00646132">
            <w:pPr>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r w:rsidR="00FA24C9">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BF6107">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31E9B058" w:rsidR="003C0450" w:rsidRPr="00C56BF6" w:rsidRDefault="00BF6107" w:rsidP="00BF6107">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F6107">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1D4EF9" w:rsidR="003C0450" w:rsidRPr="00C56BF6" w:rsidRDefault="00BF6107" w:rsidP="00BF6107">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BF6107">
            <w:pPr>
              <w:rPr>
                <w:b/>
                <w:bCs/>
              </w:rPr>
            </w:pPr>
            <w:r w:rsidRPr="00C56BF6">
              <w:rPr>
                <w:b/>
                <w:bCs/>
              </w:rPr>
              <w:t xml:space="preserve">Reports to: </w:t>
            </w:r>
          </w:p>
        </w:tc>
        <w:tc>
          <w:tcPr>
            <w:tcW w:w="7438" w:type="dxa"/>
          </w:tcPr>
          <w:p w14:paraId="3D7E4061" w14:textId="28E2A410" w:rsidR="003C0450" w:rsidRPr="00C56BF6" w:rsidRDefault="00BF6107" w:rsidP="00BF6107">
            <w:pPr>
              <w:rPr>
                <w:rFonts w:ascii="Gill Sans MT" w:hAnsi="Gill Sans MT" w:cs="Gill Sans"/>
              </w:rPr>
            </w:pPr>
            <w:r>
              <w:rPr>
                <w:rStyle w:val="InformationBlockChar"/>
                <w:rFonts w:eastAsiaTheme="minorHAnsi"/>
                <w:b w:val="0"/>
                <w:bCs/>
              </w:rPr>
              <w:t xml:space="preserve">Head of Department </w:t>
            </w:r>
          </w:p>
        </w:tc>
      </w:tr>
      <w:tr w:rsidR="004B1E48" w:rsidRPr="007708FA" w14:paraId="67551C13" w14:textId="77777777" w:rsidTr="008B7413">
        <w:tc>
          <w:tcPr>
            <w:tcW w:w="2802" w:type="dxa"/>
          </w:tcPr>
          <w:p w14:paraId="0E494445" w14:textId="1E79F8EB" w:rsidR="004B1E48" w:rsidRPr="00C56BF6" w:rsidRDefault="004B1E48" w:rsidP="00BF6107">
            <w:pPr>
              <w:rPr>
                <w:b/>
                <w:bCs/>
              </w:rPr>
            </w:pPr>
            <w:r w:rsidRPr="00C56BF6">
              <w:rPr>
                <w:b/>
                <w:bCs/>
              </w:rPr>
              <w:t>Effective Date</w:t>
            </w:r>
            <w:r w:rsidR="00540344" w:rsidRPr="00C56BF6">
              <w:rPr>
                <w:b/>
                <w:bCs/>
              </w:rPr>
              <w:t>:</w:t>
            </w:r>
          </w:p>
        </w:tc>
        <w:tc>
          <w:tcPr>
            <w:tcW w:w="7438" w:type="dxa"/>
          </w:tcPr>
          <w:p w14:paraId="2BCCB554" w14:textId="1B8E5AC9" w:rsidR="004B1E48" w:rsidRPr="00C56BF6" w:rsidRDefault="00BF6107" w:rsidP="00BF6107">
            <w:pPr>
              <w:rPr>
                <w:rFonts w:ascii="Gill Sans MT" w:hAnsi="Gill Sans MT" w:cs="Gill Sans"/>
              </w:rPr>
            </w:pPr>
            <w:r>
              <w:rPr>
                <w:rStyle w:val="InformationBlockChar"/>
                <w:rFonts w:eastAsiaTheme="minorHAnsi"/>
                <w:b w:val="0"/>
                <w:bCs/>
              </w:rPr>
              <w:t>May 2020</w:t>
            </w:r>
          </w:p>
        </w:tc>
      </w:tr>
      <w:tr w:rsidR="00540344" w:rsidRPr="007708FA" w14:paraId="75995D8A" w14:textId="77777777" w:rsidTr="008B7413">
        <w:tc>
          <w:tcPr>
            <w:tcW w:w="2802" w:type="dxa"/>
          </w:tcPr>
          <w:p w14:paraId="3089A42E" w14:textId="5927578B" w:rsidR="00540344" w:rsidRPr="00C56BF6" w:rsidRDefault="00540344" w:rsidP="00BF6107">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889315C" w:rsidR="00540344" w:rsidRPr="00C56BF6" w:rsidRDefault="00BF6107" w:rsidP="00BF6107">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F6107">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2025F6B1" w:rsidR="00540344" w:rsidRPr="00C56BF6" w:rsidRDefault="00BF6107" w:rsidP="00BF6107">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F6107">
            <w:pPr>
              <w:rPr>
                <w:b/>
                <w:bCs/>
              </w:rPr>
            </w:pPr>
            <w:r w:rsidRPr="00405739">
              <w:rPr>
                <w:b/>
                <w:bCs/>
              </w:rPr>
              <w:t xml:space="preserve">Essential Requirements: </w:t>
            </w:r>
          </w:p>
        </w:tc>
        <w:tc>
          <w:tcPr>
            <w:tcW w:w="7438" w:type="dxa"/>
          </w:tcPr>
          <w:p w14:paraId="0D723EFB" w14:textId="2D2E0C96" w:rsidR="00BF6107" w:rsidRPr="001E62F3" w:rsidRDefault="00BF6107" w:rsidP="00BF0BDE">
            <w:pPr>
              <w:pStyle w:val="BulletedListLevel1"/>
              <w:numPr>
                <w:ilvl w:val="0"/>
                <w:numId w:val="0"/>
              </w:numPr>
              <w:spacing w:after="140"/>
              <w:ind w:left="567" w:hanging="567"/>
              <w:jc w:val="left"/>
              <w:rPr>
                <w:rFonts w:cs="Arial"/>
              </w:rPr>
            </w:pPr>
            <w:r w:rsidRPr="00E06F47">
              <w:rPr>
                <w:lang w:eastAsia="en-AU"/>
              </w:rPr>
              <w:t>General or limited registration with the Medical Board of Australia</w:t>
            </w:r>
          </w:p>
          <w:p w14:paraId="07E536D1" w14:textId="39247F42" w:rsidR="00B06EDE" w:rsidRPr="00BF6107" w:rsidRDefault="00BF6107" w:rsidP="00BF0BDE">
            <w:pPr>
              <w:pStyle w:val="BulletedListLevel1"/>
              <w:numPr>
                <w:ilvl w:val="0"/>
                <w:numId w:val="0"/>
              </w:numPr>
              <w:spacing w:after="140"/>
              <w:jc w:val="left"/>
            </w:pPr>
            <w:r w:rsidRPr="009F7EF2">
              <w:rPr>
                <w:lang w:eastAsia="en-AU"/>
              </w:rPr>
              <w:t>Current Working with Children Registration (where applicable and as determined by individual position requirements)</w:t>
            </w:r>
          </w:p>
          <w:p w14:paraId="42A54C29" w14:textId="3DDAA47D" w:rsidR="00400E85" w:rsidRPr="00996960" w:rsidRDefault="00400E85" w:rsidP="00BF0BDE">
            <w:pPr>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68C8EF1C" w14:textId="77777777" w:rsidTr="00B06EDE">
        <w:tc>
          <w:tcPr>
            <w:tcW w:w="2802" w:type="dxa"/>
          </w:tcPr>
          <w:p w14:paraId="607E3425" w14:textId="77777777" w:rsidR="00B06EDE" w:rsidRPr="00B06EDE" w:rsidRDefault="00B06EDE" w:rsidP="00BF6107">
            <w:pPr>
              <w:rPr>
                <w:b/>
                <w:bCs/>
              </w:rPr>
            </w:pPr>
            <w:r w:rsidRPr="00B06EDE">
              <w:rPr>
                <w:b/>
                <w:bCs/>
              </w:rPr>
              <w:t xml:space="preserve">Position Features: </w:t>
            </w:r>
          </w:p>
        </w:tc>
        <w:tc>
          <w:tcPr>
            <w:tcW w:w="7438" w:type="dxa"/>
          </w:tcPr>
          <w:p w14:paraId="64A3538B" w14:textId="5F4DD2A7" w:rsidR="00BF6107" w:rsidRPr="00BF6107" w:rsidRDefault="00BF6107" w:rsidP="00BF0BDE">
            <w:pPr>
              <w:pStyle w:val="BulletedListLevel1"/>
              <w:numPr>
                <w:ilvl w:val="0"/>
                <w:numId w:val="0"/>
              </w:numPr>
              <w:spacing w:after="140"/>
              <w:ind w:left="567" w:hanging="567"/>
              <w:jc w:val="left"/>
            </w:pPr>
            <w:r>
              <w:t>Participation</w:t>
            </w:r>
            <w:r w:rsidRPr="00083C00">
              <w:t xml:space="preserve"> in after</w:t>
            </w:r>
            <w:r>
              <w:t>-</w:t>
            </w:r>
            <w:r w:rsidRPr="00083C00">
              <w:t>hours</w:t>
            </w:r>
            <w:r w:rsidR="00BF0BDE">
              <w:t xml:space="preserve"> and </w:t>
            </w:r>
            <w:proofErr w:type="spellStart"/>
            <w:r w:rsidRPr="00083C00">
              <w:t>oncall</w:t>
            </w:r>
            <w:proofErr w:type="spellEnd"/>
            <w:r w:rsidRPr="00083C00">
              <w:t xml:space="preserve"> </w:t>
            </w:r>
            <w:r w:rsidR="00BF0BDE">
              <w:t>roster services may be</w:t>
            </w:r>
            <w:r>
              <w:t xml:space="preserve"> require</w:t>
            </w:r>
            <w:r w:rsidR="00BF0BDE">
              <w:t>d</w:t>
            </w:r>
          </w:p>
        </w:tc>
      </w:tr>
    </w:tbl>
    <w:p w14:paraId="0D0471E0" w14:textId="77777777" w:rsidR="00BF0BDE" w:rsidRPr="001950B0" w:rsidRDefault="00BF0BDE" w:rsidP="00BF0BDE">
      <w:pPr>
        <w:pStyle w:val="Caption"/>
        <w:rPr>
          <w:sz w:val="20"/>
          <w:szCs w:val="20"/>
        </w:rPr>
      </w:pPr>
      <w:r w:rsidRPr="001950B0">
        <w:rPr>
          <w:sz w:val="20"/>
          <w:szCs w:val="20"/>
        </w:rPr>
        <w:t>N</w:t>
      </w:r>
      <w:r>
        <w:rPr>
          <w:sz w:val="20"/>
          <w:szCs w:val="20"/>
        </w:rPr>
        <w:t>B</w:t>
      </w:r>
      <w:r w:rsidRPr="001950B0">
        <w:rPr>
          <w:sz w:val="20"/>
          <w:szCs w:val="20"/>
        </w:rPr>
        <w:t>: The above details in relation to Location, Position Type and Work Pattern may differ when this position is advertised – please refer to these details within the actual advert. The remainder of the content of this Statement of Duties applies to all advertised positions.</w:t>
      </w:r>
    </w:p>
    <w:p w14:paraId="06EDD901" w14:textId="77777777" w:rsidR="00BF6107" w:rsidRPr="00BF6107" w:rsidRDefault="00BF6107" w:rsidP="00BF6107"/>
    <w:p w14:paraId="643BDE1C" w14:textId="5A95BEB3" w:rsidR="003C0450" w:rsidRDefault="003C0450" w:rsidP="00BF6107">
      <w:pPr>
        <w:pStyle w:val="Heading3"/>
        <w:spacing w:line="300" w:lineRule="atLeast"/>
      </w:pPr>
      <w:r w:rsidRPr="00405739">
        <w:lastRenderedPageBreak/>
        <w:t xml:space="preserve">Primary Purpose: </w:t>
      </w:r>
    </w:p>
    <w:p w14:paraId="7D01C94D" w14:textId="77777777" w:rsidR="00BF6107" w:rsidRDefault="00BF6107" w:rsidP="00EC21E4">
      <w:pPr>
        <w:pStyle w:val="BulletedListLevel1"/>
        <w:numPr>
          <w:ilvl w:val="0"/>
          <w:numId w:val="0"/>
        </w:numPr>
        <w:jc w:val="left"/>
      </w:pPr>
      <w:r>
        <w:t xml:space="preserve">Responsible for the </w:t>
      </w:r>
      <w:proofErr w:type="gramStart"/>
      <w:r>
        <w:t>day to day</w:t>
      </w:r>
      <w:proofErr w:type="gramEnd"/>
      <w:r>
        <w:t xml:space="preserve"> management of private and public inpatients and outpatients within the </w:t>
      </w:r>
      <w:r w:rsidRPr="001D0B56">
        <w:t>allocated site/facility.</w:t>
      </w:r>
      <w:r>
        <w:t xml:space="preserve">  </w:t>
      </w:r>
    </w:p>
    <w:p w14:paraId="3DC1C17A" w14:textId="3E6AD398" w:rsidR="00B06EDE" w:rsidRPr="00B06EDE" w:rsidRDefault="00BF6107" w:rsidP="00EC21E4">
      <w:pPr>
        <w:pStyle w:val="BulletedListLevel1"/>
        <w:numPr>
          <w:ilvl w:val="0"/>
          <w:numId w:val="0"/>
        </w:numPr>
        <w:jc w:val="left"/>
      </w:pPr>
      <w:r>
        <w:t xml:space="preserve">Provide after-hours emergency cover at the </w:t>
      </w:r>
      <w:r w:rsidRPr="001D0B56">
        <w:t>allocated site/facility</w:t>
      </w:r>
      <w:r>
        <w:t xml:space="preserve"> as determined by the Head of Department. </w:t>
      </w:r>
    </w:p>
    <w:p w14:paraId="005DD4B6" w14:textId="10DDFB31" w:rsidR="00E91AB6" w:rsidRPr="00405739" w:rsidRDefault="00E91AB6" w:rsidP="00BF6107">
      <w:pPr>
        <w:pStyle w:val="Heading3"/>
        <w:spacing w:line="300" w:lineRule="atLeast"/>
      </w:pPr>
      <w:r w:rsidRPr="00405739">
        <w:t>Duties:</w:t>
      </w:r>
    </w:p>
    <w:p w14:paraId="211BC827" w14:textId="77777777" w:rsidR="00BF6107" w:rsidRDefault="00BF6107" w:rsidP="00EC21E4">
      <w:pPr>
        <w:pStyle w:val="ListNumbered"/>
        <w:spacing w:before="120" w:after="120"/>
      </w:pPr>
      <w:r>
        <w:t xml:space="preserve">Admission and care of patients including daily ward round and liaison with </w:t>
      </w:r>
      <w:proofErr w:type="gramStart"/>
      <w:r>
        <w:t>Consultants</w:t>
      </w:r>
      <w:proofErr w:type="gramEnd"/>
      <w:r>
        <w:t xml:space="preserve"> regarding patient care.</w:t>
      </w:r>
    </w:p>
    <w:p w14:paraId="41DA3870" w14:textId="77777777" w:rsidR="00BF6107" w:rsidRDefault="00BF6107" w:rsidP="00EC21E4">
      <w:pPr>
        <w:pStyle w:val="ListNumbered"/>
        <w:spacing w:before="120" w:after="120"/>
      </w:pPr>
      <w:r>
        <w:t>Attend Consultant ward rounds and record all decisions made in the patient medical record.</w:t>
      </w:r>
    </w:p>
    <w:p w14:paraId="6BB40A56" w14:textId="77777777" w:rsidR="00BF6107" w:rsidRDefault="00BF6107" w:rsidP="00EC21E4">
      <w:pPr>
        <w:pStyle w:val="ListNumbered"/>
        <w:spacing w:before="120" w:after="120"/>
      </w:pPr>
      <w:r>
        <w:t xml:space="preserve">Promote and maintain close links with multidisciplinary team assigned to patient. </w:t>
      </w:r>
    </w:p>
    <w:p w14:paraId="74FD636D" w14:textId="77777777" w:rsidR="00BF6107" w:rsidRDefault="00BF6107" w:rsidP="00EC21E4">
      <w:pPr>
        <w:pStyle w:val="ListNumbered"/>
        <w:spacing w:before="120" w:after="120"/>
      </w:pPr>
      <w:r>
        <w:t>Respond to calls by Registered Nurses related to patient care as soon as possible.</w:t>
      </w:r>
    </w:p>
    <w:p w14:paraId="37DC32E0" w14:textId="77777777" w:rsidR="00BF6107" w:rsidRDefault="00BF6107" w:rsidP="00EC21E4">
      <w:pPr>
        <w:pStyle w:val="ListNumbered"/>
        <w:spacing w:before="120" w:after="120"/>
      </w:pPr>
      <w:r>
        <w:t>Undertake procedures as required.</w:t>
      </w:r>
    </w:p>
    <w:p w14:paraId="159892F8" w14:textId="77777777" w:rsidR="00BF6107" w:rsidRDefault="00BF6107" w:rsidP="00EC21E4">
      <w:pPr>
        <w:pStyle w:val="ListNumbered"/>
        <w:spacing w:before="120" w:after="120"/>
      </w:pPr>
      <w:r>
        <w:t>Ensure accurate and timely recording of drugs and treatment administered to patients, including inclusion of progress notes each day.</w:t>
      </w:r>
    </w:p>
    <w:p w14:paraId="194AF489" w14:textId="51B402A8" w:rsidR="00BF6107" w:rsidRDefault="00BF6107" w:rsidP="00EC21E4">
      <w:pPr>
        <w:pStyle w:val="ListNumbered"/>
        <w:spacing w:before="120" w:after="120"/>
      </w:pPr>
      <w:r>
        <w:t>Discharge Planning</w:t>
      </w:r>
      <w:r w:rsidR="00BF0BDE">
        <w:t>.</w:t>
      </w:r>
      <w:r>
        <w:t xml:space="preserve"> </w:t>
      </w:r>
    </w:p>
    <w:p w14:paraId="6B93E756" w14:textId="77777777" w:rsidR="00BF6107" w:rsidRDefault="00BF6107" w:rsidP="00EC21E4">
      <w:pPr>
        <w:pStyle w:val="ListNumbered"/>
        <w:spacing w:before="120" w:after="120"/>
      </w:pPr>
      <w:r>
        <w:t>Completion of interim or full discharge summaries on inpatients as required.</w:t>
      </w:r>
    </w:p>
    <w:p w14:paraId="241EB798" w14:textId="77777777" w:rsidR="00BF6107" w:rsidRDefault="00BF6107" w:rsidP="00EC21E4">
      <w:pPr>
        <w:pStyle w:val="ListNumbered"/>
        <w:spacing w:before="120" w:after="120"/>
      </w:pPr>
      <w:r>
        <w:t>Communicate with patients and/or relatives as required.</w:t>
      </w:r>
    </w:p>
    <w:p w14:paraId="497604AE" w14:textId="77777777" w:rsidR="00BF6107" w:rsidRDefault="00BF6107" w:rsidP="00EC21E4">
      <w:pPr>
        <w:pStyle w:val="ListNumbered"/>
        <w:spacing w:before="120" w:after="120"/>
      </w:pPr>
      <w:r>
        <w:t>Supervision of Residents, Interns and Medical Students.</w:t>
      </w:r>
    </w:p>
    <w:p w14:paraId="4F9E6578" w14:textId="77777777" w:rsidR="00BF6107" w:rsidRDefault="00BF6107" w:rsidP="00EC21E4">
      <w:pPr>
        <w:pStyle w:val="ListNumbered"/>
        <w:spacing w:before="120" w:after="120"/>
      </w:pPr>
      <w:r>
        <w:t>Participation in medical student teaching and in-service training of staff.</w:t>
      </w:r>
    </w:p>
    <w:p w14:paraId="36CE417A" w14:textId="57EB7777" w:rsidR="00B06EDE" w:rsidRDefault="00BF6107" w:rsidP="00EC21E4">
      <w:pPr>
        <w:pStyle w:val="ListNumbered"/>
        <w:spacing w:before="120" w:after="120"/>
      </w:pPr>
      <w:r>
        <w:t xml:space="preserve">Participation in educational activities and </w:t>
      </w:r>
      <w:r w:rsidR="00BF0BDE">
        <w:t>self-directed</w:t>
      </w:r>
      <w:r>
        <w:t xml:space="preserve"> professional development.</w:t>
      </w:r>
    </w:p>
    <w:p w14:paraId="720AC9F4" w14:textId="77777777" w:rsidR="008F0C75" w:rsidRDefault="008F0C75" w:rsidP="008F0C75">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2F290D4" w14:textId="77777777" w:rsidR="008F0C75" w:rsidRPr="004B1E48" w:rsidRDefault="008F0C75" w:rsidP="008F0C7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F6107">
      <w:pPr>
        <w:pStyle w:val="Heading3"/>
        <w:spacing w:line="300" w:lineRule="atLeast"/>
      </w:pPr>
      <w:r>
        <w:t>Key Accountabilities and Responsibilities:</w:t>
      </w:r>
    </w:p>
    <w:p w14:paraId="256A4B6E" w14:textId="77777777" w:rsidR="00BF0BDE" w:rsidRDefault="00BF6107" w:rsidP="00EC21E4">
      <w:pPr>
        <w:pStyle w:val="BulletedListLevel1"/>
        <w:numPr>
          <w:ilvl w:val="0"/>
          <w:numId w:val="0"/>
        </w:numPr>
        <w:jc w:val="left"/>
      </w:pPr>
      <w:r>
        <w:t xml:space="preserve">The Career Medical Officer is expected to work with a high level of individual responsibility but is accountable to the Head of Department for all aspects of performance. Direction and supervision are provided by consultant staff, as well as the Head of the Department. </w:t>
      </w:r>
    </w:p>
    <w:p w14:paraId="075F9CE2" w14:textId="01D6B855" w:rsidR="00BF6107" w:rsidRDefault="00BF6107" w:rsidP="00EC21E4">
      <w:pPr>
        <w:pStyle w:val="BulletedListLevel1"/>
        <w:numPr>
          <w:ilvl w:val="0"/>
          <w:numId w:val="0"/>
        </w:numPr>
        <w:jc w:val="left"/>
      </w:pPr>
      <w:r>
        <w:t xml:space="preserve">The occupant of this role is responsible for: </w:t>
      </w:r>
    </w:p>
    <w:p w14:paraId="7A1239D4" w14:textId="77777777" w:rsidR="00BF6107" w:rsidRDefault="00BF6107" w:rsidP="00EC21E4">
      <w:pPr>
        <w:pStyle w:val="ListParagraph"/>
        <w:spacing w:after="120"/>
      </w:pPr>
      <w:r>
        <w:t xml:space="preserve">Adherence to professional protocols, policies, clinical </w:t>
      </w:r>
      <w:proofErr w:type="gramStart"/>
      <w:r>
        <w:t>pathways</w:t>
      </w:r>
      <w:proofErr w:type="gramEnd"/>
      <w:r>
        <w:t xml:space="preserve"> and standards.</w:t>
      </w:r>
    </w:p>
    <w:p w14:paraId="28416EE8" w14:textId="77777777" w:rsidR="00BF6107" w:rsidRDefault="00BF6107" w:rsidP="00EC21E4">
      <w:pPr>
        <w:pStyle w:val="ListParagraph"/>
        <w:spacing w:after="120"/>
      </w:pPr>
      <w:r>
        <w:t>Demonstrating sound judgement and competence with skills and knowledge when undertaking tasks.</w:t>
      </w:r>
    </w:p>
    <w:p w14:paraId="7F7F0EF1" w14:textId="543B44C7" w:rsidR="00BF6107" w:rsidRDefault="00BF6107" w:rsidP="00EC21E4">
      <w:pPr>
        <w:pStyle w:val="ListParagraph"/>
        <w:spacing w:after="120"/>
      </w:pPr>
      <w:r>
        <w:t>The level and quality of medical care provided.</w:t>
      </w:r>
    </w:p>
    <w:p w14:paraId="00CA60BC" w14:textId="0F369C3C" w:rsidR="00B334A8" w:rsidRDefault="00B334A8" w:rsidP="00B334A8">
      <w:pPr>
        <w:spacing w:after="120"/>
      </w:pPr>
    </w:p>
    <w:p w14:paraId="3D145BC6" w14:textId="77777777" w:rsidR="00B334A8" w:rsidRDefault="00B334A8" w:rsidP="00B334A8">
      <w:pPr>
        <w:spacing w:after="120"/>
      </w:pPr>
    </w:p>
    <w:p w14:paraId="0DC3E157" w14:textId="77777777" w:rsidR="008F0C75" w:rsidRPr="00F256F0" w:rsidRDefault="008F0C75" w:rsidP="008F0C75">
      <w:pPr>
        <w:pStyle w:val="ListParagraph"/>
        <w:rPr>
          <w:rFonts w:cs="Calibri"/>
        </w:rPr>
      </w:pPr>
      <w:r>
        <w:lastRenderedPageBreak/>
        <w:t xml:space="preserve">Champion a child safe culture that upholds the </w:t>
      </w:r>
      <w:r w:rsidRPr="00B334A8">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EA8877F" w14:textId="77777777" w:rsidR="008F0C75" w:rsidRDefault="008F0C75" w:rsidP="008F0C75">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262D228" w14:textId="77777777" w:rsidR="008F0C75" w:rsidRDefault="008F0C75" w:rsidP="008F0C75">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1CA83B61" w14:textId="3F849561" w:rsidR="00E91AB6" w:rsidRDefault="00AF0C6B" w:rsidP="00BF6107">
      <w:pPr>
        <w:pStyle w:val="Heading3"/>
        <w:spacing w:line="300" w:lineRule="atLeast"/>
      </w:pPr>
      <w:r>
        <w:t>Pre-employment Conditions</w:t>
      </w:r>
      <w:r w:rsidR="00E91AB6">
        <w:t>:</w:t>
      </w:r>
    </w:p>
    <w:p w14:paraId="546871E2" w14:textId="76ACAA24" w:rsidR="00996960" w:rsidRPr="00996960" w:rsidRDefault="00B97D5F" w:rsidP="00EC21E4">
      <w:pPr>
        <w:spacing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EC21E4">
      <w:pPr>
        <w:spacing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EC21E4">
      <w:pPr>
        <w:pStyle w:val="ListNumbered"/>
        <w:numPr>
          <w:ilvl w:val="0"/>
          <w:numId w:val="16"/>
        </w:numPr>
        <w:spacing w:after="120"/>
      </w:pPr>
      <w:r>
        <w:t>Conviction checks in the following areas:</w:t>
      </w:r>
    </w:p>
    <w:p w14:paraId="147CDE9F" w14:textId="77777777" w:rsidR="00E91AB6" w:rsidRDefault="00E91AB6" w:rsidP="00EC21E4">
      <w:pPr>
        <w:pStyle w:val="ListNumbered"/>
        <w:numPr>
          <w:ilvl w:val="1"/>
          <w:numId w:val="13"/>
        </w:numPr>
        <w:spacing w:after="120"/>
      </w:pPr>
      <w:r>
        <w:t>crimes of violence</w:t>
      </w:r>
    </w:p>
    <w:p w14:paraId="15754481" w14:textId="77777777" w:rsidR="00E91AB6" w:rsidRDefault="00E91AB6" w:rsidP="00EC21E4">
      <w:pPr>
        <w:pStyle w:val="ListNumbered"/>
        <w:numPr>
          <w:ilvl w:val="1"/>
          <w:numId w:val="13"/>
        </w:numPr>
        <w:spacing w:after="120"/>
      </w:pPr>
      <w:r>
        <w:t>sex related offences</w:t>
      </w:r>
    </w:p>
    <w:p w14:paraId="4ED1D6AD" w14:textId="77777777" w:rsidR="00E91AB6" w:rsidRDefault="00E91AB6" w:rsidP="00EC21E4">
      <w:pPr>
        <w:pStyle w:val="ListNumbered"/>
        <w:numPr>
          <w:ilvl w:val="1"/>
          <w:numId w:val="13"/>
        </w:numPr>
        <w:spacing w:after="120"/>
      </w:pPr>
      <w:r>
        <w:t>serious drug offences</w:t>
      </w:r>
    </w:p>
    <w:p w14:paraId="2F95386B" w14:textId="77777777" w:rsidR="00405739" w:rsidRDefault="00E91AB6" w:rsidP="00EC21E4">
      <w:pPr>
        <w:pStyle w:val="ListNumbered"/>
        <w:numPr>
          <w:ilvl w:val="1"/>
          <w:numId w:val="13"/>
        </w:numPr>
        <w:spacing w:after="120"/>
      </w:pPr>
      <w:r>
        <w:t xml:space="preserve">crimes involving </w:t>
      </w:r>
      <w:proofErr w:type="gramStart"/>
      <w:r>
        <w:t>dishonesty</w:t>
      </w:r>
      <w:proofErr w:type="gramEnd"/>
    </w:p>
    <w:p w14:paraId="526590A3" w14:textId="77777777" w:rsidR="00E91AB6" w:rsidRDefault="00E91AB6" w:rsidP="00EC21E4">
      <w:pPr>
        <w:pStyle w:val="ListNumbered"/>
        <w:spacing w:after="120"/>
      </w:pPr>
      <w:r>
        <w:t>Identification check</w:t>
      </w:r>
    </w:p>
    <w:p w14:paraId="301DC513" w14:textId="107DCD3A" w:rsidR="00E91AB6" w:rsidRPr="008803FC" w:rsidRDefault="00E91AB6" w:rsidP="00EC21E4">
      <w:pPr>
        <w:pStyle w:val="ListNumbered"/>
        <w:spacing w:after="120"/>
      </w:pPr>
      <w:r>
        <w:t>Disciplinary action in previous employment check.</w:t>
      </w:r>
    </w:p>
    <w:p w14:paraId="011E3DAD" w14:textId="77777777" w:rsidR="00E91AB6" w:rsidRDefault="00E91AB6" w:rsidP="00BF6107">
      <w:pPr>
        <w:pStyle w:val="Heading3"/>
        <w:spacing w:line="300" w:lineRule="atLeast"/>
      </w:pPr>
      <w:r>
        <w:t>Selection Criteria:</w:t>
      </w:r>
    </w:p>
    <w:p w14:paraId="2F266552" w14:textId="77777777" w:rsidR="00BF6107" w:rsidRDefault="00BF6107" w:rsidP="00EC21E4">
      <w:pPr>
        <w:pStyle w:val="ListNumbered"/>
        <w:numPr>
          <w:ilvl w:val="0"/>
          <w:numId w:val="15"/>
        </w:numPr>
        <w:spacing w:after="120"/>
      </w:pPr>
      <w:r>
        <w:t>Demonstrated clinical experience to exercise independent medical judgement and to work with minimal assistance from colleagues.</w:t>
      </w:r>
    </w:p>
    <w:p w14:paraId="6F09CC15" w14:textId="77777777" w:rsidR="00BF6107" w:rsidRDefault="00BF6107" w:rsidP="00EC21E4">
      <w:pPr>
        <w:pStyle w:val="ListNumbered"/>
        <w:numPr>
          <w:ilvl w:val="0"/>
          <w:numId w:val="15"/>
        </w:numPr>
        <w:spacing w:after="120"/>
      </w:pPr>
      <w:r>
        <w:t>Knowledge of recent advances in medicine, including current drugs and technology.</w:t>
      </w:r>
    </w:p>
    <w:p w14:paraId="65E744E7" w14:textId="77777777" w:rsidR="00BF6107" w:rsidRDefault="00BF6107" w:rsidP="00EC21E4">
      <w:pPr>
        <w:pStyle w:val="ListNumbered"/>
        <w:numPr>
          <w:ilvl w:val="0"/>
          <w:numId w:val="15"/>
        </w:numPr>
        <w:spacing w:after="120"/>
      </w:pPr>
      <w:r>
        <w:t>Commitment to delivering sound clinical outcomes within the resource capacity of the service.</w:t>
      </w:r>
    </w:p>
    <w:p w14:paraId="744B34BF" w14:textId="77777777" w:rsidR="00BF6107" w:rsidRDefault="00BF6107" w:rsidP="00EC21E4">
      <w:pPr>
        <w:pStyle w:val="ListNumbered"/>
        <w:numPr>
          <w:ilvl w:val="0"/>
          <w:numId w:val="15"/>
        </w:numPr>
        <w:spacing w:after="120"/>
      </w:pPr>
      <w:r>
        <w:t>Knowledge and understanding of patient’s rights and responsibilities.</w:t>
      </w:r>
    </w:p>
    <w:p w14:paraId="043373A2" w14:textId="77777777" w:rsidR="00BF6107" w:rsidRDefault="00BF6107" w:rsidP="00EC21E4">
      <w:pPr>
        <w:pStyle w:val="ListNumbered"/>
        <w:numPr>
          <w:ilvl w:val="0"/>
          <w:numId w:val="15"/>
        </w:numPr>
        <w:spacing w:after="120"/>
      </w:pPr>
      <w:r>
        <w:t>High level communication and interpersonal skills with ability to work as a member of a multidisciplinary team.</w:t>
      </w:r>
    </w:p>
    <w:p w14:paraId="44E7C539" w14:textId="77777777" w:rsidR="00BF6107" w:rsidRDefault="00BF6107" w:rsidP="00EC21E4">
      <w:pPr>
        <w:pStyle w:val="ListNumbered"/>
        <w:numPr>
          <w:ilvl w:val="0"/>
          <w:numId w:val="15"/>
        </w:numPr>
        <w:spacing w:after="120"/>
      </w:pPr>
      <w:r>
        <w:t>Effective conflict resolution and counselling skills.</w:t>
      </w:r>
    </w:p>
    <w:p w14:paraId="1D1DB96D" w14:textId="3974486B" w:rsidR="00E91AB6" w:rsidRDefault="00BF6107" w:rsidP="00EC21E4">
      <w:pPr>
        <w:pStyle w:val="ListNumbered"/>
        <w:numPr>
          <w:ilvl w:val="0"/>
          <w:numId w:val="15"/>
        </w:numPr>
        <w:spacing w:after="120"/>
      </w:pPr>
      <w:r>
        <w:t>Commitment to National Quality and Safety Healthcare Standards.</w:t>
      </w:r>
    </w:p>
    <w:p w14:paraId="3D0B1400" w14:textId="77777777" w:rsidR="00B334A8" w:rsidRDefault="00B334A8" w:rsidP="00B334A8">
      <w:pPr>
        <w:pStyle w:val="ListNumbered"/>
        <w:numPr>
          <w:ilvl w:val="0"/>
          <w:numId w:val="0"/>
        </w:numPr>
        <w:spacing w:after="120"/>
        <w:ind w:left="567" w:hanging="567"/>
      </w:pPr>
    </w:p>
    <w:p w14:paraId="185F40C6" w14:textId="77777777" w:rsidR="00E91AB6" w:rsidRDefault="00E91AB6" w:rsidP="00BF6107">
      <w:pPr>
        <w:pStyle w:val="Heading3"/>
        <w:spacing w:line="300" w:lineRule="atLeast"/>
      </w:pPr>
      <w:r>
        <w:lastRenderedPageBreak/>
        <w:t>Working Environment:</w:t>
      </w:r>
    </w:p>
    <w:p w14:paraId="10837485" w14:textId="77777777" w:rsidR="008F0C75" w:rsidRDefault="008F0C75" w:rsidP="008F0C7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1E19CDA9" w14:textId="77777777" w:rsidR="008F0C75" w:rsidRDefault="008F0C75" w:rsidP="008F0C7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EF3A0D6" w14:textId="77777777" w:rsidR="008F0C75" w:rsidRDefault="008F0C75" w:rsidP="008F0C75">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45420223" w14:textId="2B91865E" w:rsidR="0038552C" w:rsidRDefault="008F0C75" w:rsidP="0038552C">
      <w:pPr>
        <w:rPr>
          <w:rFonts w:cs="Calibri"/>
        </w:rPr>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38552C">
          <w:rPr>
            <w:rStyle w:val="Hyperlink"/>
          </w:rPr>
          <w:t>Consumer and Community Engagement Principles | Tasmanian Department of Health</w:t>
        </w:r>
      </w:hyperlink>
      <w:r w:rsidR="0038552C">
        <w:t>.</w:t>
      </w:r>
    </w:p>
    <w:p w14:paraId="436E26C8" w14:textId="1058C1B3" w:rsidR="008F0C75" w:rsidRPr="004B0994" w:rsidRDefault="008F0C75" w:rsidP="008F0C75"/>
    <w:p w14:paraId="1E8012FB" w14:textId="3C25C857" w:rsidR="000D5AF4" w:rsidRPr="004B0994" w:rsidRDefault="000D5AF4" w:rsidP="008F0C75">
      <w:pPr>
        <w:spacing w:after="120"/>
      </w:pPr>
    </w:p>
    <w:sectPr w:rsidR="000D5AF4" w:rsidRPr="004B0994" w:rsidSect="00BF0BDE">
      <w:headerReference w:type="default" r:id="rId9"/>
      <w:footerReference w:type="even" r:id="rId10"/>
      <w:footerReference w:type="default" r:id="rId11"/>
      <w:headerReference w:type="first" r:id="rId12"/>
      <w:footerReference w:type="first" r:id="rId13"/>
      <w:pgSz w:w="11900" w:h="16840"/>
      <w:pgMar w:top="851" w:right="851" w:bottom="1134" w:left="851"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27" name="Picture 27"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CB2519B"/>
    <w:multiLevelType w:val="hybridMultilevel"/>
    <w:tmpl w:val="D89A3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90990826">
    <w:abstractNumId w:val="17"/>
  </w:num>
  <w:num w:numId="2" w16cid:durableId="877356313">
    <w:abstractNumId w:val="3"/>
  </w:num>
  <w:num w:numId="3" w16cid:durableId="1845826827">
    <w:abstractNumId w:val="1"/>
  </w:num>
  <w:num w:numId="4" w16cid:durableId="1043092233">
    <w:abstractNumId w:val="7"/>
  </w:num>
  <w:num w:numId="5" w16cid:durableId="1659923317">
    <w:abstractNumId w:val="12"/>
  </w:num>
  <w:num w:numId="6" w16cid:durableId="295792691">
    <w:abstractNumId w:val="9"/>
  </w:num>
  <w:num w:numId="7" w16cid:durableId="363411382">
    <w:abstractNumId w:val="15"/>
  </w:num>
  <w:num w:numId="8" w16cid:durableId="133107921">
    <w:abstractNumId w:val="0"/>
  </w:num>
  <w:num w:numId="9" w16cid:durableId="1145120191">
    <w:abstractNumId w:val="16"/>
  </w:num>
  <w:num w:numId="10" w16cid:durableId="1835106097">
    <w:abstractNumId w:val="13"/>
  </w:num>
  <w:num w:numId="11" w16cid:durableId="471482891">
    <w:abstractNumId w:val="4"/>
  </w:num>
  <w:num w:numId="12" w16cid:durableId="1067532578">
    <w:abstractNumId w:val="6"/>
  </w:num>
  <w:num w:numId="13" w16cid:durableId="105471033">
    <w:abstractNumId w:val="8"/>
  </w:num>
  <w:num w:numId="14" w16cid:durableId="1953247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8124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49007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2229006">
    <w:abstractNumId w:val="10"/>
  </w:num>
  <w:num w:numId="18" w16cid:durableId="432166069">
    <w:abstractNumId w:val="2"/>
  </w:num>
  <w:num w:numId="19" w16cid:durableId="1567688032">
    <w:abstractNumId w:val="11"/>
  </w:num>
  <w:num w:numId="20" w16cid:durableId="2064790548">
    <w:abstractNumId w:val="14"/>
  </w:num>
  <w:num w:numId="21" w16cid:durableId="394820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844924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8552C"/>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46132"/>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445CC"/>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0C75"/>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334A8"/>
    <w:rsid w:val="00B47CD5"/>
    <w:rsid w:val="00B55A2A"/>
    <w:rsid w:val="00B81424"/>
    <w:rsid w:val="00B90EB3"/>
    <w:rsid w:val="00B914E4"/>
    <w:rsid w:val="00B97D5F"/>
    <w:rsid w:val="00BA6397"/>
    <w:rsid w:val="00BB12B9"/>
    <w:rsid w:val="00BC6DC6"/>
    <w:rsid w:val="00BF0BDE"/>
    <w:rsid w:val="00BF2032"/>
    <w:rsid w:val="00BF6107"/>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C21E4"/>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4C9"/>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140">
      <w:bodyDiv w:val="1"/>
      <w:marLeft w:val="0"/>
      <w:marRight w:val="0"/>
      <w:marTop w:val="0"/>
      <w:marBottom w:val="0"/>
      <w:divBdr>
        <w:top w:val="none" w:sz="0" w:space="0" w:color="auto"/>
        <w:left w:val="none" w:sz="0" w:space="0" w:color="auto"/>
        <w:bottom w:val="none" w:sz="0" w:space="0" w:color="auto"/>
        <w:right w:val="none" w:sz="0" w:space="0" w:color="auto"/>
      </w:divBdr>
    </w:div>
    <w:div w:id="723065675">
      <w:bodyDiv w:val="1"/>
      <w:marLeft w:val="0"/>
      <w:marRight w:val="0"/>
      <w:marTop w:val="0"/>
      <w:marBottom w:val="0"/>
      <w:divBdr>
        <w:top w:val="none" w:sz="0" w:space="0" w:color="auto"/>
        <w:left w:val="none" w:sz="0" w:space="0" w:color="auto"/>
        <w:bottom w:val="none" w:sz="0" w:space="0" w:color="auto"/>
        <w:right w:val="none" w:sz="0" w:space="0" w:color="auto"/>
      </w:divBdr>
    </w:div>
    <w:div w:id="15686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1078</Words>
  <Characters>6576</Characters>
  <Application>Microsoft Office Word</Application>
  <DocSecurity>0</DocSecurity>
  <Lines>126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Warr, Michelle K</cp:lastModifiedBy>
  <cp:revision>6</cp:revision>
  <cp:lastPrinted>2024-02-27T00:51:00Z</cp:lastPrinted>
  <dcterms:created xsi:type="dcterms:W3CDTF">2023-07-03T00:17:00Z</dcterms:created>
  <dcterms:modified xsi:type="dcterms:W3CDTF">2024-02-27T00:51:00Z</dcterms:modified>
</cp:coreProperties>
</file>