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88031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88031E">
            <w:pPr>
              <w:rPr>
                <w:b/>
                <w:bCs/>
              </w:rPr>
            </w:pPr>
            <w:r w:rsidRPr="00405739">
              <w:rPr>
                <w:b/>
                <w:bCs/>
              </w:rPr>
              <w:t xml:space="preserve">Position Title: </w:t>
            </w:r>
          </w:p>
        </w:tc>
        <w:tc>
          <w:tcPr>
            <w:tcW w:w="7438" w:type="dxa"/>
          </w:tcPr>
          <w:p w14:paraId="707381D6" w14:textId="4CF637E2" w:rsidR="0031127F" w:rsidRPr="00A57742" w:rsidRDefault="003B475C" w:rsidP="0088031E">
            <w:pPr>
              <w:rPr>
                <w:rFonts w:ascii="Gill Sans MT" w:hAnsi="Gill Sans MT" w:cs="Gill Sans"/>
              </w:rPr>
            </w:pPr>
            <w:r>
              <w:t>Senior Respiratory Scientist</w:t>
            </w:r>
          </w:p>
        </w:tc>
      </w:tr>
      <w:tr w:rsidR="0031127F" w:rsidRPr="007708FA" w14:paraId="48FC4FE1" w14:textId="77777777" w:rsidTr="008B7413">
        <w:tc>
          <w:tcPr>
            <w:tcW w:w="2802" w:type="dxa"/>
          </w:tcPr>
          <w:p w14:paraId="78AAC6C3" w14:textId="7AA8C204" w:rsidR="0031127F" w:rsidRPr="00405739" w:rsidRDefault="0031127F" w:rsidP="0088031E">
            <w:pPr>
              <w:rPr>
                <w:b/>
                <w:bCs/>
              </w:rPr>
            </w:pPr>
            <w:r w:rsidRPr="00405739">
              <w:rPr>
                <w:b/>
                <w:bCs/>
              </w:rPr>
              <w:t>Position Number:</w:t>
            </w:r>
          </w:p>
        </w:tc>
        <w:tc>
          <w:tcPr>
            <w:tcW w:w="7438" w:type="dxa"/>
          </w:tcPr>
          <w:p w14:paraId="4A981F79" w14:textId="102A1080" w:rsidR="0031127F" w:rsidRPr="007708FA" w:rsidRDefault="003B475C" w:rsidP="0088031E">
            <w:pPr>
              <w:rPr>
                <w:rFonts w:ascii="Gill Sans MT" w:hAnsi="Gill Sans MT" w:cs="Gill Sans"/>
              </w:rPr>
            </w:pPr>
            <w:r w:rsidRPr="001445F7">
              <w:rPr>
                <w:rFonts w:cs="Arial"/>
                <w:iCs/>
                <w:kern w:val="36"/>
                <w:lang w:eastAsia="en-AU"/>
              </w:rPr>
              <w:t>518658</w:t>
            </w:r>
            <w:r w:rsidR="0088031E">
              <w:rPr>
                <w:rFonts w:cs="Arial"/>
                <w:iCs/>
                <w:kern w:val="36"/>
                <w:lang w:eastAsia="en-AU"/>
              </w:rPr>
              <w:t xml:space="preserve">, </w:t>
            </w:r>
            <w:r w:rsidRPr="001445F7">
              <w:rPr>
                <w:rFonts w:cs="Arial"/>
                <w:iCs/>
                <w:kern w:val="36"/>
                <w:lang w:eastAsia="en-AU"/>
              </w:rPr>
              <w:t>510817</w:t>
            </w:r>
            <w:r>
              <w:rPr>
                <w:rFonts w:cs="Arial"/>
                <w:iCs/>
                <w:kern w:val="36"/>
                <w:lang w:eastAsia="en-AU"/>
              </w:rPr>
              <w:t xml:space="preserve"> </w:t>
            </w:r>
          </w:p>
        </w:tc>
      </w:tr>
      <w:tr w:rsidR="0031127F" w:rsidRPr="007708FA" w14:paraId="164543D1" w14:textId="77777777" w:rsidTr="008B7413">
        <w:trPr>
          <w:trHeight w:val="406"/>
        </w:trPr>
        <w:tc>
          <w:tcPr>
            <w:tcW w:w="2802" w:type="dxa"/>
          </w:tcPr>
          <w:p w14:paraId="12914C4C" w14:textId="2F8D3C25" w:rsidR="0031127F" w:rsidRPr="00405739" w:rsidRDefault="0031127F" w:rsidP="0088031E">
            <w:pPr>
              <w:rPr>
                <w:b/>
                <w:bCs/>
              </w:rPr>
            </w:pPr>
            <w:r w:rsidRPr="00405739">
              <w:rPr>
                <w:b/>
                <w:bCs/>
              </w:rPr>
              <w:t xml:space="preserve">Classification: </w:t>
            </w:r>
          </w:p>
        </w:tc>
        <w:tc>
          <w:tcPr>
            <w:tcW w:w="7438" w:type="dxa"/>
          </w:tcPr>
          <w:p w14:paraId="6B28C61D" w14:textId="325E3877" w:rsidR="0031127F" w:rsidRPr="007708FA" w:rsidRDefault="003B475C" w:rsidP="0088031E">
            <w:pPr>
              <w:rPr>
                <w:rFonts w:ascii="Gill Sans MT" w:hAnsi="Gill Sans MT" w:cs="Gill Sans"/>
              </w:rPr>
            </w:pPr>
            <w:r>
              <w:rPr>
                <w:rFonts w:ascii="Gill Sans MT" w:hAnsi="Gill Sans MT" w:cs="Gill Sans"/>
              </w:rPr>
              <w:t>Allied Health Professional Level 3</w:t>
            </w:r>
          </w:p>
        </w:tc>
      </w:tr>
      <w:tr w:rsidR="0031127F" w:rsidRPr="007708FA" w14:paraId="0DF20D89" w14:textId="77777777" w:rsidTr="008B7413">
        <w:tc>
          <w:tcPr>
            <w:tcW w:w="2802" w:type="dxa"/>
          </w:tcPr>
          <w:p w14:paraId="7A47775F" w14:textId="4B3B93F6" w:rsidR="0031127F" w:rsidRPr="00405739" w:rsidRDefault="0031127F" w:rsidP="0088031E">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5367E15" w:rsidR="0031127F" w:rsidRPr="007708FA" w:rsidRDefault="003B475C" w:rsidP="0088031E">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88031E">
            <w:pPr>
              <w:rPr>
                <w:b/>
                <w:bCs/>
              </w:rPr>
            </w:pPr>
            <w:r w:rsidRPr="00C56BF6">
              <w:rPr>
                <w:b/>
                <w:bCs/>
              </w:rPr>
              <w:t>Group/Section:</w:t>
            </w:r>
          </w:p>
        </w:tc>
        <w:tc>
          <w:tcPr>
            <w:tcW w:w="7438" w:type="dxa"/>
          </w:tcPr>
          <w:p w14:paraId="790A7FCB" w14:textId="77777777" w:rsidR="00A57742" w:rsidRDefault="003B475C" w:rsidP="0088031E">
            <w:pPr>
              <w:spacing w:after="0"/>
              <w:rPr>
                <w:rFonts w:ascii="Gill Sans MT" w:hAnsi="Gill Sans MT" w:cs="Gill Sans"/>
              </w:rPr>
            </w:pPr>
            <w:r>
              <w:rPr>
                <w:rFonts w:ascii="Gill Sans MT" w:hAnsi="Gill Sans MT" w:cs="Gill Sans"/>
              </w:rPr>
              <w:t xml:space="preserve">Hospitals South – Acute Medical </w:t>
            </w:r>
          </w:p>
          <w:p w14:paraId="41DFE068" w14:textId="37755314" w:rsidR="003B475C" w:rsidRPr="007708FA" w:rsidRDefault="003B475C" w:rsidP="0088031E">
            <w:pPr>
              <w:rPr>
                <w:rFonts w:ascii="Gill Sans MT" w:hAnsi="Gill Sans MT" w:cs="Gill Sans"/>
              </w:rPr>
            </w:pPr>
            <w:r>
              <w:rPr>
                <w:rFonts w:ascii="Gill Sans MT" w:hAnsi="Gill Sans MT" w:cs="Gill Sans"/>
              </w:rPr>
              <w:t>Respiratory Medicine</w:t>
            </w:r>
          </w:p>
        </w:tc>
      </w:tr>
      <w:tr w:rsidR="0031127F" w:rsidRPr="007708FA" w14:paraId="5C7E70BA" w14:textId="77777777" w:rsidTr="0008311D">
        <w:tc>
          <w:tcPr>
            <w:tcW w:w="2802" w:type="dxa"/>
          </w:tcPr>
          <w:p w14:paraId="4FD1A4A5" w14:textId="79025C87" w:rsidR="0031127F" w:rsidRPr="00405739" w:rsidRDefault="0031127F" w:rsidP="0088031E">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D65C066" w:rsidR="0031127F" w:rsidRPr="007B65A4" w:rsidRDefault="003B475C" w:rsidP="0088031E">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88031E">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50BBD61" w:rsidR="0031127F" w:rsidRPr="007B65A4" w:rsidRDefault="003B475C" w:rsidP="0088031E">
                <w:r>
                  <w:t>South</w:t>
                </w:r>
              </w:p>
            </w:tc>
          </w:sdtContent>
        </w:sdt>
      </w:tr>
      <w:tr w:rsidR="0031127F" w:rsidRPr="007708FA" w14:paraId="2F78A241" w14:textId="77777777" w:rsidTr="008B7413">
        <w:tc>
          <w:tcPr>
            <w:tcW w:w="2802" w:type="dxa"/>
          </w:tcPr>
          <w:p w14:paraId="2F647F8E" w14:textId="0D2519A2" w:rsidR="0031127F" w:rsidRPr="00405739" w:rsidRDefault="0031127F" w:rsidP="0088031E">
            <w:pPr>
              <w:rPr>
                <w:b/>
                <w:bCs/>
              </w:rPr>
            </w:pPr>
            <w:r w:rsidRPr="00C56BF6">
              <w:rPr>
                <w:b/>
                <w:bCs/>
              </w:rPr>
              <w:t xml:space="preserve">Reports to: </w:t>
            </w:r>
          </w:p>
        </w:tc>
        <w:tc>
          <w:tcPr>
            <w:tcW w:w="7438" w:type="dxa"/>
          </w:tcPr>
          <w:p w14:paraId="3D7E4061" w14:textId="11480224" w:rsidR="0031127F" w:rsidRPr="00A57742" w:rsidRDefault="003B475C" w:rsidP="0088031E">
            <w:pPr>
              <w:rPr>
                <w:rFonts w:ascii="Gill Sans MT" w:hAnsi="Gill Sans MT" w:cs="Gill Sans"/>
              </w:rPr>
            </w:pPr>
            <w:r>
              <w:t>Head of Unit</w:t>
            </w:r>
            <w:r w:rsidR="0088031E" w:rsidRPr="002715AF">
              <w:t xml:space="preserve"> Respiratory</w:t>
            </w:r>
            <w:r w:rsidR="0088031E">
              <w:t xml:space="preserve"> </w:t>
            </w:r>
            <w:r w:rsidR="0088031E" w:rsidRPr="002715AF">
              <w:t>Medicine</w:t>
            </w:r>
          </w:p>
        </w:tc>
      </w:tr>
      <w:tr w:rsidR="0031127F" w:rsidRPr="007708FA" w14:paraId="67551C13" w14:textId="77777777" w:rsidTr="008B7413">
        <w:tc>
          <w:tcPr>
            <w:tcW w:w="2802" w:type="dxa"/>
          </w:tcPr>
          <w:p w14:paraId="0E494445" w14:textId="443C6EC9" w:rsidR="0031127F" w:rsidRPr="00405739" w:rsidRDefault="0031127F" w:rsidP="0088031E">
            <w:pPr>
              <w:rPr>
                <w:b/>
                <w:bCs/>
              </w:rPr>
            </w:pPr>
            <w:r w:rsidRPr="00C56BF6">
              <w:rPr>
                <w:b/>
                <w:bCs/>
              </w:rPr>
              <w:t>Effective Date:</w:t>
            </w:r>
          </w:p>
        </w:tc>
        <w:tc>
          <w:tcPr>
            <w:tcW w:w="7438" w:type="dxa"/>
          </w:tcPr>
          <w:p w14:paraId="2BCCB554" w14:textId="40DFA731" w:rsidR="0031127F" w:rsidRDefault="003B475C" w:rsidP="0088031E">
            <w:pPr>
              <w:rPr>
                <w:rFonts w:ascii="Gill Sans MT" w:hAnsi="Gill Sans MT" w:cs="Gill Sans"/>
              </w:rPr>
            </w:pPr>
            <w:r>
              <w:rPr>
                <w:rFonts w:ascii="Gill Sans MT" w:hAnsi="Gill Sans MT" w:cs="Gill Sans"/>
              </w:rPr>
              <w:t>January 2018</w:t>
            </w:r>
          </w:p>
        </w:tc>
      </w:tr>
      <w:tr w:rsidR="0031127F" w:rsidRPr="007708FA" w14:paraId="75995D8A" w14:textId="77777777" w:rsidTr="008B7413">
        <w:tc>
          <w:tcPr>
            <w:tcW w:w="2802" w:type="dxa"/>
          </w:tcPr>
          <w:p w14:paraId="3089A42E" w14:textId="3D1E0F9D" w:rsidR="0031127F" w:rsidRPr="00405739" w:rsidRDefault="0031127F" w:rsidP="0088031E">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6925DAB" w:rsidR="0031127F" w:rsidRDefault="003B475C" w:rsidP="0088031E">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88031E">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4B09756" w:rsidR="0031127F" w:rsidRDefault="003B475C" w:rsidP="0088031E">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88031E">
            <w:pPr>
              <w:rPr>
                <w:b/>
                <w:bCs/>
              </w:rPr>
            </w:pPr>
            <w:r w:rsidRPr="00405739">
              <w:rPr>
                <w:b/>
                <w:bCs/>
              </w:rPr>
              <w:t>Essential Requirements:</w:t>
            </w:r>
          </w:p>
        </w:tc>
        <w:tc>
          <w:tcPr>
            <w:tcW w:w="7438" w:type="dxa"/>
          </w:tcPr>
          <w:p w14:paraId="497ED231" w14:textId="1286E357" w:rsidR="003B475C" w:rsidRPr="003B475C" w:rsidRDefault="003B475C" w:rsidP="00BF5AE3">
            <w:pPr>
              <w:jc w:val="both"/>
              <w:rPr>
                <w:rStyle w:val="InformationBlockChar"/>
                <w:rFonts w:eastAsiaTheme="minorHAnsi"/>
                <w:b w:val="0"/>
              </w:rPr>
            </w:pPr>
            <w:r w:rsidRPr="003B475C">
              <w:rPr>
                <w:rStyle w:val="InformationBlockChar"/>
                <w:rFonts w:eastAsiaTheme="minorHAnsi"/>
                <w:b w:val="0"/>
              </w:rPr>
              <w:t>Eligible for membership of the Thoracic Society of Australia and New Zealand</w:t>
            </w:r>
          </w:p>
          <w:p w14:paraId="1519F94B" w14:textId="2F757E66" w:rsidR="00DA11E5" w:rsidRDefault="00DA11E5" w:rsidP="00BF5AE3">
            <w:pPr>
              <w:jc w:val="both"/>
              <w:rPr>
                <w:rStyle w:val="InformationBlockChar"/>
                <w:rFonts w:eastAsiaTheme="minorHAnsi"/>
                <w:b w:val="0"/>
                <w:b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r w:rsidR="008B7413" w:rsidRPr="007708FA" w14:paraId="5A67A885" w14:textId="77777777" w:rsidTr="002D308A">
        <w:tc>
          <w:tcPr>
            <w:tcW w:w="2802" w:type="dxa"/>
          </w:tcPr>
          <w:p w14:paraId="4D480BD9" w14:textId="47A79703" w:rsidR="008B7413" w:rsidRPr="00405739" w:rsidRDefault="00DA11E5" w:rsidP="0088031E">
            <w:pPr>
              <w:rPr>
                <w:b/>
                <w:bCs/>
              </w:rPr>
            </w:pPr>
            <w:r>
              <w:rPr>
                <w:b/>
                <w:bCs/>
              </w:rPr>
              <w:t>Desirable Requirements:</w:t>
            </w:r>
          </w:p>
        </w:tc>
        <w:tc>
          <w:tcPr>
            <w:tcW w:w="7438" w:type="dxa"/>
            <w:shd w:val="clear" w:color="auto" w:fill="auto"/>
          </w:tcPr>
          <w:p w14:paraId="42A54C29" w14:textId="5BCC464A" w:rsidR="00400E85" w:rsidRPr="002D308A" w:rsidRDefault="003B475C" w:rsidP="00BF5AE3">
            <w:pPr>
              <w:spacing w:after="240"/>
              <w:jc w:val="both"/>
              <w:rPr>
                <w:rStyle w:val="InformationBlockChar"/>
                <w:rFonts w:eastAsiaTheme="minorHAnsi"/>
                <w:b w:val="0"/>
                <w:i/>
                <w:iCs/>
              </w:rPr>
            </w:pPr>
            <w:r w:rsidRPr="003B475C">
              <w:rPr>
                <w:rStyle w:val="InformationBlockChar"/>
                <w:rFonts w:eastAsiaTheme="minorHAnsi"/>
                <w:b w:val="0"/>
              </w:rPr>
              <w:t>Experience or an equivalent qualification, appropriate to the nature of the work</w:t>
            </w:r>
          </w:p>
        </w:tc>
      </w:tr>
    </w:tbl>
    <w:p w14:paraId="59FBAC49" w14:textId="08266C55" w:rsidR="0088031E" w:rsidRDefault="00E91AB6" w:rsidP="0088031E">
      <w:pPr>
        <w:pStyle w:val="Caption"/>
        <w:spacing w:line="24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516A28A" w14:textId="106661AD" w:rsidR="0088031E" w:rsidRDefault="0088031E" w:rsidP="0088031E"/>
    <w:p w14:paraId="03C16CA8" w14:textId="77777777" w:rsidR="0088031E" w:rsidRPr="0088031E" w:rsidRDefault="0088031E" w:rsidP="0088031E"/>
    <w:p w14:paraId="643BDE1C" w14:textId="5AD3CCB4" w:rsidR="003C0450" w:rsidRDefault="002D308A" w:rsidP="0088031E">
      <w:pPr>
        <w:pStyle w:val="Heading3"/>
        <w:spacing w:line="300" w:lineRule="atLeast"/>
      </w:pPr>
      <w:r>
        <w:lastRenderedPageBreak/>
        <w:t>P</w:t>
      </w:r>
      <w:r w:rsidR="003C0450" w:rsidRPr="00405739">
        <w:t xml:space="preserve">rimary Purpose: </w:t>
      </w:r>
    </w:p>
    <w:p w14:paraId="5ECF3A59" w14:textId="6721D4D1" w:rsidR="003B475C" w:rsidRPr="001445F7" w:rsidRDefault="0088031E" w:rsidP="00BF5AE3">
      <w:pPr>
        <w:autoSpaceDE w:val="0"/>
        <w:autoSpaceDN w:val="0"/>
        <w:adjustRightInd w:val="0"/>
        <w:spacing w:after="120"/>
        <w:jc w:val="both"/>
        <w:rPr>
          <w:rFonts w:cs="Tahoma"/>
          <w:color w:val="000000"/>
        </w:rPr>
      </w:pPr>
      <w:r>
        <w:rPr>
          <w:rFonts w:cs="Tahoma"/>
          <w:color w:val="000000"/>
          <w:lang w:eastAsia="en-AU"/>
        </w:rPr>
        <w:t>A</w:t>
      </w:r>
      <w:r w:rsidR="003B475C" w:rsidRPr="001445F7">
        <w:rPr>
          <w:rFonts w:cs="Tahoma"/>
          <w:color w:val="000000"/>
          <w:lang w:eastAsia="en-AU"/>
        </w:rPr>
        <w:t>ssist the Head of Unit Respiratory Medicine in the planning and management of the operation and development of the Department of Respiratory Medicine</w:t>
      </w:r>
      <w:r w:rsidR="003B475C" w:rsidRPr="001445F7" w:rsidDel="006A0B85">
        <w:rPr>
          <w:rFonts w:cs="Tahoma"/>
          <w:color w:val="000000"/>
          <w:lang w:eastAsia="en-AU"/>
        </w:rPr>
        <w:t xml:space="preserve"> </w:t>
      </w:r>
      <w:r w:rsidR="003B475C" w:rsidRPr="001445F7">
        <w:rPr>
          <w:rFonts w:cs="Tahoma"/>
          <w:color w:val="000000"/>
          <w:lang w:eastAsia="en-AU"/>
        </w:rPr>
        <w:t xml:space="preserve">at the Royal Hobart Hospital, ensuring the laboratory provides an accredited service which is in accordance with Department requirements and national standards. </w:t>
      </w:r>
    </w:p>
    <w:p w14:paraId="103866DF" w14:textId="037C2D04" w:rsidR="003B475C" w:rsidRPr="003B475C" w:rsidRDefault="0088031E" w:rsidP="00BF5AE3">
      <w:pPr>
        <w:autoSpaceDE w:val="0"/>
        <w:autoSpaceDN w:val="0"/>
        <w:adjustRightInd w:val="0"/>
        <w:spacing w:after="240"/>
        <w:jc w:val="both"/>
        <w:rPr>
          <w:rFonts w:cs="Tahoma"/>
          <w:color w:val="000000"/>
        </w:rPr>
      </w:pPr>
      <w:r>
        <w:rPr>
          <w:rFonts w:cs="Tahoma"/>
          <w:color w:val="000000"/>
          <w:lang w:eastAsia="en-AU"/>
        </w:rPr>
        <w:t>P</w:t>
      </w:r>
      <w:r w:rsidR="003B475C" w:rsidRPr="001445F7">
        <w:rPr>
          <w:rFonts w:cs="Tahoma"/>
          <w:color w:val="000000"/>
          <w:lang w:eastAsia="en-AU"/>
        </w:rPr>
        <w:t>rovide safe, high quality and compassionate patient care in delivery of laboratory operations, staff training, performance of routine and complex testing, and participation in educational and research activities.</w:t>
      </w:r>
    </w:p>
    <w:p w14:paraId="005DD4B6" w14:textId="25B176B7" w:rsidR="00E91AB6" w:rsidRPr="00405739" w:rsidRDefault="00E91AB6" w:rsidP="0088031E">
      <w:pPr>
        <w:pStyle w:val="Heading3"/>
        <w:spacing w:before="120" w:line="300" w:lineRule="atLeast"/>
      </w:pPr>
      <w:r w:rsidRPr="00405739">
        <w:t>Duties:</w:t>
      </w:r>
    </w:p>
    <w:p w14:paraId="7C1A1A20" w14:textId="77777777"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 xml:space="preserve">Perform patient testing and other operational schedules in accordance with agreed </w:t>
      </w:r>
      <w:proofErr w:type="gramStart"/>
      <w:r w:rsidRPr="003B475C">
        <w:rPr>
          <w:rFonts w:ascii="Gill Sans MT" w:hAnsi="Gill Sans MT" w:cs="Tahoma"/>
          <w:color w:val="000000"/>
          <w:szCs w:val="22"/>
        </w:rPr>
        <w:t>objectives, and</w:t>
      </w:r>
      <w:proofErr w:type="gramEnd"/>
      <w:r w:rsidRPr="003B475C">
        <w:rPr>
          <w:rFonts w:ascii="Gill Sans MT" w:hAnsi="Gill Sans MT" w:cs="Tahoma"/>
          <w:color w:val="000000"/>
          <w:szCs w:val="22"/>
        </w:rPr>
        <w:t xml:space="preserve"> adapt to unforeseen circumstances such as equipment issues/failure.</w:t>
      </w:r>
    </w:p>
    <w:p w14:paraId="10692C72" w14:textId="77777777"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 xml:space="preserve">Manage services and resources to ensure they meet Unit requirements and identify opportunities to improve the service delivery process. This will include managing laboratory supplies, hospital records, clinical </w:t>
      </w:r>
      <w:proofErr w:type="gramStart"/>
      <w:r w:rsidRPr="003B475C">
        <w:rPr>
          <w:rFonts w:ascii="Gill Sans MT" w:hAnsi="Gill Sans MT" w:cs="Tahoma"/>
          <w:color w:val="000000"/>
          <w:szCs w:val="22"/>
        </w:rPr>
        <w:t>reporting</w:t>
      </w:r>
      <w:proofErr w:type="gramEnd"/>
      <w:r w:rsidRPr="003B475C">
        <w:rPr>
          <w:rFonts w:ascii="Gill Sans MT" w:hAnsi="Gill Sans MT" w:cs="Tahoma"/>
          <w:color w:val="000000"/>
          <w:szCs w:val="22"/>
        </w:rPr>
        <w:t xml:space="preserve"> and billing.</w:t>
      </w:r>
    </w:p>
    <w:p w14:paraId="2DDADDC4" w14:textId="77777777"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Perform routine and complex measurements of respiratory physiology including but not limited to:  Spirometry, Gas Transfer, lung volumes, maximal respiratory pressures, cardiopulmonary exercise tests, oxygen walking test, arterial blood gases, high altitude simulation, shunt study, Bronchial Provocation testing and overnight oximetry screening.</w:t>
      </w:r>
    </w:p>
    <w:p w14:paraId="407A8590" w14:textId="77777777"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Perform, document and act on routine internal and external quality control and maintenance of all equipment.</w:t>
      </w:r>
    </w:p>
    <w:p w14:paraId="3762CB97" w14:textId="77777777"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 xml:space="preserve">Develop, </w:t>
      </w:r>
      <w:proofErr w:type="gramStart"/>
      <w:r w:rsidRPr="003B475C">
        <w:rPr>
          <w:rFonts w:ascii="Gill Sans MT" w:hAnsi="Gill Sans MT" w:cs="Tahoma"/>
          <w:color w:val="000000"/>
          <w:szCs w:val="22"/>
        </w:rPr>
        <w:t>implement</w:t>
      </w:r>
      <w:proofErr w:type="gramEnd"/>
      <w:r w:rsidRPr="003B475C">
        <w:rPr>
          <w:rFonts w:ascii="Gill Sans MT" w:hAnsi="Gill Sans MT" w:cs="Tahoma"/>
          <w:color w:val="000000"/>
          <w:szCs w:val="22"/>
        </w:rPr>
        <w:t xml:space="preserve"> and monitor quality assurance activities to ensure laboratory performance meets national accreditation requirements, including data analysis and quarterly reporting.</w:t>
      </w:r>
    </w:p>
    <w:p w14:paraId="6429375F" w14:textId="77777777"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Maintain technical and service manuals inclusive of infection control and patient service pathways.</w:t>
      </w:r>
    </w:p>
    <w:p w14:paraId="1C3E1759" w14:textId="77777777"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Evaluate new products including tender applications, liaise with product specialists, conduct formal and detailed assessment of equipment, and set-up testing protocols.</w:t>
      </w:r>
    </w:p>
    <w:p w14:paraId="15127106" w14:textId="77777777"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 xml:space="preserve">Monitor and maintain equipment to ensure reliability and accuracy for clinical and research purposes, recognising equipment and system issues, </w:t>
      </w:r>
      <w:proofErr w:type="gramStart"/>
      <w:r w:rsidRPr="003B475C">
        <w:rPr>
          <w:rFonts w:ascii="Gill Sans MT" w:hAnsi="Gill Sans MT" w:cs="Tahoma"/>
          <w:color w:val="000000"/>
          <w:szCs w:val="22"/>
        </w:rPr>
        <w:t>troubleshooting</w:t>
      </w:r>
      <w:proofErr w:type="gramEnd"/>
      <w:r w:rsidRPr="003B475C">
        <w:rPr>
          <w:rFonts w:ascii="Gill Sans MT" w:hAnsi="Gill Sans MT" w:cs="Tahoma"/>
          <w:color w:val="000000"/>
          <w:szCs w:val="22"/>
        </w:rPr>
        <w:t xml:space="preserve"> and formulating effective solutions and communicating this information to the Head of Unit - Respiratory Medicine.</w:t>
      </w:r>
    </w:p>
    <w:p w14:paraId="7F86B5CA" w14:textId="2C3A4F5F"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Prepare monthly statistics for the Head of Unit Respiratory Medicine and senior management.</w:t>
      </w:r>
    </w:p>
    <w:p w14:paraId="6DF8F294" w14:textId="77777777" w:rsidR="003B475C"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Assist in training and education for respiratory physiology testing procedures inclusive of both undergraduate students and medical staff.</w:t>
      </w:r>
    </w:p>
    <w:p w14:paraId="748256E1" w14:textId="09882149" w:rsidR="00DA11E5" w:rsidRPr="003B475C" w:rsidRDefault="003B475C" w:rsidP="00BF5AE3">
      <w:pPr>
        <w:pStyle w:val="ListNumbered"/>
        <w:numPr>
          <w:ilvl w:val="0"/>
          <w:numId w:val="30"/>
        </w:numPr>
        <w:autoSpaceDE w:val="0"/>
        <w:autoSpaceDN w:val="0"/>
        <w:adjustRightInd w:val="0"/>
        <w:spacing w:before="120" w:after="120"/>
        <w:jc w:val="both"/>
        <w:rPr>
          <w:rFonts w:ascii="Gill Sans MT" w:hAnsi="Gill Sans MT" w:cs="Tahoma"/>
          <w:color w:val="000000"/>
          <w:szCs w:val="22"/>
        </w:rPr>
      </w:pPr>
      <w:r w:rsidRPr="003B475C">
        <w:rPr>
          <w:rFonts w:ascii="Gill Sans MT" w:hAnsi="Gill Sans MT" w:cs="Tahoma"/>
          <w:color w:val="000000"/>
          <w:szCs w:val="22"/>
        </w:rPr>
        <w:t>Participate in the research and quality improvement program of the Department of Respiratory Medicine.</w:t>
      </w:r>
    </w:p>
    <w:p w14:paraId="3F6A63AC" w14:textId="77777777" w:rsidR="00337FCF" w:rsidRPr="00337FCF" w:rsidRDefault="00337FCF" w:rsidP="00337FCF">
      <w:pPr>
        <w:pStyle w:val="ListNumbered"/>
        <w:numPr>
          <w:ilvl w:val="0"/>
          <w:numId w:val="30"/>
        </w:numPr>
        <w:jc w:val="both"/>
        <w:rPr>
          <w:rFonts w:ascii="Gill Sans MT" w:hAnsi="Gill Sans MT"/>
        </w:rPr>
      </w:pPr>
      <w:bookmarkStart w:id="0" w:name="_Hlk140825934"/>
      <w:bookmarkStart w:id="1" w:name="_Hlk140826113"/>
      <w:r w:rsidRPr="00337FCF">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8B71AE7" w14:textId="77777777" w:rsidR="00BF5AE3" w:rsidRPr="00845782" w:rsidRDefault="00BF5AE3" w:rsidP="00BF5AE3">
      <w:pPr>
        <w:pStyle w:val="ListNumbered"/>
        <w:numPr>
          <w:ilvl w:val="0"/>
          <w:numId w:val="30"/>
        </w:numPr>
        <w:jc w:val="both"/>
      </w:pPr>
      <w:r w:rsidRPr="00845782">
        <w:t>The incumbent can expect to be allocated duties, not specifically mentioned in this document, that are within the capacity, qualifications and experience normally expected from persons occupying positions at this classification level</w:t>
      </w:r>
      <w:bookmarkEnd w:id="0"/>
      <w:r w:rsidRPr="00845782">
        <w:t>.</w:t>
      </w:r>
    </w:p>
    <w:bookmarkEnd w:id="1"/>
    <w:p w14:paraId="2092F98E" w14:textId="7E9AD51A" w:rsidR="00754541" w:rsidRDefault="00754541" w:rsidP="0088031E">
      <w:pPr>
        <w:pStyle w:val="ListNumbered"/>
        <w:numPr>
          <w:ilvl w:val="0"/>
          <w:numId w:val="0"/>
        </w:numPr>
        <w:spacing w:before="120" w:after="120" w:line="280" w:lineRule="atLeast"/>
        <w:ind w:left="567" w:hanging="567"/>
      </w:pPr>
    </w:p>
    <w:p w14:paraId="14EE3378" w14:textId="77777777" w:rsidR="00BF5AE3" w:rsidRDefault="00BF5AE3" w:rsidP="0088031E">
      <w:pPr>
        <w:pStyle w:val="ListNumbered"/>
        <w:numPr>
          <w:ilvl w:val="0"/>
          <w:numId w:val="0"/>
        </w:numPr>
        <w:spacing w:before="120" w:after="120" w:line="280" w:lineRule="atLeast"/>
        <w:ind w:left="567" w:hanging="567"/>
      </w:pPr>
    </w:p>
    <w:p w14:paraId="07C3BB8E" w14:textId="5CA33DD5" w:rsidR="00E91AB6" w:rsidRDefault="00AF0C6B" w:rsidP="0088031E">
      <w:pPr>
        <w:pStyle w:val="Heading3"/>
        <w:spacing w:before="120" w:line="280" w:lineRule="atLeast"/>
      </w:pPr>
      <w:r>
        <w:lastRenderedPageBreak/>
        <w:t>Key Accountabilities and Responsibilities:</w:t>
      </w:r>
    </w:p>
    <w:p w14:paraId="74B78153" w14:textId="2CB87CC1" w:rsidR="003B475C" w:rsidRPr="001962C8" w:rsidRDefault="003B475C" w:rsidP="00BF5AE3">
      <w:pPr>
        <w:autoSpaceDE w:val="0"/>
        <w:autoSpaceDN w:val="0"/>
        <w:adjustRightInd w:val="0"/>
        <w:spacing w:before="120" w:after="120" w:line="280" w:lineRule="atLeast"/>
        <w:jc w:val="both"/>
        <w:rPr>
          <w:rFonts w:cs="Tahoma"/>
          <w:color w:val="000000"/>
          <w:lang w:eastAsia="en-AU"/>
        </w:rPr>
      </w:pPr>
      <w:r>
        <w:rPr>
          <w:rFonts w:cs="Tahoma"/>
          <w:color w:val="000000"/>
          <w:lang w:eastAsia="en-AU"/>
        </w:rPr>
        <w:t>The Senior Respiratory Scientist is r</w:t>
      </w:r>
      <w:r w:rsidRPr="001962C8">
        <w:rPr>
          <w:rFonts w:cs="Tahoma"/>
          <w:color w:val="000000"/>
          <w:lang w:eastAsia="en-AU"/>
        </w:rPr>
        <w:t xml:space="preserve">esponsible to the </w:t>
      </w:r>
      <w:r>
        <w:rPr>
          <w:rFonts w:cs="Tahoma"/>
          <w:color w:val="000000"/>
          <w:lang w:eastAsia="en-AU"/>
        </w:rPr>
        <w:t xml:space="preserve">Head of Unit </w:t>
      </w:r>
      <w:r w:rsidRPr="001962C8">
        <w:rPr>
          <w:rFonts w:cs="Tahoma"/>
          <w:color w:val="000000"/>
          <w:lang w:eastAsia="en-AU"/>
        </w:rPr>
        <w:t>Respiratory Medicine.</w:t>
      </w:r>
      <w:r>
        <w:rPr>
          <w:rFonts w:cs="Tahoma"/>
          <w:color w:val="000000"/>
          <w:lang w:eastAsia="en-AU"/>
        </w:rPr>
        <w:t xml:space="preserve"> The occupant will:</w:t>
      </w:r>
    </w:p>
    <w:p w14:paraId="3EE94064" w14:textId="77777777" w:rsidR="003B475C" w:rsidRPr="001962C8" w:rsidRDefault="003B475C" w:rsidP="00BF5AE3">
      <w:pPr>
        <w:numPr>
          <w:ilvl w:val="0"/>
          <w:numId w:val="33"/>
        </w:numPr>
        <w:autoSpaceDE w:val="0"/>
        <w:autoSpaceDN w:val="0"/>
        <w:adjustRightInd w:val="0"/>
        <w:spacing w:before="120" w:after="120" w:line="280" w:lineRule="atLeast"/>
        <w:jc w:val="both"/>
        <w:rPr>
          <w:rFonts w:cs="Tahoma"/>
          <w:color w:val="000000"/>
          <w:lang w:eastAsia="en-AU"/>
        </w:rPr>
      </w:pPr>
      <w:r w:rsidRPr="001962C8">
        <w:rPr>
          <w:rFonts w:cs="Tahoma"/>
          <w:color w:val="000000"/>
          <w:lang w:eastAsia="en-AU"/>
        </w:rPr>
        <w:t>Manage</w:t>
      </w:r>
      <w:r>
        <w:rPr>
          <w:rFonts w:cs="Tahoma"/>
          <w:color w:val="000000"/>
          <w:lang w:eastAsia="en-AU"/>
        </w:rPr>
        <w:t xml:space="preserve"> the</w:t>
      </w:r>
      <w:r w:rsidRPr="001962C8">
        <w:rPr>
          <w:rFonts w:cs="Tahoma"/>
          <w:color w:val="000000"/>
          <w:lang w:eastAsia="en-AU"/>
        </w:rPr>
        <w:t xml:space="preserve"> </w:t>
      </w:r>
      <w:r>
        <w:rPr>
          <w:rFonts w:cs="Tahoma"/>
          <w:color w:val="000000"/>
          <w:lang w:eastAsia="en-AU"/>
        </w:rPr>
        <w:t xml:space="preserve">day-to-day </w:t>
      </w:r>
      <w:r w:rsidRPr="001962C8">
        <w:rPr>
          <w:rFonts w:cs="Tahoma"/>
          <w:color w:val="000000"/>
          <w:lang w:eastAsia="en-AU"/>
        </w:rPr>
        <w:t xml:space="preserve">Respiratory Function </w:t>
      </w:r>
      <w:r>
        <w:rPr>
          <w:rFonts w:cs="Tahoma"/>
          <w:color w:val="000000"/>
          <w:lang w:eastAsia="en-AU"/>
        </w:rPr>
        <w:t>team</w:t>
      </w:r>
      <w:r w:rsidRPr="001962C8">
        <w:rPr>
          <w:rFonts w:cs="Tahoma"/>
          <w:color w:val="000000"/>
          <w:lang w:eastAsia="en-AU"/>
        </w:rPr>
        <w:t xml:space="preserve"> activities and supervis</w:t>
      </w:r>
      <w:r>
        <w:rPr>
          <w:rFonts w:cs="Tahoma"/>
          <w:color w:val="000000"/>
          <w:lang w:eastAsia="en-AU"/>
        </w:rPr>
        <w:t>e</w:t>
      </w:r>
      <w:r w:rsidRPr="001962C8">
        <w:rPr>
          <w:rFonts w:cs="Tahoma"/>
          <w:color w:val="000000"/>
          <w:lang w:eastAsia="en-AU"/>
        </w:rPr>
        <w:t xml:space="preserve"> </w:t>
      </w:r>
      <w:r>
        <w:rPr>
          <w:rFonts w:cs="Tahoma"/>
          <w:color w:val="000000"/>
          <w:lang w:eastAsia="en-AU"/>
        </w:rPr>
        <w:t xml:space="preserve">unit </w:t>
      </w:r>
      <w:r w:rsidRPr="004F620A">
        <w:rPr>
          <w:rFonts w:cs="Tahoma"/>
          <w:color w:val="000000"/>
          <w:lang w:eastAsia="en-AU"/>
        </w:rPr>
        <w:t>staff</w:t>
      </w:r>
      <w:r w:rsidRPr="001962C8">
        <w:rPr>
          <w:rFonts w:cs="Tahoma"/>
          <w:color w:val="000000"/>
          <w:lang w:eastAsia="en-AU"/>
        </w:rPr>
        <w:t>.</w:t>
      </w:r>
    </w:p>
    <w:p w14:paraId="7A60E3E3" w14:textId="4D50409A" w:rsidR="00DA11E5" w:rsidRPr="003B475C" w:rsidRDefault="003B475C" w:rsidP="00BF5AE3">
      <w:pPr>
        <w:numPr>
          <w:ilvl w:val="0"/>
          <w:numId w:val="33"/>
        </w:numPr>
        <w:autoSpaceDE w:val="0"/>
        <w:autoSpaceDN w:val="0"/>
        <w:adjustRightInd w:val="0"/>
        <w:spacing w:before="120" w:after="120" w:line="280" w:lineRule="atLeast"/>
        <w:jc w:val="both"/>
        <w:rPr>
          <w:rFonts w:cs="Tahoma"/>
          <w:color w:val="000000"/>
          <w:lang w:eastAsia="en-AU"/>
        </w:rPr>
      </w:pPr>
      <w:r>
        <w:rPr>
          <w:rFonts w:cs="Tahoma"/>
          <w:color w:val="000000"/>
          <w:lang w:eastAsia="en-AU"/>
        </w:rPr>
        <w:t>Be r</w:t>
      </w:r>
      <w:r w:rsidRPr="001962C8">
        <w:rPr>
          <w:rFonts w:cs="Tahoma"/>
          <w:color w:val="000000"/>
          <w:lang w:eastAsia="en-AU"/>
        </w:rPr>
        <w:t xml:space="preserve">esponsible for performing diagnostic tests and other daily </w:t>
      </w:r>
      <w:r>
        <w:rPr>
          <w:rFonts w:cs="Tahoma"/>
          <w:color w:val="000000"/>
          <w:lang w:eastAsia="en-AU"/>
        </w:rPr>
        <w:t>activities</w:t>
      </w:r>
      <w:r w:rsidRPr="001962C8">
        <w:rPr>
          <w:rFonts w:cs="Tahoma"/>
          <w:color w:val="000000"/>
          <w:lang w:eastAsia="en-AU"/>
        </w:rPr>
        <w:t xml:space="preserve"> of the Respiratory Function </w:t>
      </w:r>
      <w:r>
        <w:rPr>
          <w:rFonts w:cs="Tahoma"/>
          <w:color w:val="000000"/>
          <w:lang w:eastAsia="en-AU"/>
        </w:rPr>
        <w:t>team</w:t>
      </w:r>
      <w:r w:rsidRPr="001962C8">
        <w:rPr>
          <w:rFonts w:cs="Tahoma"/>
          <w:color w:val="000000"/>
          <w:lang w:eastAsia="en-AU"/>
        </w:rPr>
        <w:t xml:space="preserve">. </w:t>
      </w:r>
    </w:p>
    <w:p w14:paraId="13BE72FE" w14:textId="77777777" w:rsidR="00BF5AE3" w:rsidRPr="00845782" w:rsidRDefault="00BF5AE3" w:rsidP="00BF5AE3">
      <w:pPr>
        <w:pStyle w:val="ListParagraph"/>
        <w:numPr>
          <w:ilvl w:val="0"/>
          <w:numId w:val="33"/>
        </w:numPr>
        <w:jc w:val="both"/>
        <w:rPr>
          <w:rFonts w:ascii="Gill Sans MT" w:hAnsi="Gill Sans MT"/>
          <w:szCs w:val="22"/>
        </w:rPr>
      </w:pPr>
      <w:bookmarkStart w:id="2" w:name="_Hlk140827263"/>
      <w:bookmarkStart w:id="3" w:name="_Hlk140839099"/>
      <w:bookmarkStart w:id="4"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5"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0C4E303A" w14:textId="77777777" w:rsidR="00BF5AE3" w:rsidRPr="00845782" w:rsidRDefault="00BF5AE3" w:rsidP="00BF5AE3">
      <w:pPr>
        <w:pStyle w:val="ListParagraph"/>
        <w:numPr>
          <w:ilvl w:val="0"/>
          <w:numId w:val="33"/>
        </w:numPr>
        <w:jc w:val="both"/>
        <w:rPr>
          <w:rFonts w:ascii="Gill Sans MT" w:hAnsi="Gill Sans MT"/>
          <w:szCs w:val="22"/>
        </w:rPr>
      </w:pPr>
      <w:r w:rsidRPr="00845782">
        <w:rPr>
          <w:rFonts w:ascii="Gill Sans MT" w:hAnsi="Gill Sans MT"/>
          <w:szCs w:val="22"/>
        </w:rPr>
        <w:t xml:space="preserve">Where applicable, exercise delegations in accordance with a range of Acts, Regulations, Awards, administrative </w:t>
      </w:r>
      <w:proofErr w:type="gramStart"/>
      <w:r w:rsidRPr="00845782">
        <w:rPr>
          <w:rFonts w:ascii="Gill Sans MT" w:hAnsi="Gill Sans MT"/>
          <w:szCs w:val="22"/>
        </w:rPr>
        <w:t>authorities</w:t>
      </w:r>
      <w:proofErr w:type="gramEnd"/>
      <w:r w:rsidRPr="00845782">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2E9CCC28" w14:textId="77777777" w:rsidR="00BF5AE3" w:rsidRPr="00845782" w:rsidRDefault="00BF5AE3" w:rsidP="00BF5AE3">
      <w:pPr>
        <w:pStyle w:val="ListParagraph"/>
        <w:numPr>
          <w:ilvl w:val="0"/>
          <w:numId w:val="33"/>
        </w:numPr>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2"/>
      <w:r w:rsidRPr="00845782">
        <w:rPr>
          <w:rFonts w:ascii="Gill Sans MT" w:hAnsi="Gill Sans MT"/>
          <w:szCs w:val="22"/>
        </w:rPr>
        <w:t>.</w:t>
      </w:r>
      <w:bookmarkEnd w:id="3"/>
    </w:p>
    <w:bookmarkEnd w:id="4"/>
    <w:bookmarkEnd w:id="5"/>
    <w:p w14:paraId="1CA83B61" w14:textId="3F849561" w:rsidR="00E91AB6" w:rsidRDefault="00AF0C6B" w:rsidP="0088031E">
      <w:pPr>
        <w:pStyle w:val="Heading3"/>
        <w:spacing w:before="120" w:line="280" w:lineRule="atLeast"/>
      </w:pPr>
      <w:r>
        <w:t>Pre-employment Conditions</w:t>
      </w:r>
      <w:r w:rsidR="00E91AB6">
        <w:t>:</w:t>
      </w:r>
    </w:p>
    <w:p w14:paraId="546871E2" w14:textId="76ACAA24" w:rsidR="00996960" w:rsidRPr="00996960" w:rsidRDefault="00B97D5F" w:rsidP="00BF5AE3">
      <w:pPr>
        <w:spacing w:before="120"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F5AE3">
      <w:pPr>
        <w:spacing w:before="120"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F5AE3">
      <w:pPr>
        <w:pStyle w:val="ListNumbered"/>
        <w:numPr>
          <w:ilvl w:val="0"/>
          <w:numId w:val="16"/>
        </w:numPr>
        <w:spacing w:before="120" w:after="120" w:line="280" w:lineRule="atLeast"/>
        <w:jc w:val="both"/>
      </w:pPr>
      <w:r>
        <w:t>Conviction checks in the following areas:</w:t>
      </w:r>
    </w:p>
    <w:p w14:paraId="147CDE9F" w14:textId="77777777" w:rsidR="00E91AB6" w:rsidRDefault="00E91AB6" w:rsidP="00BF5AE3">
      <w:pPr>
        <w:pStyle w:val="ListNumbered"/>
        <w:numPr>
          <w:ilvl w:val="1"/>
          <w:numId w:val="13"/>
        </w:numPr>
        <w:spacing w:before="120" w:after="120" w:line="280" w:lineRule="atLeast"/>
        <w:jc w:val="both"/>
      </w:pPr>
      <w:r>
        <w:t>crimes of violence</w:t>
      </w:r>
    </w:p>
    <w:p w14:paraId="15754481" w14:textId="77777777" w:rsidR="00E91AB6" w:rsidRDefault="00E91AB6" w:rsidP="00BF5AE3">
      <w:pPr>
        <w:pStyle w:val="ListNumbered"/>
        <w:numPr>
          <w:ilvl w:val="1"/>
          <w:numId w:val="13"/>
        </w:numPr>
        <w:spacing w:before="120" w:after="120" w:line="280" w:lineRule="atLeast"/>
        <w:jc w:val="both"/>
      </w:pPr>
      <w:r>
        <w:t>sex related offences</w:t>
      </w:r>
    </w:p>
    <w:p w14:paraId="4ED1D6AD" w14:textId="77777777" w:rsidR="00E91AB6" w:rsidRDefault="00E91AB6" w:rsidP="00BF5AE3">
      <w:pPr>
        <w:pStyle w:val="ListNumbered"/>
        <w:numPr>
          <w:ilvl w:val="1"/>
          <w:numId w:val="13"/>
        </w:numPr>
        <w:spacing w:before="120" w:after="120" w:line="280" w:lineRule="atLeast"/>
        <w:jc w:val="both"/>
      </w:pPr>
      <w:r>
        <w:t>serious drug offences</w:t>
      </w:r>
    </w:p>
    <w:p w14:paraId="2F95386B" w14:textId="77777777" w:rsidR="00405739" w:rsidRDefault="00E91AB6" w:rsidP="00BF5AE3">
      <w:pPr>
        <w:pStyle w:val="ListNumbered"/>
        <w:numPr>
          <w:ilvl w:val="1"/>
          <w:numId w:val="13"/>
        </w:numPr>
        <w:spacing w:before="120" w:after="120" w:line="280" w:lineRule="atLeast"/>
        <w:jc w:val="both"/>
      </w:pPr>
      <w:r>
        <w:t>crimes involving dishonesty</w:t>
      </w:r>
    </w:p>
    <w:p w14:paraId="526590A3" w14:textId="77777777" w:rsidR="00E91AB6" w:rsidRDefault="00E91AB6" w:rsidP="00BF5AE3">
      <w:pPr>
        <w:pStyle w:val="ListNumbered"/>
        <w:spacing w:before="120" w:after="120" w:line="280" w:lineRule="atLeast"/>
        <w:jc w:val="both"/>
      </w:pPr>
      <w:r>
        <w:t>Identification check</w:t>
      </w:r>
    </w:p>
    <w:p w14:paraId="301DC513" w14:textId="107DCD3A" w:rsidR="00E91AB6" w:rsidRPr="008803FC" w:rsidRDefault="00E91AB6" w:rsidP="00BF5AE3">
      <w:pPr>
        <w:pStyle w:val="ListNumbered"/>
        <w:spacing w:before="120" w:after="240" w:line="280" w:lineRule="atLeast"/>
        <w:jc w:val="both"/>
      </w:pPr>
      <w:r>
        <w:t>Disciplinary action in previous employment check.</w:t>
      </w:r>
    </w:p>
    <w:p w14:paraId="011E3DAD" w14:textId="77777777" w:rsidR="00E91AB6" w:rsidRDefault="00E91AB6" w:rsidP="0088031E">
      <w:pPr>
        <w:pStyle w:val="Heading3"/>
        <w:spacing w:before="120" w:line="280" w:lineRule="atLeast"/>
      </w:pPr>
      <w:r>
        <w:t>Selection Criteria:</w:t>
      </w:r>
    </w:p>
    <w:p w14:paraId="1BF0F760" w14:textId="77777777" w:rsidR="003B475C" w:rsidRPr="003B475C" w:rsidRDefault="003B475C" w:rsidP="00BF5AE3">
      <w:pPr>
        <w:pStyle w:val="NumberedList"/>
        <w:numPr>
          <w:ilvl w:val="0"/>
          <w:numId w:val="25"/>
        </w:numPr>
        <w:autoSpaceDE w:val="0"/>
        <w:autoSpaceDN w:val="0"/>
        <w:adjustRightInd w:val="0"/>
        <w:spacing w:before="120" w:line="280" w:lineRule="atLeast"/>
        <w:jc w:val="both"/>
        <w:rPr>
          <w:rFonts w:cs="Tahoma"/>
          <w:color w:val="000000"/>
          <w:lang w:eastAsia="en-AU"/>
        </w:rPr>
      </w:pPr>
      <w:r w:rsidRPr="003B475C">
        <w:rPr>
          <w:rFonts w:cs="Tahoma"/>
          <w:color w:val="000000"/>
          <w:lang w:eastAsia="en-AU"/>
        </w:rPr>
        <w:t xml:space="preserve">Knowledge and experience in a respiratory function unit or similar environment. </w:t>
      </w:r>
    </w:p>
    <w:p w14:paraId="064EDF37" w14:textId="77777777" w:rsidR="003B475C" w:rsidRPr="003B475C" w:rsidRDefault="003B475C" w:rsidP="00BF5AE3">
      <w:pPr>
        <w:pStyle w:val="NumberedList"/>
        <w:numPr>
          <w:ilvl w:val="0"/>
          <w:numId w:val="25"/>
        </w:numPr>
        <w:autoSpaceDE w:val="0"/>
        <w:autoSpaceDN w:val="0"/>
        <w:adjustRightInd w:val="0"/>
        <w:spacing w:before="120" w:line="280" w:lineRule="atLeast"/>
        <w:jc w:val="both"/>
        <w:rPr>
          <w:rFonts w:cs="Tahoma"/>
          <w:color w:val="000000"/>
          <w:lang w:eastAsia="en-AU"/>
        </w:rPr>
      </w:pPr>
      <w:r w:rsidRPr="003B475C">
        <w:rPr>
          <w:rFonts w:cs="Tahoma"/>
          <w:color w:val="000000"/>
          <w:lang w:eastAsia="en-AU"/>
        </w:rPr>
        <w:t xml:space="preserve">Knowledge of, and experience in, respiratory function testing and equipment, including the practice of arterial blood gas testing and venepuncture. </w:t>
      </w:r>
    </w:p>
    <w:p w14:paraId="1AD60372" w14:textId="77777777" w:rsidR="003B475C" w:rsidRPr="003B475C" w:rsidRDefault="003B475C" w:rsidP="00BF5AE3">
      <w:pPr>
        <w:pStyle w:val="NumberedList"/>
        <w:numPr>
          <w:ilvl w:val="0"/>
          <w:numId w:val="25"/>
        </w:numPr>
        <w:autoSpaceDE w:val="0"/>
        <w:autoSpaceDN w:val="0"/>
        <w:adjustRightInd w:val="0"/>
        <w:spacing w:before="120" w:line="280" w:lineRule="atLeast"/>
        <w:jc w:val="both"/>
        <w:rPr>
          <w:rFonts w:cs="Tahoma"/>
          <w:color w:val="000000"/>
          <w:lang w:eastAsia="en-AU"/>
        </w:rPr>
      </w:pPr>
      <w:r w:rsidRPr="003B475C">
        <w:rPr>
          <w:rFonts w:cs="Tahoma"/>
          <w:color w:val="000000"/>
          <w:lang w:eastAsia="en-AU"/>
        </w:rPr>
        <w:t xml:space="preserve">Well-developed communication skills, both written and verbal, high level interpersonal skills and the ability to work without direct supervision. </w:t>
      </w:r>
    </w:p>
    <w:p w14:paraId="1F4EE450" w14:textId="77777777" w:rsidR="003B475C" w:rsidRPr="003B475C" w:rsidRDefault="003B475C" w:rsidP="00BF5AE3">
      <w:pPr>
        <w:pStyle w:val="NumberedList"/>
        <w:numPr>
          <w:ilvl w:val="0"/>
          <w:numId w:val="25"/>
        </w:numPr>
        <w:autoSpaceDE w:val="0"/>
        <w:autoSpaceDN w:val="0"/>
        <w:adjustRightInd w:val="0"/>
        <w:spacing w:before="120" w:line="280" w:lineRule="atLeast"/>
        <w:jc w:val="both"/>
        <w:rPr>
          <w:rFonts w:cs="Tahoma"/>
          <w:color w:val="000000"/>
          <w:lang w:eastAsia="en-AU"/>
        </w:rPr>
      </w:pPr>
      <w:r w:rsidRPr="003B475C">
        <w:rPr>
          <w:rFonts w:cs="Tahoma"/>
          <w:color w:val="000000"/>
          <w:lang w:eastAsia="en-AU"/>
        </w:rPr>
        <w:t xml:space="preserve">Well-developed information technology skills and experience working with computerised systems. </w:t>
      </w:r>
    </w:p>
    <w:p w14:paraId="309997DF" w14:textId="77777777" w:rsidR="003B475C" w:rsidRPr="003B475C" w:rsidRDefault="003B475C" w:rsidP="00BF5AE3">
      <w:pPr>
        <w:pStyle w:val="NumberedList"/>
        <w:numPr>
          <w:ilvl w:val="0"/>
          <w:numId w:val="25"/>
        </w:numPr>
        <w:autoSpaceDE w:val="0"/>
        <w:autoSpaceDN w:val="0"/>
        <w:adjustRightInd w:val="0"/>
        <w:spacing w:before="120" w:line="280" w:lineRule="atLeast"/>
        <w:jc w:val="both"/>
        <w:rPr>
          <w:rFonts w:cs="Tahoma"/>
          <w:color w:val="000000"/>
          <w:lang w:eastAsia="en-AU"/>
        </w:rPr>
      </w:pPr>
      <w:r w:rsidRPr="003B475C">
        <w:rPr>
          <w:rFonts w:cs="Tahoma"/>
          <w:color w:val="000000"/>
          <w:lang w:eastAsia="en-AU"/>
        </w:rPr>
        <w:t xml:space="preserve">Broad understanding of the hospital environment, including a comprehensive approach to hazards and infection control. </w:t>
      </w:r>
    </w:p>
    <w:p w14:paraId="7EB036A4" w14:textId="4298138E" w:rsidR="00A57742" w:rsidRPr="00A57742" w:rsidRDefault="003B475C" w:rsidP="00BF5AE3">
      <w:pPr>
        <w:pStyle w:val="NumberedList"/>
        <w:numPr>
          <w:ilvl w:val="0"/>
          <w:numId w:val="25"/>
        </w:numPr>
        <w:autoSpaceDE w:val="0"/>
        <w:autoSpaceDN w:val="0"/>
        <w:adjustRightInd w:val="0"/>
        <w:spacing w:before="120" w:line="280" w:lineRule="atLeast"/>
        <w:jc w:val="both"/>
      </w:pPr>
      <w:r w:rsidRPr="003B475C">
        <w:rPr>
          <w:rFonts w:cs="Tahoma"/>
          <w:color w:val="000000"/>
          <w:lang w:eastAsia="en-AU"/>
        </w:rPr>
        <w:t xml:space="preserve">Knowledge of, and a commitment to, Quality Improvement, Equal Employment </w:t>
      </w:r>
      <w:proofErr w:type="gramStart"/>
      <w:r w:rsidRPr="003B475C">
        <w:rPr>
          <w:rFonts w:cs="Tahoma"/>
          <w:color w:val="000000"/>
          <w:lang w:eastAsia="en-AU"/>
        </w:rPr>
        <w:t>Opportunity</w:t>
      </w:r>
      <w:proofErr w:type="gramEnd"/>
      <w:r w:rsidRPr="003B475C">
        <w:rPr>
          <w:rFonts w:cs="Tahoma"/>
          <w:color w:val="000000"/>
          <w:lang w:eastAsia="en-AU"/>
        </w:rPr>
        <w:t xml:space="preserve"> and Work Health &amp; Safety. </w:t>
      </w:r>
    </w:p>
    <w:p w14:paraId="185F40C6" w14:textId="2C76452C" w:rsidR="00E91AB6" w:rsidRDefault="00E91AB6" w:rsidP="00130E72">
      <w:pPr>
        <w:pStyle w:val="Heading3"/>
      </w:pPr>
      <w:r>
        <w:lastRenderedPageBreak/>
        <w:t>Working Environment:</w:t>
      </w:r>
    </w:p>
    <w:p w14:paraId="3076E2FF" w14:textId="77777777" w:rsidR="00BF5AE3" w:rsidRPr="00845782" w:rsidRDefault="00BF5AE3" w:rsidP="00BF5AE3">
      <w:pPr>
        <w:jc w:val="both"/>
        <w:rPr>
          <w:rFonts w:ascii="Gill Sans MT" w:hAnsi="Gill Sans MT"/>
          <w:szCs w:val="22"/>
        </w:rPr>
      </w:pPr>
      <w:bookmarkStart w:id="6" w:name="_Hlk141431407"/>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5BEF2B60" w14:textId="77777777" w:rsidR="00BF5AE3" w:rsidRPr="00845782" w:rsidRDefault="00BF5AE3" w:rsidP="00BF5AE3">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015FDA72" w14:textId="77777777" w:rsidR="00BF5AE3" w:rsidRPr="00845782" w:rsidRDefault="00BF5AE3" w:rsidP="00BF5AE3">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54BEF5A" w14:textId="77777777" w:rsidR="00BF5AE3" w:rsidRPr="00845782" w:rsidRDefault="00BF5AE3" w:rsidP="00BF5AE3">
      <w:pPr>
        <w:jc w:val="both"/>
        <w:rPr>
          <w:rFonts w:ascii="Gill Sans MT" w:hAnsi="Gill Sans MT"/>
          <w:szCs w:val="22"/>
        </w:rPr>
      </w:pPr>
      <w:r w:rsidRPr="00845782">
        <w:rPr>
          <w:rFonts w:ascii="Gill Sans MT" w:hAnsi="Gill Sans MT"/>
          <w:szCs w:val="22"/>
        </w:rPr>
        <w:t xml:space="preserve">The Department seeks to provide an environment that supports safe work practices, </w:t>
      </w:r>
      <w:proofErr w:type="gramStart"/>
      <w:r w:rsidRPr="00845782">
        <w:rPr>
          <w:rFonts w:ascii="Gill Sans MT" w:hAnsi="Gill Sans MT"/>
          <w:szCs w:val="22"/>
        </w:rPr>
        <w:t>diversity</w:t>
      </w:r>
      <w:proofErr w:type="gramEnd"/>
      <w:r w:rsidRPr="00845782">
        <w:rPr>
          <w:rFonts w:ascii="Gill Sans MT"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11" w:history="1">
        <w:r w:rsidRPr="00845782">
          <w:rPr>
            <w:rStyle w:val="Hyperlink"/>
            <w:rFonts w:ascii="Gill Sans MT" w:hAnsi="Gill Sans MT"/>
            <w:szCs w:val="22"/>
          </w:rPr>
          <w:t>Consumer and Community Engagement Principles</w:t>
        </w:r>
      </w:hyperlink>
      <w:r w:rsidRPr="00845782">
        <w:rPr>
          <w:rFonts w:ascii="Gill Sans MT" w:hAnsi="Gill Sans MT"/>
          <w:szCs w:val="22"/>
        </w:rPr>
        <w:t>.</w:t>
      </w:r>
    </w:p>
    <w:bookmarkEnd w:id="6"/>
    <w:p w14:paraId="1E8012FB" w14:textId="2B5D2C3D" w:rsidR="000D5AF4" w:rsidRPr="004B0994" w:rsidRDefault="000D5AF4" w:rsidP="00BF5AE3"/>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3BE9" w14:textId="77777777" w:rsidR="008607A0" w:rsidRDefault="008607A0" w:rsidP="00F420E2">
      <w:pPr>
        <w:spacing w:after="0" w:line="240" w:lineRule="auto"/>
      </w:pPr>
      <w:r>
        <w:separator/>
      </w:r>
    </w:p>
  </w:endnote>
  <w:endnote w:type="continuationSeparator" w:id="0">
    <w:p w14:paraId="4FAB78A3" w14:textId="77777777" w:rsidR="008607A0" w:rsidRDefault="008607A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BE85" w14:textId="77777777" w:rsidR="008607A0" w:rsidRDefault="008607A0" w:rsidP="00F420E2">
      <w:pPr>
        <w:spacing w:after="0" w:line="240" w:lineRule="auto"/>
      </w:pPr>
      <w:r>
        <w:separator/>
      </w:r>
    </w:p>
  </w:footnote>
  <w:footnote w:type="continuationSeparator" w:id="0">
    <w:p w14:paraId="519DC020" w14:textId="77777777" w:rsidR="008607A0" w:rsidRDefault="008607A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B201BB2"/>
    <w:multiLevelType w:val="hybridMultilevel"/>
    <w:tmpl w:val="3CD8775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25F795D"/>
    <w:multiLevelType w:val="hybridMultilevel"/>
    <w:tmpl w:val="ADBCB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1B242E"/>
    <w:multiLevelType w:val="hybridMultilevel"/>
    <w:tmpl w:val="42CC0790"/>
    <w:lvl w:ilvl="0" w:tplc="6A5E1982">
      <w:start w:val="1"/>
      <w:numFmt w:val="decimal"/>
      <w:lvlText w:val="%1."/>
      <w:lvlJc w:val="left"/>
      <w:pPr>
        <w:ind w:left="720" w:hanging="360"/>
      </w:pPr>
      <w:rPr>
        <w:rFonts w:ascii="Gill Sans MT" w:hAnsi="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54945222">
    <w:abstractNumId w:val="22"/>
  </w:num>
  <w:num w:numId="2" w16cid:durableId="341711912">
    <w:abstractNumId w:val="4"/>
  </w:num>
  <w:num w:numId="3" w16cid:durableId="1716539998">
    <w:abstractNumId w:val="2"/>
  </w:num>
  <w:num w:numId="4" w16cid:durableId="1601252506">
    <w:abstractNumId w:val="10"/>
  </w:num>
  <w:num w:numId="5" w16cid:durableId="1032455528">
    <w:abstractNumId w:val="15"/>
  </w:num>
  <w:num w:numId="6" w16cid:durableId="1080444237">
    <w:abstractNumId w:val="12"/>
  </w:num>
  <w:num w:numId="7" w16cid:durableId="425273189">
    <w:abstractNumId w:val="18"/>
  </w:num>
  <w:num w:numId="8" w16cid:durableId="895240905">
    <w:abstractNumId w:val="1"/>
  </w:num>
  <w:num w:numId="9" w16cid:durableId="1312906822">
    <w:abstractNumId w:val="19"/>
  </w:num>
  <w:num w:numId="10" w16cid:durableId="2103255253">
    <w:abstractNumId w:val="16"/>
  </w:num>
  <w:num w:numId="11" w16cid:durableId="457602480">
    <w:abstractNumId w:val="5"/>
  </w:num>
  <w:num w:numId="12" w16cid:durableId="1264608963">
    <w:abstractNumId w:val="7"/>
  </w:num>
  <w:num w:numId="13" w16cid:durableId="407658523">
    <w:abstractNumId w:val="11"/>
  </w:num>
  <w:num w:numId="14" w16cid:durableId="1909460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9899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2436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632186">
    <w:abstractNumId w:val="13"/>
  </w:num>
  <w:num w:numId="18" w16cid:durableId="258832211">
    <w:abstractNumId w:val="3"/>
  </w:num>
  <w:num w:numId="19" w16cid:durableId="453837037">
    <w:abstractNumId w:val="14"/>
  </w:num>
  <w:num w:numId="20" w16cid:durableId="1932349706">
    <w:abstractNumId w:val="17"/>
  </w:num>
  <w:num w:numId="21" w16cid:durableId="1616327782">
    <w:abstractNumId w:val="5"/>
  </w:num>
  <w:num w:numId="22" w16cid:durableId="1013536337">
    <w:abstractNumId w:val="0"/>
  </w:num>
  <w:num w:numId="23" w16cid:durableId="1937593388">
    <w:abstractNumId w:val="4"/>
  </w:num>
  <w:num w:numId="24" w16cid:durableId="1718160713">
    <w:abstractNumId w:val="22"/>
  </w:num>
  <w:num w:numId="25" w16cid:durableId="1349563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1908246">
    <w:abstractNumId w:val="0"/>
  </w:num>
  <w:num w:numId="27" w16cid:durableId="21185209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86191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4651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1272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2764683">
    <w:abstractNumId w:val="21"/>
  </w:num>
  <w:num w:numId="32" w16cid:durableId="1664552734">
    <w:abstractNumId w:val="22"/>
  </w:num>
  <w:num w:numId="33" w16cid:durableId="157812739">
    <w:abstractNumId w:val="8"/>
  </w:num>
  <w:num w:numId="34" w16cid:durableId="909922532">
    <w:abstractNumId w:val="9"/>
  </w:num>
  <w:num w:numId="35" w16cid:durableId="1232303869">
    <w:abstractNumId w:val="20"/>
  </w:num>
  <w:num w:numId="36" w16cid:durableId="1737776150">
    <w:abstractNumId w:val="6"/>
  </w:num>
  <w:num w:numId="37" w16cid:durableId="6889096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D5318"/>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37FCF"/>
    <w:rsid w:val="00341FBA"/>
    <w:rsid w:val="003506C1"/>
    <w:rsid w:val="00355622"/>
    <w:rsid w:val="0036538B"/>
    <w:rsid w:val="00365ADE"/>
    <w:rsid w:val="003703B1"/>
    <w:rsid w:val="00374075"/>
    <w:rsid w:val="00387675"/>
    <w:rsid w:val="003A15EA"/>
    <w:rsid w:val="003B475C"/>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6675"/>
    <w:rsid w:val="006D31AA"/>
    <w:rsid w:val="006E2EF8"/>
    <w:rsid w:val="006E3EFC"/>
    <w:rsid w:val="00720B7D"/>
    <w:rsid w:val="00724132"/>
    <w:rsid w:val="00734F23"/>
    <w:rsid w:val="007356C9"/>
    <w:rsid w:val="00750586"/>
    <w:rsid w:val="0075247C"/>
    <w:rsid w:val="00752800"/>
    <w:rsid w:val="00754541"/>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607A0"/>
    <w:rsid w:val="0088031E"/>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490E"/>
    <w:rsid w:val="009259E8"/>
    <w:rsid w:val="00926CA3"/>
    <w:rsid w:val="00934C59"/>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BF5AE3"/>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872180316">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3F301C"/>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BA31-D89F-447C-BFBE-081136023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F5819-1844-452B-B764-051E34FD955F}">
  <ds:schemaRefs>
    <ds:schemaRef ds:uri="http://schemas.microsoft.com/sharepoint/v3/contenttype/forms"/>
  </ds:schemaRefs>
</ds:datastoreItem>
</file>

<file path=customXml/itemProps3.xml><?xml version="1.0" encoding="utf-8"?>
<ds:datastoreItem xmlns:ds="http://schemas.openxmlformats.org/officeDocument/2006/customXml" ds:itemID="{A84F7477-B329-4520-AC66-0C12038D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Nair, Sandhya</cp:lastModifiedBy>
  <cp:revision>2</cp:revision>
  <cp:lastPrinted>2022-02-10T05:54:00Z</cp:lastPrinted>
  <dcterms:created xsi:type="dcterms:W3CDTF">2024-06-05T03:48:00Z</dcterms:created>
  <dcterms:modified xsi:type="dcterms:W3CDTF">2024-06-05T03:48:00Z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