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B931190" w:rsidR="003C0450" w:rsidRPr="00C56BF6" w:rsidRDefault="000A7932" w:rsidP="004B1E48">
            <w:pPr>
              <w:rPr>
                <w:rFonts w:ascii="Gill Sans MT" w:hAnsi="Gill Sans MT" w:cs="Gill Sans"/>
              </w:rPr>
            </w:pPr>
            <w:r>
              <w:t>Project and Policy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63799D9" w:rsidR="003C0450" w:rsidRPr="00C56BF6" w:rsidRDefault="000A7932" w:rsidP="004B1E48">
            <w:pPr>
              <w:rPr>
                <w:rFonts w:ascii="Gill Sans MT" w:hAnsi="Gill Sans MT" w:cs="Gill Sans"/>
              </w:rPr>
            </w:pPr>
            <w:r>
              <w:t>525118, 525306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115296E" w:rsidR="003C0450" w:rsidRPr="00C56BF6" w:rsidRDefault="000A7932" w:rsidP="004B1E48">
            <w:pPr>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B5FC9AC" w:rsidR="003C0450" w:rsidRPr="00C56BF6" w:rsidRDefault="000A793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3697445" w:rsidR="00B06EDE" w:rsidRPr="000A7932" w:rsidRDefault="000A7932" w:rsidP="000A7932">
            <w:pPr>
              <w:spacing w:after="0"/>
            </w:pPr>
            <w:r>
              <w:t xml:space="preserve">Community, Mental Health and Wellbeing </w:t>
            </w:r>
            <w:r w:rsidR="0019141E">
              <w:t>-</w:t>
            </w:r>
            <w:r>
              <w:t xml:space="preserve"> Child Health and Parenting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7C17619" w:rsidR="003C0450" w:rsidRPr="00C56BF6" w:rsidRDefault="000A7932" w:rsidP="004B1E48">
                <w:r>
                  <w:t>Fixed-Term,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9BFE4F2" w:rsidR="003C0450" w:rsidRPr="00C56BF6" w:rsidRDefault="000A7932"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159B421" w:rsidR="003C0450" w:rsidRPr="00C56BF6" w:rsidRDefault="0019141E" w:rsidP="004B1E48">
            <w:pPr>
              <w:rPr>
                <w:rFonts w:ascii="Gill Sans MT" w:hAnsi="Gill Sans MT" w:cs="Gill Sans"/>
              </w:rPr>
            </w:pPr>
            <w:r>
              <w:t>Assistant Director of Nursing (ADON) - Clinical Service Integration</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DC5589A" w:rsidR="004B1E48" w:rsidRPr="00C56BF6" w:rsidRDefault="000A7932"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44AB8F9" w:rsidR="00540344" w:rsidRPr="00C56BF6" w:rsidRDefault="000A793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B2D5C07" w:rsidR="00540344" w:rsidRPr="00C56BF6" w:rsidRDefault="000A7932"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61C127CF" w:rsidR="00B06EDE" w:rsidRPr="000A7932" w:rsidRDefault="000A7932" w:rsidP="000A7932">
            <w:pPr>
              <w:spacing w:after="120" w:line="280" w:lineRule="atLeast"/>
              <w:ind w:left="567" w:hanging="567"/>
              <w:rPr>
                <w:rFonts w:ascii="Gill Sans MT" w:hAnsi="Gill Sans MT"/>
                <w:szCs w:val="22"/>
              </w:rPr>
            </w:pPr>
            <w:r w:rsidRPr="000A7932">
              <w:rPr>
                <w:rFonts w:ascii="Gill Sans MT" w:hAnsi="Gill Sans MT"/>
                <w:szCs w:val="22"/>
              </w:rPr>
              <w:t>Current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19E36EE1" w14:textId="6B24CE83" w:rsidR="000A7932" w:rsidRPr="000A7932" w:rsidRDefault="000A7932" w:rsidP="000A7932">
            <w:pPr>
              <w:spacing w:after="120"/>
              <w:ind w:left="567" w:hanging="567"/>
              <w:rPr>
                <w:rFonts w:ascii="Gill Sans MT" w:hAnsi="Gill Sans MT"/>
                <w:szCs w:val="22"/>
              </w:rPr>
            </w:pPr>
            <w:r w:rsidRPr="000A7932">
              <w:rPr>
                <w:rFonts w:ascii="Gill Sans MT" w:hAnsi="Gill Sans MT"/>
                <w:szCs w:val="22"/>
              </w:rPr>
              <w:t>Relevant tertiary qualifications and/or experience</w:t>
            </w:r>
          </w:p>
          <w:p w14:paraId="61F30679" w14:textId="4D171553" w:rsidR="000A7932" w:rsidRPr="000A7932" w:rsidRDefault="000A7932" w:rsidP="0019141E">
            <w:pPr>
              <w:spacing w:after="240"/>
              <w:ind w:left="567" w:hanging="567"/>
              <w:rPr>
                <w:rFonts w:ascii="Gill Sans MT" w:hAnsi="Gill Sans MT"/>
                <w:szCs w:val="22"/>
              </w:rPr>
            </w:pPr>
            <w:r w:rsidRPr="000A7932">
              <w:rPr>
                <w:rFonts w:ascii="Gill Sans MT" w:hAnsi="Gill Sans MT"/>
                <w:szCs w:val="22"/>
              </w:rPr>
              <w:t>Current Driver’s Licence</w:t>
            </w:r>
          </w:p>
        </w:tc>
      </w:tr>
    </w:tbl>
    <w:p w14:paraId="735094DF" w14:textId="7F749683" w:rsidR="008B7413" w:rsidRPr="0019141E" w:rsidRDefault="00E91AB6" w:rsidP="00512B29">
      <w:pPr>
        <w:pStyle w:val="Caption"/>
        <w:rPr>
          <w:sz w:val="20"/>
          <w:szCs w:val="20"/>
        </w:rPr>
      </w:pPr>
      <w:r w:rsidRPr="0019141E">
        <w:rPr>
          <w:sz w:val="20"/>
          <w:szCs w:val="20"/>
        </w:rPr>
        <w:t xml:space="preserve">NB. The above details in relation to Location, Position </w:t>
      </w:r>
      <w:r w:rsidR="00FD3D54" w:rsidRPr="0019141E">
        <w:rPr>
          <w:sz w:val="20"/>
          <w:szCs w:val="20"/>
        </w:rPr>
        <w:t>Type</w:t>
      </w:r>
      <w:r w:rsidRPr="0019141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5B7E0696" w14:textId="4F01DFA4" w:rsidR="000A7932" w:rsidRPr="000A7932" w:rsidRDefault="000A7932" w:rsidP="000A7932">
      <w:pPr>
        <w:spacing w:after="120"/>
        <w:rPr>
          <w:szCs w:val="22"/>
        </w:rPr>
      </w:pPr>
      <w:r w:rsidRPr="000A7932">
        <w:rPr>
          <w:szCs w:val="22"/>
        </w:rPr>
        <w:t>As a member of the Child Health and Parenting Services (CHaPS) team, working in collaboration with CHaPS Executive, leadership teams and CH</w:t>
      </w:r>
      <w:r w:rsidR="0019141E">
        <w:rPr>
          <w:szCs w:val="22"/>
        </w:rPr>
        <w:t>a</w:t>
      </w:r>
      <w:r w:rsidRPr="000A7932">
        <w:rPr>
          <w:szCs w:val="22"/>
        </w:rPr>
        <w:t>PS staff, the Project and Policy Officer:</w:t>
      </w:r>
    </w:p>
    <w:p w14:paraId="0CCF7DFD" w14:textId="77777777" w:rsidR="000A7932" w:rsidRPr="000A7932" w:rsidRDefault="000A7932" w:rsidP="000A7932">
      <w:pPr>
        <w:pStyle w:val="ListParagraph"/>
        <w:numPr>
          <w:ilvl w:val="0"/>
          <w:numId w:val="23"/>
        </w:numPr>
        <w:tabs>
          <w:tab w:val="clear" w:pos="567"/>
          <w:tab w:val="clear" w:pos="1134"/>
          <w:tab w:val="clear" w:pos="1701"/>
        </w:tabs>
        <w:spacing w:after="120"/>
        <w:ind w:left="567" w:hanging="567"/>
        <w:rPr>
          <w:rFonts w:ascii="Gill Sans MT" w:hAnsi="Gill Sans MT"/>
          <w:szCs w:val="22"/>
        </w:rPr>
      </w:pPr>
      <w:r w:rsidRPr="000A7932">
        <w:rPr>
          <w:rFonts w:ascii="Gill Sans MT" w:hAnsi="Gill Sans MT"/>
          <w:szCs w:val="22"/>
        </w:rPr>
        <w:t>Coordinates and leads designated CHaPS projects as required.</w:t>
      </w:r>
    </w:p>
    <w:p w14:paraId="0F21100E" w14:textId="77777777" w:rsidR="000A7932" w:rsidRPr="000A7932" w:rsidRDefault="000A7932" w:rsidP="000A7932">
      <w:pPr>
        <w:pStyle w:val="ListParagraph"/>
        <w:numPr>
          <w:ilvl w:val="0"/>
          <w:numId w:val="23"/>
        </w:numPr>
        <w:tabs>
          <w:tab w:val="clear" w:pos="567"/>
          <w:tab w:val="clear" w:pos="1134"/>
          <w:tab w:val="clear" w:pos="1701"/>
        </w:tabs>
        <w:spacing w:after="120"/>
        <w:ind w:left="567" w:hanging="567"/>
        <w:rPr>
          <w:rFonts w:ascii="Gill Sans MT" w:hAnsi="Gill Sans MT"/>
          <w:szCs w:val="22"/>
        </w:rPr>
      </w:pPr>
      <w:r w:rsidRPr="000A7932">
        <w:rPr>
          <w:rFonts w:ascii="Gill Sans MT" w:hAnsi="Gill Sans MT"/>
          <w:szCs w:val="22"/>
        </w:rPr>
        <w:t>Undertakes, leads and supports the development and review of high-level strategic policy analysis relevant to assigned projects.</w:t>
      </w:r>
    </w:p>
    <w:p w14:paraId="0271A4F5" w14:textId="77777777" w:rsidR="000A7932" w:rsidRPr="000A7932" w:rsidRDefault="000A7932" w:rsidP="000A7932">
      <w:pPr>
        <w:pStyle w:val="ListParagraph"/>
        <w:numPr>
          <w:ilvl w:val="0"/>
          <w:numId w:val="23"/>
        </w:numPr>
        <w:tabs>
          <w:tab w:val="clear" w:pos="567"/>
          <w:tab w:val="clear" w:pos="1134"/>
          <w:tab w:val="clear" w:pos="1701"/>
        </w:tabs>
        <w:spacing w:after="120"/>
        <w:ind w:left="567" w:hanging="567"/>
        <w:rPr>
          <w:rFonts w:ascii="Gill Sans MT" w:hAnsi="Gill Sans MT"/>
          <w:szCs w:val="22"/>
        </w:rPr>
      </w:pPr>
      <w:r w:rsidRPr="000A7932">
        <w:rPr>
          <w:rFonts w:ascii="Gill Sans MT" w:hAnsi="Gill Sans MT"/>
          <w:szCs w:val="22"/>
        </w:rPr>
        <w:t>Provides leadership in areas of policy analysis and development, planning and evaluation.</w:t>
      </w:r>
    </w:p>
    <w:p w14:paraId="3DC1C17A" w14:textId="1F0E3209" w:rsidR="00B06EDE" w:rsidRPr="000A7932" w:rsidRDefault="000A7932" w:rsidP="000A7932">
      <w:pPr>
        <w:pStyle w:val="ListParagraph"/>
        <w:numPr>
          <w:ilvl w:val="0"/>
          <w:numId w:val="23"/>
        </w:numPr>
        <w:tabs>
          <w:tab w:val="clear" w:pos="567"/>
          <w:tab w:val="clear" w:pos="1134"/>
          <w:tab w:val="clear" w:pos="1701"/>
        </w:tabs>
        <w:spacing w:after="240"/>
        <w:ind w:left="567" w:hanging="567"/>
        <w:rPr>
          <w:rFonts w:ascii="Gill Sans MT" w:hAnsi="Gill Sans MT"/>
          <w:szCs w:val="22"/>
        </w:rPr>
      </w:pPr>
      <w:r w:rsidRPr="000A7932">
        <w:rPr>
          <w:rFonts w:ascii="Gill Sans MT" w:hAnsi="Gill Sans MT"/>
          <w:szCs w:val="22"/>
        </w:rPr>
        <w:t>Plans, undertakes, coordinates and delivers a range of approved project and policy strategic initiatives across CHaPS.</w:t>
      </w:r>
    </w:p>
    <w:p w14:paraId="005DD4B6" w14:textId="10DDFB31" w:rsidR="00E91AB6" w:rsidRPr="00405739" w:rsidRDefault="00E91AB6" w:rsidP="00405739">
      <w:pPr>
        <w:pStyle w:val="Heading3"/>
      </w:pPr>
      <w:r w:rsidRPr="00405739">
        <w:t>Duties:</w:t>
      </w:r>
    </w:p>
    <w:p w14:paraId="723D23A4" w14:textId="77777777" w:rsidR="000A7932" w:rsidRPr="00CE4CBB" w:rsidRDefault="000A7932" w:rsidP="000A7932">
      <w:pPr>
        <w:pStyle w:val="ListNumbered"/>
      </w:pPr>
      <w:r w:rsidRPr="00CE4CBB">
        <w:t xml:space="preserve">Support the CHaPS Nursing Director and CHaPS Executive in achieving agreed objectives and outcomes through undertaking strategic projects as required. </w:t>
      </w:r>
    </w:p>
    <w:p w14:paraId="2E8D3AE6" w14:textId="77777777" w:rsidR="000A7932" w:rsidRPr="00CE4CBB" w:rsidRDefault="000A7932" w:rsidP="000A7932">
      <w:pPr>
        <w:pStyle w:val="ListNumbered"/>
      </w:pPr>
      <w:r w:rsidRPr="00CE4CBB">
        <w:t xml:space="preserve">Coordinate and undertake the development and implementation of all aspects of assigned projects including policy development, </w:t>
      </w:r>
      <w:proofErr w:type="spellStart"/>
      <w:r w:rsidRPr="00CE4CBB">
        <w:t>eCHaPS</w:t>
      </w:r>
      <w:proofErr w:type="spellEnd"/>
      <w:r w:rsidRPr="00CE4CBB">
        <w:t xml:space="preserve"> System Change and evaluation of education and workforce policies.</w:t>
      </w:r>
    </w:p>
    <w:p w14:paraId="7B1947D1" w14:textId="77777777" w:rsidR="000A7932" w:rsidRPr="00CE4CBB" w:rsidRDefault="000A7932" w:rsidP="000A7932">
      <w:pPr>
        <w:pStyle w:val="ListNumbered"/>
      </w:pPr>
      <w:r w:rsidRPr="00CE4CBB">
        <w:t>Maintain high-level knowledge of national and international trends in Child Health, Family Violence and Early Child Development policy directions and best practice models and identify and investigate implications of these developments for Tasmanian services, developing appropriate strategies in consultation with key stakeholders.</w:t>
      </w:r>
    </w:p>
    <w:p w14:paraId="13E51AF5" w14:textId="77777777" w:rsidR="000A7932" w:rsidRPr="00CE4CBB" w:rsidRDefault="000A7932" w:rsidP="000A7932">
      <w:pPr>
        <w:pStyle w:val="ListNumbered"/>
      </w:pPr>
      <w:r w:rsidRPr="00CE4CBB">
        <w:t xml:space="preserve">Provide specialist advice and support to CHaPS Executive and staff in contemporary project planning management principles and methodologies and best practice techniques. </w:t>
      </w:r>
    </w:p>
    <w:p w14:paraId="5747F08F" w14:textId="77777777" w:rsidR="000A7932" w:rsidRPr="00CE4CBB" w:rsidRDefault="000A7932" w:rsidP="000A7932">
      <w:pPr>
        <w:pStyle w:val="ListNumbered"/>
      </w:pPr>
      <w:r w:rsidRPr="00CE4CBB">
        <w:t>Undertake research and analysis and compile documentation including high level briefings, reports, plans, business documentation, submissions and correspondence for senior management and the Secretary.</w:t>
      </w:r>
    </w:p>
    <w:p w14:paraId="7DE489B1" w14:textId="77777777" w:rsidR="000A7932" w:rsidRPr="00CE4CBB" w:rsidRDefault="000A7932" w:rsidP="000A7932">
      <w:pPr>
        <w:pStyle w:val="ListNumbered"/>
      </w:pPr>
      <w:r w:rsidRPr="00CE4CBB">
        <w:t>Undertake successful implementation of strategic initiatives and approved service priorities in collaboration with relevant stakeholders and represent CHaPS at forums, committees, working parties and other groups as required.</w:t>
      </w:r>
    </w:p>
    <w:p w14:paraId="36CE417A" w14:textId="7EF39D28" w:rsidR="00B06EDE" w:rsidRDefault="000A7932" w:rsidP="000A7932">
      <w:pPr>
        <w:pStyle w:val="ListNumbered"/>
      </w:pPr>
      <w:r w:rsidRPr="00CE4CBB">
        <w:t xml:space="preserve">Develop and maintain strong relationships with CHaPS staff, other Government Agencies, community organisations and other key internal and external stakeholders. </w:t>
      </w:r>
    </w:p>
    <w:p w14:paraId="779AC6A6" w14:textId="239EDF7C"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83A9A15" w14:textId="1773016F" w:rsidR="000A7932" w:rsidRPr="00CE4CBB" w:rsidRDefault="000A7932" w:rsidP="000A7932">
      <w:pPr>
        <w:spacing w:after="120" w:line="280" w:lineRule="atLeast"/>
      </w:pPr>
      <w:r w:rsidRPr="00CE4CBB">
        <w:t xml:space="preserve">Under the broad direction of the </w:t>
      </w:r>
      <w:r w:rsidR="0019141E" w:rsidRPr="0019141E">
        <w:t>ADON - Clinical Service Integration</w:t>
      </w:r>
      <w:r w:rsidRPr="00CE4CBB">
        <w:t>, the Project and Policy Officer is expected to operate with considerable operational autonomy and prioritise tasks to ensure service delivery objectives are met and will:</w:t>
      </w:r>
    </w:p>
    <w:p w14:paraId="1B35DA51" w14:textId="77777777" w:rsidR="000A7932" w:rsidRPr="00CE4CBB" w:rsidRDefault="000A7932" w:rsidP="000A7932">
      <w:pPr>
        <w:pStyle w:val="ListParagraph"/>
      </w:pPr>
      <w:r w:rsidRPr="00CE4CBB">
        <w:t>Work effectively and efficiently to undertake, coordinate, lead and provide high quality advice and support for the delivery of project and policy initiatives across CHaPS.</w:t>
      </w:r>
    </w:p>
    <w:p w14:paraId="7C052239" w14:textId="77777777" w:rsidR="000A7932" w:rsidRPr="00CE4CBB" w:rsidRDefault="000A7932" w:rsidP="000A7932">
      <w:pPr>
        <w:pStyle w:val="ListParagraph"/>
      </w:pPr>
      <w:r w:rsidRPr="00CE4CBB">
        <w:t>Work with CHaPS staff and key stakeholders to implement changes to systems and processes to support efficient implementation and education of policy, procedures and other initiatives.</w:t>
      </w:r>
    </w:p>
    <w:p w14:paraId="0739D20C" w14:textId="1B0DFD20" w:rsidR="00B06EDE" w:rsidRDefault="000A7932" w:rsidP="000A7932">
      <w:pPr>
        <w:pStyle w:val="ListParagraph"/>
      </w:pPr>
      <w:r w:rsidRPr="00CE4CBB">
        <w:lastRenderedPageBreak/>
        <w:t>Develop effective planning and evaluation processes for project and policy work related to CHaPS.</w:t>
      </w:r>
    </w:p>
    <w:p w14:paraId="0F9ED5D6" w14:textId="77777777" w:rsidR="0019141E" w:rsidRDefault="0019141E" w:rsidP="0019141E">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B7E349A" w14:textId="77777777" w:rsidR="0019141E" w:rsidRDefault="0019141E" w:rsidP="0019141E">
      <w:pPr>
        <w:pStyle w:val="ListParagraph"/>
      </w:pPr>
      <w:r w:rsidRPr="008803FC">
        <w:t>Comply at all times with policy and protocol requirements, in</w:t>
      </w:r>
      <w:r>
        <w:t xml:space="preserve">cluding </w:t>
      </w:r>
      <w:r w:rsidRPr="008803FC">
        <w:t>those relating to mandatory education, training and assessment.</w:t>
      </w:r>
    </w:p>
    <w:p w14:paraId="13B4EB30" w14:textId="77777777" w:rsidR="0019141E" w:rsidRPr="00A4011B" w:rsidRDefault="0019141E" w:rsidP="0019141E">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712EBAED" w14:textId="77777777" w:rsidR="000A7932" w:rsidRPr="000A7932" w:rsidRDefault="000A7932" w:rsidP="000A7932">
      <w:pPr>
        <w:pStyle w:val="ListNumbered"/>
        <w:numPr>
          <w:ilvl w:val="0"/>
          <w:numId w:val="15"/>
        </w:numPr>
        <w:spacing w:after="120"/>
        <w:rPr>
          <w:rFonts w:ascii="Gill Sans MT" w:hAnsi="Gill Sans MT"/>
          <w:szCs w:val="22"/>
        </w:rPr>
      </w:pPr>
      <w:r w:rsidRPr="000A7932">
        <w:rPr>
          <w:rFonts w:ascii="Gill Sans MT" w:hAnsi="Gill Sans MT"/>
          <w:szCs w:val="22"/>
        </w:rPr>
        <w:t>Demonstrated high level knowledge of the Child Health and Parenting Service, how it fits within the Tasmanian health system and the political, social and organisational environment in which the service operates, or demonstrated capacity to acquire same.</w:t>
      </w:r>
    </w:p>
    <w:p w14:paraId="28C606CB" w14:textId="77777777" w:rsidR="000A7932" w:rsidRPr="000A7932" w:rsidRDefault="000A7932" w:rsidP="000A7932">
      <w:pPr>
        <w:pStyle w:val="ListNumbered"/>
        <w:numPr>
          <w:ilvl w:val="0"/>
          <w:numId w:val="15"/>
        </w:numPr>
        <w:spacing w:after="120"/>
        <w:rPr>
          <w:rFonts w:ascii="Gill Sans MT" w:hAnsi="Gill Sans MT"/>
          <w:szCs w:val="22"/>
        </w:rPr>
      </w:pPr>
      <w:r w:rsidRPr="000A7932">
        <w:rPr>
          <w:rFonts w:ascii="Gill Sans MT" w:hAnsi="Gill Sans MT"/>
          <w:szCs w:val="22"/>
        </w:rPr>
        <w:t xml:space="preserve">Ability to lead policy development, implementation and evaluation, particularly in relation to system and service changes. </w:t>
      </w:r>
    </w:p>
    <w:p w14:paraId="4FFF6B7E" w14:textId="77777777" w:rsidR="000A7932" w:rsidRPr="000A7932" w:rsidRDefault="000A7932" w:rsidP="000A7932">
      <w:pPr>
        <w:pStyle w:val="ListNumbered"/>
        <w:numPr>
          <w:ilvl w:val="0"/>
          <w:numId w:val="15"/>
        </w:numPr>
        <w:spacing w:after="120"/>
        <w:rPr>
          <w:rFonts w:ascii="Gill Sans MT" w:hAnsi="Gill Sans MT"/>
          <w:szCs w:val="22"/>
        </w:rPr>
      </w:pPr>
      <w:r w:rsidRPr="000A7932">
        <w:rPr>
          <w:rFonts w:ascii="Gill Sans MT" w:hAnsi="Gill Sans MT"/>
          <w:szCs w:val="22"/>
        </w:rPr>
        <w:t>Demonstrated high level analytical skills and the ability to research, prepare, present and evaluate reports and submissions.</w:t>
      </w:r>
    </w:p>
    <w:p w14:paraId="14CBA122" w14:textId="77777777" w:rsidR="000A7932" w:rsidRPr="000A7932" w:rsidRDefault="000A7932" w:rsidP="000A7932">
      <w:pPr>
        <w:pStyle w:val="ListNumbered"/>
        <w:numPr>
          <w:ilvl w:val="0"/>
          <w:numId w:val="15"/>
        </w:numPr>
        <w:spacing w:after="120"/>
        <w:rPr>
          <w:rFonts w:ascii="Gill Sans MT" w:hAnsi="Gill Sans MT"/>
          <w:szCs w:val="22"/>
        </w:rPr>
      </w:pPr>
      <w:r w:rsidRPr="000A7932">
        <w:rPr>
          <w:rFonts w:ascii="Gill Sans MT" w:hAnsi="Gill Sans MT"/>
          <w:szCs w:val="22"/>
        </w:rPr>
        <w:t>Demonstrated high level experience in, and knowledge of, contemporary project management theory and practice.</w:t>
      </w:r>
    </w:p>
    <w:p w14:paraId="62F15F74" w14:textId="77777777" w:rsidR="000A7932" w:rsidRPr="000A7932" w:rsidRDefault="000A7932" w:rsidP="000A7932">
      <w:pPr>
        <w:pStyle w:val="ListNumbered"/>
        <w:numPr>
          <w:ilvl w:val="0"/>
          <w:numId w:val="15"/>
        </w:numPr>
        <w:spacing w:after="120"/>
        <w:rPr>
          <w:rFonts w:ascii="Gill Sans MT" w:hAnsi="Gill Sans MT"/>
          <w:szCs w:val="22"/>
        </w:rPr>
      </w:pPr>
      <w:r w:rsidRPr="000A7932">
        <w:rPr>
          <w:rFonts w:ascii="Gill Sans MT" w:hAnsi="Gill Sans MT"/>
          <w:szCs w:val="22"/>
        </w:rPr>
        <w:t>Proven high level consultancy, communication and negotiation skills including the ability to maintain networks and liaise with senior managers and key stakeholders.</w:t>
      </w:r>
    </w:p>
    <w:p w14:paraId="1D1DB96D" w14:textId="6D17AEC9" w:rsidR="00E91AB6" w:rsidRPr="000A7932" w:rsidRDefault="000A7932" w:rsidP="000A7932">
      <w:pPr>
        <w:pStyle w:val="ListNumbered"/>
        <w:numPr>
          <w:ilvl w:val="0"/>
          <w:numId w:val="15"/>
        </w:numPr>
        <w:spacing w:after="240"/>
        <w:rPr>
          <w:rFonts w:ascii="Gill Sans MT" w:hAnsi="Gill Sans MT"/>
          <w:szCs w:val="22"/>
        </w:rPr>
      </w:pPr>
      <w:r w:rsidRPr="000A7932">
        <w:rPr>
          <w:rFonts w:ascii="Gill Sans MT" w:hAnsi="Gill Sans MT"/>
          <w:szCs w:val="22"/>
        </w:rPr>
        <w:t>Proven capacity to work as part of a geographically dispersed team in a flexible and adaptable way in order to achieve results.</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565737"/>
    <w:multiLevelType w:val="hybridMultilevel"/>
    <w:tmpl w:val="630A0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447899"/>
    <w:multiLevelType w:val="hybridMultilevel"/>
    <w:tmpl w:val="03C0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183114"/>
    <w:multiLevelType w:val="hybridMultilevel"/>
    <w:tmpl w:val="03C4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1A7FB3"/>
    <w:multiLevelType w:val="hybridMultilevel"/>
    <w:tmpl w:val="80E2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317C0E"/>
    <w:multiLevelType w:val="hybridMultilevel"/>
    <w:tmpl w:val="EAA43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D3B1C5A"/>
    <w:multiLevelType w:val="hybridMultilevel"/>
    <w:tmpl w:val="0166E2D4"/>
    <w:lvl w:ilvl="0" w:tplc="89B453A2">
      <w:start w:val="1"/>
      <w:numFmt w:val="bullet"/>
      <w:lvlText w:val=""/>
      <w:lvlJc w:val="left"/>
      <w:pPr>
        <w:ind w:left="720" w:hanging="360"/>
      </w:pPr>
      <w:rPr>
        <w:rFonts w:ascii="Symbol" w:hAnsi="Symbol" w:hint="default"/>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
  </w:num>
  <w:num w:numId="4">
    <w:abstractNumId w:val="11"/>
  </w:num>
  <w:num w:numId="5">
    <w:abstractNumId w:val="16"/>
  </w:num>
  <w:num w:numId="6">
    <w:abstractNumId w:val="13"/>
  </w:num>
  <w:num w:numId="7">
    <w:abstractNumId w:val="19"/>
  </w:num>
  <w:num w:numId="8">
    <w:abstractNumId w:val="0"/>
  </w:num>
  <w:num w:numId="9">
    <w:abstractNumId w:val="20"/>
  </w:num>
  <w:num w:numId="10">
    <w:abstractNumId w:val="17"/>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5"/>
  </w:num>
  <w:num w:numId="20">
    <w:abstractNumId w:val="18"/>
  </w:num>
  <w:num w:numId="21">
    <w:abstractNumId w:val="5"/>
  </w:num>
  <w:num w:numId="22">
    <w:abstractNumId w:val="9"/>
  </w:num>
  <w:num w:numId="23">
    <w:abstractNumId w:val="7"/>
  </w:num>
  <w:num w:numId="24">
    <w:abstractNumId w:val="10"/>
  </w:num>
  <w:num w:numId="25">
    <w:abstractNumId w:val="22"/>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7932"/>
    <w:rsid w:val="000C3DA0"/>
    <w:rsid w:val="000C54F9"/>
    <w:rsid w:val="000C7998"/>
    <w:rsid w:val="000D5AF4"/>
    <w:rsid w:val="000D73E4"/>
    <w:rsid w:val="000E5162"/>
    <w:rsid w:val="001001C5"/>
    <w:rsid w:val="00104714"/>
    <w:rsid w:val="00130E72"/>
    <w:rsid w:val="00174560"/>
    <w:rsid w:val="0017718A"/>
    <w:rsid w:val="0019141E"/>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2023-01-06T04:51:00Z</cp:lastPrinted>
  <dcterms:created xsi:type="dcterms:W3CDTF">2022-04-06T22:59:00Z</dcterms:created>
  <dcterms:modified xsi:type="dcterms:W3CDTF">2023-01-06T04:51:00Z</dcterms:modified>
</cp:coreProperties>
</file>