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8728" w14:textId="77777777" w:rsidR="00CB4638" w:rsidRPr="008702FF" w:rsidRDefault="00CB4638" w:rsidP="00CB4638">
      <w:pPr>
        <w:pStyle w:val="Heading1"/>
        <w:rPr>
          <w:bCs/>
        </w:rPr>
      </w:pPr>
      <w:bookmarkStart w:id="0" w:name="_GoBack"/>
      <w:bookmarkEnd w:id="0"/>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7"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56255F">
      <w:pPr>
        <w:pStyle w:val="Heading3"/>
        <w:spacing w:before="240"/>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8"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9"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0"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56255F">
      <w:pPr>
        <w:pStyle w:val="Heading3"/>
        <w:spacing w:before="240"/>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56255F">
      <w:pPr>
        <w:pStyle w:val="Heading3"/>
        <w:spacing w:before="240"/>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lastRenderedPageBreak/>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3"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56255F">
      <w:pPr>
        <w:pStyle w:val="Heading3"/>
        <w:spacing w:before="240"/>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56255F">
      <w:pPr>
        <w:pStyle w:val="Heading3"/>
        <w:spacing w:before="240"/>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498077AE" w14:textId="111BB498" w:rsidR="00067F0B" w:rsidRPr="00067F0B" w:rsidRDefault="00F46C28" w:rsidP="00067F0B">
      <w:pPr>
        <w:pStyle w:val="Heading2"/>
      </w:pPr>
      <w:bookmarkStart w:id="1" w:name="_Toc62813945"/>
      <w:r w:rsidRPr="00F46C28">
        <w:t xml:space="preserve">Divisional Information – </w:t>
      </w:r>
      <w:r w:rsidR="00067F0B">
        <w:t>Tasmania Legal Aid</w:t>
      </w:r>
      <w:r w:rsidRPr="00F46C28">
        <w:t xml:space="preserve"> </w:t>
      </w:r>
      <w:bookmarkEnd w:id="1"/>
    </w:p>
    <w:p w14:paraId="164FE9F1" w14:textId="72536D4A" w:rsidR="00067F0B" w:rsidRPr="00067F0B" w:rsidRDefault="00067F0B" w:rsidP="00067F0B">
      <w:pPr>
        <w:rPr>
          <w:rFonts w:cs="Arial"/>
          <w:sz w:val="22"/>
          <w:szCs w:val="22"/>
        </w:rPr>
      </w:pPr>
      <w:r w:rsidRPr="00067F0B">
        <w:rPr>
          <w:rFonts w:cs="Arial"/>
          <w:sz w:val="22"/>
          <w:szCs w:val="22"/>
        </w:rPr>
        <w:t xml:space="preserve">Tasmania </w:t>
      </w:r>
      <w:r>
        <w:rPr>
          <w:rFonts w:cs="Arial"/>
          <w:sz w:val="22"/>
          <w:szCs w:val="22"/>
        </w:rPr>
        <w:t xml:space="preserve">Legal Aid is an independent statutory body </w:t>
      </w:r>
      <w:r w:rsidRPr="00067F0B">
        <w:rPr>
          <w:rFonts w:cs="Arial"/>
          <w:sz w:val="22"/>
          <w:szCs w:val="22"/>
        </w:rPr>
        <w:t xml:space="preserve">governed by a Board of Commissioners accountable to both Commonwealth and State Attorneys-General. Our staff are employed under the </w:t>
      </w:r>
      <w:r w:rsidRPr="00067F0B">
        <w:rPr>
          <w:rFonts w:cs="Arial"/>
          <w:i/>
          <w:iCs/>
          <w:sz w:val="22"/>
          <w:szCs w:val="22"/>
        </w:rPr>
        <w:t>State Service Act 2000</w:t>
      </w:r>
      <w:r w:rsidRPr="00067F0B">
        <w:rPr>
          <w:rFonts w:cs="Arial"/>
          <w:sz w:val="22"/>
          <w:szCs w:val="22"/>
        </w:rPr>
        <w:t xml:space="preserve">. </w:t>
      </w:r>
    </w:p>
    <w:p w14:paraId="12CE7402" w14:textId="77777777" w:rsidR="00067F0B" w:rsidRPr="00067F0B" w:rsidRDefault="00067F0B" w:rsidP="00067F0B">
      <w:pPr>
        <w:rPr>
          <w:rFonts w:cs="Arial"/>
          <w:sz w:val="22"/>
          <w:szCs w:val="22"/>
        </w:rPr>
      </w:pPr>
      <w:r w:rsidRPr="00067F0B">
        <w:rPr>
          <w:rFonts w:cs="Arial"/>
          <w:sz w:val="22"/>
          <w:szCs w:val="22"/>
        </w:rPr>
        <w:t>As the largest government-funded legal assistance service in Tasmania we provide:</w:t>
      </w:r>
    </w:p>
    <w:p w14:paraId="15451FB6" w14:textId="5297BEBF" w:rsidR="00067F0B" w:rsidRPr="00067F0B" w:rsidRDefault="00067F0B" w:rsidP="00067F0B">
      <w:pPr>
        <w:pStyle w:val="ListParagraph"/>
        <w:numPr>
          <w:ilvl w:val="0"/>
          <w:numId w:val="15"/>
        </w:numPr>
        <w:rPr>
          <w:rFonts w:ascii="Gill Sans MT" w:hAnsi="Gill Sans MT" w:cs="Arial"/>
        </w:rPr>
      </w:pPr>
      <w:r w:rsidRPr="00067F0B">
        <w:rPr>
          <w:rFonts w:ascii="Gill Sans MT" w:hAnsi="Gill Sans MT" w:cs="Arial"/>
        </w:rPr>
        <w:t>legal information, advice and referral</w:t>
      </w:r>
    </w:p>
    <w:p w14:paraId="17DE3853" w14:textId="661D74D6" w:rsidR="00067F0B" w:rsidRPr="00067F0B" w:rsidRDefault="00067F0B" w:rsidP="00067F0B">
      <w:pPr>
        <w:pStyle w:val="ListParagraph"/>
        <w:numPr>
          <w:ilvl w:val="0"/>
          <w:numId w:val="15"/>
        </w:numPr>
        <w:rPr>
          <w:rFonts w:ascii="Gill Sans MT" w:hAnsi="Gill Sans MT" w:cs="Arial"/>
        </w:rPr>
      </w:pPr>
      <w:r w:rsidRPr="00067F0B">
        <w:rPr>
          <w:rFonts w:ascii="Gill Sans MT" w:hAnsi="Gill Sans MT" w:cs="Arial"/>
        </w:rPr>
        <w:t>legal representation, mediation and dispute resolution services</w:t>
      </w:r>
    </w:p>
    <w:p w14:paraId="43238C43" w14:textId="040DB70A" w:rsidR="00067F0B" w:rsidRPr="00067F0B" w:rsidRDefault="00067F0B" w:rsidP="00067F0B">
      <w:pPr>
        <w:pStyle w:val="ListParagraph"/>
        <w:numPr>
          <w:ilvl w:val="0"/>
          <w:numId w:val="15"/>
        </w:numPr>
        <w:rPr>
          <w:rFonts w:ascii="Gill Sans MT" w:hAnsi="Gill Sans MT" w:cs="Arial"/>
        </w:rPr>
      </w:pPr>
      <w:r w:rsidRPr="00067F0B">
        <w:rPr>
          <w:rFonts w:ascii="Gill Sans MT" w:hAnsi="Gill Sans MT" w:cs="Arial"/>
        </w:rPr>
        <w:t xml:space="preserve">community legal education </w:t>
      </w:r>
    </w:p>
    <w:p w14:paraId="5BAC48A4" w14:textId="6903264D" w:rsidR="00067F0B" w:rsidRDefault="00067F0B" w:rsidP="00067F0B">
      <w:pPr>
        <w:pStyle w:val="ListParagraph"/>
        <w:numPr>
          <w:ilvl w:val="0"/>
          <w:numId w:val="15"/>
        </w:numPr>
        <w:rPr>
          <w:rFonts w:ascii="Gill Sans MT" w:hAnsi="Gill Sans MT" w:cs="Arial"/>
        </w:rPr>
      </w:pPr>
      <w:r w:rsidRPr="00067F0B">
        <w:rPr>
          <w:rFonts w:ascii="Gill Sans MT" w:hAnsi="Gill Sans MT" w:cs="Arial"/>
        </w:rPr>
        <w:t xml:space="preserve">legal assistance programs </w:t>
      </w:r>
    </w:p>
    <w:p w14:paraId="2B066AC1" w14:textId="77777777" w:rsidR="000D4A4C" w:rsidRDefault="000D4A4C" w:rsidP="000D4A4C">
      <w:pPr>
        <w:rPr>
          <w:rFonts w:cs="Arial"/>
        </w:rPr>
      </w:pPr>
    </w:p>
    <w:p w14:paraId="071C2BE7" w14:textId="77777777" w:rsidR="000D4A4C" w:rsidRPr="00AB19FF" w:rsidRDefault="000D4A4C" w:rsidP="000D4A4C">
      <w:pPr>
        <w:spacing w:before="240"/>
        <w:rPr>
          <w:rFonts w:cs="Arial"/>
          <w:sz w:val="22"/>
          <w:szCs w:val="22"/>
        </w:rPr>
      </w:pPr>
      <w:r w:rsidRPr="00AB19FF">
        <w:rPr>
          <w:rFonts w:cs="Arial"/>
          <w:sz w:val="22"/>
          <w:szCs w:val="22"/>
        </w:rPr>
        <w:t>Our Legal Service Areas:</w:t>
      </w:r>
    </w:p>
    <w:p w14:paraId="5ECCF9FC" w14:textId="77777777" w:rsidR="000D4A4C" w:rsidRPr="00AB19FF" w:rsidRDefault="000D4A4C" w:rsidP="000D4A4C">
      <w:pPr>
        <w:pStyle w:val="ListParagraph"/>
        <w:numPr>
          <w:ilvl w:val="0"/>
          <w:numId w:val="17"/>
        </w:numPr>
        <w:rPr>
          <w:rFonts w:ascii="Gill Sans MT" w:hAnsi="Gill Sans MT" w:cs="Arial"/>
        </w:rPr>
      </w:pPr>
      <w:r w:rsidRPr="00AB19FF">
        <w:rPr>
          <w:rFonts w:ascii="Gill Sans MT" w:hAnsi="Gill Sans MT" w:cs="Arial"/>
        </w:rPr>
        <w:t xml:space="preserve">Civil Law </w:t>
      </w:r>
    </w:p>
    <w:p w14:paraId="789F13CE"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Advice and Legal Services</w:t>
      </w:r>
    </w:p>
    <w:p w14:paraId="09C7CF2F"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 xml:space="preserve">Civil Law </w:t>
      </w:r>
    </w:p>
    <w:p w14:paraId="5163EF9A"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Mental Health and Disability</w:t>
      </w:r>
    </w:p>
    <w:p w14:paraId="01EBC343"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rPr>
        <w:t>Senior Assist</w:t>
      </w:r>
    </w:p>
    <w:p w14:paraId="4CAE8C6C"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rPr>
        <w:t>National Disability Insurance Scheme (NDIS) Appeals</w:t>
      </w:r>
    </w:p>
    <w:p w14:paraId="5F4DF615"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rPr>
        <w:lastRenderedPageBreak/>
        <w:t>Your Story Disability Legal Support Service</w:t>
      </w:r>
    </w:p>
    <w:p w14:paraId="4CE67538" w14:textId="77777777" w:rsidR="000D4A4C" w:rsidRDefault="000D4A4C" w:rsidP="000D4A4C">
      <w:pPr>
        <w:pStyle w:val="ListParagraph"/>
        <w:numPr>
          <w:ilvl w:val="0"/>
          <w:numId w:val="17"/>
        </w:numPr>
        <w:spacing w:before="120"/>
        <w:ind w:left="714" w:hanging="357"/>
        <w:rPr>
          <w:rFonts w:ascii="Gill Sans MT" w:hAnsi="Gill Sans MT" w:cs="Arial"/>
        </w:rPr>
      </w:pPr>
      <w:r w:rsidRPr="00AB19FF">
        <w:rPr>
          <w:rFonts w:ascii="Gill Sans MT" w:hAnsi="Gill Sans MT" w:cs="Arial"/>
        </w:rPr>
        <w:t>Criminal Law</w:t>
      </w:r>
    </w:p>
    <w:p w14:paraId="402BCD45" w14:textId="77777777" w:rsidR="000D4A4C" w:rsidRPr="00AB19FF" w:rsidRDefault="000D4A4C" w:rsidP="000D4A4C">
      <w:pPr>
        <w:pStyle w:val="ListParagraph"/>
        <w:numPr>
          <w:ilvl w:val="0"/>
          <w:numId w:val="17"/>
        </w:numPr>
        <w:spacing w:before="120"/>
        <w:ind w:left="714" w:hanging="357"/>
        <w:rPr>
          <w:rFonts w:ascii="Gill Sans MT" w:hAnsi="Gill Sans MT" w:cs="Arial"/>
        </w:rPr>
      </w:pPr>
      <w:r w:rsidRPr="00AB19FF">
        <w:rPr>
          <w:rFonts w:ascii="Gill Sans MT" w:hAnsi="Gill Sans MT" w:cs="Arial"/>
        </w:rPr>
        <w:t>Family Law</w:t>
      </w:r>
    </w:p>
    <w:p w14:paraId="6B6EA76E"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cs="Arial"/>
        </w:rPr>
        <w:t>Child Safety</w:t>
      </w:r>
    </w:p>
    <w:p w14:paraId="0F1A1F39"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Family Dispute Resolution</w:t>
      </w:r>
    </w:p>
    <w:p w14:paraId="782C95B6"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Family Advocacy and Support Service</w:t>
      </w:r>
    </w:p>
    <w:p w14:paraId="6178564F" w14:textId="77777777" w:rsidR="000D4A4C" w:rsidRPr="00AB19FF" w:rsidRDefault="000D4A4C" w:rsidP="000D4A4C">
      <w:pPr>
        <w:pStyle w:val="ListParagraph"/>
        <w:numPr>
          <w:ilvl w:val="1"/>
          <w:numId w:val="17"/>
        </w:numPr>
        <w:ind w:left="1434" w:hanging="357"/>
        <w:rPr>
          <w:rFonts w:ascii="Gill Sans MT" w:hAnsi="Gill Sans MT" w:cs="Arial"/>
        </w:rPr>
      </w:pPr>
      <w:r w:rsidRPr="00AB19FF">
        <w:rPr>
          <w:rFonts w:ascii="Gill Sans MT" w:hAnsi="Gill Sans MT" w:cs="Arial"/>
        </w:rPr>
        <w:t>Family Law</w:t>
      </w:r>
    </w:p>
    <w:p w14:paraId="609403D1"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Family Violence Cross-Examination Scheme</w:t>
      </w:r>
    </w:p>
    <w:p w14:paraId="29635114" w14:textId="77777777" w:rsidR="000D4A4C" w:rsidRPr="00AB19FF" w:rsidRDefault="000D4A4C" w:rsidP="000D4A4C">
      <w:pPr>
        <w:pStyle w:val="ListParagraph"/>
        <w:numPr>
          <w:ilvl w:val="1"/>
          <w:numId w:val="17"/>
        </w:numPr>
        <w:ind w:left="1434" w:hanging="357"/>
        <w:rPr>
          <w:rFonts w:ascii="Gill Sans MT" w:hAnsi="Gill Sans MT"/>
        </w:rPr>
      </w:pPr>
      <w:r w:rsidRPr="00AB19FF">
        <w:rPr>
          <w:rFonts w:ascii="Gill Sans MT" w:hAnsi="Gill Sans MT"/>
        </w:rPr>
        <w:t>Safe at Home</w:t>
      </w:r>
    </w:p>
    <w:p w14:paraId="622A322C" w14:textId="77777777" w:rsidR="000D4A4C" w:rsidRPr="00AB19FF" w:rsidRDefault="000D4A4C" w:rsidP="000D4A4C">
      <w:pPr>
        <w:pStyle w:val="ListParagraph"/>
        <w:numPr>
          <w:ilvl w:val="0"/>
          <w:numId w:val="17"/>
        </w:numPr>
        <w:spacing w:before="120"/>
        <w:ind w:left="714" w:hanging="357"/>
        <w:rPr>
          <w:rFonts w:ascii="Gill Sans MT" w:hAnsi="Gill Sans MT" w:cs="Arial"/>
        </w:rPr>
      </w:pPr>
      <w:r w:rsidRPr="00AB19FF">
        <w:rPr>
          <w:rFonts w:ascii="Gill Sans MT" w:hAnsi="Gill Sans MT" w:cs="Arial"/>
        </w:rPr>
        <w:t>Legal Practice</w:t>
      </w:r>
    </w:p>
    <w:p w14:paraId="07D3ADE3" w14:textId="77777777" w:rsidR="000D4A4C" w:rsidRPr="00AB19FF" w:rsidRDefault="000D4A4C" w:rsidP="000D4A4C">
      <w:pPr>
        <w:pStyle w:val="ListParagraph"/>
        <w:numPr>
          <w:ilvl w:val="1"/>
          <w:numId w:val="17"/>
        </w:numPr>
        <w:rPr>
          <w:rFonts w:ascii="Gill Sans MT" w:hAnsi="Gill Sans MT" w:cs="Arial"/>
        </w:rPr>
      </w:pPr>
      <w:r w:rsidRPr="00AB19FF">
        <w:rPr>
          <w:rFonts w:ascii="Gill Sans MT" w:hAnsi="Gill Sans MT" w:cs="Arial"/>
        </w:rPr>
        <w:t>Grants and Civil Disbursement Fund</w:t>
      </w:r>
    </w:p>
    <w:p w14:paraId="5EC28028" w14:textId="77777777" w:rsidR="000D4A4C" w:rsidRPr="00AB19FF" w:rsidRDefault="000D4A4C" w:rsidP="000D4A4C">
      <w:pPr>
        <w:pStyle w:val="ListParagraph"/>
        <w:numPr>
          <w:ilvl w:val="1"/>
          <w:numId w:val="17"/>
        </w:numPr>
        <w:rPr>
          <w:rFonts w:ascii="Gill Sans MT" w:hAnsi="Gill Sans MT" w:cs="Arial"/>
        </w:rPr>
      </w:pPr>
      <w:r w:rsidRPr="00AB19FF">
        <w:rPr>
          <w:rFonts w:ascii="Gill Sans MT" w:hAnsi="Gill Sans MT" w:cs="Arial"/>
        </w:rPr>
        <w:t xml:space="preserve">Community Legal Education Information </w:t>
      </w:r>
    </w:p>
    <w:p w14:paraId="2E838899" w14:textId="77777777" w:rsidR="000D4A4C" w:rsidRPr="000D4A4C" w:rsidRDefault="000D4A4C" w:rsidP="000D4A4C">
      <w:pPr>
        <w:rPr>
          <w:rFonts w:cs="Arial"/>
        </w:rPr>
      </w:pPr>
    </w:p>
    <w:p w14:paraId="309D7B7E" w14:textId="77777777" w:rsidR="000D4A4C" w:rsidRDefault="000D4A4C" w:rsidP="0056255F">
      <w:pPr>
        <w:spacing w:before="240"/>
        <w:rPr>
          <w:rFonts w:cs="Arial"/>
          <w:sz w:val="22"/>
          <w:szCs w:val="22"/>
        </w:rPr>
      </w:pPr>
      <w:r>
        <w:rPr>
          <w:rFonts w:cs="Arial"/>
          <w:sz w:val="22"/>
          <w:szCs w:val="22"/>
        </w:rPr>
        <w:t>The TLA Strategic Plan 2023-27 outlines our Vision, Purpose and Values which includes:</w:t>
      </w:r>
    </w:p>
    <w:p w14:paraId="2C54FAC3" w14:textId="6071ADC5" w:rsidR="00067F0B" w:rsidRPr="00067F0B" w:rsidRDefault="000D4A4C" w:rsidP="0056255F">
      <w:pPr>
        <w:spacing w:before="240"/>
        <w:rPr>
          <w:rFonts w:cs="Arial"/>
          <w:sz w:val="22"/>
          <w:szCs w:val="22"/>
        </w:rPr>
      </w:pPr>
      <w:r>
        <w:rPr>
          <w:rFonts w:cs="Arial"/>
          <w:sz w:val="22"/>
          <w:szCs w:val="22"/>
        </w:rPr>
        <w:t xml:space="preserve">Our vision: </w:t>
      </w:r>
      <w:r w:rsidR="00067F0B" w:rsidRPr="00067F0B">
        <w:rPr>
          <w:rFonts w:cs="Arial"/>
          <w:sz w:val="22"/>
          <w:szCs w:val="22"/>
        </w:rPr>
        <w:t xml:space="preserve"> </w:t>
      </w:r>
    </w:p>
    <w:p w14:paraId="51AB3B96" w14:textId="47446493" w:rsidR="000D4A4C" w:rsidRDefault="000D4A4C" w:rsidP="00067F0B">
      <w:pPr>
        <w:pStyle w:val="ListParagraph"/>
        <w:numPr>
          <w:ilvl w:val="0"/>
          <w:numId w:val="15"/>
        </w:numPr>
        <w:rPr>
          <w:rFonts w:ascii="Gill Sans MT" w:hAnsi="Gill Sans MT" w:cs="Arial"/>
        </w:rPr>
      </w:pPr>
      <w:r>
        <w:rPr>
          <w:rFonts w:ascii="Gill Sans MT" w:hAnsi="Gill Sans MT" w:cs="Arial"/>
        </w:rPr>
        <w:t>The Tasmanian community is safe, respected and has their voice heard.</w:t>
      </w:r>
    </w:p>
    <w:p w14:paraId="451BAA49" w14:textId="3738943F" w:rsidR="00067F0B" w:rsidRDefault="00067F0B" w:rsidP="0056255F">
      <w:pPr>
        <w:spacing w:before="120"/>
        <w:rPr>
          <w:rFonts w:cs="Arial"/>
          <w:sz w:val="22"/>
          <w:szCs w:val="22"/>
        </w:rPr>
      </w:pPr>
      <w:r w:rsidRPr="00067F0B">
        <w:rPr>
          <w:rFonts w:cs="Arial"/>
          <w:sz w:val="22"/>
          <w:szCs w:val="22"/>
        </w:rPr>
        <w:t>Our purpose:</w:t>
      </w:r>
    </w:p>
    <w:p w14:paraId="1FABCD79" w14:textId="77777777" w:rsidR="000D4A4C" w:rsidRDefault="000D4A4C" w:rsidP="000D4A4C">
      <w:pPr>
        <w:pStyle w:val="ListParagraph"/>
        <w:numPr>
          <w:ilvl w:val="0"/>
          <w:numId w:val="15"/>
        </w:numPr>
        <w:rPr>
          <w:rFonts w:ascii="Gill Sans MT" w:hAnsi="Gill Sans MT" w:cs="Arial"/>
        </w:rPr>
      </w:pPr>
      <w:r w:rsidRPr="000D4A4C">
        <w:rPr>
          <w:rFonts w:ascii="Gill Sans MT" w:hAnsi="Gill Sans MT" w:cs="Arial"/>
        </w:rPr>
        <w:t xml:space="preserve">To enable our diverse Tasmanian community to access legal services, address their legal problems, understand their rights, navigate the legal system and get the assistance they need. </w:t>
      </w:r>
    </w:p>
    <w:p w14:paraId="7D04DA68" w14:textId="263A250B" w:rsidR="000D4A4C" w:rsidRPr="000D4A4C" w:rsidRDefault="000D4A4C" w:rsidP="000D4A4C">
      <w:pPr>
        <w:pStyle w:val="ListParagraph"/>
        <w:numPr>
          <w:ilvl w:val="0"/>
          <w:numId w:val="15"/>
        </w:numPr>
        <w:rPr>
          <w:rFonts w:ascii="Gill Sans MT" w:hAnsi="Gill Sans MT" w:cs="Arial"/>
        </w:rPr>
      </w:pPr>
      <w:r w:rsidRPr="000D4A4C">
        <w:rPr>
          <w:rFonts w:ascii="Gill Sans MT" w:hAnsi="Gill Sans MT" w:cs="Arial"/>
        </w:rPr>
        <w:t>To work with our clients, staff, legal partners and community for better laws and an effective legal system</w:t>
      </w:r>
    </w:p>
    <w:p w14:paraId="30796681" w14:textId="77777777" w:rsidR="000D4A4C" w:rsidRDefault="000D4A4C" w:rsidP="00463F13">
      <w:pPr>
        <w:rPr>
          <w:rFonts w:cs="Arial"/>
          <w:sz w:val="22"/>
          <w:szCs w:val="22"/>
        </w:rPr>
      </w:pPr>
      <w:bookmarkStart w:id="2" w:name="_Hlk103772414"/>
    </w:p>
    <w:p w14:paraId="44B83F72" w14:textId="1CF65075" w:rsidR="00E60AB3" w:rsidRPr="0056255F" w:rsidRDefault="00E60AB3" w:rsidP="00463F13">
      <w:pPr>
        <w:rPr>
          <w:rFonts w:cs="Arial"/>
          <w:sz w:val="22"/>
          <w:szCs w:val="22"/>
        </w:rPr>
      </w:pPr>
      <w:r w:rsidRPr="0056255F">
        <w:rPr>
          <w:rFonts w:cs="Arial"/>
          <w:sz w:val="22"/>
          <w:szCs w:val="22"/>
        </w:rPr>
        <w:t>Our values:</w:t>
      </w:r>
    </w:p>
    <w:p w14:paraId="6562D957" w14:textId="644BDEB7" w:rsidR="00E60AB3" w:rsidRDefault="00E60AB3" w:rsidP="00E60AB3">
      <w:pPr>
        <w:pStyle w:val="ListParagraph"/>
        <w:numPr>
          <w:ilvl w:val="0"/>
          <w:numId w:val="15"/>
        </w:numPr>
        <w:rPr>
          <w:rFonts w:ascii="Gill Sans MT" w:hAnsi="Gill Sans MT" w:cs="Arial"/>
        </w:rPr>
      </w:pPr>
      <w:r w:rsidRPr="0056255F">
        <w:rPr>
          <w:rFonts w:ascii="Gill Sans MT" w:hAnsi="Gill Sans MT" w:cs="Arial"/>
        </w:rPr>
        <w:t>Honesty</w:t>
      </w:r>
    </w:p>
    <w:p w14:paraId="7E08F443" w14:textId="77777777" w:rsidR="00904F03" w:rsidRPr="00904F03" w:rsidRDefault="00104F20" w:rsidP="00904F03">
      <w:pPr>
        <w:pStyle w:val="ListParagraph"/>
        <w:numPr>
          <w:ilvl w:val="1"/>
          <w:numId w:val="15"/>
        </w:numPr>
        <w:rPr>
          <w:rFonts w:ascii="Gill Sans MT" w:hAnsi="Gill Sans MT" w:cs="Arial"/>
        </w:rPr>
      </w:pPr>
      <w:r w:rsidRPr="00904F03">
        <w:rPr>
          <w:rFonts w:ascii="Gill Sans MT" w:hAnsi="Gill Sans MT"/>
        </w:rPr>
        <w:t xml:space="preserve">We communicate openly, respectfully and honestly </w:t>
      </w:r>
    </w:p>
    <w:p w14:paraId="790B748E" w14:textId="641D286D" w:rsidR="00904F03" w:rsidRPr="00904F03" w:rsidRDefault="00104F20" w:rsidP="00904F03">
      <w:pPr>
        <w:pStyle w:val="ListParagraph"/>
        <w:numPr>
          <w:ilvl w:val="1"/>
          <w:numId w:val="15"/>
        </w:numPr>
        <w:rPr>
          <w:rFonts w:ascii="Gill Sans MT" w:hAnsi="Gill Sans MT" w:cs="Arial"/>
        </w:rPr>
      </w:pPr>
      <w:r w:rsidRPr="00904F03">
        <w:rPr>
          <w:rFonts w:ascii="Gill Sans MT" w:hAnsi="Gill Sans MT"/>
        </w:rPr>
        <w:t xml:space="preserve">We provide clear, accurate and realistic advice </w:t>
      </w:r>
    </w:p>
    <w:p w14:paraId="124AEC1A" w14:textId="1424C03D" w:rsidR="00104F20" w:rsidRPr="00904F03" w:rsidRDefault="00104F20" w:rsidP="00904F03">
      <w:pPr>
        <w:pStyle w:val="ListParagraph"/>
        <w:numPr>
          <w:ilvl w:val="1"/>
          <w:numId w:val="15"/>
        </w:numPr>
        <w:rPr>
          <w:rFonts w:ascii="Gill Sans MT" w:hAnsi="Gill Sans MT" w:cs="Arial"/>
        </w:rPr>
      </w:pPr>
      <w:r w:rsidRPr="00904F03">
        <w:rPr>
          <w:rFonts w:ascii="Gill Sans MT" w:hAnsi="Gill Sans MT"/>
        </w:rPr>
        <w:t>We are accountable to our clients, our partners and our community</w:t>
      </w:r>
    </w:p>
    <w:p w14:paraId="70813C9F" w14:textId="31026E74" w:rsidR="00E60AB3" w:rsidRPr="00904F03" w:rsidRDefault="00E60AB3" w:rsidP="0056255F">
      <w:pPr>
        <w:pStyle w:val="ListParagraph"/>
        <w:numPr>
          <w:ilvl w:val="0"/>
          <w:numId w:val="15"/>
        </w:numPr>
        <w:spacing w:before="120"/>
        <w:ind w:left="714" w:hanging="357"/>
        <w:rPr>
          <w:rFonts w:ascii="Gill Sans MT" w:hAnsi="Gill Sans MT" w:cs="Arial"/>
        </w:rPr>
      </w:pPr>
      <w:r w:rsidRPr="00904F03">
        <w:rPr>
          <w:rFonts w:ascii="Gill Sans MT" w:hAnsi="Gill Sans MT" w:cs="Arial"/>
        </w:rPr>
        <w:t>Courage</w:t>
      </w:r>
    </w:p>
    <w:p w14:paraId="422C5D4B" w14:textId="77777777"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We speak up, listen to different views, and take on feedback o We engage with our clients with respect and empathy</w:t>
      </w:r>
    </w:p>
    <w:p w14:paraId="29DE7A3E" w14:textId="77777777"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We advocate for our clients, our organisation and for justice</w:t>
      </w:r>
    </w:p>
    <w:p w14:paraId="45E9D528" w14:textId="0088E60D"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We are open to new ideas and adaptable to change</w:t>
      </w:r>
    </w:p>
    <w:p w14:paraId="30DFD686" w14:textId="77777777" w:rsidR="00904F03" w:rsidRPr="00904F03" w:rsidRDefault="00904F03" w:rsidP="00904F03">
      <w:pPr>
        <w:pStyle w:val="ListParagraph"/>
        <w:ind w:left="1440"/>
        <w:rPr>
          <w:rFonts w:ascii="Gill Sans MT" w:hAnsi="Gill Sans MT"/>
        </w:rPr>
      </w:pPr>
    </w:p>
    <w:p w14:paraId="325408E3" w14:textId="6A1A40E9" w:rsidR="00E60AB3" w:rsidRPr="00904F03" w:rsidRDefault="00E60AB3" w:rsidP="0056255F">
      <w:pPr>
        <w:pStyle w:val="ListParagraph"/>
        <w:numPr>
          <w:ilvl w:val="0"/>
          <w:numId w:val="15"/>
        </w:numPr>
        <w:spacing w:before="120"/>
        <w:ind w:left="714" w:hanging="357"/>
        <w:rPr>
          <w:rFonts w:ascii="Gill Sans MT" w:hAnsi="Gill Sans MT" w:cs="Arial"/>
        </w:rPr>
      </w:pPr>
      <w:r w:rsidRPr="00904F03">
        <w:rPr>
          <w:rFonts w:ascii="Gill Sans MT" w:hAnsi="Gill Sans MT" w:cs="Arial"/>
        </w:rPr>
        <w:t>Engagement</w:t>
      </w:r>
    </w:p>
    <w:p w14:paraId="11FA23E6" w14:textId="77777777"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 xml:space="preserve">We are inclusive and promote diversity in everything we do </w:t>
      </w:r>
    </w:p>
    <w:p w14:paraId="05DD7A05" w14:textId="77777777"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 xml:space="preserve">We involve our staff, clients and community in the design of services, programs and policies We are committed to the best outcomes for our clients and community </w:t>
      </w:r>
    </w:p>
    <w:p w14:paraId="2315B857" w14:textId="10547352" w:rsidR="00904F03" w:rsidRPr="00904F03" w:rsidRDefault="00904F03" w:rsidP="00904F03">
      <w:pPr>
        <w:pStyle w:val="ListParagraph"/>
        <w:numPr>
          <w:ilvl w:val="1"/>
          <w:numId w:val="15"/>
        </w:numPr>
        <w:rPr>
          <w:rFonts w:ascii="Gill Sans MT" w:hAnsi="Gill Sans MT"/>
        </w:rPr>
      </w:pPr>
      <w:r w:rsidRPr="00904F03">
        <w:rPr>
          <w:rFonts w:ascii="Gill Sans MT" w:hAnsi="Gill Sans MT"/>
        </w:rPr>
        <w:t>We work collaboratively with our partners and clients.</w:t>
      </w:r>
    </w:p>
    <w:bookmarkEnd w:id="2"/>
    <w:p w14:paraId="23CB15E5" w14:textId="77777777" w:rsidR="00463F13" w:rsidRPr="00904F03" w:rsidRDefault="00463F13" w:rsidP="00463F13">
      <w:pPr>
        <w:rPr>
          <w:rFonts w:cs="Arial"/>
        </w:rPr>
      </w:pPr>
    </w:p>
    <w:p w14:paraId="02200056" w14:textId="3D83208E" w:rsidR="00D3270B" w:rsidRPr="00DD5EA0" w:rsidRDefault="00067F0B" w:rsidP="00067F0B">
      <w:pPr>
        <w:rPr>
          <w:rFonts w:cs="Arial"/>
          <w:sz w:val="22"/>
          <w:szCs w:val="22"/>
        </w:rPr>
      </w:pPr>
      <w:r w:rsidRPr="00067F0B">
        <w:rPr>
          <w:rFonts w:cs="Arial"/>
          <w:sz w:val="22"/>
          <w:szCs w:val="22"/>
        </w:rPr>
        <w:t xml:space="preserve">Visit the </w:t>
      </w:r>
      <w:hyperlink r:id="rId14" w:history="1">
        <w:r w:rsidRPr="00067F0B">
          <w:rPr>
            <w:rStyle w:val="Hyperlink"/>
            <w:rFonts w:cs="Arial"/>
            <w:sz w:val="22"/>
            <w:szCs w:val="22"/>
          </w:rPr>
          <w:t>Tasmania Legal Aid website</w:t>
        </w:r>
      </w:hyperlink>
      <w:r w:rsidRPr="00067F0B">
        <w:rPr>
          <w:rFonts w:cs="Arial"/>
          <w:sz w:val="22"/>
          <w:szCs w:val="22"/>
        </w:rPr>
        <w:t xml:space="preserve"> for more information.</w:t>
      </w:r>
    </w:p>
    <w:sectPr w:rsidR="00D3270B" w:rsidRPr="00DD5EA0" w:rsidSect="00FE28E6">
      <w:headerReference w:type="first" r:id="rId15"/>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altName w:val="Gilroy Extr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63B" w14:textId="40CEE764" w:rsidR="00904F0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519"/>
    <w:multiLevelType w:val="hybridMultilevel"/>
    <w:tmpl w:val="063A4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377A2"/>
    <w:multiLevelType w:val="hybridMultilevel"/>
    <w:tmpl w:val="580AD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4BFF35E9"/>
    <w:multiLevelType w:val="hybridMultilevel"/>
    <w:tmpl w:val="C228F4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634920"/>
    <w:multiLevelType w:val="hybridMultilevel"/>
    <w:tmpl w:val="1C8A1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04B51"/>
    <w:multiLevelType w:val="hybridMultilevel"/>
    <w:tmpl w:val="EC4A82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6"/>
  </w:num>
  <w:num w:numId="5">
    <w:abstractNumId w:val="8"/>
  </w:num>
  <w:num w:numId="6">
    <w:abstractNumId w:val="13"/>
  </w:num>
  <w:num w:numId="7">
    <w:abstractNumId w:val="11"/>
  </w:num>
  <w:num w:numId="8">
    <w:abstractNumId w:val="2"/>
  </w:num>
  <w:num w:numId="9">
    <w:abstractNumId w:val="14"/>
  </w:num>
  <w:num w:numId="10">
    <w:abstractNumId w:val="9"/>
  </w:num>
  <w:num w:numId="11">
    <w:abstractNumId w:val="1"/>
  </w:num>
  <w:num w:numId="12">
    <w:abstractNumId w:val="15"/>
  </w:num>
  <w:num w:numId="13">
    <w:abstractNumId w:val="19"/>
  </w:num>
  <w:num w:numId="14">
    <w:abstractNumId w:val="17"/>
  </w:num>
  <w:num w:numId="15">
    <w:abstractNumId w:val="18"/>
  </w:num>
  <w:num w:numId="16">
    <w:abstractNumId w:val="6"/>
  </w:num>
  <w:num w:numId="17">
    <w:abstractNumId w:val="7"/>
  </w:num>
  <w:num w:numId="18">
    <w:abstractNumId w:val="12"/>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8"/>
    <w:rsid w:val="00067F0B"/>
    <w:rsid w:val="000C6480"/>
    <w:rsid w:val="000D4A4C"/>
    <w:rsid w:val="000E0ACE"/>
    <w:rsid w:val="00104F20"/>
    <w:rsid w:val="001D20DF"/>
    <w:rsid w:val="003134BA"/>
    <w:rsid w:val="00361E32"/>
    <w:rsid w:val="003830A8"/>
    <w:rsid w:val="003876FE"/>
    <w:rsid w:val="003B2D4D"/>
    <w:rsid w:val="00427B16"/>
    <w:rsid w:val="00463F13"/>
    <w:rsid w:val="004C7202"/>
    <w:rsid w:val="0056255F"/>
    <w:rsid w:val="00581963"/>
    <w:rsid w:val="005A37CC"/>
    <w:rsid w:val="005F003E"/>
    <w:rsid w:val="006943B4"/>
    <w:rsid w:val="006F1DDF"/>
    <w:rsid w:val="007D5603"/>
    <w:rsid w:val="00851DE4"/>
    <w:rsid w:val="00904F03"/>
    <w:rsid w:val="00912A85"/>
    <w:rsid w:val="00914428"/>
    <w:rsid w:val="009864DD"/>
    <w:rsid w:val="00A56381"/>
    <w:rsid w:val="00A71F01"/>
    <w:rsid w:val="00AB19FF"/>
    <w:rsid w:val="00B63E31"/>
    <w:rsid w:val="00BA508E"/>
    <w:rsid w:val="00BB7D3E"/>
    <w:rsid w:val="00BC62AA"/>
    <w:rsid w:val="00BD2B3D"/>
    <w:rsid w:val="00C541A4"/>
    <w:rsid w:val="00CB4638"/>
    <w:rsid w:val="00CE3B8D"/>
    <w:rsid w:val="00D3270B"/>
    <w:rsid w:val="00DB7282"/>
    <w:rsid w:val="00DD5EA0"/>
    <w:rsid w:val="00DE7DDB"/>
    <w:rsid w:val="00E03DDF"/>
    <w:rsid w:val="00E60AB3"/>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159CD5B"/>
  <w15:docId w15:val="{D54AB104-3B41-4209-A4E8-8DA93905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character" w:styleId="FollowedHyperlink">
    <w:name w:val="FollowedHyperlink"/>
    <w:basedOn w:val="DefaultParagraphFont"/>
    <w:uiPriority w:val="99"/>
    <w:semiHidden/>
    <w:unhideWhenUsed/>
    <w:rsid w:val="00387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987829427">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legalaid.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Beven, Grace</dc:creator>
  <cp:lastModifiedBy>Serra, Cristina</cp:lastModifiedBy>
  <cp:revision>2</cp:revision>
  <cp:lastPrinted>2021-07-07T07:42:00Z</cp:lastPrinted>
  <dcterms:created xsi:type="dcterms:W3CDTF">2023-11-15T00:30:00Z</dcterms:created>
  <dcterms:modified xsi:type="dcterms:W3CDTF">2023-11-15T00:30:00Z</dcterms:modified>
</cp:coreProperties>
</file>