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A44A2D">
            <w:pPr>
              <w:pStyle w:val="norm10plus"/>
              <w:widowControl/>
              <w:overflowPunct w:val="0"/>
              <w:spacing w:after="60"/>
              <w:textAlignment w:val="baseline"/>
            </w:pPr>
            <w:r w:rsidRPr="000627AB">
              <w:rPr>
                <w:rFonts w:ascii="Arial Narrow" w:hAnsi="Arial Narrow"/>
                <w:sz w:val="22"/>
              </w:rPr>
              <w:t>ANU Joint Colleges of Science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A44A2D">
            <w:pPr>
              <w:spacing w:after="60"/>
            </w:pPr>
            <w:r>
              <w:rPr>
                <w:rFonts w:ascii="Arial Narrow" w:hAnsi="Arial Narrow"/>
                <w:sz w:val="22"/>
              </w:rPr>
              <w:t>Biological Data Science Institute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A44A2D">
            <w:pPr>
              <w:spacing w:after="60"/>
            </w:pPr>
            <w:r>
              <w:rPr>
                <w:rFonts w:ascii="Arial Narrow" w:hAnsi="Arial Narrow"/>
                <w:sz w:val="22"/>
              </w:rPr>
              <w:t>Data Scientist/Biostatistician</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A44A2D">
            <w:pPr>
              <w:spacing w:after="60"/>
            </w:pPr>
            <w:r>
              <w:rPr>
                <w:rFonts w:ascii="Arial Narrow" w:hAnsi="Arial Narrow"/>
                <w:sz w:val="22"/>
              </w:rPr>
              <w:t xml:space="preserve">Academic </w:t>
            </w:r>
            <w:r w:rsidRPr="00B30052">
              <w:rPr>
                <w:rFonts w:ascii="Arial Narrow" w:hAnsi="Arial Narrow"/>
                <w:sz w:val="22"/>
              </w:rPr>
              <w:t xml:space="preserve">Level </w:t>
            </w:r>
            <w:r>
              <w:rPr>
                <w:rFonts w:ascii="Arial Narrow" w:hAnsi="Arial Narrow"/>
                <w:sz w:val="22"/>
              </w:rPr>
              <w:t>B</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A44A2D">
            <w:pPr>
              <w:spacing w:after="60"/>
            </w:pPr>
            <w:r>
              <w:t>TBA</w:t>
            </w: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A44A2D">
            <w:pPr>
              <w:spacing w:after="60"/>
            </w:pPr>
            <w:r>
              <w:rPr>
                <w:rFonts w:ascii="Arial Narrow" w:hAnsi="Arial Narrow"/>
                <w:sz w:val="22"/>
              </w:rPr>
              <w:t xml:space="preserve">Associate </w:t>
            </w:r>
            <w:r w:rsidRPr="000627AB">
              <w:rPr>
                <w:rFonts w:ascii="Arial Narrow" w:hAnsi="Arial Narrow"/>
                <w:sz w:val="22"/>
              </w:rPr>
              <w:t>Professor</w:t>
            </w:r>
            <w:r>
              <w:rPr>
                <w:rFonts w:ascii="Arial Narrow" w:hAnsi="Arial Narrow"/>
                <w:sz w:val="22"/>
              </w:rPr>
              <w:t>, Biological Data Science Institute</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925200">
            <w:pPr>
              <w:spacing w:after="60"/>
            </w:pPr>
            <w:r>
              <w:t>Nil</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925200">
            <w:pPr>
              <w:spacing w:after="60"/>
            </w:pPr>
            <w:r>
              <w:t>D8</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A44A2D" w:rsidRDefault="00A44A2D" w:rsidP="00A44A2D">
            <w:pPr>
              <w:rPr>
                <w:rFonts w:ascii="Arial Narrow" w:hAnsi="Arial Narrow"/>
                <w:sz w:val="22"/>
                <w:szCs w:val="22"/>
              </w:rPr>
            </w:pPr>
            <w:r>
              <w:rPr>
                <w:rFonts w:ascii="Arial Narrow" w:hAnsi="Arial Narrow"/>
                <w:sz w:val="22"/>
                <w:szCs w:val="22"/>
              </w:rPr>
              <w:t xml:space="preserve">This position is in support of the Health Analytics Research Centre (HARC), </w:t>
            </w:r>
            <w:r w:rsidRPr="00C82A8A">
              <w:rPr>
                <w:rFonts w:ascii="Arial Narrow" w:hAnsi="Arial Narrow"/>
                <w:sz w:val="22"/>
                <w:szCs w:val="22"/>
              </w:rPr>
              <w:t xml:space="preserve">a collaboration between ACT Health and its academic partners focused on health data science, and research methods and analytics in both qualitative and quantitative areas. </w:t>
            </w:r>
            <w:r>
              <w:rPr>
                <w:rFonts w:ascii="Arial Narrow" w:hAnsi="Arial Narrow"/>
                <w:sz w:val="22"/>
                <w:szCs w:val="22"/>
              </w:rPr>
              <w:t>Within that mandate, the</w:t>
            </w:r>
            <w:r w:rsidRPr="00984746">
              <w:rPr>
                <w:rFonts w:ascii="Arial Narrow" w:hAnsi="Arial Narrow"/>
                <w:sz w:val="22"/>
                <w:szCs w:val="22"/>
              </w:rPr>
              <w:t xml:space="preserve"> </w:t>
            </w:r>
            <w:r>
              <w:rPr>
                <w:rFonts w:ascii="Arial Narrow" w:hAnsi="Arial Narrow"/>
                <w:sz w:val="22"/>
                <w:szCs w:val="22"/>
              </w:rPr>
              <w:t>appointee</w:t>
            </w:r>
            <w:r w:rsidRPr="001C6221">
              <w:rPr>
                <w:rFonts w:ascii="Arial Narrow" w:hAnsi="Arial Narrow"/>
                <w:sz w:val="22"/>
                <w:szCs w:val="22"/>
              </w:rPr>
              <w:t xml:space="preserve"> is expected to undertake work in all three areas of academic activity</w:t>
            </w:r>
            <w:r>
              <w:rPr>
                <w:rFonts w:ascii="Arial Narrow" w:hAnsi="Arial Narrow"/>
                <w:sz w:val="22"/>
                <w:szCs w:val="22"/>
              </w:rPr>
              <w:t xml:space="preserve">: </w:t>
            </w:r>
            <w:r w:rsidRPr="001C6221">
              <w:rPr>
                <w:rFonts w:ascii="Arial Narrow" w:hAnsi="Arial Narrow"/>
                <w:sz w:val="22"/>
                <w:szCs w:val="22"/>
              </w:rPr>
              <w:t xml:space="preserve">research, education and service (including outreach). The allocation of time to each area will be discussed with the position supervisor annually and be reflective of </w:t>
            </w:r>
            <w:r>
              <w:rPr>
                <w:rFonts w:ascii="Arial Narrow" w:hAnsi="Arial Narrow"/>
                <w:sz w:val="22"/>
                <w:szCs w:val="22"/>
              </w:rPr>
              <w:t xml:space="preserve">the appointee’s </w:t>
            </w:r>
            <w:r w:rsidRPr="001C6221">
              <w:rPr>
                <w:rFonts w:ascii="Arial Narrow" w:hAnsi="Arial Narrow"/>
                <w:sz w:val="22"/>
                <w:szCs w:val="22"/>
              </w:rPr>
              <w:t xml:space="preserve">research agenda, teaching requirements and leadership opportunities within </w:t>
            </w:r>
            <w:r>
              <w:rPr>
                <w:rFonts w:ascii="Arial Narrow" w:hAnsi="Arial Narrow"/>
                <w:sz w:val="22"/>
                <w:szCs w:val="22"/>
              </w:rPr>
              <w:t xml:space="preserve">BDSI and </w:t>
            </w:r>
            <w:proofErr w:type="spellStart"/>
            <w:r>
              <w:rPr>
                <w:rFonts w:ascii="Arial Narrow" w:hAnsi="Arial Narrow"/>
                <w:sz w:val="22"/>
                <w:szCs w:val="22"/>
              </w:rPr>
              <w:t>HARC.</w:t>
            </w:r>
            <w:r w:rsidRPr="001C6221">
              <w:rPr>
                <w:rFonts w:ascii="Arial Narrow" w:hAnsi="Arial Narrow"/>
                <w:sz w:val="22"/>
                <w:szCs w:val="22"/>
              </w:rPr>
              <w:t>l</w:t>
            </w:r>
            <w:proofErr w:type="spellEnd"/>
            <w:r w:rsidRPr="001C6221">
              <w:rPr>
                <w:rFonts w:ascii="Arial Narrow" w:hAnsi="Arial Narrow"/>
                <w:sz w:val="22"/>
                <w:szCs w:val="22"/>
              </w:rPr>
              <w:t xml:space="preserve"> environment.  The </w:t>
            </w:r>
            <w:r>
              <w:rPr>
                <w:rFonts w:ascii="Arial Narrow" w:hAnsi="Arial Narrow"/>
                <w:sz w:val="22"/>
                <w:szCs w:val="22"/>
              </w:rPr>
              <w:t xml:space="preserve">appointee may </w:t>
            </w:r>
            <w:r w:rsidRPr="001C6221">
              <w:rPr>
                <w:rFonts w:ascii="Arial Narrow" w:hAnsi="Arial Narrow"/>
                <w:sz w:val="22"/>
                <w:szCs w:val="22"/>
              </w:rPr>
              <w:t xml:space="preserve">also be required to supervise or mentor less senior staff, and undertake leadership roles as applicable. </w:t>
            </w:r>
            <w:r>
              <w:rPr>
                <w:rFonts w:ascii="Arial Narrow" w:hAnsi="Arial Narrow"/>
                <w:sz w:val="22"/>
                <w:szCs w:val="22"/>
              </w:rPr>
              <w:t xml:space="preserve">As with all academic staff, they will be expected to </w:t>
            </w:r>
            <w:r w:rsidRPr="00CE0332">
              <w:rPr>
                <w:rFonts w:ascii="Arial Narrow" w:hAnsi="Arial Narrow"/>
                <w:sz w:val="22"/>
                <w:szCs w:val="22"/>
              </w:rPr>
              <w:t>contribute cooperatively to the overall intellectual life of the University</w:t>
            </w:r>
            <w:r>
              <w:rPr>
                <w:rFonts w:ascii="Arial Narrow" w:hAnsi="Arial Narrow"/>
                <w:sz w:val="22"/>
                <w:szCs w:val="22"/>
              </w:rPr>
              <w:t>.</w:t>
            </w:r>
          </w:p>
          <w:p w:rsidR="006B28C8" w:rsidRPr="007706AE" w:rsidRDefault="006B28C8" w:rsidP="00A44A2D">
            <w:pPr>
              <w:tabs>
                <w:tab w:val="left" w:pos="945"/>
              </w:tabs>
            </w:pPr>
            <w:bookmarkStart w:id="0" w:name="OLE_LINK1"/>
            <w:r>
              <w:tab/>
            </w:r>
            <w:bookmarkEnd w:id="0"/>
          </w:p>
          <w:p w:rsidR="006B28C8" w:rsidRPr="00A44A2D" w:rsidRDefault="006B28C8" w:rsidP="00A44A2D">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A44A2D" w:rsidRDefault="00A44A2D" w:rsidP="00A44A2D">
            <w:pPr>
              <w:pStyle w:val="NoSpacing"/>
              <w:rPr>
                <w:rFonts w:ascii="Arial Narrow" w:hAnsi="Arial Narrow"/>
                <w:sz w:val="22"/>
                <w:szCs w:val="22"/>
              </w:rPr>
            </w:pPr>
            <w:r>
              <w:rPr>
                <w:rFonts w:ascii="Arial Narrow" w:hAnsi="Arial Narrow"/>
                <w:sz w:val="22"/>
                <w:szCs w:val="22"/>
              </w:rPr>
              <w:t xml:space="preserve">The appointee </w:t>
            </w:r>
            <w:r w:rsidRPr="00B75B9D">
              <w:rPr>
                <w:rFonts w:ascii="Arial Narrow" w:hAnsi="Arial Narrow"/>
                <w:sz w:val="22"/>
                <w:szCs w:val="22"/>
              </w:rPr>
              <w:t>will be a member of</w:t>
            </w:r>
            <w:r>
              <w:rPr>
                <w:rFonts w:ascii="Arial Narrow" w:hAnsi="Arial Narrow"/>
                <w:sz w:val="22"/>
                <w:szCs w:val="22"/>
              </w:rPr>
              <w:t xml:space="preserve"> the</w:t>
            </w:r>
            <w:r w:rsidRPr="00B75B9D">
              <w:rPr>
                <w:rFonts w:ascii="Arial Narrow" w:hAnsi="Arial Narrow"/>
                <w:sz w:val="22"/>
                <w:szCs w:val="22"/>
              </w:rPr>
              <w:t xml:space="preserve"> </w:t>
            </w:r>
            <w:r>
              <w:rPr>
                <w:rFonts w:ascii="Arial Narrow" w:hAnsi="Arial Narrow"/>
                <w:sz w:val="22"/>
                <w:szCs w:val="22"/>
              </w:rPr>
              <w:t>BDSI</w:t>
            </w:r>
            <w:r w:rsidRPr="00B75B9D">
              <w:rPr>
                <w:rFonts w:ascii="Arial Narrow" w:hAnsi="Arial Narrow"/>
                <w:sz w:val="22"/>
                <w:szCs w:val="22"/>
              </w:rPr>
              <w:t xml:space="preserve">, accountable to </w:t>
            </w:r>
            <w:r>
              <w:rPr>
                <w:rFonts w:ascii="Arial Narrow" w:hAnsi="Arial Narrow"/>
                <w:sz w:val="22"/>
                <w:szCs w:val="22"/>
              </w:rPr>
              <w:t>the Associate Professor and BDSI Director. They will work to advance the shared goals of BDSI and HARC in the healthcare space by driving</w:t>
            </w:r>
            <w:r w:rsidRPr="00B60831">
              <w:rPr>
                <w:rFonts w:ascii="Arial Narrow" w:hAnsi="Arial Narrow"/>
                <w:sz w:val="22"/>
                <w:szCs w:val="22"/>
              </w:rPr>
              <w:t xml:space="preserve"> high quality and efficient research and innovation</w:t>
            </w:r>
            <w:r>
              <w:rPr>
                <w:rFonts w:ascii="Arial Narrow" w:hAnsi="Arial Narrow"/>
                <w:sz w:val="22"/>
                <w:szCs w:val="22"/>
              </w:rPr>
              <w:t>, s</w:t>
            </w:r>
            <w:r w:rsidRPr="00B60831">
              <w:rPr>
                <w:rFonts w:ascii="Arial Narrow" w:hAnsi="Arial Narrow"/>
                <w:sz w:val="22"/>
                <w:szCs w:val="22"/>
              </w:rPr>
              <w:t>trengthen</w:t>
            </w:r>
            <w:r>
              <w:rPr>
                <w:rFonts w:ascii="Arial Narrow" w:hAnsi="Arial Narrow"/>
                <w:sz w:val="22"/>
                <w:szCs w:val="22"/>
              </w:rPr>
              <w:t>ing</w:t>
            </w:r>
            <w:r w:rsidRPr="00B60831">
              <w:rPr>
                <w:rFonts w:ascii="Arial Narrow" w:hAnsi="Arial Narrow"/>
                <w:sz w:val="22"/>
                <w:szCs w:val="22"/>
              </w:rPr>
              <w:t xml:space="preserve"> strategic partnerships</w:t>
            </w:r>
            <w:r>
              <w:rPr>
                <w:rFonts w:ascii="Arial Narrow" w:hAnsi="Arial Narrow"/>
                <w:sz w:val="22"/>
                <w:szCs w:val="22"/>
              </w:rPr>
              <w:t>, and accelerating the</w:t>
            </w:r>
            <w:r w:rsidRPr="00B60831">
              <w:rPr>
                <w:rFonts w:ascii="Arial Narrow" w:hAnsi="Arial Narrow"/>
                <w:sz w:val="22"/>
                <w:szCs w:val="22"/>
              </w:rPr>
              <w:t xml:space="preserve"> translation of knowledge to practice and policy</w:t>
            </w:r>
            <w:r>
              <w:rPr>
                <w:rFonts w:ascii="Arial Narrow" w:hAnsi="Arial Narrow"/>
                <w:sz w:val="22"/>
                <w:szCs w:val="22"/>
              </w:rPr>
              <w:t xml:space="preserve">. Under the direct supervision of the Associate Professor, these goals will guide the research, teaching and service activities. </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A44A2D" w:rsidRPr="00984746" w:rsidRDefault="00A44A2D" w:rsidP="00A44A2D">
            <w:pPr>
              <w:pStyle w:val="NoSpacing"/>
              <w:rPr>
                <w:rFonts w:ascii="Arial Narrow" w:hAnsi="Arial Narrow"/>
                <w:sz w:val="22"/>
                <w:szCs w:val="22"/>
              </w:rPr>
            </w:pPr>
            <w:r>
              <w:rPr>
                <w:rFonts w:ascii="Arial Narrow" w:hAnsi="Arial Narrow"/>
                <w:sz w:val="22"/>
                <w:szCs w:val="22"/>
              </w:rPr>
              <w:t xml:space="preserve">In their role as an </w:t>
            </w:r>
            <w:r w:rsidRPr="00984746">
              <w:rPr>
                <w:rFonts w:ascii="Arial Narrow" w:hAnsi="Arial Narrow"/>
                <w:sz w:val="22"/>
                <w:szCs w:val="22"/>
              </w:rPr>
              <w:t>Academic</w:t>
            </w:r>
            <w:r>
              <w:rPr>
                <w:rFonts w:ascii="Arial Narrow" w:hAnsi="Arial Narrow"/>
                <w:sz w:val="22"/>
                <w:szCs w:val="22"/>
              </w:rPr>
              <w:t xml:space="preserve"> Level B the </w:t>
            </w:r>
            <w:r>
              <w:rPr>
                <w:rFonts w:ascii="Arial Narrow" w:hAnsi="Arial Narrow"/>
                <w:sz w:val="22"/>
              </w:rPr>
              <w:t>Data Scientist/Biostatistician</w:t>
            </w:r>
            <w:r w:rsidDel="00D25430">
              <w:rPr>
                <w:rFonts w:ascii="Arial Narrow" w:hAnsi="Arial Narrow"/>
                <w:color w:val="FF0000"/>
                <w:sz w:val="22"/>
                <w:szCs w:val="22"/>
              </w:rPr>
              <w:t xml:space="preserve"> </w:t>
            </w:r>
            <w:r>
              <w:rPr>
                <w:rFonts w:ascii="Arial Narrow" w:hAnsi="Arial Narrow"/>
                <w:sz w:val="22"/>
                <w:szCs w:val="22"/>
              </w:rPr>
              <w:t>is expected to</w:t>
            </w:r>
            <w:r w:rsidRPr="00984746">
              <w:rPr>
                <w:rFonts w:ascii="Arial Narrow" w:hAnsi="Arial Narrow"/>
                <w:sz w:val="22"/>
                <w:szCs w:val="22"/>
              </w:rPr>
              <w:t>:</w:t>
            </w:r>
          </w:p>
          <w:p w:rsidR="00A44A2D" w:rsidRDefault="00A44A2D" w:rsidP="00A44A2D">
            <w:pPr>
              <w:pStyle w:val="NoSpacing"/>
              <w:numPr>
                <w:ilvl w:val="0"/>
                <w:numId w:val="36"/>
              </w:numPr>
              <w:rPr>
                <w:rFonts w:ascii="Arial Narrow" w:hAnsi="Arial Narrow"/>
                <w:sz w:val="22"/>
                <w:szCs w:val="22"/>
              </w:rPr>
            </w:pPr>
            <w:bookmarkStart w:id="1" w:name="_Hlk358079"/>
            <w:r w:rsidRPr="00126376">
              <w:rPr>
                <w:rFonts w:ascii="Arial Narrow" w:hAnsi="Arial Narrow"/>
                <w:sz w:val="22"/>
                <w:szCs w:val="22"/>
              </w:rPr>
              <w:t xml:space="preserve">Undertake independent </w:t>
            </w:r>
            <w:r>
              <w:rPr>
                <w:rFonts w:ascii="Arial Narrow" w:hAnsi="Arial Narrow"/>
                <w:sz w:val="22"/>
                <w:szCs w:val="22"/>
              </w:rPr>
              <w:t xml:space="preserve">data science </w:t>
            </w:r>
            <w:r w:rsidRPr="00126376">
              <w:rPr>
                <w:rFonts w:ascii="Arial Narrow" w:hAnsi="Arial Narrow"/>
                <w:sz w:val="22"/>
                <w:szCs w:val="22"/>
              </w:rPr>
              <w:t xml:space="preserve">research </w:t>
            </w:r>
            <w:r>
              <w:rPr>
                <w:rFonts w:ascii="Arial Narrow" w:hAnsi="Arial Narrow"/>
                <w:sz w:val="22"/>
                <w:szCs w:val="22"/>
              </w:rPr>
              <w:t>with applications to</w:t>
            </w:r>
            <w:r w:rsidRPr="00126376">
              <w:rPr>
                <w:rFonts w:ascii="Arial Narrow" w:hAnsi="Arial Narrow"/>
                <w:sz w:val="22"/>
                <w:szCs w:val="22"/>
              </w:rPr>
              <w:t xml:space="preserve"> </w:t>
            </w:r>
            <w:r>
              <w:rPr>
                <w:rFonts w:ascii="Arial Narrow" w:hAnsi="Arial Narrow"/>
                <w:sz w:val="22"/>
                <w:szCs w:val="22"/>
              </w:rPr>
              <w:t xml:space="preserve">healthcare, </w:t>
            </w:r>
            <w:r w:rsidRPr="00126376">
              <w:rPr>
                <w:rFonts w:ascii="Arial Narrow" w:hAnsi="Arial Narrow"/>
                <w:sz w:val="22"/>
                <w:szCs w:val="22"/>
              </w:rPr>
              <w:t>with a view to publishing original and innovative results in refereed journals, present research at academic seminars and at national and international conferences, and collaborate with other researchers at a national and/or international level.</w:t>
            </w:r>
          </w:p>
          <w:bookmarkEnd w:id="1"/>
          <w:p w:rsidR="00A44A2D" w:rsidRPr="00984746" w:rsidRDefault="00A44A2D" w:rsidP="00A44A2D">
            <w:pPr>
              <w:pStyle w:val="NoSpacing"/>
              <w:numPr>
                <w:ilvl w:val="0"/>
                <w:numId w:val="36"/>
              </w:numPr>
              <w:rPr>
                <w:rFonts w:ascii="Arial Narrow" w:hAnsi="Arial Narrow"/>
                <w:sz w:val="22"/>
                <w:szCs w:val="22"/>
              </w:rPr>
            </w:pPr>
            <w:r>
              <w:rPr>
                <w:rFonts w:ascii="Arial Narrow" w:hAnsi="Arial Narrow"/>
                <w:sz w:val="22"/>
                <w:szCs w:val="22"/>
              </w:rPr>
              <w:t xml:space="preserve">Actively </w:t>
            </w:r>
            <w:r w:rsidRPr="00126376">
              <w:rPr>
                <w:rFonts w:ascii="Arial Narrow" w:hAnsi="Arial Narrow"/>
                <w:sz w:val="22"/>
                <w:szCs w:val="22"/>
              </w:rPr>
              <w:t xml:space="preserve">seek and secure external funding </w:t>
            </w:r>
            <w:r>
              <w:rPr>
                <w:rFonts w:ascii="Arial Narrow" w:hAnsi="Arial Narrow"/>
                <w:sz w:val="22"/>
                <w:szCs w:val="22"/>
              </w:rPr>
              <w:t xml:space="preserve">as applicable, </w:t>
            </w:r>
            <w:r w:rsidRPr="00126376">
              <w:rPr>
                <w:rFonts w:ascii="Arial Narrow" w:hAnsi="Arial Narrow"/>
                <w:sz w:val="22"/>
                <w:szCs w:val="22"/>
              </w:rPr>
              <w:t>including the preparation and submission of research proposals to external funding bodies</w:t>
            </w:r>
            <w:r>
              <w:rPr>
                <w:rFonts w:ascii="Arial Narrow" w:hAnsi="Arial Narrow"/>
                <w:sz w:val="22"/>
                <w:szCs w:val="22"/>
              </w:rPr>
              <w:t>.</w:t>
            </w:r>
          </w:p>
          <w:p w:rsidR="00A44A2D"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 xml:space="preserve">Contribute to the teaching </w:t>
            </w:r>
            <w:r>
              <w:rPr>
                <w:rFonts w:ascii="Arial Narrow" w:hAnsi="Arial Narrow"/>
                <w:sz w:val="22"/>
                <w:szCs w:val="22"/>
              </w:rPr>
              <w:t xml:space="preserve">and training </w:t>
            </w:r>
            <w:r w:rsidRPr="00126376">
              <w:rPr>
                <w:rFonts w:ascii="Arial Narrow" w:hAnsi="Arial Narrow"/>
                <w:sz w:val="22"/>
                <w:szCs w:val="22"/>
              </w:rPr>
              <w:t>activities</w:t>
            </w:r>
            <w:r>
              <w:rPr>
                <w:rFonts w:ascii="Arial Narrow" w:hAnsi="Arial Narrow"/>
                <w:sz w:val="22"/>
                <w:szCs w:val="22"/>
              </w:rPr>
              <w:t>, i</w:t>
            </w:r>
            <w:r w:rsidRPr="00126376">
              <w:rPr>
                <w:rFonts w:ascii="Arial Narrow" w:hAnsi="Arial Narrow"/>
                <w:sz w:val="22"/>
                <w:szCs w:val="22"/>
              </w:rPr>
              <w:t>nclud</w:t>
            </w:r>
            <w:r>
              <w:rPr>
                <w:rFonts w:ascii="Arial Narrow" w:hAnsi="Arial Narrow"/>
                <w:sz w:val="22"/>
                <w:szCs w:val="22"/>
              </w:rPr>
              <w:t xml:space="preserve">ing </w:t>
            </w:r>
            <w:r w:rsidRPr="00126376">
              <w:rPr>
                <w:rFonts w:ascii="Arial Narrow" w:hAnsi="Arial Narrow"/>
                <w:sz w:val="22"/>
                <w:szCs w:val="22"/>
              </w:rPr>
              <w:t>but</w:t>
            </w:r>
            <w:r>
              <w:rPr>
                <w:rFonts w:ascii="Arial Narrow" w:hAnsi="Arial Narrow"/>
                <w:sz w:val="22"/>
                <w:szCs w:val="22"/>
              </w:rPr>
              <w:t xml:space="preserve"> </w:t>
            </w:r>
            <w:r w:rsidRPr="00126376">
              <w:rPr>
                <w:rFonts w:ascii="Arial Narrow" w:hAnsi="Arial Narrow"/>
                <w:sz w:val="22"/>
                <w:szCs w:val="22"/>
              </w:rPr>
              <w:t>not limited to the preparation and delivery of lectures and tutorials, the preparation of online material, marking and assessment, consultations with students, acting as subject coordinators and the initiation and development of course/subject material</w:t>
            </w:r>
            <w:r>
              <w:rPr>
                <w:rFonts w:ascii="Arial Narrow" w:hAnsi="Arial Narrow"/>
                <w:sz w:val="22"/>
                <w:szCs w:val="22"/>
              </w:rPr>
              <w:t>.</w:t>
            </w:r>
          </w:p>
          <w:p w:rsidR="00A44A2D"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Supervise students working on individual or group projects at undergraduate, honours</w:t>
            </w:r>
            <w:r>
              <w:rPr>
                <w:rFonts w:ascii="Arial Narrow" w:hAnsi="Arial Narrow"/>
                <w:sz w:val="22"/>
                <w:szCs w:val="22"/>
              </w:rPr>
              <w:t xml:space="preserve"> and</w:t>
            </w:r>
            <w:r w:rsidRPr="00126376">
              <w:rPr>
                <w:rFonts w:ascii="Arial Narrow" w:hAnsi="Arial Narrow"/>
                <w:sz w:val="22"/>
                <w:szCs w:val="22"/>
              </w:rPr>
              <w:t xml:space="preserve"> graduate-coursework levels.</w:t>
            </w:r>
            <w:r>
              <w:rPr>
                <w:rFonts w:ascii="Arial Narrow" w:hAnsi="Arial Narrow"/>
                <w:sz w:val="22"/>
                <w:szCs w:val="22"/>
              </w:rPr>
              <w:t xml:space="preserve"> As well as </w:t>
            </w:r>
            <w:r w:rsidRPr="00126376">
              <w:rPr>
                <w:rFonts w:ascii="Arial Narrow" w:hAnsi="Arial Narrow"/>
                <w:sz w:val="22"/>
                <w:szCs w:val="22"/>
              </w:rPr>
              <w:t xml:space="preserve">research students. </w:t>
            </w:r>
          </w:p>
          <w:p w:rsidR="00A44A2D"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 xml:space="preserve">Supervise research support staff </w:t>
            </w:r>
            <w:r>
              <w:rPr>
                <w:rFonts w:ascii="Arial Narrow" w:hAnsi="Arial Narrow"/>
                <w:sz w:val="22"/>
                <w:szCs w:val="22"/>
              </w:rPr>
              <w:t>as applicable.</w:t>
            </w:r>
          </w:p>
          <w:p w:rsidR="00A44A2D"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 xml:space="preserve">Actively contribute to all aspects of the operation of </w:t>
            </w:r>
            <w:r>
              <w:rPr>
                <w:rFonts w:ascii="Arial Narrow" w:hAnsi="Arial Narrow"/>
                <w:sz w:val="22"/>
                <w:szCs w:val="22"/>
              </w:rPr>
              <w:t>BDSI</w:t>
            </w:r>
            <w:r w:rsidRPr="00126376">
              <w:rPr>
                <w:rFonts w:ascii="Arial Narrow" w:hAnsi="Arial Narrow"/>
                <w:sz w:val="22"/>
                <w:szCs w:val="22"/>
              </w:rPr>
              <w:t>. This may include representation through committee memberships.</w:t>
            </w:r>
          </w:p>
          <w:p w:rsidR="00A44A2D" w:rsidRPr="00984746"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Assist in outreach activities including to prospective students, research institutes, industry, government, the media and the general public</w:t>
            </w:r>
            <w:r>
              <w:rPr>
                <w:rFonts w:ascii="Arial Narrow" w:hAnsi="Arial Narrow"/>
                <w:sz w:val="22"/>
                <w:szCs w:val="22"/>
              </w:rPr>
              <w:t>.</w:t>
            </w:r>
          </w:p>
          <w:p w:rsidR="00A44A2D" w:rsidRDefault="00A44A2D" w:rsidP="00A44A2D">
            <w:pPr>
              <w:pStyle w:val="NoSpacing"/>
              <w:numPr>
                <w:ilvl w:val="0"/>
                <w:numId w:val="36"/>
              </w:numPr>
              <w:rPr>
                <w:rFonts w:ascii="Arial Narrow" w:hAnsi="Arial Narrow"/>
                <w:sz w:val="22"/>
                <w:szCs w:val="22"/>
              </w:rPr>
            </w:pPr>
            <w:r w:rsidRPr="00126376">
              <w:rPr>
                <w:rFonts w:ascii="Arial Narrow" w:hAnsi="Arial Narrow"/>
                <w:sz w:val="22"/>
                <w:szCs w:val="22"/>
              </w:rPr>
              <w:t>Maintain high academic standards in all education, research and administration endeavours</w:t>
            </w:r>
            <w:r>
              <w:rPr>
                <w:rFonts w:ascii="Arial Narrow" w:hAnsi="Arial Narrow"/>
                <w:sz w:val="22"/>
                <w:szCs w:val="22"/>
              </w:rPr>
              <w:t xml:space="preserve">. </w:t>
            </w:r>
          </w:p>
          <w:p w:rsidR="00A44A2D" w:rsidRDefault="00A44A2D" w:rsidP="00A44A2D">
            <w:pPr>
              <w:pStyle w:val="NoSpacing"/>
              <w:numPr>
                <w:ilvl w:val="0"/>
                <w:numId w:val="36"/>
              </w:numPr>
              <w:rPr>
                <w:rFonts w:ascii="Arial Narrow" w:hAnsi="Arial Narrow"/>
                <w:sz w:val="22"/>
                <w:szCs w:val="22"/>
              </w:rPr>
            </w:pPr>
            <w:r w:rsidRPr="00622A37">
              <w:rPr>
                <w:rFonts w:ascii="Arial Narrow" w:hAnsi="Arial Narrow"/>
                <w:sz w:val="22"/>
                <w:szCs w:val="22"/>
              </w:rPr>
              <w:t>Take responsibility for their own workplace health and safety and not wilfully place at risk the health and safety of another person in the workplace</w:t>
            </w:r>
            <w:r>
              <w:rPr>
                <w:rFonts w:ascii="Arial Narrow" w:hAnsi="Arial Narrow"/>
                <w:sz w:val="22"/>
                <w:szCs w:val="22"/>
              </w:rPr>
              <w:t>.</w:t>
            </w:r>
          </w:p>
          <w:p w:rsidR="00A44A2D" w:rsidRPr="00984746" w:rsidRDefault="00A44A2D" w:rsidP="00A44A2D">
            <w:pPr>
              <w:pStyle w:val="NoSpacing"/>
              <w:numPr>
                <w:ilvl w:val="0"/>
                <w:numId w:val="36"/>
              </w:numPr>
              <w:rPr>
                <w:rFonts w:ascii="Arial Narrow" w:hAnsi="Arial Narrow"/>
                <w:sz w:val="22"/>
                <w:szCs w:val="22"/>
              </w:rPr>
            </w:pPr>
            <w:r w:rsidRPr="00262D3C">
              <w:rPr>
                <w:rFonts w:ascii="Arial Narrow" w:hAnsi="Arial Narrow"/>
                <w:sz w:val="22"/>
                <w:szCs w:val="22"/>
              </w:rPr>
              <w:t>A demonstrated understanding of equal opportunity principles and policies and a commitment to their application in a university context</w:t>
            </w:r>
            <w:r>
              <w:rPr>
                <w:rFonts w:ascii="Arial Narrow" w:hAnsi="Arial Narrow"/>
                <w:sz w:val="22"/>
                <w:szCs w:val="22"/>
              </w:rPr>
              <w:t>.</w:t>
            </w:r>
          </w:p>
          <w:p w:rsidR="006B28C8" w:rsidRPr="00A44A2D" w:rsidRDefault="00A44A2D" w:rsidP="006B28C8">
            <w:pPr>
              <w:pStyle w:val="NoSpacing"/>
              <w:numPr>
                <w:ilvl w:val="0"/>
                <w:numId w:val="36"/>
              </w:numPr>
              <w:rPr>
                <w:rFonts w:ascii="Arial Narrow" w:hAnsi="Arial Narrow"/>
                <w:sz w:val="22"/>
                <w:szCs w:val="22"/>
              </w:rPr>
            </w:pPr>
            <w:r w:rsidRPr="00984746">
              <w:rPr>
                <w:rFonts w:ascii="Arial Narrow" w:hAnsi="Arial Narrow"/>
                <w:sz w:val="22"/>
                <w:szCs w:val="22"/>
              </w:rPr>
              <w:t xml:space="preserve">Other duties as </w:t>
            </w:r>
            <w:r>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rsidR="00A44A2D" w:rsidRPr="000226C4" w:rsidRDefault="00A44A2D" w:rsidP="00A44A2D">
            <w:pPr>
              <w:pStyle w:val="NoSpacing"/>
              <w:rPr>
                <w:rFonts w:ascii="Arial Narrow" w:hAnsi="Arial Narrow"/>
                <w:b/>
                <w:sz w:val="28"/>
                <w:szCs w:val="22"/>
              </w:rPr>
            </w:pPr>
            <w:r w:rsidRPr="000226C4">
              <w:rPr>
                <w:rFonts w:ascii="Arial Narrow" w:hAnsi="Arial Narrow"/>
                <w:b/>
                <w:sz w:val="28"/>
                <w:szCs w:val="22"/>
              </w:rPr>
              <w:lastRenderedPageBreak/>
              <w:t>Skill Base</w:t>
            </w:r>
          </w:p>
          <w:p w:rsidR="00A44A2D" w:rsidRDefault="00A44A2D" w:rsidP="00A44A2D">
            <w:pPr>
              <w:pStyle w:val="NoSpacing"/>
              <w:rPr>
                <w:rFonts w:ascii="Arial Narrow" w:hAnsi="Arial Narrow"/>
                <w:sz w:val="22"/>
                <w:szCs w:val="22"/>
              </w:rPr>
            </w:pPr>
            <w:r w:rsidRPr="00767030">
              <w:rPr>
                <w:rFonts w:ascii="Arial Narrow" w:hAnsi="Arial Narrow"/>
                <w:sz w:val="22"/>
                <w:szCs w:val="22"/>
              </w:rPr>
              <w:t>A Level B academic will undertake independent teaching and research in their discipline or related area. In research and/or scholarship and/or teaching a Level B academic will make an independent contribution through professional practice and expertise and coordinate and/or lead the activities of other staff, as appropriate to the discipline.</w:t>
            </w:r>
          </w:p>
          <w:p w:rsidR="00A44A2D" w:rsidRPr="00767030" w:rsidRDefault="00A44A2D" w:rsidP="00A44A2D">
            <w:pPr>
              <w:pStyle w:val="NoSpacing"/>
              <w:rPr>
                <w:rFonts w:ascii="Arial Narrow" w:hAnsi="Arial Narrow"/>
                <w:sz w:val="22"/>
                <w:szCs w:val="22"/>
              </w:rPr>
            </w:pPr>
          </w:p>
          <w:p w:rsidR="00AE719D" w:rsidRDefault="00A44A2D" w:rsidP="00A44A2D">
            <w:pPr>
              <w:pStyle w:val="NoSpacing"/>
              <w:rPr>
                <w:rFonts w:ascii="Arial Narrow" w:hAnsi="Arial Narrow"/>
                <w:sz w:val="22"/>
                <w:szCs w:val="22"/>
              </w:rPr>
            </w:pPr>
            <w:r w:rsidRPr="00767030">
              <w:rPr>
                <w:rFonts w:ascii="Arial Narrow" w:hAnsi="Arial Narrow"/>
                <w:sz w:val="22"/>
                <w:szCs w:val="22"/>
              </w:rPr>
              <w:t>A Level B academic will normally contribute to teaching at undergraduate, honours and postgraduate level, engage in independent scholarship and/or research and/or professional activities appropriate to their profession or discipline. The academic will normally undertake administration primarily relating to their activities at the institution and may be required to perform the full academic responsibilities of and related administration for the coordination of an award program of the institution.</w:t>
            </w:r>
          </w:p>
          <w:p w:rsidR="00A44A2D" w:rsidRPr="00A44A2D" w:rsidRDefault="00A44A2D" w:rsidP="00A44A2D">
            <w:pPr>
              <w:pStyle w:val="NoSpacing"/>
              <w:rPr>
                <w:rFonts w:ascii="Arial Narrow" w:hAnsi="Arial Narrow"/>
                <w:sz w:val="22"/>
                <w:szCs w:val="22"/>
              </w:rPr>
            </w:pPr>
          </w:p>
        </w:tc>
      </w:tr>
    </w:tbl>
    <w:p w:rsidR="003C37FC" w:rsidRDefault="003C37FC" w:rsidP="00A44A2D">
      <w:pPr>
        <w:overflowPunct/>
        <w:autoSpaceDE/>
        <w:autoSpaceDN/>
        <w:adjustRightInd/>
        <w:spacing w:before="0" w:after="200" w:line="276" w:lineRule="auto"/>
        <w:jc w:val="left"/>
        <w:textAlignment w:val="auto"/>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A44A2D"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767030">
              <w:rPr>
                <w:rFonts w:ascii="Arial Narrow" w:hAnsi="Arial Narrow"/>
                <w:sz w:val="22"/>
                <w:szCs w:val="22"/>
                <w:lang w:eastAsia="en-AU"/>
              </w:rPr>
              <w:t xml:space="preserve">A PhD in </w:t>
            </w:r>
            <w:r>
              <w:rPr>
                <w:rFonts w:ascii="Arial Narrow" w:hAnsi="Arial Narrow"/>
                <w:sz w:val="22"/>
                <w:szCs w:val="22"/>
                <w:lang w:eastAsia="en-AU"/>
              </w:rPr>
              <w:t>Statistics, Biostatistics or a related field,</w:t>
            </w:r>
            <w:r w:rsidRPr="00767030">
              <w:rPr>
                <w:rFonts w:ascii="Arial Narrow" w:hAnsi="Arial Narrow"/>
                <w:sz w:val="22"/>
                <w:szCs w:val="22"/>
                <w:lang w:eastAsia="en-AU"/>
              </w:rPr>
              <w:t xml:space="preserve"> with a track record of independent research </w:t>
            </w:r>
            <w:r>
              <w:rPr>
                <w:rFonts w:ascii="Arial Narrow" w:hAnsi="Arial Narrow"/>
                <w:sz w:val="22"/>
                <w:szCs w:val="22"/>
                <w:lang w:eastAsia="en-AU"/>
              </w:rPr>
              <w:t xml:space="preserve">as </w:t>
            </w:r>
            <w:r w:rsidRPr="00767030">
              <w:rPr>
                <w:rFonts w:ascii="Arial Narrow" w:hAnsi="Arial Narrow"/>
                <w:sz w:val="22"/>
                <w:szCs w:val="22"/>
                <w:lang w:eastAsia="en-AU"/>
              </w:rPr>
              <w:t>evidenced by publications in peer-reviewed journals and conferences, a record of developing and maintaining collaborations and by other measures such as awards, and invitations to present at conferences.</w:t>
            </w:r>
          </w:p>
          <w:p w:rsidR="00A44A2D"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767030">
              <w:rPr>
                <w:rFonts w:ascii="Arial Narrow" w:hAnsi="Arial Narrow"/>
                <w:sz w:val="22"/>
                <w:szCs w:val="22"/>
                <w:lang w:eastAsia="en-AU"/>
              </w:rPr>
              <w:t xml:space="preserve">Evidence of the ability to articulate and prosecute innovative research </w:t>
            </w:r>
            <w:r>
              <w:rPr>
                <w:rFonts w:ascii="Arial Narrow" w:hAnsi="Arial Narrow"/>
                <w:sz w:val="22"/>
                <w:szCs w:val="22"/>
                <w:lang w:eastAsia="en-AU"/>
              </w:rPr>
              <w:t>with relevance to healthcare,</w:t>
            </w:r>
            <w:r w:rsidRPr="00767030">
              <w:rPr>
                <w:rFonts w:ascii="Arial Narrow" w:hAnsi="Arial Narrow"/>
                <w:sz w:val="22"/>
                <w:szCs w:val="22"/>
                <w:lang w:eastAsia="en-AU"/>
              </w:rPr>
              <w:t xml:space="preserve"> and a vision for the activities they will undertake at the ANU.</w:t>
            </w:r>
            <w:r>
              <w:rPr>
                <w:rFonts w:ascii="Arial Narrow" w:hAnsi="Arial Narrow"/>
                <w:sz w:val="22"/>
                <w:szCs w:val="22"/>
                <w:lang w:eastAsia="en-AU"/>
              </w:rPr>
              <w:t xml:space="preserve">  Experience in Bayesian modelling is an advantage.</w:t>
            </w:r>
          </w:p>
          <w:p w:rsidR="00A44A2D" w:rsidRPr="000226C4"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767030">
              <w:rPr>
                <w:rFonts w:ascii="Arial Narrow" w:hAnsi="Arial Narrow"/>
                <w:sz w:val="22"/>
                <w:szCs w:val="22"/>
                <w:lang w:eastAsia="en-AU"/>
              </w:rPr>
              <w:t>A demonstrated ability and commitment to apply for comp</w:t>
            </w:r>
            <w:r>
              <w:rPr>
                <w:rFonts w:ascii="Arial Narrow" w:hAnsi="Arial Narrow"/>
                <w:sz w:val="22"/>
                <w:szCs w:val="22"/>
                <w:lang w:eastAsia="en-AU"/>
              </w:rPr>
              <w:t xml:space="preserve">etitive external funding </w:t>
            </w:r>
            <w:r w:rsidRPr="00767030">
              <w:rPr>
                <w:rFonts w:ascii="Arial Narrow" w:hAnsi="Arial Narrow"/>
                <w:sz w:val="22"/>
                <w:szCs w:val="22"/>
                <w:lang w:eastAsia="en-AU"/>
              </w:rPr>
              <w:t>to support individual and collaborative research activities</w:t>
            </w:r>
            <w:r w:rsidRPr="000226C4">
              <w:rPr>
                <w:rFonts w:ascii="Arial Narrow" w:hAnsi="Arial Narrow"/>
                <w:sz w:val="22"/>
                <w:szCs w:val="22"/>
                <w:lang w:eastAsia="en-AU"/>
              </w:rPr>
              <w:t>.</w:t>
            </w:r>
          </w:p>
          <w:p w:rsidR="00A44A2D" w:rsidRPr="000226C4"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Pr>
                <w:rFonts w:ascii="Arial Narrow" w:hAnsi="Arial Narrow"/>
                <w:sz w:val="22"/>
                <w:szCs w:val="22"/>
                <w:lang w:eastAsia="en-AU"/>
              </w:rPr>
              <w:t>Evidence of an a</w:t>
            </w:r>
            <w:r w:rsidRPr="00767030">
              <w:rPr>
                <w:rFonts w:ascii="Arial Narrow" w:hAnsi="Arial Narrow"/>
                <w:bCs/>
                <w:sz w:val="22"/>
                <w:szCs w:val="22"/>
                <w:lang w:eastAsia="en-AU"/>
              </w:rPr>
              <w:t>bility and willingness to teach at all levels.</w:t>
            </w:r>
          </w:p>
          <w:p w:rsidR="00A44A2D" w:rsidRPr="000226C4"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Pr>
                <w:rFonts w:ascii="Arial Narrow" w:hAnsi="Arial Narrow"/>
                <w:bCs/>
                <w:sz w:val="22"/>
                <w:szCs w:val="22"/>
                <w:lang w:eastAsia="en-AU"/>
              </w:rPr>
              <w:t xml:space="preserve">An </w:t>
            </w:r>
            <w:r w:rsidRPr="00767030">
              <w:rPr>
                <w:rFonts w:ascii="Arial Narrow" w:hAnsi="Arial Narrow"/>
                <w:bCs/>
                <w:sz w:val="22"/>
                <w:szCs w:val="22"/>
                <w:lang w:eastAsia="en-AU"/>
              </w:rPr>
              <w:t>ability to supervise and graduate high quality PhD/Masters research students</w:t>
            </w:r>
            <w:r w:rsidRPr="000226C4">
              <w:rPr>
                <w:rFonts w:ascii="Arial Narrow" w:hAnsi="Arial Narrow"/>
                <w:sz w:val="22"/>
                <w:szCs w:val="22"/>
                <w:lang w:eastAsia="en-AU"/>
              </w:rPr>
              <w:t>.</w:t>
            </w:r>
          </w:p>
          <w:p w:rsidR="00A44A2D" w:rsidRPr="000226C4"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767030">
              <w:rPr>
                <w:rFonts w:ascii="Arial Narrow" w:hAnsi="Arial Narrow"/>
                <w:sz w:val="22"/>
                <w:szCs w:val="22"/>
                <w:lang w:eastAsia="en-AU"/>
              </w:rPr>
              <w:t xml:space="preserve">The </w:t>
            </w:r>
            <w:r>
              <w:rPr>
                <w:rFonts w:ascii="Arial Narrow" w:hAnsi="Arial Narrow"/>
                <w:sz w:val="22"/>
                <w:szCs w:val="22"/>
                <w:lang w:eastAsia="en-AU"/>
              </w:rPr>
              <w:t xml:space="preserve">demonstrated </w:t>
            </w:r>
            <w:r w:rsidRPr="00767030">
              <w:rPr>
                <w:rFonts w:ascii="Arial Narrow" w:hAnsi="Arial Narrow"/>
                <w:sz w:val="22"/>
                <w:szCs w:val="22"/>
                <w:lang w:eastAsia="en-AU"/>
              </w:rPr>
              <w:t>ab</w:t>
            </w:r>
            <w:r>
              <w:rPr>
                <w:rFonts w:ascii="Arial Narrow" w:hAnsi="Arial Narrow"/>
                <w:sz w:val="22"/>
                <w:szCs w:val="22"/>
                <w:lang w:eastAsia="en-AU"/>
              </w:rPr>
              <w:t xml:space="preserve">ility to work as part of a team, contributing to team management and a demonstrated ability to meet deadlines. </w:t>
            </w:r>
          </w:p>
          <w:p w:rsidR="00A44A2D"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Pr>
                <w:rFonts w:ascii="Arial Narrow" w:hAnsi="Arial Narrow"/>
                <w:sz w:val="22"/>
                <w:szCs w:val="22"/>
                <w:lang w:eastAsia="en-AU"/>
              </w:rPr>
              <w:t xml:space="preserve"> </w:t>
            </w:r>
            <w:r w:rsidRPr="000226C4">
              <w:rPr>
                <w:rFonts w:ascii="Arial Narrow" w:hAnsi="Arial Narrow"/>
                <w:sz w:val="22"/>
                <w:szCs w:val="22"/>
                <w:lang w:eastAsia="en-AU"/>
              </w:rPr>
              <w:t>with a variety of staff and students in a cross-disciplinary academic environment</w:t>
            </w:r>
            <w:r>
              <w:rPr>
                <w:rFonts w:ascii="Arial Narrow" w:hAnsi="Arial Narrow"/>
                <w:sz w:val="22"/>
                <w:szCs w:val="22"/>
                <w:lang w:eastAsia="en-AU"/>
              </w:rPr>
              <w:t xml:space="preserve"> and with external organisation</w:t>
            </w:r>
            <w:r w:rsidRPr="000226C4">
              <w:rPr>
                <w:rFonts w:ascii="Arial Narrow" w:hAnsi="Arial Narrow"/>
                <w:sz w:val="22"/>
                <w:szCs w:val="22"/>
                <w:lang w:eastAsia="en-AU"/>
              </w:rPr>
              <w:t xml:space="preserve"> and to foster respectful and</w:t>
            </w:r>
            <w:r>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with staff, students and colleagues at all levels.</w:t>
            </w:r>
          </w:p>
          <w:p w:rsidR="00A44A2D" w:rsidRPr="00A44A2D" w:rsidRDefault="00A44A2D" w:rsidP="00A44A2D">
            <w:pPr>
              <w:pStyle w:val="ListParagraph"/>
              <w:numPr>
                <w:ilvl w:val="0"/>
                <w:numId w:val="37"/>
              </w:numPr>
              <w:overflowPunct/>
              <w:spacing w:before="0"/>
              <w:jc w:val="left"/>
              <w:textAlignment w:val="auto"/>
              <w:rPr>
                <w:rFonts w:ascii="Arial Narrow" w:hAnsi="Arial Narrow"/>
                <w:sz w:val="22"/>
                <w:szCs w:val="22"/>
                <w:lang w:eastAsia="en-AU"/>
              </w:rPr>
            </w:pPr>
            <w:r w:rsidRPr="00A44A2D">
              <w:rPr>
                <w:rFonts w:ascii="Arial Narrow" w:hAnsi="Arial Narrow"/>
                <w:sz w:val="22"/>
                <w:szCs w:val="22"/>
                <w:lang w:eastAsia="en-AU"/>
              </w:rPr>
              <w:t>A demonstrated understanding of equal opportunity principles and policies and a commitment to their application in a university context.</w:t>
            </w:r>
          </w:p>
          <w:p w:rsidR="003C37FC" w:rsidRDefault="003C37FC" w:rsidP="002A2752">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A96FEC">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A96FEC">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2A2752" w:rsidRDefault="002A2752">
      <w:pPr>
        <w:overflowPunct/>
        <w:autoSpaceDE/>
        <w:autoSpaceDN/>
        <w:adjustRightInd/>
        <w:spacing w:before="0" w:after="200" w:line="276" w:lineRule="auto"/>
        <w:jc w:val="left"/>
        <w:textAlignment w:val="auto"/>
        <w:rPr>
          <w:rFonts w:ascii="Arial Narrow" w:hAnsi="Arial Narrow" w:cs="Arial Narrow"/>
          <w:lang w:val="en-US"/>
        </w:rPr>
      </w:pPr>
      <w:r>
        <w:rPr>
          <w:rFonts w:ascii="Arial Narrow" w:hAnsi="Arial Narrow" w:cs="Arial Narrow"/>
          <w:lang w:val="en-US"/>
        </w:rPr>
        <w:br w:type="page"/>
      </w: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A113E4" w:rsidP="00D7304E">
            <w:r>
              <w:t>ANU Joint Colleges of Science</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A113E4" w:rsidP="00D7304E">
            <w:r>
              <w:t>Biological Data Science Institute</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A96FEC" w:rsidP="00D7304E">
            <w:r>
              <w:t>Data Scientist / Biostatistician</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A96FEC" w:rsidP="00D7304E">
            <w:r>
              <w:t>Academic Level B</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A96FEC"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Pr>
                <w:sz w:val="22"/>
                <w:szCs w:val="22"/>
              </w:rPr>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
                  <w:enabled/>
                  <w:calcOnExit w:val="0"/>
                  <w:checkBox>
                    <w:size w:val="16"/>
                    <w:default w:val="0"/>
                    <w:checked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A96FEC"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bookmarkStart w:id="4" w:name="_GoBack"/>
        <w:tc>
          <w:tcPr>
            <w:tcW w:w="1021" w:type="dxa"/>
            <w:tcBorders>
              <w:top w:val="nil"/>
              <w:left w:val="nil"/>
              <w:bottom w:val="nil"/>
              <w:right w:val="single" w:sz="6" w:space="0" w:color="auto"/>
            </w:tcBorders>
          </w:tcPr>
          <w:p w:rsidR="0041224F" w:rsidRDefault="00A96FEC"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bookmarkEnd w:id="4"/>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96FEC">
              <w:rPr>
                <w:sz w:val="22"/>
                <w:szCs w:val="22"/>
              </w:rPr>
            </w:r>
            <w:r w:rsidR="00A96FEC">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00"/>
    <w:family w:val="roman"/>
    <w:notTrueType/>
    <w:pitch w:val="variable"/>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A96FEC">
      <w:rPr>
        <w:noProof/>
      </w:rPr>
      <w:t>3</w:t>
    </w:r>
    <w:r w:rsidR="00D7304E">
      <w:rPr>
        <w:noProof/>
      </w:rPr>
      <w:fldChar w:fldCharType="end"/>
    </w:r>
    <w:r w:rsidR="00D7304E">
      <w:t xml:space="preserve"> of </w:t>
    </w:r>
    <w:r w:rsidR="00A96FEC">
      <w:rPr>
        <w:noProof/>
      </w:rPr>
      <w:fldChar w:fldCharType="begin"/>
    </w:r>
    <w:r w:rsidR="00A96FEC">
      <w:rPr>
        <w:noProof/>
      </w:rPr>
      <w:instrText xml:space="preserve"> NUMPAGES </w:instrText>
    </w:r>
    <w:r w:rsidR="00A96FEC">
      <w:rPr>
        <w:noProof/>
      </w:rPr>
      <w:fldChar w:fldCharType="separate"/>
    </w:r>
    <w:r w:rsidR="00A96FEC">
      <w:rPr>
        <w:noProof/>
      </w:rPr>
      <w:t>3</w:t>
    </w:r>
    <w:r w:rsidR="00A96FE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A96FEC">
      <w:rPr>
        <w:noProof/>
      </w:rPr>
      <w:t>1</w:t>
    </w:r>
    <w:r w:rsidR="00D7304E">
      <w:rPr>
        <w:noProof/>
      </w:rPr>
      <w:fldChar w:fldCharType="end"/>
    </w:r>
    <w:r w:rsidR="00D7304E">
      <w:t xml:space="preserve"> of </w:t>
    </w:r>
    <w:r w:rsidR="00A96FEC">
      <w:rPr>
        <w:noProof/>
      </w:rPr>
      <w:fldChar w:fldCharType="begin"/>
    </w:r>
    <w:r w:rsidR="00A96FEC">
      <w:rPr>
        <w:noProof/>
      </w:rPr>
      <w:instrText xml:space="preserve"> NUMPAGES </w:instrText>
    </w:r>
    <w:r w:rsidR="00A96FEC">
      <w:rPr>
        <w:noProof/>
      </w:rPr>
      <w:fldChar w:fldCharType="separate"/>
    </w:r>
    <w:r w:rsidR="00A96FEC">
      <w:rPr>
        <w:noProof/>
      </w:rPr>
      <w:t>3</w:t>
    </w:r>
    <w:r w:rsidR="00A96FEC">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25537"/>
    <w:multiLevelType w:val="hybridMultilevel"/>
    <w:tmpl w:val="DACEC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1"/>
  </w:num>
  <w:num w:numId="14">
    <w:abstractNumId w:val="17"/>
  </w:num>
  <w:num w:numId="15">
    <w:abstractNumId w:val="11"/>
  </w:num>
  <w:num w:numId="16">
    <w:abstractNumId w:val="26"/>
  </w:num>
  <w:num w:numId="17">
    <w:abstractNumId w:val="29"/>
  </w:num>
  <w:num w:numId="18">
    <w:abstractNumId w:val="16"/>
  </w:num>
  <w:num w:numId="19">
    <w:abstractNumId w:val="22"/>
  </w:num>
  <w:num w:numId="20">
    <w:abstractNumId w:val="18"/>
  </w:num>
  <w:num w:numId="21">
    <w:abstractNumId w:val="25"/>
  </w:num>
  <w:num w:numId="22">
    <w:abstractNumId w:val="13"/>
  </w:num>
  <w:num w:numId="23">
    <w:abstractNumId w:val="19"/>
  </w:num>
  <w:num w:numId="24">
    <w:abstractNumId w:val="14"/>
  </w:num>
  <w:num w:numId="25">
    <w:abstractNumId w:val="34"/>
  </w:num>
  <w:num w:numId="26">
    <w:abstractNumId w:val="27"/>
  </w:num>
  <w:num w:numId="27">
    <w:abstractNumId w:val="21"/>
  </w:num>
  <w:num w:numId="28">
    <w:abstractNumId w:val="20"/>
  </w:num>
  <w:num w:numId="29">
    <w:abstractNumId w:val="28"/>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3"/>
  </w:num>
  <w:num w:numId="32">
    <w:abstractNumId w:val="12"/>
  </w:num>
  <w:num w:numId="33">
    <w:abstractNumId w:val="33"/>
  </w:num>
  <w:num w:numId="34">
    <w:abstractNumId w:val="30"/>
  </w:num>
  <w:num w:numId="35">
    <w:abstractNumId w:val="15"/>
  </w:num>
  <w:num w:numId="36">
    <w:abstractNumId w:val="3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A2752"/>
    <w:rsid w:val="002D7CCF"/>
    <w:rsid w:val="002E747D"/>
    <w:rsid w:val="002E7C96"/>
    <w:rsid w:val="002F0061"/>
    <w:rsid w:val="0031186C"/>
    <w:rsid w:val="00377569"/>
    <w:rsid w:val="003A5F5E"/>
    <w:rsid w:val="003A798C"/>
    <w:rsid w:val="003C37FC"/>
    <w:rsid w:val="0041224F"/>
    <w:rsid w:val="004828DC"/>
    <w:rsid w:val="004C4844"/>
    <w:rsid w:val="004F203D"/>
    <w:rsid w:val="004F2BD4"/>
    <w:rsid w:val="0051414C"/>
    <w:rsid w:val="00560C56"/>
    <w:rsid w:val="0058226D"/>
    <w:rsid w:val="006176B5"/>
    <w:rsid w:val="00653781"/>
    <w:rsid w:val="00683BBD"/>
    <w:rsid w:val="006874F5"/>
    <w:rsid w:val="006B28C8"/>
    <w:rsid w:val="007160CE"/>
    <w:rsid w:val="007526F6"/>
    <w:rsid w:val="007B0437"/>
    <w:rsid w:val="007C2233"/>
    <w:rsid w:val="00804798"/>
    <w:rsid w:val="00820D76"/>
    <w:rsid w:val="00881631"/>
    <w:rsid w:val="00913EC4"/>
    <w:rsid w:val="00923101"/>
    <w:rsid w:val="00925200"/>
    <w:rsid w:val="00927A87"/>
    <w:rsid w:val="00937A58"/>
    <w:rsid w:val="009B2E4B"/>
    <w:rsid w:val="00A113E4"/>
    <w:rsid w:val="00A44A2D"/>
    <w:rsid w:val="00A954EF"/>
    <w:rsid w:val="00A96FEC"/>
    <w:rsid w:val="00AC6902"/>
    <w:rsid w:val="00AE719D"/>
    <w:rsid w:val="00B71FDA"/>
    <w:rsid w:val="00B858E8"/>
    <w:rsid w:val="00BB3929"/>
    <w:rsid w:val="00C1176B"/>
    <w:rsid w:val="00C31910"/>
    <w:rsid w:val="00C72042"/>
    <w:rsid w:val="00CC3A67"/>
    <w:rsid w:val="00CC5EF7"/>
    <w:rsid w:val="00D00003"/>
    <w:rsid w:val="00D07542"/>
    <w:rsid w:val="00D7304E"/>
    <w:rsid w:val="00DB7BE2"/>
    <w:rsid w:val="00E025EC"/>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01942"/>
  <w15:docId w15:val="{3DCE7AE3-DC32-4594-9C5B-D8D572B6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styleId="NoSpacing">
    <w:name w:val="No Spacing"/>
    <w:uiPriority w:val="1"/>
    <w:qFormat/>
    <w:rsid w:val="00A44A2D"/>
    <w:pPr>
      <w:overflowPunct w:val="0"/>
      <w:autoSpaceDE w:val="0"/>
      <w:autoSpaceDN w:val="0"/>
      <w:adjustRightInd w:val="0"/>
      <w:spacing w:after="0" w:line="240" w:lineRule="auto"/>
      <w:jc w:val="both"/>
      <w:textAlignment w:val="baseline"/>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DE2A-C725-4711-AD91-76EA5348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Kylee McClatchey</cp:lastModifiedBy>
  <cp:revision>5</cp:revision>
  <cp:lastPrinted>2012-09-19T05:14:00Z</cp:lastPrinted>
  <dcterms:created xsi:type="dcterms:W3CDTF">2019-04-03T03:13:00Z</dcterms:created>
  <dcterms:modified xsi:type="dcterms:W3CDTF">2019-04-03T03:20:00Z</dcterms:modified>
</cp:coreProperties>
</file>