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2A24723E" w:rsidR="003C0450" w:rsidRPr="00C56BF6" w:rsidRDefault="00DE78D0" w:rsidP="004B1E48">
            <w:pPr>
              <w:rPr>
                <w:rFonts w:ascii="Gill Sans MT" w:hAnsi="Gill Sans MT" w:cs="Gill Sans"/>
              </w:rPr>
            </w:pPr>
            <w:r>
              <w:rPr>
                <w:rFonts w:cs="Arial"/>
                <w:iCs/>
                <w:kern w:val="36"/>
                <w:lang w:eastAsia="en-AU"/>
              </w:rPr>
              <w:fldChar w:fldCharType="begin"/>
            </w:r>
            <w:r>
              <w:rPr>
                <w:rFonts w:cs="Arial"/>
                <w:iCs/>
                <w:kern w:val="36"/>
                <w:lang w:eastAsia="en-AU"/>
              </w:rPr>
              <w:instrText xml:space="preserve"> DOCPROPERTY  PositionTitle  \* MERGEFORMAT </w:instrText>
            </w:r>
            <w:r>
              <w:rPr>
                <w:rFonts w:cs="Arial"/>
                <w:iCs/>
                <w:kern w:val="36"/>
                <w:lang w:eastAsia="en-AU"/>
              </w:rPr>
              <w:fldChar w:fldCharType="separate"/>
            </w:r>
            <w:r w:rsidRPr="00B90943">
              <w:rPr>
                <w:rFonts w:cs="Arial"/>
                <w:iCs/>
                <w:kern w:val="36"/>
                <w:lang w:eastAsia="en-AU"/>
              </w:rPr>
              <w:t>Business Analyst -</w:t>
            </w:r>
            <w:r w:rsidRPr="00B90943">
              <w:t xml:space="preserve"> eHealth</w:t>
            </w:r>
            <w:r>
              <w:fldChar w:fldCharType="end"/>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0FCB38E4" w:rsidR="003C0450" w:rsidRPr="00C56BF6" w:rsidRDefault="00DE78D0" w:rsidP="004B1E48">
            <w:pPr>
              <w:rPr>
                <w:rFonts w:ascii="Gill Sans MT" w:hAnsi="Gill Sans MT" w:cs="Gill Sans"/>
              </w:rPr>
            </w:pPr>
            <w:r>
              <w:rPr>
                <w:rStyle w:val="InformationBlockChar"/>
                <w:rFonts w:eastAsiaTheme="minorHAnsi"/>
                <w:b w:val="0"/>
                <w:bCs/>
              </w:rPr>
              <w:t>523259</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4DDF9E76" w:rsidR="003C0450" w:rsidRPr="00C56BF6" w:rsidRDefault="00DE78D0" w:rsidP="004B1E48">
            <w:pPr>
              <w:rPr>
                <w:rFonts w:ascii="Gill Sans MT" w:hAnsi="Gill Sans MT" w:cs="Gill Sans"/>
              </w:rPr>
            </w:pPr>
            <w:r>
              <w:rPr>
                <w:rStyle w:val="InformationBlockChar"/>
                <w:rFonts w:eastAsiaTheme="minorHAnsi"/>
                <w:b w:val="0"/>
                <w:bCs/>
              </w:rPr>
              <w:t>General Stream Band 6</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Content>
            <w:tc>
              <w:tcPr>
                <w:tcW w:w="7438" w:type="dxa"/>
              </w:tcPr>
              <w:p w14:paraId="22BB7E89" w14:textId="1C913CF4" w:rsidR="003C0450" w:rsidRPr="00C56BF6" w:rsidRDefault="00DE78D0"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5E4DC9AE" w:rsidR="00B06EDE" w:rsidRPr="00DE78D0" w:rsidRDefault="00DE78D0" w:rsidP="00DE78D0">
            <w:pPr>
              <w:spacing w:after="0"/>
              <w:rPr>
                <w:rFonts w:ascii="Gill Sans MT" w:hAnsi="Gill Sans MT" w:cs="Times New Roman"/>
                <w:bCs/>
                <w:szCs w:val="22"/>
              </w:rPr>
            </w:pPr>
            <w:r>
              <w:rPr>
                <w:rStyle w:val="InformationBlockChar"/>
                <w:rFonts w:eastAsiaTheme="minorHAnsi"/>
                <w:b w:val="0"/>
                <w:bCs/>
              </w:rPr>
              <w:t xml:space="preserve">Health ICT </w:t>
            </w:r>
            <w:r w:rsidR="00DD4284">
              <w:rPr>
                <w:rStyle w:val="InformationBlockChar"/>
                <w:rFonts w:eastAsiaTheme="minorHAnsi"/>
                <w:b w:val="0"/>
                <w:bCs/>
              </w:rPr>
              <w:t>-</w:t>
            </w:r>
            <w:r>
              <w:rPr>
                <w:rStyle w:val="InformationBlockChar"/>
                <w:rFonts w:eastAsiaTheme="minorHAnsi"/>
                <w:b w:val="0"/>
                <w:bCs/>
              </w:rPr>
              <w:t xml:space="preserve"> </w:t>
            </w:r>
            <w:r w:rsidR="00DD4284" w:rsidRPr="00DD4284">
              <w:rPr>
                <w:rStyle w:val="InformationBlockChar"/>
                <w:rFonts w:eastAsiaTheme="minorHAnsi"/>
                <w:b w:val="0"/>
                <w:bCs/>
              </w:rPr>
              <w:t>Project Delivery Office</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tcPr>
              <w:p w14:paraId="38A63CFC" w14:textId="508709DE" w:rsidR="003C0450" w:rsidRPr="00C56BF6" w:rsidRDefault="00DE78D0" w:rsidP="004B1E48">
                <w:r>
                  <w:t>Permanent, Full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78F0A232" w:rsidR="003C0450" w:rsidRPr="00C56BF6" w:rsidRDefault="00DE78D0" w:rsidP="004B1E48">
                <w:r>
                  <w:t>South, North, North West</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50A80FEF" w:rsidR="003C0450" w:rsidRPr="00C56BF6" w:rsidRDefault="00DE78D0" w:rsidP="004B1E48">
            <w:pPr>
              <w:rPr>
                <w:rFonts w:ascii="Gill Sans MT" w:hAnsi="Gill Sans MT" w:cs="Gill Sans"/>
              </w:rPr>
            </w:pPr>
            <w:r>
              <w:rPr>
                <w:rStyle w:val="InformationBlockChar"/>
                <w:rFonts w:eastAsiaTheme="minorHAnsi"/>
                <w:b w:val="0"/>
                <w:bCs/>
              </w:rPr>
              <w:t xml:space="preserve">Director - </w:t>
            </w:r>
            <w:r w:rsidR="00DD4284">
              <w:rPr>
                <w:rStyle w:val="InformationBlockChar"/>
                <w:rFonts w:eastAsiaTheme="minorHAnsi"/>
                <w:b w:val="0"/>
                <w:bCs/>
              </w:rPr>
              <w:t>Strategy, Information Management and Governance Office</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1DD3D05B" w:rsidR="004B1E48" w:rsidRPr="00C56BF6" w:rsidRDefault="00DE78D0" w:rsidP="004B1E48">
            <w:pPr>
              <w:rPr>
                <w:rFonts w:ascii="Gill Sans MT" w:hAnsi="Gill Sans MT" w:cs="Gill Sans"/>
              </w:rPr>
            </w:pPr>
            <w:r>
              <w:rPr>
                <w:rStyle w:val="InformationBlockChar"/>
                <w:rFonts w:eastAsiaTheme="minorHAnsi"/>
                <w:b w:val="0"/>
                <w:bCs/>
              </w:rPr>
              <w:t>August 2017</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Content>
            <w:tc>
              <w:tcPr>
                <w:tcW w:w="7438" w:type="dxa"/>
              </w:tcPr>
              <w:p w14:paraId="2B6C522D" w14:textId="584C47D4" w:rsidR="00540344" w:rsidRPr="00C56BF6" w:rsidRDefault="00DE78D0"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38EED3AB" w:rsidR="00540344" w:rsidRPr="00C56BF6" w:rsidRDefault="00DE78D0" w:rsidP="004B1E48">
                <w:pPr>
                  <w:rPr>
                    <w:rStyle w:val="InformationBlockChar"/>
                    <w:rFonts w:eastAsiaTheme="minorHAnsi"/>
                    <w:b w:val="0"/>
                    <w:bCs/>
                  </w:rPr>
                </w:pPr>
                <w:r>
                  <w:rPr>
                    <w:rStyle w:val="InformationBlockChar"/>
                    <w:rFonts w:eastAsiaTheme="minorHAnsi"/>
                    <w:b w:val="0"/>
                    <w:bCs/>
                  </w:rPr>
                  <w:t>Pre-employment</w:t>
                </w:r>
              </w:p>
            </w:tc>
          </w:sdtContent>
        </w:sdt>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61F30679" w14:textId="0610CD27" w:rsidR="00B06EDE" w:rsidRPr="00DE78D0" w:rsidRDefault="00DE78D0" w:rsidP="00DD4284">
            <w:pPr>
              <w:pStyle w:val="BulletedListLevel1"/>
              <w:numPr>
                <w:ilvl w:val="0"/>
                <w:numId w:val="0"/>
              </w:numPr>
              <w:spacing w:after="140"/>
              <w:jc w:val="left"/>
            </w:pPr>
            <w:r>
              <w:t>Formal qualifications in business analysis, change management and/or business process redesign</w:t>
            </w:r>
          </w:p>
        </w:tc>
      </w:tr>
    </w:tbl>
    <w:p w14:paraId="36BF0E56" w14:textId="5FD3D5B4" w:rsidR="00B06EDE" w:rsidRPr="00DD4284" w:rsidRDefault="00E91AB6" w:rsidP="00DE78D0">
      <w:pPr>
        <w:pStyle w:val="Caption"/>
        <w:spacing w:after="360"/>
        <w:rPr>
          <w:sz w:val="20"/>
          <w:szCs w:val="20"/>
        </w:rPr>
      </w:pPr>
      <w:r w:rsidRPr="00DD4284">
        <w:rPr>
          <w:sz w:val="20"/>
          <w:szCs w:val="20"/>
        </w:rPr>
        <w:t xml:space="preserve">NB. The above details in relation to Location, Position </w:t>
      </w:r>
      <w:r w:rsidR="00FD3D54" w:rsidRPr="00DD4284">
        <w:rPr>
          <w:sz w:val="20"/>
          <w:szCs w:val="20"/>
        </w:rPr>
        <w:t>Type</w:t>
      </w:r>
      <w:r w:rsidRPr="00DD4284">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37ED25C6" w14:textId="41CA5863" w:rsidR="00DE78D0" w:rsidRDefault="00DE78D0" w:rsidP="003C414F">
      <w:pPr>
        <w:pStyle w:val="BulletedListLevel1"/>
        <w:numPr>
          <w:ilvl w:val="0"/>
          <w:numId w:val="0"/>
        </w:numPr>
        <w:spacing w:line="280" w:lineRule="atLeast"/>
      </w:pPr>
      <w:r>
        <w:t xml:space="preserve">Deliver </w:t>
      </w:r>
      <w:r w:rsidRPr="006E6944">
        <w:t xml:space="preserve">project management services, including change management and business analysis, by collaboratively planning, </w:t>
      </w:r>
      <w:proofErr w:type="gramStart"/>
      <w:r w:rsidRPr="006E6944">
        <w:t>delivering</w:t>
      </w:r>
      <w:proofErr w:type="gramEnd"/>
      <w:r w:rsidRPr="006E6944">
        <w:t xml:space="preserve"> and implementing project and activity outputs in line with </w:t>
      </w:r>
      <w:r>
        <w:t>the Agency’s eHealth Strategic Plan.</w:t>
      </w:r>
    </w:p>
    <w:p w14:paraId="1FCEEA55" w14:textId="2D3F05F2" w:rsidR="00DE78D0" w:rsidRPr="006E6944" w:rsidRDefault="00DE78D0" w:rsidP="003C414F">
      <w:pPr>
        <w:pStyle w:val="BulletedListLevel1"/>
        <w:numPr>
          <w:ilvl w:val="0"/>
          <w:numId w:val="0"/>
        </w:numPr>
        <w:spacing w:line="280" w:lineRule="atLeast"/>
      </w:pPr>
      <w:r w:rsidRPr="006E6944">
        <w:t xml:space="preserve">Understand front-line business issues and challenges; identify and specify effective solutions (people, </w:t>
      </w:r>
      <w:proofErr w:type="gramStart"/>
      <w:r w:rsidRPr="006E6944">
        <w:t>process</w:t>
      </w:r>
      <w:proofErr w:type="gramEnd"/>
      <w:r w:rsidRPr="006E6944">
        <w:t xml:space="preserve"> and technology) underpinned by technology that will deliver </w:t>
      </w:r>
      <w:r w:rsidR="00DD4284" w:rsidRPr="006E6944">
        <w:t>measurable</w:t>
      </w:r>
      <w:r w:rsidRPr="006E6944">
        <w:t xml:space="preserve"> benefits</w:t>
      </w:r>
      <w:r>
        <w:t>; and c</w:t>
      </w:r>
      <w:r w:rsidRPr="006E6944">
        <w:t xml:space="preserve">ontribute to the effective transition and management of initiatives, changes and/or solutions into ‘live’ operations. </w:t>
      </w:r>
    </w:p>
    <w:p w14:paraId="60008AB4" w14:textId="77777777" w:rsidR="00DE78D0" w:rsidRDefault="00DE78D0" w:rsidP="003C414F">
      <w:pPr>
        <w:pStyle w:val="BulletedListLevel1"/>
        <w:numPr>
          <w:ilvl w:val="0"/>
          <w:numId w:val="0"/>
        </w:numPr>
        <w:spacing w:line="280" w:lineRule="atLeast"/>
      </w:pPr>
      <w:r>
        <w:t>Responsible for providing high level advice and expertise in relation to business analysis and business process reengineering working through vendors, the impacted departments, Information Communication Technology Services (ICTS) and other potential service providers.</w:t>
      </w:r>
    </w:p>
    <w:p w14:paraId="3DC1C17A" w14:textId="77777777" w:rsidR="00B06EDE" w:rsidRPr="00B06EDE" w:rsidRDefault="00B06EDE" w:rsidP="00B06EDE"/>
    <w:p w14:paraId="005DD4B6" w14:textId="10DDFB31" w:rsidR="00E91AB6" w:rsidRPr="00405739" w:rsidRDefault="00E91AB6" w:rsidP="00791694">
      <w:pPr>
        <w:pStyle w:val="Heading3"/>
        <w:spacing w:line="300" w:lineRule="atLeast"/>
      </w:pPr>
      <w:r w:rsidRPr="00405739">
        <w:lastRenderedPageBreak/>
        <w:t>Duties:</w:t>
      </w:r>
    </w:p>
    <w:p w14:paraId="1F35BE72" w14:textId="77777777" w:rsidR="00DE78D0" w:rsidRDefault="00DE78D0" w:rsidP="003C414F">
      <w:pPr>
        <w:pStyle w:val="ListNumbered"/>
        <w:spacing w:after="120"/>
        <w:jc w:val="both"/>
      </w:pPr>
      <w:r>
        <w:t>Analyse</w:t>
      </w:r>
      <w:r w:rsidRPr="00AF0741">
        <w:t xml:space="preserve"> the business objectives of the stakeholder and develop solutions to their business issues</w:t>
      </w:r>
      <w:r>
        <w:t xml:space="preserve">. </w:t>
      </w:r>
    </w:p>
    <w:p w14:paraId="6BD7E0DF" w14:textId="77777777" w:rsidR="00DE78D0" w:rsidRDefault="00DE78D0" w:rsidP="003C414F">
      <w:pPr>
        <w:pStyle w:val="ListNumbered"/>
        <w:spacing w:after="120"/>
        <w:jc w:val="both"/>
      </w:pPr>
      <w:r w:rsidRPr="00AF0741">
        <w:t>Elicit requirements using interviews, document analysis, requirements workshops, surveys, site visits, business process descriptions, use cases, scenarios, business analysis, task and workflow analysis.</w:t>
      </w:r>
    </w:p>
    <w:p w14:paraId="53DAB376" w14:textId="77777777" w:rsidR="00DE78D0" w:rsidRDefault="00DE78D0" w:rsidP="003C414F">
      <w:pPr>
        <w:pStyle w:val="ListNumbered"/>
        <w:spacing w:after="120"/>
        <w:jc w:val="both"/>
      </w:pPr>
      <w:r>
        <w:t>Critically evaluate information gathered from multiple sources, reconcile conflicts, decompose high-level information into details, abstract up from low-level information to a general understanding, and distinguish user requests from the underlying true needs.</w:t>
      </w:r>
    </w:p>
    <w:p w14:paraId="082397CD" w14:textId="77777777" w:rsidR="00DE78D0" w:rsidRDefault="00DE78D0" w:rsidP="003C414F">
      <w:pPr>
        <w:pStyle w:val="ListNumbered"/>
        <w:spacing w:after="120"/>
        <w:jc w:val="both"/>
      </w:pPr>
      <w:r w:rsidRPr="00490B3B">
        <w:t>Analyse existing processes and systems for issues and opportunities for improvements and design and document the current and improved future state (for example, modelling new processes or specifying new functions), in accordance with business strategy, risk and compliance requirements. Conduct process mapping to determine a clear understanding of current versus future state.</w:t>
      </w:r>
    </w:p>
    <w:p w14:paraId="58835675" w14:textId="37D01214" w:rsidR="00DE78D0" w:rsidRDefault="00DE78D0" w:rsidP="003C414F">
      <w:pPr>
        <w:pStyle w:val="ListNumbered"/>
        <w:spacing w:after="120"/>
        <w:jc w:val="both"/>
      </w:pPr>
      <w:r>
        <w:t>Provide specialist advice regarding business process improvement issues to stakeholders within the Agency.</w:t>
      </w:r>
    </w:p>
    <w:p w14:paraId="4198AF2E" w14:textId="77777777" w:rsidR="00DE78D0" w:rsidRDefault="00DE78D0" w:rsidP="003C414F">
      <w:pPr>
        <w:pStyle w:val="ListNumbered"/>
        <w:spacing w:after="120"/>
        <w:jc w:val="both"/>
      </w:pPr>
      <w:r>
        <w:t>Initiate and undertake complex analysis and research activities and formally develop, document and present recommendations to improve efficiency.</w:t>
      </w:r>
    </w:p>
    <w:p w14:paraId="19854809" w14:textId="77777777" w:rsidR="00DE78D0" w:rsidRDefault="00DE78D0" w:rsidP="003C414F">
      <w:pPr>
        <w:pStyle w:val="ListNumbered"/>
        <w:spacing w:after="120"/>
        <w:jc w:val="both"/>
      </w:pPr>
      <w:r>
        <w:t>Prepare high level documentation, including business requirements, functional specifications, test scripts, flow charts, business cases and protocols for a diverse audience including clinicians and senior management.</w:t>
      </w:r>
    </w:p>
    <w:p w14:paraId="36CE417A" w14:textId="2959E7F1" w:rsidR="00B06EDE" w:rsidRDefault="00DE78D0" w:rsidP="003C414F">
      <w:pPr>
        <w:pStyle w:val="ListNumbered"/>
        <w:spacing w:after="120"/>
        <w:jc w:val="both"/>
      </w:pPr>
      <w:r>
        <w:t>Undertake and manage projects in relation to business process re-engineering, systems enhancement and change management.</w:t>
      </w:r>
    </w:p>
    <w:p w14:paraId="6247B39B" w14:textId="77777777" w:rsidR="00860D05" w:rsidRPr="000A6E60" w:rsidRDefault="00860D05" w:rsidP="003C414F">
      <w:pPr>
        <w:pStyle w:val="ListNumbered"/>
        <w:jc w:val="both"/>
      </w:pPr>
      <w:bookmarkStart w:id="0" w:name="_Hlk139455799"/>
      <w:r w:rsidRPr="000A6E6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3C236CB" w14:textId="77777777" w:rsidR="00860D05" w:rsidRPr="000A6E60" w:rsidRDefault="00860D05" w:rsidP="003C414F">
      <w:pPr>
        <w:pStyle w:val="ListNumbered"/>
        <w:jc w:val="both"/>
      </w:pPr>
      <w:r w:rsidRPr="000A6E60">
        <w:t>The incumbent can expect to be allocated duties, not specifically mentioned in this document, that are within the capacity, qualifications and experience normally expected from persons occupying positions at this classification level.</w:t>
      </w:r>
    </w:p>
    <w:bookmarkEnd w:id="0"/>
    <w:p w14:paraId="4476CABD" w14:textId="29D1CDE7" w:rsidR="00B06EDE" w:rsidRDefault="00AF0C6B" w:rsidP="00791694">
      <w:pPr>
        <w:pStyle w:val="Heading3"/>
        <w:spacing w:line="300" w:lineRule="atLeast"/>
      </w:pPr>
      <w:r>
        <w:t>Key Accountabilities and Responsibilities:</w:t>
      </w:r>
    </w:p>
    <w:p w14:paraId="6DF7336A" w14:textId="02DB77E3" w:rsidR="00DE78D0" w:rsidRDefault="00DE78D0" w:rsidP="003C414F">
      <w:pPr>
        <w:pStyle w:val="BulletedListLevel1"/>
        <w:numPr>
          <w:ilvl w:val="0"/>
          <w:numId w:val="0"/>
        </w:numPr>
      </w:pPr>
      <w:r>
        <w:t xml:space="preserve">Under the broad direction of the </w:t>
      </w:r>
      <w:r w:rsidR="00DD4284" w:rsidRPr="00DD4284">
        <w:t xml:space="preserve">Director - Strategy, Information Management and Governance Office </w:t>
      </w:r>
      <w:r>
        <w:t>and within the delegated authority and areas of responsibility, the Business Analyst - eHealth is responsible for:</w:t>
      </w:r>
    </w:p>
    <w:p w14:paraId="3F7C6C8F" w14:textId="5B37B158" w:rsidR="00DE78D0" w:rsidRDefault="00DE78D0" w:rsidP="003C414F">
      <w:pPr>
        <w:pStyle w:val="ListParagraph"/>
        <w:spacing w:after="120"/>
        <w:jc w:val="both"/>
      </w:pPr>
      <w:r>
        <w:t>Performing with a significant degree of independence and autonomy in determining priorities, procedures and approach that have a direct and significant effect on eHealth systems for the Agency</w:t>
      </w:r>
      <w:r w:rsidR="007E2FF6">
        <w:t>.</w:t>
      </w:r>
    </w:p>
    <w:p w14:paraId="235D77F4" w14:textId="77777777" w:rsidR="00DE78D0" w:rsidRDefault="00DE78D0" w:rsidP="003C414F">
      <w:pPr>
        <w:pStyle w:val="ListParagraph"/>
        <w:spacing w:after="120"/>
        <w:jc w:val="both"/>
      </w:pPr>
      <w:r>
        <w:t>Managing and undertaking projects and business analysis activities which include providing authoritative, consultative program advice.</w:t>
      </w:r>
    </w:p>
    <w:p w14:paraId="0739D20C" w14:textId="5D79CF47" w:rsidR="00B06EDE" w:rsidRDefault="00DE78D0" w:rsidP="003C414F">
      <w:pPr>
        <w:pStyle w:val="ListParagraph"/>
        <w:spacing w:after="120"/>
        <w:jc w:val="both"/>
      </w:pPr>
      <w:r>
        <w:t>Applying significant expertise and initiative in leading activities, including analyses, risk identification and management, preparing options and recommendations and developing and implementing solutions for improved service delivery outcomes.</w:t>
      </w:r>
    </w:p>
    <w:p w14:paraId="27E66D58" w14:textId="77777777" w:rsidR="004A3C8D" w:rsidRPr="000A6E60" w:rsidRDefault="004A3C8D" w:rsidP="003C414F">
      <w:pPr>
        <w:pStyle w:val="ListParagraph"/>
        <w:jc w:val="both"/>
        <w:rPr>
          <w:rFonts w:cs="Calibri"/>
        </w:rPr>
      </w:pPr>
      <w:bookmarkStart w:id="1" w:name="Duties"/>
      <w:r w:rsidRPr="000A6E60">
        <w:t xml:space="preserve">Champion a child safe culture that upholds the </w:t>
      </w:r>
      <w:r w:rsidRPr="000A6E60">
        <w:rPr>
          <w:i/>
          <w:iCs/>
        </w:rPr>
        <w:t>National Principles for Child Safe Organisations</w:t>
      </w:r>
      <w:r w:rsidRPr="000A6E60">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DFD97B8" w14:textId="77777777" w:rsidR="004A3C8D" w:rsidRPr="000A6E60" w:rsidRDefault="004A3C8D" w:rsidP="003C414F">
      <w:pPr>
        <w:pStyle w:val="ListParagraph"/>
        <w:jc w:val="both"/>
      </w:pPr>
      <w:r w:rsidRPr="000A6E60">
        <w:lastRenderedPageBreak/>
        <w:t xml:space="preserve">Where applicable, exercise delegations in accordance with a range of Acts, Regulations, Awards, administrative </w:t>
      </w:r>
      <w:proofErr w:type="gramStart"/>
      <w:r w:rsidRPr="000A6E60">
        <w:t>authorities</w:t>
      </w:r>
      <w:proofErr w:type="gramEnd"/>
      <w:r w:rsidRPr="000A6E60">
        <w:t xml:space="preserve"> and functional arrangements as mandated by Statutory office holders including the Secretary and Head of State Service. The relevant Unit Manager can provide details to the occupant of delegations applicable to this position. </w:t>
      </w:r>
    </w:p>
    <w:p w14:paraId="14B24404" w14:textId="77777777" w:rsidR="004A3C8D" w:rsidRPr="000A6E60" w:rsidRDefault="004A3C8D" w:rsidP="003C414F">
      <w:pPr>
        <w:pStyle w:val="ListParagraph"/>
        <w:jc w:val="both"/>
      </w:pPr>
      <w:proofErr w:type="gramStart"/>
      <w:r w:rsidRPr="000A6E60">
        <w:t>Comply at all times</w:t>
      </w:r>
      <w:proofErr w:type="gramEnd"/>
      <w:r w:rsidRPr="000A6E60">
        <w:t xml:space="preserve"> with policy and protocol requirements, including those relating to mandatory education, training and assessment.</w:t>
      </w:r>
    </w:p>
    <w:bookmarkEnd w:id="1"/>
    <w:p w14:paraId="1CA83B61" w14:textId="3F849561" w:rsidR="00E91AB6" w:rsidRDefault="00AF0C6B" w:rsidP="00DE78D0">
      <w:pPr>
        <w:pStyle w:val="Heading3"/>
        <w:spacing w:line="280" w:lineRule="atLeast"/>
      </w:pPr>
      <w:r>
        <w:t>Pre-employment Conditions</w:t>
      </w:r>
      <w:r w:rsidR="00E91AB6">
        <w:t>:</w:t>
      </w:r>
    </w:p>
    <w:p w14:paraId="546871E2" w14:textId="76ACAA24" w:rsidR="00996960" w:rsidRPr="00996960" w:rsidRDefault="00B97D5F" w:rsidP="003C414F">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3C414F">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C414F">
      <w:pPr>
        <w:pStyle w:val="ListNumbered"/>
        <w:numPr>
          <w:ilvl w:val="0"/>
          <w:numId w:val="16"/>
        </w:numPr>
        <w:spacing w:after="120" w:line="280" w:lineRule="atLeast"/>
        <w:jc w:val="both"/>
      </w:pPr>
      <w:r>
        <w:t>Conviction checks in the following areas:</w:t>
      </w:r>
    </w:p>
    <w:p w14:paraId="147CDE9F" w14:textId="77777777" w:rsidR="00E91AB6" w:rsidRDefault="00E91AB6" w:rsidP="003C414F">
      <w:pPr>
        <w:pStyle w:val="ListNumbered"/>
        <w:numPr>
          <w:ilvl w:val="1"/>
          <w:numId w:val="13"/>
        </w:numPr>
        <w:spacing w:after="120" w:line="280" w:lineRule="atLeast"/>
        <w:jc w:val="both"/>
      </w:pPr>
      <w:r>
        <w:t>crimes of violence</w:t>
      </w:r>
    </w:p>
    <w:p w14:paraId="15754481" w14:textId="77777777" w:rsidR="00E91AB6" w:rsidRDefault="00E91AB6" w:rsidP="003C414F">
      <w:pPr>
        <w:pStyle w:val="ListNumbered"/>
        <w:numPr>
          <w:ilvl w:val="1"/>
          <w:numId w:val="13"/>
        </w:numPr>
        <w:spacing w:after="120" w:line="280" w:lineRule="atLeast"/>
        <w:jc w:val="both"/>
      </w:pPr>
      <w:r>
        <w:t>sex related offences</w:t>
      </w:r>
    </w:p>
    <w:p w14:paraId="4ED1D6AD" w14:textId="77777777" w:rsidR="00E91AB6" w:rsidRDefault="00E91AB6" w:rsidP="003C414F">
      <w:pPr>
        <w:pStyle w:val="ListNumbered"/>
        <w:numPr>
          <w:ilvl w:val="1"/>
          <w:numId w:val="13"/>
        </w:numPr>
        <w:spacing w:after="120" w:line="280" w:lineRule="atLeast"/>
        <w:jc w:val="both"/>
      </w:pPr>
      <w:r>
        <w:t>serious drug offences</w:t>
      </w:r>
    </w:p>
    <w:p w14:paraId="2F95386B" w14:textId="77777777" w:rsidR="00405739" w:rsidRDefault="00E91AB6" w:rsidP="003C414F">
      <w:pPr>
        <w:pStyle w:val="ListNumbered"/>
        <w:numPr>
          <w:ilvl w:val="1"/>
          <w:numId w:val="13"/>
        </w:numPr>
        <w:spacing w:after="120" w:line="280" w:lineRule="atLeast"/>
        <w:jc w:val="both"/>
      </w:pPr>
      <w:r>
        <w:t>crimes involving dishonesty</w:t>
      </w:r>
    </w:p>
    <w:p w14:paraId="526590A3" w14:textId="77777777" w:rsidR="00E91AB6" w:rsidRDefault="00E91AB6" w:rsidP="003C414F">
      <w:pPr>
        <w:pStyle w:val="ListNumbered"/>
        <w:spacing w:after="120" w:line="280" w:lineRule="atLeast"/>
        <w:jc w:val="both"/>
      </w:pPr>
      <w:r>
        <w:t>Identification check</w:t>
      </w:r>
    </w:p>
    <w:p w14:paraId="301DC513" w14:textId="107DCD3A" w:rsidR="00E91AB6" w:rsidRPr="008803FC" w:rsidRDefault="00E91AB6" w:rsidP="003C414F">
      <w:pPr>
        <w:pStyle w:val="ListNumbered"/>
        <w:spacing w:after="120" w:line="280" w:lineRule="atLeast"/>
        <w:jc w:val="both"/>
      </w:pPr>
      <w:r>
        <w:t>Disciplinary action in previous employment check.</w:t>
      </w:r>
    </w:p>
    <w:p w14:paraId="011E3DAD" w14:textId="77777777" w:rsidR="00E91AB6" w:rsidRDefault="00E91AB6" w:rsidP="00DE78D0">
      <w:pPr>
        <w:pStyle w:val="Heading3"/>
        <w:spacing w:line="280" w:lineRule="atLeast"/>
      </w:pPr>
      <w:r>
        <w:t>Selection Criteria:</w:t>
      </w:r>
    </w:p>
    <w:p w14:paraId="696E0927" w14:textId="77777777" w:rsidR="00DE78D0" w:rsidRPr="001E4540" w:rsidRDefault="00DE78D0" w:rsidP="003C414F">
      <w:pPr>
        <w:pStyle w:val="NumberedList"/>
        <w:keepLines w:val="0"/>
        <w:widowControl w:val="0"/>
        <w:numPr>
          <w:ilvl w:val="0"/>
          <w:numId w:val="21"/>
        </w:numPr>
        <w:tabs>
          <w:tab w:val="clear" w:pos="567"/>
        </w:tabs>
        <w:overflowPunct w:val="0"/>
        <w:autoSpaceDE w:val="0"/>
        <w:autoSpaceDN w:val="0"/>
        <w:adjustRightInd w:val="0"/>
        <w:jc w:val="both"/>
        <w:rPr>
          <w:rFonts w:cs="Tahoma"/>
          <w:bCs/>
          <w:szCs w:val="24"/>
        </w:rPr>
      </w:pPr>
      <w:r w:rsidRPr="001E4540">
        <w:rPr>
          <w:rFonts w:cs="Tahoma"/>
          <w:bCs/>
          <w:szCs w:val="24"/>
        </w:rPr>
        <w:t>Highly developed business analysis skills</w:t>
      </w:r>
      <w:r>
        <w:rPr>
          <w:rFonts w:cs="Tahoma"/>
          <w:bCs/>
          <w:szCs w:val="24"/>
        </w:rPr>
        <w:t>,</w:t>
      </w:r>
      <w:r w:rsidRPr="001E4540">
        <w:rPr>
          <w:rFonts w:cs="Tahoma"/>
          <w:bCs/>
          <w:szCs w:val="24"/>
        </w:rPr>
        <w:t xml:space="preserve"> including demonstrated experience in analysing business processes and thorough understanding of how to interpret customer business needs and translate them into application and operational requirements.</w:t>
      </w:r>
    </w:p>
    <w:p w14:paraId="3D6207B7" w14:textId="77777777" w:rsidR="00DE78D0" w:rsidRDefault="00DE78D0" w:rsidP="003C414F">
      <w:pPr>
        <w:pStyle w:val="NumberedList"/>
        <w:keepLines w:val="0"/>
        <w:widowControl w:val="0"/>
        <w:tabs>
          <w:tab w:val="clear" w:pos="567"/>
        </w:tabs>
        <w:overflowPunct w:val="0"/>
        <w:autoSpaceDE w:val="0"/>
        <w:autoSpaceDN w:val="0"/>
        <w:adjustRightInd w:val="0"/>
        <w:jc w:val="both"/>
        <w:rPr>
          <w:rFonts w:cs="Tahoma"/>
          <w:bCs/>
          <w:szCs w:val="24"/>
        </w:rPr>
      </w:pPr>
      <w:r w:rsidRPr="00BE2472">
        <w:rPr>
          <w:rFonts w:cs="Tahoma"/>
          <w:bCs/>
          <w:szCs w:val="24"/>
        </w:rPr>
        <w:t>Significant expertise in project management together with high level skills and extensive experience in the analysis and implementation of business process improvements</w:t>
      </w:r>
      <w:r>
        <w:rPr>
          <w:rFonts w:cs="Tahoma"/>
          <w:bCs/>
          <w:szCs w:val="24"/>
        </w:rPr>
        <w:t xml:space="preserve"> and change management</w:t>
      </w:r>
      <w:r w:rsidRPr="00BE2472">
        <w:rPr>
          <w:rFonts w:cs="Tahoma"/>
          <w:bCs/>
          <w:szCs w:val="24"/>
        </w:rPr>
        <w:t>.</w:t>
      </w:r>
    </w:p>
    <w:p w14:paraId="74CEDC8E" w14:textId="77777777" w:rsidR="00DE78D0" w:rsidRPr="00BE2472" w:rsidRDefault="00DE78D0" w:rsidP="003C414F">
      <w:pPr>
        <w:pStyle w:val="NumberedList"/>
        <w:jc w:val="both"/>
        <w:rPr>
          <w:rFonts w:cs="Tahoma"/>
          <w:bCs/>
          <w:szCs w:val="24"/>
        </w:rPr>
      </w:pPr>
      <w:r w:rsidRPr="00BE2472">
        <w:rPr>
          <w:rFonts w:cs="Tahoma"/>
          <w:bCs/>
          <w:szCs w:val="24"/>
        </w:rPr>
        <w:t>High level interpersonal, communication, negotiation and conflict resolution skills and the demonstrated ability to identify and negotiate mutually acceptable solutions in situations of differing interest.</w:t>
      </w:r>
    </w:p>
    <w:p w14:paraId="3EF03510" w14:textId="77777777" w:rsidR="00DE78D0" w:rsidRPr="00BE2472" w:rsidRDefault="00DE78D0" w:rsidP="003C414F">
      <w:pPr>
        <w:pStyle w:val="NumberedList"/>
        <w:jc w:val="both"/>
        <w:rPr>
          <w:rFonts w:cs="Tahoma"/>
          <w:bCs/>
          <w:szCs w:val="24"/>
        </w:rPr>
      </w:pPr>
      <w:r w:rsidRPr="00CD14AF">
        <w:rPr>
          <w:rFonts w:cs="Tahoma"/>
          <w:bCs/>
          <w:szCs w:val="24"/>
        </w:rPr>
        <w:t xml:space="preserve">Well-developed written communication skills, including proven ability to produce accurate and meaningful documentation such as </w:t>
      </w:r>
      <w:r>
        <w:rPr>
          <w:rFonts w:cs="Tahoma"/>
          <w:bCs/>
          <w:szCs w:val="24"/>
        </w:rPr>
        <w:t xml:space="preserve">business requirements, functional specifications, flow charts, test scripts, </w:t>
      </w:r>
      <w:r w:rsidRPr="00CD14AF">
        <w:rPr>
          <w:rFonts w:cs="Tahoma"/>
          <w:bCs/>
          <w:szCs w:val="24"/>
        </w:rPr>
        <w:t>project reports</w:t>
      </w:r>
      <w:r>
        <w:rPr>
          <w:rFonts w:cs="Tahoma"/>
          <w:bCs/>
          <w:szCs w:val="24"/>
        </w:rPr>
        <w:t>, manuals and presentations</w:t>
      </w:r>
      <w:r w:rsidRPr="00CD14AF">
        <w:rPr>
          <w:rFonts w:cs="Tahoma"/>
          <w:bCs/>
          <w:szCs w:val="24"/>
        </w:rPr>
        <w:t>.</w:t>
      </w:r>
    </w:p>
    <w:p w14:paraId="20307BDC" w14:textId="77777777" w:rsidR="00DE78D0" w:rsidRPr="00BE2472" w:rsidRDefault="00DE78D0" w:rsidP="003C414F">
      <w:pPr>
        <w:pStyle w:val="NumberedList"/>
        <w:keepLines w:val="0"/>
        <w:widowControl w:val="0"/>
        <w:tabs>
          <w:tab w:val="clear" w:pos="567"/>
        </w:tabs>
        <w:overflowPunct w:val="0"/>
        <w:autoSpaceDE w:val="0"/>
        <w:autoSpaceDN w:val="0"/>
        <w:adjustRightInd w:val="0"/>
        <w:jc w:val="both"/>
        <w:rPr>
          <w:rFonts w:cs="Tahoma"/>
          <w:bCs/>
          <w:szCs w:val="24"/>
        </w:rPr>
      </w:pPr>
      <w:r w:rsidRPr="00BE2472">
        <w:rPr>
          <w:rFonts w:cs="Tahoma"/>
          <w:bCs/>
          <w:szCs w:val="24"/>
        </w:rPr>
        <w:t>High level strategic, conceptual, analytical and creative skills, including an in-depth understanding of the political, social and organisational issues of a health services environment.</w:t>
      </w:r>
    </w:p>
    <w:p w14:paraId="1D1DB96D" w14:textId="7469D34F" w:rsidR="00E91AB6" w:rsidRDefault="00DE78D0" w:rsidP="003C414F">
      <w:pPr>
        <w:pStyle w:val="NumberedList"/>
        <w:keepLines w:val="0"/>
        <w:widowControl w:val="0"/>
        <w:tabs>
          <w:tab w:val="clear" w:pos="567"/>
        </w:tabs>
        <w:overflowPunct w:val="0"/>
        <w:autoSpaceDE w:val="0"/>
        <w:autoSpaceDN w:val="0"/>
        <w:adjustRightInd w:val="0"/>
        <w:jc w:val="both"/>
        <w:rPr>
          <w:rFonts w:cs="Tahoma"/>
          <w:bCs/>
          <w:szCs w:val="24"/>
        </w:rPr>
      </w:pPr>
      <w:r w:rsidRPr="00BE2472">
        <w:rPr>
          <w:rFonts w:cs="Tahoma"/>
          <w:bCs/>
          <w:szCs w:val="24"/>
        </w:rPr>
        <w:t>Demonstrated ability to work effectively both independently and as a member of a team to support the achievement of organisational objectives.</w:t>
      </w:r>
    </w:p>
    <w:p w14:paraId="7EFEBC77" w14:textId="77777777" w:rsidR="00791694" w:rsidRPr="00DE78D0" w:rsidRDefault="00791694" w:rsidP="00791694">
      <w:pPr>
        <w:pStyle w:val="NumberedList"/>
        <w:keepLines w:val="0"/>
        <w:widowControl w:val="0"/>
        <w:numPr>
          <w:ilvl w:val="0"/>
          <w:numId w:val="0"/>
        </w:numPr>
        <w:overflowPunct w:val="0"/>
        <w:autoSpaceDE w:val="0"/>
        <w:autoSpaceDN w:val="0"/>
        <w:adjustRightInd w:val="0"/>
        <w:ind w:left="567" w:hanging="567"/>
        <w:rPr>
          <w:rFonts w:cs="Tahoma"/>
          <w:bCs/>
          <w:szCs w:val="24"/>
        </w:rPr>
      </w:pPr>
    </w:p>
    <w:p w14:paraId="185F40C6" w14:textId="77777777" w:rsidR="00E91AB6" w:rsidRDefault="00E91AB6" w:rsidP="00DE78D0">
      <w:pPr>
        <w:pStyle w:val="Heading3"/>
        <w:spacing w:line="280" w:lineRule="atLeast"/>
      </w:pPr>
      <w:r>
        <w:lastRenderedPageBreak/>
        <w:t>Working Environment:</w:t>
      </w:r>
    </w:p>
    <w:p w14:paraId="04E6A9FA" w14:textId="77777777" w:rsidR="003C414F" w:rsidRPr="00845782" w:rsidRDefault="003C414F" w:rsidP="003C414F">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20137EE4" w14:textId="77777777" w:rsidR="003C414F" w:rsidRPr="00845782" w:rsidRDefault="003C414F" w:rsidP="003C414F">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26F7A49B" w14:textId="77777777" w:rsidR="003C414F" w:rsidRPr="00845782" w:rsidRDefault="003C414F" w:rsidP="003C414F">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572957F" w14:textId="77777777" w:rsidR="003C414F" w:rsidRPr="00845782" w:rsidRDefault="003C414F" w:rsidP="003C414F">
      <w:pPr>
        <w:jc w:val="both"/>
        <w:rPr>
          <w:rFonts w:ascii="Gill Sans MT" w:hAnsi="Gill Sans MT"/>
          <w:szCs w:val="22"/>
        </w:rPr>
      </w:pPr>
      <w:r w:rsidRPr="00845782">
        <w:rPr>
          <w:rFonts w:ascii="Gill Sans MT" w:hAnsi="Gill Sans MT"/>
          <w:szCs w:val="22"/>
        </w:rPr>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11"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p w14:paraId="1E8012FB" w14:textId="6696CE42" w:rsidR="000D5AF4" w:rsidRPr="004B0994" w:rsidRDefault="000D5AF4" w:rsidP="00511003">
      <w:pPr>
        <w:spacing w:after="120" w:line="280" w:lineRule="atLeast"/>
      </w:pPr>
    </w:p>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FD15" w14:textId="77777777" w:rsidR="00E37490" w:rsidRDefault="00E37490" w:rsidP="00F420E2">
      <w:pPr>
        <w:spacing w:after="0" w:line="240" w:lineRule="auto"/>
      </w:pPr>
      <w:r>
        <w:separator/>
      </w:r>
    </w:p>
  </w:endnote>
  <w:endnote w:type="continuationSeparator" w:id="0">
    <w:p w14:paraId="580D693D" w14:textId="77777777" w:rsidR="00E37490" w:rsidRDefault="00E3749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0EF6" w14:textId="77777777" w:rsidR="00E37490" w:rsidRDefault="00E37490" w:rsidP="00F420E2">
      <w:pPr>
        <w:spacing w:after="0" w:line="240" w:lineRule="auto"/>
      </w:pPr>
      <w:r>
        <w:separator/>
      </w:r>
    </w:p>
  </w:footnote>
  <w:footnote w:type="continuationSeparator" w:id="0">
    <w:p w14:paraId="6EA4FEA8" w14:textId="77777777" w:rsidR="00E37490" w:rsidRDefault="00E37490"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5D30DB7"/>
    <w:multiLevelType w:val="hybridMultilevel"/>
    <w:tmpl w:val="B992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533812837">
    <w:abstractNumId w:val="17"/>
  </w:num>
  <w:num w:numId="2" w16cid:durableId="593511744">
    <w:abstractNumId w:val="3"/>
  </w:num>
  <w:num w:numId="3" w16cid:durableId="1837530860">
    <w:abstractNumId w:val="1"/>
  </w:num>
  <w:num w:numId="4" w16cid:durableId="378479796">
    <w:abstractNumId w:val="6"/>
  </w:num>
  <w:num w:numId="5" w16cid:durableId="1473597056">
    <w:abstractNumId w:val="11"/>
  </w:num>
  <w:num w:numId="6" w16cid:durableId="19477510">
    <w:abstractNumId w:val="8"/>
  </w:num>
  <w:num w:numId="7" w16cid:durableId="167791962">
    <w:abstractNumId w:val="15"/>
  </w:num>
  <w:num w:numId="8" w16cid:durableId="689725441">
    <w:abstractNumId w:val="0"/>
  </w:num>
  <w:num w:numId="9" w16cid:durableId="1350376697">
    <w:abstractNumId w:val="16"/>
  </w:num>
  <w:num w:numId="10" w16cid:durableId="1215772669">
    <w:abstractNumId w:val="12"/>
  </w:num>
  <w:num w:numId="11" w16cid:durableId="1550218630">
    <w:abstractNumId w:val="4"/>
  </w:num>
  <w:num w:numId="12" w16cid:durableId="1354500685">
    <w:abstractNumId w:val="5"/>
  </w:num>
  <w:num w:numId="13" w16cid:durableId="1129326560">
    <w:abstractNumId w:val="7"/>
  </w:num>
  <w:num w:numId="14" w16cid:durableId="10073690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3676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456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9104742">
    <w:abstractNumId w:val="9"/>
  </w:num>
  <w:num w:numId="18" w16cid:durableId="1942763510">
    <w:abstractNumId w:val="2"/>
  </w:num>
  <w:num w:numId="19" w16cid:durableId="1762019049">
    <w:abstractNumId w:val="10"/>
  </w:num>
  <w:num w:numId="20" w16cid:durableId="452789478">
    <w:abstractNumId w:val="14"/>
  </w:num>
  <w:num w:numId="21" w16cid:durableId="574434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94929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B7945"/>
    <w:rsid w:val="003C0420"/>
    <w:rsid w:val="003C0450"/>
    <w:rsid w:val="003C1834"/>
    <w:rsid w:val="003C414F"/>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A3C8D"/>
    <w:rsid w:val="004B1E48"/>
    <w:rsid w:val="004C2189"/>
    <w:rsid w:val="004C69B7"/>
    <w:rsid w:val="004E1C52"/>
    <w:rsid w:val="004F0524"/>
    <w:rsid w:val="004F1D1C"/>
    <w:rsid w:val="004F4491"/>
    <w:rsid w:val="00511003"/>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40645"/>
    <w:rsid w:val="00750586"/>
    <w:rsid w:val="0075247C"/>
    <w:rsid w:val="00752800"/>
    <w:rsid w:val="00791694"/>
    <w:rsid w:val="00793C80"/>
    <w:rsid w:val="00793E83"/>
    <w:rsid w:val="007A158D"/>
    <w:rsid w:val="007A5511"/>
    <w:rsid w:val="007A7429"/>
    <w:rsid w:val="007B4CF4"/>
    <w:rsid w:val="007B65A4"/>
    <w:rsid w:val="007C2856"/>
    <w:rsid w:val="007C6E49"/>
    <w:rsid w:val="007D146E"/>
    <w:rsid w:val="007D5225"/>
    <w:rsid w:val="007D529F"/>
    <w:rsid w:val="007E2FF6"/>
    <w:rsid w:val="007E4B28"/>
    <w:rsid w:val="007F4833"/>
    <w:rsid w:val="00824FEC"/>
    <w:rsid w:val="00845E63"/>
    <w:rsid w:val="00853A32"/>
    <w:rsid w:val="00860D05"/>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46B38"/>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50571"/>
    <w:rsid w:val="00D6474A"/>
    <w:rsid w:val="00D66105"/>
    <w:rsid w:val="00D848D9"/>
    <w:rsid w:val="00DA3AF3"/>
    <w:rsid w:val="00DA5474"/>
    <w:rsid w:val="00DA5A1E"/>
    <w:rsid w:val="00DB13FC"/>
    <w:rsid w:val="00DB2338"/>
    <w:rsid w:val="00DC524C"/>
    <w:rsid w:val="00DD0A63"/>
    <w:rsid w:val="00DD4284"/>
    <w:rsid w:val="00DD5FB3"/>
    <w:rsid w:val="00DE0798"/>
    <w:rsid w:val="00DE2B74"/>
    <w:rsid w:val="00DE6E44"/>
    <w:rsid w:val="00DE78D0"/>
    <w:rsid w:val="00DF1536"/>
    <w:rsid w:val="00DF424E"/>
    <w:rsid w:val="00E16503"/>
    <w:rsid w:val="00E37490"/>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286492"/>
    <w:rsid w:val="00497E2A"/>
    <w:rsid w:val="006E4BAF"/>
    <w:rsid w:val="007637B0"/>
    <w:rsid w:val="00831BA8"/>
    <w:rsid w:val="008A15C7"/>
    <w:rsid w:val="008F6267"/>
    <w:rsid w:val="00B208A3"/>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29BCF-1D2A-4BD9-98D7-149557C71DE3}">
  <ds:schemaRefs>
    <ds:schemaRef ds:uri="http://schemas.microsoft.com/sharepoint/v3/contenttype/forms"/>
  </ds:schemaRefs>
</ds:datastoreItem>
</file>

<file path=customXml/itemProps2.xml><?xml version="1.0" encoding="utf-8"?>
<ds:datastoreItem xmlns:ds="http://schemas.openxmlformats.org/officeDocument/2006/customXml" ds:itemID="{8328E713-694B-41E9-855E-7F8F7D96C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4.xml><?xml version="1.0" encoding="utf-8"?>
<ds:datastoreItem xmlns:ds="http://schemas.openxmlformats.org/officeDocument/2006/customXml" ds:itemID="{C3A3C84E-58F2-4C64-8F3C-9CAA220FA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7635</Characters>
  <Application>Microsoft Office Word</Application>
  <DocSecurity>0</DocSecurity>
  <Lines>218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Binning, Ann-Margritt</cp:lastModifiedBy>
  <cp:revision>2</cp:revision>
  <cp:lastPrinted>2024-08-28T10:41:00Z</cp:lastPrinted>
  <dcterms:created xsi:type="dcterms:W3CDTF">2024-10-20T23:35:00Z</dcterms:created>
  <dcterms:modified xsi:type="dcterms:W3CDTF">2024-10-20T23:35:00Z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