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01"/>
        <w:gridCol w:w="2059"/>
      </w:tblGrid>
      <w:tr w:rsidR="00595EF8" w14:paraId="4303FA4A" w14:textId="77777777" w:rsidTr="00705E4D">
        <w:trPr>
          <w:cantSplit/>
          <w:trHeight w:val="1540"/>
        </w:trPr>
        <w:tc>
          <w:tcPr>
            <w:tcW w:w="3900" w:type="pct"/>
          </w:tcPr>
          <w:p w14:paraId="1F5B058F" w14:textId="77777777" w:rsidR="0064056D" w:rsidRPr="00815590" w:rsidRDefault="0064056D" w:rsidP="00964177">
            <w:pPr>
              <w:pStyle w:val="DepartmentTitle"/>
              <w:ind w:left="1313"/>
              <w:jc w:val="center"/>
              <w:rPr>
                <w:sz w:val="32"/>
                <w:szCs w:val="32"/>
              </w:rPr>
            </w:pPr>
            <w:bookmarkStart w:id="0" w:name="_GoBack"/>
            <w:bookmarkEnd w:id="0"/>
            <w:r w:rsidRPr="00815590">
              <w:rPr>
                <w:sz w:val="32"/>
                <w:szCs w:val="32"/>
              </w:rPr>
              <w:t xml:space="preserve">Department of Health and </w:t>
            </w:r>
          </w:p>
          <w:p w14:paraId="01F109A8" w14:textId="77777777" w:rsidR="0064056D" w:rsidRPr="00815590" w:rsidRDefault="0064056D" w:rsidP="00964177">
            <w:pPr>
              <w:pStyle w:val="DepartmentTitle"/>
              <w:ind w:left="1313"/>
              <w:jc w:val="center"/>
              <w:rPr>
                <w:caps/>
                <w:sz w:val="32"/>
                <w:szCs w:val="32"/>
              </w:rPr>
            </w:pPr>
            <w:r w:rsidRPr="00815590">
              <w:rPr>
                <w:sz w:val="32"/>
                <w:szCs w:val="32"/>
              </w:rPr>
              <w:t>Tasmanian Health Service</w:t>
            </w:r>
          </w:p>
          <w:p w14:paraId="0FDE00D6" w14:textId="77777777" w:rsidR="00595EF8" w:rsidRPr="00DD6876" w:rsidRDefault="00595EF8" w:rsidP="00964177">
            <w:pPr>
              <w:pStyle w:val="Sub-branch"/>
              <w:spacing w:before="40" w:after="120"/>
              <w:rPr>
                <w:caps w:val="0"/>
                <w:w w:val="100"/>
                <w:sz w:val="8"/>
                <w:szCs w:val="24"/>
              </w:rPr>
            </w:pPr>
          </w:p>
          <w:p w14:paraId="52D2D819" w14:textId="77777777" w:rsidR="00595EF8" w:rsidRDefault="00595EF8" w:rsidP="00964177">
            <w:pPr>
              <w:pStyle w:val="Heading1"/>
              <w:tabs>
                <w:tab w:val="left" w:pos="425"/>
                <w:tab w:val="left" w:pos="8280"/>
                <w:tab w:val="left" w:pos="9180"/>
              </w:tabs>
              <w:spacing w:after="0"/>
              <w:ind w:left="1313"/>
              <w:jc w:val="center"/>
            </w:pPr>
            <w:r>
              <w:t>Statement of Duties</w:t>
            </w:r>
          </w:p>
        </w:tc>
        <w:tc>
          <w:tcPr>
            <w:tcW w:w="1100" w:type="pct"/>
          </w:tcPr>
          <w:p w14:paraId="7DB9266C" w14:textId="77777777" w:rsidR="00595EF8" w:rsidRDefault="00595EF8" w:rsidP="00705E4D">
            <w:pPr>
              <w:pStyle w:val="Logo"/>
            </w:pPr>
            <w:r>
              <w:rPr>
                <w:noProof/>
                <w:lang w:eastAsia="en-AU"/>
              </w:rPr>
              <w:drawing>
                <wp:inline distT="0" distB="0" distL="0" distR="0" wp14:anchorId="10B58589" wp14:editId="1ED09038">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595EF8" w14:paraId="1517BA47" w14:textId="77777777" w:rsidTr="00705E4D">
        <w:tblPrEx>
          <w:tblLook w:val="01E0" w:firstRow="1" w:lastRow="1" w:firstColumn="1" w:lastColumn="1" w:noHBand="0" w:noVBand="0"/>
        </w:tblPrEx>
        <w:tc>
          <w:tcPr>
            <w:tcW w:w="5000" w:type="pct"/>
            <w:gridSpan w:val="2"/>
          </w:tcPr>
          <w:p w14:paraId="0AA5C8DF" w14:textId="77777777" w:rsidR="00595EF8" w:rsidRPr="00DD6876" w:rsidRDefault="00595EF8" w:rsidP="00705E4D">
            <w:pPr>
              <w:pStyle w:val="Heading1"/>
              <w:tabs>
                <w:tab w:val="left" w:pos="425"/>
                <w:tab w:val="left" w:pos="8280"/>
                <w:tab w:val="left" w:pos="9180"/>
              </w:tabs>
              <w:spacing w:before="0"/>
              <w:jc w:val="center"/>
              <w:rPr>
                <w:sz w:val="14"/>
              </w:rPr>
            </w:pPr>
          </w:p>
        </w:tc>
      </w:tr>
    </w:tbl>
    <w:p w14:paraId="4A51F029" w14:textId="77777777" w:rsidR="00595EF8" w:rsidRPr="005713D6" w:rsidRDefault="00595EF8" w:rsidP="00595EF8">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9"/>
        <w:gridCol w:w="2510"/>
        <w:gridCol w:w="2551"/>
      </w:tblGrid>
      <w:tr w:rsidR="00595EF8" w14:paraId="66FBE8FA" w14:textId="77777777" w:rsidTr="00964177">
        <w:tc>
          <w:tcPr>
            <w:tcW w:w="2294" w:type="pct"/>
            <w:tcBorders>
              <w:top w:val="single" w:sz="4" w:space="0" w:color="auto"/>
              <w:left w:val="single" w:sz="4" w:space="0" w:color="auto"/>
              <w:bottom w:val="single" w:sz="4" w:space="0" w:color="auto"/>
              <w:right w:val="single" w:sz="4" w:space="0" w:color="auto"/>
            </w:tcBorders>
          </w:tcPr>
          <w:p w14:paraId="447741D7" w14:textId="7E38DB75" w:rsidR="00595EF8" w:rsidRDefault="00595EF8" w:rsidP="00705E4D">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C23DA9">
              <w:t>Project Support Officer</w:t>
            </w:r>
          </w:p>
        </w:tc>
        <w:tc>
          <w:tcPr>
            <w:tcW w:w="1342" w:type="pct"/>
            <w:tcBorders>
              <w:top w:val="single" w:sz="4" w:space="0" w:color="auto"/>
              <w:left w:val="single" w:sz="4" w:space="0" w:color="auto"/>
              <w:bottom w:val="single" w:sz="4" w:space="0" w:color="auto"/>
              <w:right w:val="single" w:sz="4" w:space="0" w:color="auto"/>
            </w:tcBorders>
          </w:tcPr>
          <w:p w14:paraId="2E25B2FE" w14:textId="1AA29A13" w:rsidR="00595EF8" w:rsidRDefault="00595EF8" w:rsidP="00705E4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86860">
              <w:t>52517</w:t>
            </w:r>
            <w:r w:rsidR="00DA3EAA">
              <w:t>9</w:t>
            </w:r>
          </w:p>
        </w:tc>
        <w:tc>
          <w:tcPr>
            <w:tcW w:w="1364" w:type="pct"/>
            <w:tcBorders>
              <w:top w:val="single" w:sz="4" w:space="0" w:color="auto"/>
              <w:left w:val="single" w:sz="4" w:space="0" w:color="auto"/>
              <w:bottom w:val="single" w:sz="4" w:space="0" w:color="auto"/>
              <w:right w:val="single" w:sz="4" w:space="0" w:color="auto"/>
            </w:tcBorders>
          </w:tcPr>
          <w:p w14:paraId="77508499" w14:textId="2D391A80" w:rsidR="00595EF8" w:rsidRDefault="00595EF8" w:rsidP="00705E4D">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E86860">
              <w:rPr>
                <w:rFonts w:cs="Arial"/>
                <w:kern w:val="36"/>
                <w:lang w:eastAsia="en-AU"/>
              </w:rPr>
              <w:t xml:space="preserve">      August 2020</w:t>
            </w:r>
          </w:p>
        </w:tc>
      </w:tr>
      <w:tr w:rsidR="00595EF8" w14:paraId="63ABCE10" w14:textId="77777777" w:rsidTr="00705E4D">
        <w:tc>
          <w:tcPr>
            <w:tcW w:w="5000" w:type="pct"/>
            <w:gridSpan w:val="3"/>
            <w:tcBorders>
              <w:top w:val="single" w:sz="4" w:space="0" w:color="auto"/>
              <w:left w:val="single" w:sz="4" w:space="0" w:color="auto"/>
              <w:bottom w:val="single" w:sz="4" w:space="0" w:color="auto"/>
              <w:right w:val="single" w:sz="4" w:space="0" w:color="auto"/>
            </w:tcBorders>
          </w:tcPr>
          <w:p w14:paraId="6925A159" w14:textId="2D1DDA57" w:rsidR="00964177" w:rsidRPr="00964177" w:rsidRDefault="00595EF8" w:rsidP="00705E4D">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w:t>
            </w:r>
            <w:bookmarkStart w:id="1" w:name="bmTHSUnit"/>
            <w:bookmarkEnd w:id="1"/>
            <w:r w:rsidR="0064056D" w:rsidRPr="0064056D">
              <w:rPr>
                <w:rStyle w:val="InformationBlockChar"/>
                <w:b w:val="0"/>
                <w:bCs/>
              </w:rPr>
              <w:t>Community, Mental Health and Wellbein</w:t>
            </w:r>
            <w:r w:rsidR="00964177">
              <w:rPr>
                <w:rStyle w:val="InformationBlockChar"/>
                <w:b w:val="0"/>
                <w:bCs/>
              </w:rPr>
              <w:t xml:space="preserve">g – </w:t>
            </w:r>
            <w:r w:rsidR="00964177" w:rsidRPr="00C23DA9">
              <w:rPr>
                <w:rStyle w:val="InformationBlockChar"/>
                <w:b w:val="0"/>
                <w:bCs/>
              </w:rPr>
              <w:t>Aero</w:t>
            </w:r>
            <w:r w:rsidR="00964177">
              <w:rPr>
                <w:rStyle w:val="InformationBlockChar"/>
                <w:b w:val="0"/>
                <w:bCs/>
              </w:rPr>
              <w:t>-</w:t>
            </w:r>
            <w:r w:rsidR="00964177" w:rsidRPr="00C23DA9">
              <w:rPr>
                <w:rStyle w:val="InformationBlockChar"/>
                <w:b w:val="0"/>
                <w:bCs/>
              </w:rPr>
              <w:t>medical and Retrieval</w:t>
            </w:r>
            <w:r w:rsidR="00964177">
              <w:rPr>
                <w:rStyle w:val="InformationBlockChar"/>
                <w:b w:val="0"/>
                <w:bCs/>
              </w:rPr>
              <w:t xml:space="preserve"> Unit</w:t>
            </w:r>
          </w:p>
        </w:tc>
      </w:tr>
      <w:tr w:rsidR="00595EF8" w14:paraId="5AF38679" w14:textId="77777777" w:rsidTr="00705E4D">
        <w:tc>
          <w:tcPr>
            <w:tcW w:w="2294" w:type="pct"/>
            <w:tcBorders>
              <w:top w:val="single" w:sz="4" w:space="0" w:color="auto"/>
              <w:left w:val="single" w:sz="4" w:space="0" w:color="auto"/>
              <w:bottom w:val="single" w:sz="4" w:space="0" w:color="auto"/>
              <w:right w:val="single" w:sz="4" w:space="0" w:color="auto"/>
            </w:tcBorders>
          </w:tcPr>
          <w:p w14:paraId="510D29E2" w14:textId="46488B4D" w:rsidR="00595EF8" w:rsidRDefault="00595EF8" w:rsidP="00705E4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Section:</w:t>
            </w:r>
            <w:r w:rsidR="00C23DA9">
              <w:rPr>
                <w:rStyle w:val="InformationBlockChar"/>
              </w:rPr>
              <w:t xml:space="preserve"> </w:t>
            </w:r>
            <w:r w:rsidR="003F1B58" w:rsidRPr="0064056D">
              <w:t>Ambulance Tasmania</w:t>
            </w:r>
          </w:p>
        </w:tc>
        <w:tc>
          <w:tcPr>
            <w:tcW w:w="2706" w:type="pct"/>
            <w:gridSpan w:val="2"/>
            <w:tcBorders>
              <w:top w:val="single" w:sz="4" w:space="0" w:color="auto"/>
              <w:left w:val="single" w:sz="4" w:space="0" w:color="auto"/>
              <w:bottom w:val="single" w:sz="4" w:space="0" w:color="auto"/>
              <w:right w:val="single" w:sz="4" w:space="0" w:color="auto"/>
            </w:tcBorders>
          </w:tcPr>
          <w:p w14:paraId="010C966D" w14:textId="77777777" w:rsidR="00595EF8" w:rsidRDefault="00595EF8" w:rsidP="00705E4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Pr>
                  <w:rFonts w:cs="Arial"/>
                  <w:iCs/>
                  <w:kern w:val="36"/>
                  <w:lang w:eastAsia="en-AU"/>
                </w:rPr>
                <w:t>South</w:t>
              </w:r>
            </w:fldSimple>
          </w:p>
        </w:tc>
      </w:tr>
      <w:tr w:rsidR="00595EF8" w14:paraId="7E74018F" w14:textId="77777777" w:rsidTr="00705E4D">
        <w:tc>
          <w:tcPr>
            <w:tcW w:w="2294" w:type="pct"/>
            <w:vMerge w:val="restart"/>
            <w:tcBorders>
              <w:top w:val="single" w:sz="4" w:space="0" w:color="auto"/>
              <w:left w:val="single" w:sz="4" w:space="0" w:color="auto"/>
              <w:right w:val="single" w:sz="4" w:space="0" w:color="auto"/>
            </w:tcBorders>
          </w:tcPr>
          <w:p w14:paraId="4B7AB69C" w14:textId="77777777" w:rsidR="00595EF8" w:rsidRDefault="00595EF8" w:rsidP="00705E4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t>Health and Human Services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14:paraId="3DBC5E22" w14:textId="58C7CB92" w:rsidR="00595EF8" w:rsidRPr="00C03029" w:rsidRDefault="00595EF8" w:rsidP="00705E4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84204F">
              <w:t>Fixed Term</w:t>
            </w:r>
          </w:p>
        </w:tc>
      </w:tr>
      <w:tr w:rsidR="00595EF8" w14:paraId="59B45F52" w14:textId="77777777" w:rsidTr="00705E4D">
        <w:tc>
          <w:tcPr>
            <w:tcW w:w="2294" w:type="pct"/>
            <w:vMerge/>
            <w:tcBorders>
              <w:left w:val="single" w:sz="4" w:space="0" w:color="auto"/>
              <w:bottom w:val="single" w:sz="4" w:space="0" w:color="auto"/>
              <w:right w:val="single" w:sz="4" w:space="0" w:color="auto"/>
            </w:tcBorders>
          </w:tcPr>
          <w:p w14:paraId="436CC887" w14:textId="77777777" w:rsidR="00595EF8" w:rsidRDefault="00595EF8" w:rsidP="00705E4D">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3F55CD5E" w14:textId="473C0A0B" w:rsidR="00595EF8" w:rsidRPr="00BC1732" w:rsidRDefault="00595EF8" w:rsidP="00705E4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Pr="00CF352F">
                <w:rPr>
                  <w:rFonts w:cs="Arial"/>
                  <w:iCs/>
                  <w:kern w:val="36"/>
                  <w:lang w:eastAsia="en-AU"/>
                </w:rPr>
                <w:t>Full Time</w:t>
              </w:r>
            </w:fldSimple>
            <w:r w:rsidR="0084204F" w:rsidRPr="00BC1732">
              <w:rPr>
                <w:rFonts w:cs="Arial"/>
                <w:iCs/>
                <w:kern w:val="36"/>
                <w:lang w:eastAsia="en-AU"/>
              </w:rPr>
              <w:t xml:space="preserve"> </w:t>
            </w:r>
          </w:p>
        </w:tc>
      </w:tr>
      <w:tr w:rsidR="00595EF8" w14:paraId="43CB8663" w14:textId="77777777" w:rsidTr="00705E4D">
        <w:tc>
          <w:tcPr>
            <w:tcW w:w="2294" w:type="pct"/>
            <w:tcBorders>
              <w:top w:val="single" w:sz="4" w:space="0" w:color="auto"/>
              <w:left w:val="single" w:sz="4" w:space="0" w:color="auto"/>
              <w:bottom w:val="single" w:sz="4" w:space="0" w:color="auto"/>
              <w:right w:val="single" w:sz="4" w:space="0" w:color="auto"/>
            </w:tcBorders>
          </w:tcPr>
          <w:p w14:paraId="77B9B443" w14:textId="6F851A04" w:rsidR="00595EF8" w:rsidRPr="0084204F" w:rsidRDefault="00595EF8" w:rsidP="0084204F">
            <w:pPr>
              <w:pStyle w:val="InformationBlockfillin"/>
              <w:tabs>
                <w:tab w:val="left" w:pos="425"/>
                <w:tab w:val="center" w:pos="2019"/>
              </w:tabs>
              <w:spacing w:line="300" w:lineRule="exact"/>
              <w:rPr>
                <w:rStyle w:val="InformationBlockChar"/>
                <w:b w:val="0"/>
                <w:bCs/>
              </w:rPr>
            </w:pPr>
            <w:r>
              <w:rPr>
                <w:rStyle w:val="InformationBlockChar"/>
              </w:rPr>
              <w:t>Level:</w:t>
            </w:r>
            <w:r w:rsidR="0084204F">
              <w:rPr>
                <w:rStyle w:val="InformationBlockChar"/>
              </w:rPr>
              <w:t xml:space="preserve"> </w:t>
            </w:r>
            <w:r w:rsidR="0084204F">
              <w:rPr>
                <w:rStyle w:val="InformationBlockChar"/>
                <w:b w:val="0"/>
                <w:bCs/>
              </w:rPr>
              <w:t xml:space="preserve"> Band 5</w:t>
            </w:r>
          </w:p>
        </w:tc>
        <w:tc>
          <w:tcPr>
            <w:tcW w:w="2706" w:type="pct"/>
            <w:gridSpan w:val="2"/>
            <w:tcBorders>
              <w:top w:val="single" w:sz="4" w:space="0" w:color="auto"/>
              <w:left w:val="single" w:sz="4" w:space="0" w:color="auto"/>
              <w:bottom w:val="single" w:sz="4" w:space="0" w:color="auto"/>
              <w:right w:val="single" w:sz="4" w:space="0" w:color="auto"/>
            </w:tcBorders>
          </w:tcPr>
          <w:p w14:paraId="2A4568A0" w14:textId="0BCF53B3" w:rsidR="00595EF8" w:rsidRDefault="00595EF8" w:rsidP="00705E4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E86860">
              <w:rPr>
                <w:rFonts w:cs="Arial"/>
                <w:kern w:val="36"/>
                <w:lang w:eastAsia="en-AU"/>
              </w:rPr>
              <w:t>General Stream</w:t>
            </w:r>
          </w:p>
        </w:tc>
      </w:tr>
      <w:tr w:rsidR="00595EF8" w14:paraId="03E93C4D" w14:textId="77777777" w:rsidTr="00705E4D">
        <w:tc>
          <w:tcPr>
            <w:tcW w:w="5000" w:type="pct"/>
            <w:gridSpan w:val="3"/>
            <w:tcBorders>
              <w:top w:val="single" w:sz="4" w:space="0" w:color="auto"/>
              <w:left w:val="single" w:sz="4" w:space="0" w:color="auto"/>
              <w:bottom w:val="single" w:sz="4" w:space="0" w:color="auto"/>
              <w:right w:val="single" w:sz="4" w:space="0" w:color="auto"/>
            </w:tcBorders>
          </w:tcPr>
          <w:p w14:paraId="71EF49A5" w14:textId="23FB40E7" w:rsidR="00595EF8" w:rsidRDefault="00595EF8" w:rsidP="00705E4D">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C23DA9">
              <w:t>Project Manager, AMR Fixed and Rotary-Wing Contracts</w:t>
            </w:r>
          </w:p>
        </w:tc>
      </w:tr>
      <w:tr w:rsidR="00595EF8" w14:paraId="5B81E182" w14:textId="77777777" w:rsidTr="00705E4D">
        <w:tc>
          <w:tcPr>
            <w:tcW w:w="2294" w:type="pct"/>
            <w:tcBorders>
              <w:top w:val="single" w:sz="4" w:space="0" w:color="auto"/>
              <w:left w:val="single" w:sz="4" w:space="0" w:color="auto"/>
              <w:bottom w:val="single" w:sz="4" w:space="0" w:color="auto"/>
              <w:right w:val="single" w:sz="4" w:space="0" w:color="auto"/>
            </w:tcBorders>
          </w:tcPr>
          <w:p w14:paraId="25BB051B" w14:textId="77777777" w:rsidR="00595EF8" w:rsidRDefault="00595EF8" w:rsidP="00705E4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t>Annulled</w:t>
            </w:r>
          </w:p>
        </w:tc>
        <w:tc>
          <w:tcPr>
            <w:tcW w:w="2706" w:type="pct"/>
            <w:gridSpan w:val="2"/>
            <w:tcBorders>
              <w:top w:val="single" w:sz="4" w:space="0" w:color="auto"/>
              <w:left w:val="single" w:sz="4" w:space="0" w:color="auto"/>
              <w:bottom w:val="single" w:sz="4" w:space="0" w:color="auto"/>
              <w:right w:val="single" w:sz="4" w:space="0" w:color="auto"/>
            </w:tcBorders>
          </w:tcPr>
          <w:p w14:paraId="12BF99F4" w14:textId="77777777" w:rsidR="00595EF8" w:rsidRDefault="00595EF8" w:rsidP="00705E4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t xml:space="preserve"> Pre-employment</w:t>
            </w:r>
          </w:p>
        </w:tc>
      </w:tr>
    </w:tbl>
    <w:p w14:paraId="20B51717" w14:textId="77777777" w:rsidR="00595EF8" w:rsidRPr="0064056D" w:rsidRDefault="00595EF8" w:rsidP="00964177">
      <w:pPr>
        <w:pStyle w:val="Heading4"/>
        <w:keepNext w:val="0"/>
        <w:keepLines w:val="0"/>
        <w:widowControl w:val="0"/>
        <w:spacing w:after="0"/>
        <w:rPr>
          <w:szCs w:val="24"/>
        </w:rPr>
      </w:pPr>
      <w:r w:rsidRPr="0064056D">
        <w:rPr>
          <w:szCs w:val="24"/>
        </w:rPr>
        <w:t>Focus of Duties:</w:t>
      </w:r>
    </w:p>
    <w:p w14:paraId="534EF17D" w14:textId="3EAD06AA" w:rsidR="00C20FAA" w:rsidRPr="0064056D" w:rsidRDefault="00BE5943" w:rsidP="0064056D">
      <w:pPr>
        <w:pStyle w:val="Default"/>
        <w:widowControl w:val="0"/>
        <w:spacing w:before="120" w:line="300" w:lineRule="atLeast"/>
        <w:jc w:val="both"/>
      </w:pPr>
      <w:r w:rsidRPr="0064056D">
        <w:t xml:space="preserve">Reporting to the Manager, </w:t>
      </w:r>
      <w:r w:rsidR="006D7CD8" w:rsidRPr="0064056D">
        <w:t>AMR Fixed and Rotary Wing Contracts</w:t>
      </w:r>
      <w:r w:rsidRPr="0064056D">
        <w:t xml:space="preserve">, the Project Officer is responsible for </w:t>
      </w:r>
      <w:r w:rsidR="00007803" w:rsidRPr="0064056D">
        <w:t>assisting in the delivery of project outputs relating to the AMR Fixed and Rotary Wing Contracts</w:t>
      </w:r>
      <w:r w:rsidR="00AF4DAF" w:rsidRPr="0064056D">
        <w:t xml:space="preserve"> Project (the Project)</w:t>
      </w:r>
      <w:r w:rsidR="0009745D" w:rsidRPr="0064056D">
        <w:t>. The Project Officer will:</w:t>
      </w:r>
    </w:p>
    <w:p w14:paraId="0EE57FF4" w14:textId="4BDA2D7B" w:rsidR="0009745D" w:rsidRPr="0064056D" w:rsidRDefault="0009745D" w:rsidP="00964177">
      <w:pPr>
        <w:pStyle w:val="Default"/>
        <w:widowControl w:val="0"/>
        <w:numPr>
          <w:ilvl w:val="0"/>
          <w:numId w:val="15"/>
        </w:numPr>
        <w:tabs>
          <w:tab w:val="left" w:pos="567"/>
        </w:tabs>
        <w:spacing w:before="120" w:line="300" w:lineRule="atLeast"/>
        <w:ind w:left="567" w:hanging="567"/>
        <w:jc w:val="both"/>
      </w:pPr>
      <w:r w:rsidRPr="0064056D">
        <w:t xml:space="preserve">Provide project management </w:t>
      </w:r>
      <w:r w:rsidR="00EE070C" w:rsidRPr="0064056D">
        <w:t xml:space="preserve">and procurement </w:t>
      </w:r>
      <w:r w:rsidR="0064056D" w:rsidRPr="0064056D">
        <w:t>services</w:t>
      </w:r>
      <w:r w:rsidRPr="0064056D">
        <w:t xml:space="preserve">, as part of a </w:t>
      </w:r>
      <w:r w:rsidR="00650891" w:rsidRPr="0064056D">
        <w:t xml:space="preserve">multi-disciplinary </w:t>
      </w:r>
      <w:r w:rsidRPr="0064056D">
        <w:t>team</w:t>
      </w:r>
    </w:p>
    <w:p w14:paraId="1ACCD733" w14:textId="56B35572" w:rsidR="0009745D" w:rsidRPr="0064056D" w:rsidRDefault="0009745D" w:rsidP="00964177">
      <w:pPr>
        <w:pStyle w:val="Default"/>
        <w:widowControl w:val="0"/>
        <w:numPr>
          <w:ilvl w:val="0"/>
          <w:numId w:val="15"/>
        </w:numPr>
        <w:tabs>
          <w:tab w:val="left" w:pos="567"/>
        </w:tabs>
        <w:spacing w:before="120" w:line="300" w:lineRule="atLeast"/>
        <w:ind w:left="567" w:hanging="567"/>
        <w:jc w:val="both"/>
      </w:pPr>
      <w:r w:rsidRPr="0064056D">
        <w:t>Build and maintain key stakeholder relationships to support the implementation of project objectives</w:t>
      </w:r>
    </w:p>
    <w:p w14:paraId="43FFCFF8" w14:textId="66E231B2" w:rsidR="0012296E" w:rsidRPr="0064056D" w:rsidRDefault="0009745D" w:rsidP="00964177">
      <w:pPr>
        <w:pStyle w:val="Default"/>
        <w:widowControl w:val="0"/>
        <w:numPr>
          <w:ilvl w:val="0"/>
          <w:numId w:val="15"/>
        </w:numPr>
        <w:tabs>
          <w:tab w:val="left" w:pos="567"/>
        </w:tabs>
        <w:spacing w:before="120" w:line="300" w:lineRule="atLeast"/>
        <w:ind w:left="567" w:hanging="567"/>
        <w:jc w:val="both"/>
      </w:pPr>
      <w:r w:rsidRPr="0064056D">
        <w:t>Ensure the Project and project</w:t>
      </w:r>
      <w:r w:rsidR="0012296E" w:rsidRPr="0064056D">
        <w:t xml:space="preserve"> outputs and outcomes are aligned with Agency policies and processes</w:t>
      </w:r>
    </w:p>
    <w:p w14:paraId="552C8876" w14:textId="696297EF" w:rsidR="00805214" w:rsidRPr="0064056D" w:rsidRDefault="0012296E" w:rsidP="00964177">
      <w:pPr>
        <w:pStyle w:val="Default"/>
        <w:widowControl w:val="0"/>
        <w:numPr>
          <w:ilvl w:val="0"/>
          <w:numId w:val="15"/>
        </w:numPr>
        <w:tabs>
          <w:tab w:val="left" w:pos="567"/>
        </w:tabs>
        <w:spacing w:before="120" w:line="300" w:lineRule="atLeast"/>
        <w:ind w:left="567" w:hanging="567"/>
        <w:jc w:val="both"/>
      </w:pPr>
      <w:r w:rsidRPr="0064056D">
        <w:t>Provide administrative support for the Project.</w:t>
      </w:r>
    </w:p>
    <w:p w14:paraId="40DCA234" w14:textId="5EAD32C9" w:rsidR="00B13B8E" w:rsidRPr="0064056D" w:rsidRDefault="00CE7261" w:rsidP="0064056D">
      <w:pPr>
        <w:pStyle w:val="Default"/>
        <w:widowControl w:val="0"/>
        <w:spacing w:before="240" w:line="300" w:lineRule="atLeast"/>
        <w:jc w:val="both"/>
        <w:rPr>
          <w:b/>
          <w:bCs/>
        </w:rPr>
      </w:pPr>
      <w:r w:rsidRPr="0064056D">
        <w:rPr>
          <w:b/>
          <w:bCs/>
        </w:rPr>
        <w:t xml:space="preserve">Duties: </w:t>
      </w:r>
    </w:p>
    <w:p w14:paraId="2EC0687A" w14:textId="5DA2FB9B" w:rsidR="00810921" w:rsidRPr="0064056D" w:rsidRDefault="004F7007" w:rsidP="00964177">
      <w:pPr>
        <w:pStyle w:val="ListParagraph"/>
        <w:widowControl w:val="0"/>
        <w:numPr>
          <w:ilvl w:val="0"/>
          <w:numId w:val="21"/>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Develop</w:t>
      </w:r>
      <w:r w:rsidR="00B13B8E" w:rsidRPr="0064056D">
        <w:rPr>
          <w:rFonts w:ascii="Gill Sans MT" w:hAnsi="Gill Sans MT" w:cs="Gill Sans MT"/>
          <w:color w:val="000000"/>
          <w:sz w:val="24"/>
          <w:szCs w:val="24"/>
        </w:rPr>
        <w:t xml:space="preserve"> project </w:t>
      </w:r>
      <w:r w:rsidRPr="0064056D">
        <w:rPr>
          <w:rFonts w:ascii="Gill Sans MT" w:hAnsi="Gill Sans MT" w:cs="Gill Sans MT"/>
          <w:color w:val="000000"/>
          <w:sz w:val="24"/>
          <w:szCs w:val="24"/>
        </w:rPr>
        <w:t xml:space="preserve">management </w:t>
      </w:r>
      <w:r w:rsidR="00B13B8E" w:rsidRPr="0064056D">
        <w:rPr>
          <w:rFonts w:ascii="Gill Sans MT" w:hAnsi="Gill Sans MT" w:cs="Gill Sans MT"/>
          <w:color w:val="000000"/>
          <w:sz w:val="24"/>
          <w:szCs w:val="24"/>
        </w:rPr>
        <w:t>documentation</w:t>
      </w:r>
      <w:r w:rsidR="00957F02" w:rsidRPr="0064056D">
        <w:rPr>
          <w:rFonts w:ascii="Gill Sans MT" w:hAnsi="Gill Sans MT" w:cs="Gill Sans MT"/>
          <w:color w:val="000000"/>
          <w:sz w:val="24"/>
          <w:szCs w:val="24"/>
        </w:rPr>
        <w:t xml:space="preserve">, with direction, </w:t>
      </w:r>
      <w:r w:rsidR="00D81658" w:rsidRPr="0064056D">
        <w:rPr>
          <w:rFonts w:ascii="Gill Sans MT" w:hAnsi="Gill Sans MT" w:cs="Gill Sans MT"/>
          <w:color w:val="000000"/>
          <w:sz w:val="24"/>
          <w:szCs w:val="24"/>
        </w:rPr>
        <w:t xml:space="preserve">including project plans, communication strategies, change </w:t>
      </w:r>
      <w:r w:rsidRPr="0064056D">
        <w:rPr>
          <w:rFonts w:ascii="Gill Sans MT" w:hAnsi="Gill Sans MT" w:cs="Gill Sans MT"/>
          <w:color w:val="000000"/>
          <w:sz w:val="24"/>
          <w:szCs w:val="24"/>
        </w:rPr>
        <w:t>management processes</w:t>
      </w:r>
      <w:r w:rsidR="00942CA0" w:rsidRPr="0064056D">
        <w:rPr>
          <w:rFonts w:ascii="Gill Sans MT" w:hAnsi="Gill Sans MT" w:cs="Gill Sans MT"/>
          <w:color w:val="000000"/>
          <w:sz w:val="24"/>
          <w:szCs w:val="24"/>
        </w:rPr>
        <w:t>, risk and issues registers,</w:t>
      </w:r>
      <w:r w:rsidR="00D44470" w:rsidRPr="0064056D">
        <w:rPr>
          <w:rFonts w:ascii="Gill Sans MT" w:hAnsi="Gill Sans MT" w:cs="Gill Sans MT"/>
          <w:color w:val="000000"/>
          <w:sz w:val="24"/>
          <w:szCs w:val="24"/>
        </w:rPr>
        <w:t xml:space="preserve"> and other documents relevant to the Project.</w:t>
      </w:r>
    </w:p>
    <w:p w14:paraId="6EF18B54" w14:textId="77777777" w:rsidR="00A031F7" w:rsidRPr="0064056D" w:rsidRDefault="00A031F7" w:rsidP="00964177">
      <w:pPr>
        <w:pStyle w:val="ListParagraph"/>
        <w:widowControl w:val="0"/>
        <w:numPr>
          <w:ilvl w:val="0"/>
          <w:numId w:val="21"/>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theme="minorBidi"/>
          <w:sz w:val="24"/>
          <w:szCs w:val="24"/>
        </w:rPr>
        <w:t xml:space="preserve">Prepare high level correspondence, project reports and submissions for senior management, the Minister and Cabinet and other stakeholders as required. </w:t>
      </w:r>
    </w:p>
    <w:p w14:paraId="11738FBB" w14:textId="77777777" w:rsidR="00C761DC" w:rsidRPr="0064056D" w:rsidRDefault="00C761DC" w:rsidP="00964177">
      <w:pPr>
        <w:pStyle w:val="ListParagraph"/>
        <w:widowControl w:val="0"/>
        <w:numPr>
          <w:ilvl w:val="0"/>
          <w:numId w:val="21"/>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Establish and maintain effective relationships with key stakeholders to support the achievement of good outcomes for the project and wider organisation.</w:t>
      </w:r>
    </w:p>
    <w:p w14:paraId="2082CD89" w14:textId="77777777" w:rsidR="00270696" w:rsidRPr="0064056D" w:rsidRDefault="00270696" w:rsidP="00964177">
      <w:pPr>
        <w:pStyle w:val="ListParagraph"/>
        <w:widowControl w:val="0"/>
        <w:numPr>
          <w:ilvl w:val="0"/>
          <w:numId w:val="21"/>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 xml:space="preserve">Provide administrative support for the Project Steering Committee and Working Group. </w:t>
      </w:r>
    </w:p>
    <w:p w14:paraId="35C4D8D3" w14:textId="77777777" w:rsidR="00270696" w:rsidRPr="0064056D" w:rsidRDefault="00270696" w:rsidP="00964177">
      <w:pPr>
        <w:pStyle w:val="ListParagraph"/>
        <w:widowControl w:val="0"/>
        <w:numPr>
          <w:ilvl w:val="0"/>
          <w:numId w:val="21"/>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 xml:space="preserve">Provide support and coordination to ensure that project activities are aligned to Agency policies, core business functions and relevant legislation, including identifying issues and supporting meetings and negotiations. </w:t>
      </w:r>
    </w:p>
    <w:p w14:paraId="12E21730" w14:textId="3853B90E" w:rsidR="00270696" w:rsidRPr="0064056D" w:rsidRDefault="00270696" w:rsidP="00964177">
      <w:pPr>
        <w:pStyle w:val="ListParagraph"/>
        <w:widowControl w:val="0"/>
        <w:numPr>
          <w:ilvl w:val="0"/>
          <w:numId w:val="21"/>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 xml:space="preserve">Undertake research on a range of matters relevant to the Project, as directed. </w:t>
      </w:r>
    </w:p>
    <w:p w14:paraId="0EADAE4E" w14:textId="77777777" w:rsidR="001D57FF" w:rsidRPr="0064056D" w:rsidRDefault="001D57FF" w:rsidP="00964177">
      <w:pPr>
        <w:pStyle w:val="ListParagraph"/>
        <w:widowControl w:val="0"/>
        <w:numPr>
          <w:ilvl w:val="0"/>
          <w:numId w:val="21"/>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theme="minorBidi"/>
          <w:sz w:val="24"/>
          <w:szCs w:val="24"/>
        </w:rPr>
        <w:lastRenderedPageBreak/>
        <w:t>Prepare procurement documentation for issue to internal and external stakeholders, consultants and service providers.</w:t>
      </w:r>
    </w:p>
    <w:p w14:paraId="2619429E" w14:textId="7C2AC16D" w:rsidR="00810921" w:rsidRPr="0064056D" w:rsidRDefault="00810921" w:rsidP="00964177">
      <w:pPr>
        <w:pStyle w:val="ListParagraph"/>
        <w:widowControl w:val="0"/>
        <w:numPr>
          <w:ilvl w:val="0"/>
          <w:numId w:val="21"/>
        </w:numPr>
        <w:tabs>
          <w:tab w:val="left" w:pos="567"/>
        </w:tabs>
        <w:autoSpaceDE w:val="0"/>
        <w:autoSpaceDN w:val="0"/>
        <w:adjustRightInd w:val="0"/>
        <w:spacing w:before="120" w:line="300" w:lineRule="atLeast"/>
        <w:ind w:left="567" w:hanging="567"/>
        <w:jc w:val="both"/>
        <w:rPr>
          <w:rFonts w:ascii="Gill Sans MT" w:hAnsi="Gill Sans MT" w:cs="Gill Sans MT"/>
          <w:sz w:val="24"/>
          <w:szCs w:val="24"/>
        </w:rPr>
      </w:pPr>
      <w:r w:rsidRPr="0064056D">
        <w:rPr>
          <w:rFonts w:ascii="Gill Sans MT" w:hAnsi="Gill Sans MT" w:cs="Gill Sans MT"/>
          <w:sz w:val="24"/>
          <w:szCs w:val="24"/>
        </w:rPr>
        <w:t xml:space="preserve">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 </w:t>
      </w:r>
    </w:p>
    <w:p w14:paraId="40B620E8" w14:textId="5C54A469" w:rsidR="00810921" w:rsidRPr="0064056D" w:rsidRDefault="00810921" w:rsidP="00964177">
      <w:pPr>
        <w:pStyle w:val="ListParagraph"/>
        <w:widowControl w:val="0"/>
        <w:numPr>
          <w:ilvl w:val="0"/>
          <w:numId w:val="21"/>
        </w:numPr>
        <w:tabs>
          <w:tab w:val="left" w:pos="567"/>
        </w:tabs>
        <w:autoSpaceDE w:val="0"/>
        <w:autoSpaceDN w:val="0"/>
        <w:adjustRightInd w:val="0"/>
        <w:spacing w:before="120" w:line="300" w:lineRule="atLeast"/>
        <w:ind w:left="567" w:hanging="567"/>
        <w:jc w:val="both"/>
        <w:rPr>
          <w:rFonts w:ascii="Gill Sans MT" w:hAnsi="Gill Sans MT" w:cs="Gill Sans MT"/>
          <w:sz w:val="24"/>
          <w:szCs w:val="24"/>
        </w:rPr>
      </w:pPr>
      <w:r w:rsidRPr="0064056D">
        <w:rPr>
          <w:rFonts w:ascii="Gill Sans MT" w:hAnsi="Gill Sans MT" w:cs="Gill Sans MT"/>
          <w:sz w:val="24"/>
          <w:szCs w:val="24"/>
        </w:rPr>
        <w:t xml:space="preserve">The incumbent can expect to be allocated duties, not specifically mentioned in this document, that are within the capacity, qualifications and experience normally expected from persons occupying positions at this classification level. </w:t>
      </w:r>
    </w:p>
    <w:p w14:paraId="0C6FF76F" w14:textId="0A43BA0C" w:rsidR="00B13B8E" w:rsidRPr="0064056D" w:rsidRDefault="00B13B8E" w:rsidP="0064056D">
      <w:pPr>
        <w:keepLines w:val="0"/>
        <w:widowControl w:val="0"/>
        <w:tabs>
          <w:tab w:val="clear" w:pos="567"/>
        </w:tabs>
        <w:autoSpaceDE w:val="0"/>
        <w:autoSpaceDN w:val="0"/>
        <w:adjustRightInd w:val="0"/>
        <w:spacing w:before="240" w:after="0"/>
        <w:rPr>
          <w:rFonts w:eastAsiaTheme="minorHAnsi" w:cs="Gill Sans MT"/>
          <w:b/>
          <w:bCs/>
          <w:szCs w:val="24"/>
        </w:rPr>
      </w:pPr>
      <w:r w:rsidRPr="0064056D">
        <w:rPr>
          <w:rFonts w:eastAsiaTheme="minorHAnsi" w:cs="Gill Sans MT"/>
          <w:b/>
          <w:bCs/>
          <w:szCs w:val="24"/>
        </w:rPr>
        <w:t xml:space="preserve">Scope of Work Performed: </w:t>
      </w:r>
    </w:p>
    <w:p w14:paraId="00A0389D" w14:textId="00D8A28A" w:rsidR="00CA26CA" w:rsidRPr="0064056D" w:rsidRDefault="00B13B8E" w:rsidP="0064056D">
      <w:pPr>
        <w:keepLines w:val="0"/>
        <w:widowControl w:val="0"/>
        <w:tabs>
          <w:tab w:val="clear" w:pos="567"/>
        </w:tabs>
        <w:autoSpaceDE w:val="0"/>
        <w:autoSpaceDN w:val="0"/>
        <w:adjustRightInd w:val="0"/>
        <w:spacing w:before="120" w:after="0"/>
        <w:rPr>
          <w:szCs w:val="24"/>
        </w:rPr>
      </w:pPr>
      <w:r w:rsidRPr="0064056D">
        <w:rPr>
          <w:rFonts w:eastAsiaTheme="minorHAnsi" w:cs="Gill Sans MT"/>
          <w:szCs w:val="24"/>
        </w:rPr>
        <w:t>The Project Officer will work under broad direction from the Manager</w:t>
      </w:r>
      <w:r w:rsidR="00D04C8C" w:rsidRPr="0064056D">
        <w:rPr>
          <w:rFonts w:eastAsiaTheme="minorHAnsi" w:cs="Gill Sans MT"/>
          <w:szCs w:val="24"/>
        </w:rPr>
        <w:t>, A</w:t>
      </w:r>
      <w:r w:rsidR="00D04C8C" w:rsidRPr="0064056D">
        <w:rPr>
          <w:szCs w:val="24"/>
        </w:rPr>
        <w:t>MR Fixed and Rotary Wing Contracts</w:t>
      </w:r>
      <w:r w:rsidR="007F10AE" w:rsidRPr="0064056D">
        <w:rPr>
          <w:szCs w:val="24"/>
        </w:rPr>
        <w:t xml:space="preserve"> and members of the Project team.</w:t>
      </w:r>
    </w:p>
    <w:p w14:paraId="3E741333" w14:textId="3BBCE7F5" w:rsidR="00B13B8E" w:rsidRPr="0064056D" w:rsidRDefault="00B13B8E" w:rsidP="0064056D">
      <w:pPr>
        <w:keepLines w:val="0"/>
        <w:widowControl w:val="0"/>
        <w:tabs>
          <w:tab w:val="clear" w:pos="567"/>
        </w:tabs>
        <w:autoSpaceDE w:val="0"/>
        <w:autoSpaceDN w:val="0"/>
        <w:adjustRightInd w:val="0"/>
        <w:spacing w:before="120" w:after="0"/>
        <w:rPr>
          <w:rFonts w:eastAsiaTheme="minorHAnsi" w:cs="Gill Sans MT"/>
          <w:szCs w:val="24"/>
        </w:rPr>
      </w:pPr>
      <w:r w:rsidRPr="0064056D">
        <w:rPr>
          <w:rFonts w:eastAsiaTheme="minorHAnsi" w:cs="Gill Sans MT"/>
          <w:szCs w:val="24"/>
        </w:rPr>
        <w:t xml:space="preserve">The Project Officer </w:t>
      </w:r>
      <w:r w:rsidR="00EB1BF0" w:rsidRPr="0064056D">
        <w:rPr>
          <w:rFonts w:eastAsiaTheme="minorHAnsi" w:cs="Gill Sans MT"/>
          <w:szCs w:val="24"/>
        </w:rPr>
        <w:t>is expected to</w:t>
      </w:r>
      <w:r w:rsidRPr="0064056D">
        <w:rPr>
          <w:rFonts w:eastAsiaTheme="minorHAnsi" w:cs="Gill Sans MT"/>
          <w:szCs w:val="24"/>
        </w:rPr>
        <w:t xml:space="preserve">: </w:t>
      </w:r>
    </w:p>
    <w:p w14:paraId="64A60C4A" w14:textId="05ECA35C" w:rsidR="008C48B4" w:rsidRPr="0064056D" w:rsidRDefault="00964177" w:rsidP="0064056D">
      <w:pPr>
        <w:pStyle w:val="ListParagraph"/>
        <w:widowControl w:val="0"/>
        <w:numPr>
          <w:ilvl w:val="0"/>
          <w:numId w:val="23"/>
        </w:numPr>
        <w:tabs>
          <w:tab w:val="left" w:pos="426"/>
        </w:tabs>
        <w:autoSpaceDE w:val="0"/>
        <w:autoSpaceDN w:val="0"/>
        <w:adjustRightInd w:val="0"/>
        <w:spacing w:before="120" w:line="300" w:lineRule="atLeast"/>
        <w:ind w:left="426" w:hanging="426"/>
        <w:jc w:val="both"/>
        <w:rPr>
          <w:rFonts w:ascii="Gill Sans MT" w:hAnsi="Gill Sans MT" w:cs="Gill Sans MT"/>
          <w:sz w:val="24"/>
          <w:szCs w:val="24"/>
        </w:rPr>
      </w:pPr>
      <w:r>
        <w:rPr>
          <w:rFonts w:ascii="Gill Sans MT" w:hAnsi="Gill Sans MT" w:cs="Gill Sans MT"/>
          <w:sz w:val="24"/>
          <w:szCs w:val="24"/>
        </w:rPr>
        <w:t>E</w:t>
      </w:r>
      <w:r w:rsidR="00B13B8E" w:rsidRPr="0064056D">
        <w:rPr>
          <w:rFonts w:ascii="Gill Sans MT" w:hAnsi="Gill Sans MT" w:cs="Gill Sans MT"/>
          <w:sz w:val="24"/>
          <w:szCs w:val="24"/>
        </w:rPr>
        <w:t xml:space="preserve">xercise </w:t>
      </w:r>
      <w:r w:rsidR="00EB1BF0" w:rsidRPr="0064056D">
        <w:rPr>
          <w:rFonts w:ascii="Gill Sans MT" w:hAnsi="Gill Sans MT" w:cs="Gill Sans MT"/>
          <w:sz w:val="24"/>
          <w:szCs w:val="24"/>
        </w:rPr>
        <w:t xml:space="preserve">initiative, </w:t>
      </w:r>
      <w:r w:rsidR="00B13B8E" w:rsidRPr="0064056D">
        <w:rPr>
          <w:rFonts w:ascii="Gill Sans MT" w:hAnsi="Gill Sans MT" w:cs="Gill Sans MT"/>
          <w:sz w:val="24"/>
          <w:szCs w:val="24"/>
        </w:rPr>
        <w:t xml:space="preserve">sound judgement and </w:t>
      </w:r>
      <w:r w:rsidR="00EB1BF0" w:rsidRPr="0064056D">
        <w:rPr>
          <w:rFonts w:ascii="Gill Sans MT" w:hAnsi="Gill Sans MT" w:cs="Gill Sans MT"/>
          <w:sz w:val="24"/>
          <w:szCs w:val="24"/>
        </w:rPr>
        <w:t>self-motivation</w:t>
      </w:r>
    </w:p>
    <w:p w14:paraId="54072410" w14:textId="5A1FD2D0" w:rsidR="00EB1BF0" w:rsidRPr="0064056D" w:rsidRDefault="00964177" w:rsidP="0064056D">
      <w:pPr>
        <w:pStyle w:val="ListParagraph"/>
        <w:widowControl w:val="0"/>
        <w:numPr>
          <w:ilvl w:val="0"/>
          <w:numId w:val="23"/>
        </w:numPr>
        <w:tabs>
          <w:tab w:val="left" w:pos="426"/>
        </w:tabs>
        <w:autoSpaceDE w:val="0"/>
        <w:autoSpaceDN w:val="0"/>
        <w:adjustRightInd w:val="0"/>
        <w:spacing w:before="120" w:line="300" w:lineRule="atLeast"/>
        <w:ind w:left="426" w:hanging="426"/>
        <w:jc w:val="both"/>
        <w:rPr>
          <w:rFonts w:ascii="Gill Sans MT" w:hAnsi="Gill Sans MT" w:cs="Gill Sans MT"/>
          <w:sz w:val="24"/>
          <w:szCs w:val="24"/>
        </w:rPr>
      </w:pPr>
      <w:r>
        <w:rPr>
          <w:rFonts w:ascii="Gill Sans MT" w:hAnsi="Gill Sans MT" w:cs="Gill Sans MT"/>
          <w:sz w:val="24"/>
          <w:szCs w:val="24"/>
        </w:rPr>
        <w:t>W</w:t>
      </w:r>
      <w:r w:rsidR="00EB1BF0" w:rsidRPr="0064056D">
        <w:rPr>
          <w:rFonts w:ascii="Gill Sans MT" w:hAnsi="Gill Sans MT" w:cs="Gill Sans MT"/>
          <w:sz w:val="24"/>
          <w:szCs w:val="24"/>
        </w:rPr>
        <w:t>ork autonomously to deliver specified project outputs</w:t>
      </w:r>
    </w:p>
    <w:p w14:paraId="51CE5051" w14:textId="72A72B09" w:rsidR="000968FA" w:rsidRPr="0064056D" w:rsidRDefault="00964177" w:rsidP="0064056D">
      <w:pPr>
        <w:pStyle w:val="ListParagraph"/>
        <w:widowControl w:val="0"/>
        <w:numPr>
          <w:ilvl w:val="0"/>
          <w:numId w:val="23"/>
        </w:numPr>
        <w:tabs>
          <w:tab w:val="left" w:pos="426"/>
        </w:tabs>
        <w:spacing w:before="120" w:line="300" w:lineRule="atLeast"/>
        <w:ind w:left="426" w:hanging="426"/>
        <w:jc w:val="both"/>
        <w:rPr>
          <w:rFonts w:ascii="Gill Sans MT" w:hAnsi="Gill Sans MT"/>
          <w:sz w:val="24"/>
          <w:szCs w:val="24"/>
        </w:rPr>
      </w:pPr>
      <w:r>
        <w:rPr>
          <w:rFonts w:ascii="Gill Sans MT" w:hAnsi="Gill Sans MT"/>
          <w:sz w:val="24"/>
          <w:szCs w:val="24"/>
        </w:rPr>
        <w:t>P</w:t>
      </w:r>
      <w:r w:rsidR="00AB7658" w:rsidRPr="0064056D">
        <w:rPr>
          <w:rFonts w:ascii="Gill Sans MT" w:hAnsi="Gill Sans MT"/>
          <w:sz w:val="24"/>
          <w:szCs w:val="24"/>
        </w:rPr>
        <w:t>erform the duties allocated consistent with AT’s organisational values and will promote and support those values in the workplace.</w:t>
      </w:r>
    </w:p>
    <w:p w14:paraId="01A456E1" w14:textId="280ED0B4" w:rsidR="0064056D" w:rsidRDefault="00964177" w:rsidP="0064056D">
      <w:pPr>
        <w:pStyle w:val="BulletedListLevel1"/>
        <w:numPr>
          <w:ilvl w:val="0"/>
          <w:numId w:val="23"/>
        </w:numPr>
        <w:tabs>
          <w:tab w:val="left" w:pos="426"/>
        </w:tabs>
        <w:spacing w:before="120" w:after="0"/>
        <w:ind w:left="426" w:hanging="426"/>
      </w:pPr>
      <w:proofErr w:type="gramStart"/>
      <w:r>
        <w:t>C</w:t>
      </w:r>
      <w:r w:rsidR="0064056D" w:rsidRPr="00F85AAC">
        <w:t xml:space="preserve">omply </w:t>
      </w:r>
      <w:r w:rsidR="0064056D" w:rsidRPr="00F85AAC">
        <w:rPr>
          <w:iCs/>
        </w:rPr>
        <w:t>at all times</w:t>
      </w:r>
      <w:proofErr w:type="gramEnd"/>
      <w:r w:rsidR="0064056D" w:rsidRPr="00F85AAC">
        <w:rPr>
          <w:iCs/>
        </w:rPr>
        <w:t xml:space="preserve"> with</w:t>
      </w:r>
      <w:r w:rsidR="0064056D">
        <w:rPr>
          <w:iCs/>
        </w:rPr>
        <w:t xml:space="preserve"> </w:t>
      </w:r>
      <w:r w:rsidR="0064056D" w:rsidRPr="00F85AAC">
        <w:rPr>
          <w:iCs/>
        </w:rPr>
        <w:t>policy and protocol requirements, in particular those relating to mandatory education, training and assessment</w:t>
      </w:r>
      <w:r w:rsidR="0064056D">
        <w:t>.</w:t>
      </w:r>
    </w:p>
    <w:p w14:paraId="7943E909" w14:textId="3C51A0D0" w:rsidR="000968FA" w:rsidRPr="0064056D" w:rsidRDefault="000968FA" w:rsidP="0064056D">
      <w:pPr>
        <w:keepLines w:val="0"/>
        <w:widowControl w:val="0"/>
        <w:tabs>
          <w:tab w:val="clear" w:pos="567"/>
        </w:tabs>
        <w:autoSpaceDE w:val="0"/>
        <w:autoSpaceDN w:val="0"/>
        <w:adjustRightInd w:val="0"/>
        <w:spacing w:before="120" w:after="0"/>
        <w:rPr>
          <w:rFonts w:eastAsiaTheme="minorHAnsi" w:cs="Gill Sans MT"/>
          <w:color w:val="000000"/>
          <w:szCs w:val="24"/>
        </w:rPr>
      </w:pPr>
      <w:r w:rsidRPr="0064056D">
        <w:rPr>
          <w:rFonts w:eastAsiaTheme="minorHAnsi" w:cs="Gill Sans MT"/>
          <w:color w:val="000000"/>
          <w:szCs w:val="24"/>
        </w:rPr>
        <w:t xml:space="preserve">Health Care Workers within Ambulance Tasmania are expected to comply with the Ambulance Tasmania Clinical Staff Immunisation Policy. This position is a designated Category B position. </w:t>
      </w:r>
    </w:p>
    <w:p w14:paraId="645A26C6" w14:textId="00468C32" w:rsidR="00CE7261" w:rsidRPr="0064056D" w:rsidRDefault="00CE7261" w:rsidP="0064056D">
      <w:pPr>
        <w:pStyle w:val="Default"/>
        <w:widowControl w:val="0"/>
        <w:spacing w:before="240" w:line="300" w:lineRule="atLeast"/>
        <w:jc w:val="both"/>
        <w:rPr>
          <w:b/>
          <w:bCs/>
          <w:color w:val="auto"/>
        </w:rPr>
      </w:pPr>
      <w:r w:rsidRPr="0064056D">
        <w:rPr>
          <w:b/>
          <w:bCs/>
          <w:color w:val="auto"/>
        </w:rPr>
        <w:t xml:space="preserve">Essential Requirements: </w:t>
      </w:r>
    </w:p>
    <w:p w14:paraId="718E6B71" w14:textId="77777777" w:rsidR="00CE7261" w:rsidRPr="0064056D" w:rsidRDefault="00CE7261" w:rsidP="0064056D">
      <w:pPr>
        <w:pStyle w:val="Default"/>
        <w:widowControl w:val="0"/>
        <w:spacing w:before="120" w:line="300" w:lineRule="atLeast"/>
        <w:jc w:val="both"/>
        <w:rPr>
          <w:color w:val="auto"/>
        </w:rPr>
      </w:pPr>
      <w:r w:rsidRPr="0064056D">
        <w:rPr>
          <w:i/>
          <w:iCs/>
          <w:color w:val="auto"/>
        </w:rPr>
        <w:t xml:space="preserve">Registration/licences that are essential requirements of this role </w:t>
      </w:r>
      <w:proofErr w:type="gramStart"/>
      <w:r w:rsidRPr="0064056D">
        <w:rPr>
          <w:i/>
          <w:iCs/>
          <w:color w:val="auto"/>
        </w:rPr>
        <w:t>must remain current and valid at all times</w:t>
      </w:r>
      <w:proofErr w:type="gramEnd"/>
      <w:r w:rsidRPr="0064056D">
        <w:rPr>
          <w:i/>
          <w:iCs/>
          <w:color w:val="auto"/>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 </w:t>
      </w:r>
    </w:p>
    <w:p w14:paraId="7FBCD55E" w14:textId="77777777" w:rsidR="00CE7261" w:rsidRPr="0064056D" w:rsidRDefault="00CE7261" w:rsidP="0064056D">
      <w:pPr>
        <w:pStyle w:val="Default"/>
        <w:widowControl w:val="0"/>
        <w:spacing w:before="120" w:line="300" w:lineRule="atLeast"/>
        <w:jc w:val="both"/>
        <w:rPr>
          <w:color w:val="auto"/>
        </w:rPr>
      </w:pPr>
      <w:r w:rsidRPr="0064056D">
        <w:rPr>
          <w:color w:val="auto"/>
        </w:rPr>
        <w:t xml:space="preserve">The Head of the State Service has determined that the person nominated for this job is to satisfy a pre-employment check before taking up the appointment, on promotion or transfer. The following checks are to be conducted: </w:t>
      </w:r>
    </w:p>
    <w:p w14:paraId="66A1FAE3" w14:textId="77777777" w:rsidR="003B06F4" w:rsidRPr="0064056D" w:rsidRDefault="00CE7261" w:rsidP="0064056D">
      <w:pPr>
        <w:pStyle w:val="Default"/>
        <w:widowControl w:val="0"/>
        <w:numPr>
          <w:ilvl w:val="1"/>
          <w:numId w:val="13"/>
        </w:numPr>
        <w:spacing w:before="120" w:line="300" w:lineRule="atLeast"/>
        <w:ind w:left="426" w:hanging="426"/>
        <w:jc w:val="both"/>
        <w:rPr>
          <w:color w:val="auto"/>
        </w:rPr>
      </w:pPr>
      <w:r w:rsidRPr="0064056D">
        <w:rPr>
          <w:color w:val="auto"/>
        </w:rPr>
        <w:t xml:space="preserve">Conviction checks in the following areas: </w:t>
      </w:r>
    </w:p>
    <w:p w14:paraId="6C382F9C" w14:textId="77777777" w:rsidR="003B06F4" w:rsidRPr="0064056D" w:rsidRDefault="00CE7261" w:rsidP="0064056D">
      <w:pPr>
        <w:pStyle w:val="Default"/>
        <w:widowControl w:val="0"/>
        <w:numPr>
          <w:ilvl w:val="0"/>
          <w:numId w:val="20"/>
        </w:numPr>
        <w:spacing w:before="120" w:line="300" w:lineRule="atLeast"/>
        <w:ind w:left="426" w:hanging="11"/>
        <w:jc w:val="both"/>
        <w:rPr>
          <w:color w:val="auto"/>
        </w:rPr>
      </w:pPr>
      <w:r w:rsidRPr="0064056D">
        <w:rPr>
          <w:color w:val="auto"/>
        </w:rPr>
        <w:t xml:space="preserve">crimes of violence </w:t>
      </w:r>
    </w:p>
    <w:p w14:paraId="40CD36F0" w14:textId="77777777" w:rsidR="003B06F4" w:rsidRPr="0064056D" w:rsidRDefault="00CE7261" w:rsidP="0064056D">
      <w:pPr>
        <w:pStyle w:val="Default"/>
        <w:widowControl w:val="0"/>
        <w:numPr>
          <w:ilvl w:val="0"/>
          <w:numId w:val="20"/>
        </w:numPr>
        <w:spacing w:before="120" w:line="300" w:lineRule="atLeast"/>
        <w:ind w:left="426" w:hanging="11"/>
        <w:jc w:val="both"/>
        <w:rPr>
          <w:color w:val="auto"/>
        </w:rPr>
      </w:pPr>
      <w:r w:rsidRPr="0064056D">
        <w:rPr>
          <w:color w:val="auto"/>
        </w:rPr>
        <w:t xml:space="preserve">sex related offences </w:t>
      </w:r>
    </w:p>
    <w:p w14:paraId="6554127D" w14:textId="77777777" w:rsidR="003B06F4" w:rsidRPr="0064056D" w:rsidRDefault="00CE7261" w:rsidP="0064056D">
      <w:pPr>
        <w:pStyle w:val="Default"/>
        <w:widowControl w:val="0"/>
        <w:numPr>
          <w:ilvl w:val="0"/>
          <w:numId w:val="20"/>
        </w:numPr>
        <w:spacing w:before="120" w:line="300" w:lineRule="atLeast"/>
        <w:ind w:left="426" w:hanging="11"/>
        <w:jc w:val="both"/>
        <w:rPr>
          <w:color w:val="auto"/>
        </w:rPr>
      </w:pPr>
      <w:r w:rsidRPr="0064056D">
        <w:rPr>
          <w:color w:val="auto"/>
        </w:rPr>
        <w:t xml:space="preserve">serious drug offences </w:t>
      </w:r>
    </w:p>
    <w:p w14:paraId="323F19FC" w14:textId="196CBE4B" w:rsidR="003B06F4" w:rsidRPr="0064056D" w:rsidRDefault="00CE7261" w:rsidP="0064056D">
      <w:pPr>
        <w:pStyle w:val="Default"/>
        <w:widowControl w:val="0"/>
        <w:numPr>
          <w:ilvl w:val="0"/>
          <w:numId w:val="20"/>
        </w:numPr>
        <w:spacing w:before="120" w:line="300" w:lineRule="atLeast"/>
        <w:ind w:left="426" w:hanging="11"/>
        <w:jc w:val="both"/>
        <w:rPr>
          <w:color w:val="auto"/>
        </w:rPr>
      </w:pPr>
      <w:r w:rsidRPr="0064056D">
        <w:rPr>
          <w:color w:val="auto"/>
        </w:rPr>
        <w:t xml:space="preserve">crimes involving dishonesty </w:t>
      </w:r>
    </w:p>
    <w:p w14:paraId="68CFA657" w14:textId="77777777" w:rsidR="003B06F4" w:rsidRPr="0064056D" w:rsidRDefault="00CE7261" w:rsidP="0064056D">
      <w:pPr>
        <w:pStyle w:val="Default"/>
        <w:widowControl w:val="0"/>
        <w:numPr>
          <w:ilvl w:val="1"/>
          <w:numId w:val="13"/>
        </w:numPr>
        <w:spacing w:before="120" w:line="300" w:lineRule="atLeast"/>
        <w:ind w:left="426" w:hanging="426"/>
        <w:jc w:val="both"/>
        <w:rPr>
          <w:color w:val="auto"/>
        </w:rPr>
      </w:pPr>
      <w:r w:rsidRPr="0064056D">
        <w:rPr>
          <w:rFonts w:cstheme="minorBidi"/>
          <w:color w:val="auto"/>
        </w:rPr>
        <w:t xml:space="preserve">Identification check </w:t>
      </w:r>
    </w:p>
    <w:p w14:paraId="1AFC5FBD" w14:textId="5B695451" w:rsidR="00CE7261" w:rsidRPr="00964177" w:rsidRDefault="00CE7261" w:rsidP="0064056D">
      <w:pPr>
        <w:pStyle w:val="Default"/>
        <w:widowControl w:val="0"/>
        <w:numPr>
          <w:ilvl w:val="1"/>
          <w:numId w:val="13"/>
        </w:numPr>
        <w:spacing w:before="120" w:line="300" w:lineRule="atLeast"/>
        <w:ind w:left="426" w:hanging="426"/>
        <w:jc w:val="both"/>
        <w:rPr>
          <w:color w:val="auto"/>
        </w:rPr>
      </w:pPr>
      <w:r w:rsidRPr="0064056D">
        <w:rPr>
          <w:rFonts w:cstheme="minorBidi"/>
          <w:color w:val="auto"/>
        </w:rPr>
        <w:t xml:space="preserve">Disciplinary action in previous employment check. </w:t>
      </w:r>
    </w:p>
    <w:p w14:paraId="72D499D7" w14:textId="77777777" w:rsidR="00964177" w:rsidRPr="0064056D" w:rsidRDefault="00964177" w:rsidP="00964177">
      <w:pPr>
        <w:pStyle w:val="Default"/>
        <w:widowControl w:val="0"/>
        <w:spacing w:before="120" w:line="300" w:lineRule="atLeast"/>
        <w:ind w:left="426"/>
        <w:jc w:val="both"/>
        <w:rPr>
          <w:color w:val="auto"/>
        </w:rPr>
      </w:pPr>
    </w:p>
    <w:p w14:paraId="462F1DA5" w14:textId="29C0ECD3" w:rsidR="003D22C8" w:rsidRPr="0064056D" w:rsidRDefault="00CE7261" w:rsidP="0064056D">
      <w:pPr>
        <w:pStyle w:val="Default"/>
        <w:widowControl w:val="0"/>
        <w:spacing w:before="240" w:line="300" w:lineRule="atLeast"/>
        <w:jc w:val="both"/>
        <w:rPr>
          <w:b/>
          <w:bCs/>
          <w:color w:val="auto"/>
        </w:rPr>
      </w:pPr>
      <w:r w:rsidRPr="0064056D">
        <w:rPr>
          <w:b/>
          <w:bCs/>
          <w:color w:val="auto"/>
        </w:rPr>
        <w:lastRenderedPageBreak/>
        <w:t xml:space="preserve">Selection Criteria: </w:t>
      </w:r>
    </w:p>
    <w:p w14:paraId="3449390F" w14:textId="54125612" w:rsidR="002C6BED" w:rsidRPr="0064056D" w:rsidRDefault="003D22C8" w:rsidP="00964177">
      <w:pPr>
        <w:pStyle w:val="ListParagraph"/>
        <w:widowControl w:val="0"/>
        <w:numPr>
          <w:ilvl w:val="0"/>
          <w:numId w:val="19"/>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 xml:space="preserve">Sound </w:t>
      </w:r>
      <w:r w:rsidR="006B527E" w:rsidRPr="0064056D">
        <w:rPr>
          <w:rFonts w:ascii="Gill Sans MT" w:hAnsi="Gill Sans MT" w:cs="Gill Sans MT"/>
          <w:color w:val="000000"/>
          <w:sz w:val="24"/>
          <w:szCs w:val="24"/>
        </w:rPr>
        <w:t xml:space="preserve">contemporary </w:t>
      </w:r>
      <w:r w:rsidRPr="0064056D">
        <w:rPr>
          <w:rFonts w:ascii="Gill Sans MT" w:hAnsi="Gill Sans MT" w:cs="Gill Sans MT"/>
          <w:color w:val="000000"/>
          <w:sz w:val="24"/>
          <w:szCs w:val="24"/>
        </w:rPr>
        <w:t>project management</w:t>
      </w:r>
      <w:r w:rsidR="006B527E" w:rsidRPr="0064056D">
        <w:rPr>
          <w:rFonts w:ascii="Gill Sans MT" w:hAnsi="Gill Sans MT" w:cs="Gill Sans MT"/>
          <w:color w:val="000000"/>
          <w:sz w:val="24"/>
          <w:szCs w:val="24"/>
        </w:rPr>
        <w:t xml:space="preserve"> knowledge</w:t>
      </w:r>
      <w:r w:rsidR="002C6BED" w:rsidRPr="0064056D">
        <w:rPr>
          <w:rFonts w:ascii="Gill Sans MT" w:hAnsi="Gill Sans MT" w:cs="Gill Sans MT"/>
          <w:color w:val="000000"/>
          <w:sz w:val="24"/>
          <w:szCs w:val="24"/>
        </w:rPr>
        <w:t xml:space="preserve"> and experience, </w:t>
      </w:r>
      <w:r w:rsidRPr="0064056D">
        <w:rPr>
          <w:rFonts w:ascii="Gill Sans MT" w:hAnsi="Gill Sans MT" w:cs="Gill Sans MT"/>
          <w:color w:val="000000"/>
          <w:sz w:val="24"/>
          <w:szCs w:val="24"/>
        </w:rPr>
        <w:t>planning and organisational skill</w:t>
      </w:r>
      <w:r w:rsidR="00AE3789" w:rsidRPr="0064056D">
        <w:rPr>
          <w:rFonts w:ascii="Gill Sans MT" w:hAnsi="Gill Sans MT" w:cs="Gill Sans MT"/>
          <w:color w:val="000000"/>
          <w:sz w:val="24"/>
          <w:szCs w:val="24"/>
        </w:rPr>
        <w:t>s.</w:t>
      </w:r>
    </w:p>
    <w:p w14:paraId="0CB6ECE3" w14:textId="175E0055" w:rsidR="003D22C8" w:rsidRPr="0064056D" w:rsidRDefault="002C6BED" w:rsidP="00964177">
      <w:pPr>
        <w:pStyle w:val="ListParagraph"/>
        <w:widowControl w:val="0"/>
        <w:numPr>
          <w:ilvl w:val="0"/>
          <w:numId w:val="19"/>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Sound knowledge</w:t>
      </w:r>
      <w:r w:rsidR="00933BDC">
        <w:rPr>
          <w:rFonts w:ascii="Gill Sans MT" w:hAnsi="Gill Sans MT" w:cs="Gill Sans MT"/>
          <w:color w:val="000000"/>
          <w:sz w:val="24"/>
          <w:szCs w:val="24"/>
        </w:rPr>
        <w:t>, understanding</w:t>
      </w:r>
      <w:r w:rsidRPr="0064056D">
        <w:rPr>
          <w:rFonts w:ascii="Gill Sans MT" w:hAnsi="Gill Sans MT" w:cs="Gill Sans MT"/>
          <w:color w:val="000000"/>
          <w:sz w:val="24"/>
          <w:szCs w:val="24"/>
        </w:rPr>
        <w:t xml:space="preserve"> and application of Tasmanian Government </w:t>
      </w:r>
      <w:r w:rsidR="00C57319" w:rsidRPr="0064056D">
        <w:rPr>
          <w:rFonts w:ascii="Gill Sans MT" w:hAnsi="Gill Sans MT" w:cs="Gill Sans MT"/>
          <w:color w:val="000000"/>
          <w:sz w:val="24"/>
          <w:szCs w:val="24"/>
        </w:rPr>
        <w:t>procurement processes.</w:t>
      </w:r>
      <w:r w:rsidRPr="0064056D">
        <w:rPr>
          <w:rFonts w:ascii="Gill Sans MT" w:hAnsi="Gill Sans MT" w:cs="Gill Sans MT"/>
          <w:color w:val="000000"/>
          <w:sz w:val="24"/>
          <w:szCs w:val="24"/>
        </w:rPr>
        <w:t xml:space="preserve"> </w:t>
      </w:r>
      <w:r w:rsidR="003D22C8" w:rsidRPr="0064056D">
        <w:rPr>
          <w:rFonts w:ascii="Gill Sans MT" w:hAnsi="Gill Sans MT" w:cs="Gill Sans MT"/>
          <w:color w:val="000000"/>
          <w:sz w:val="24"/>
          <w:szCs w:val="24"/>
        </w:rPr>
        <w:t xml:space="preserve"> </w:t>
      </w:r>
    </w:p>
    <w:p w14:paraId="15647E57" w14:textId="0EE7776D" w:rsidR="003D22C8" w:rsidRPr="0064056D" w:rsidRDefault="003D22C8" w:rsidP="00964177">
      <w:pPr>
        <w:pStyle w:val="ListParagraph"/>
        <w:widowControl w:val="0"/>
        <w:numPr>
          <w:ilvl w:val="0"/>
          <w:numId w:val="19"/>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 xml:space="preserve">High level written skills, including the demonstrated ability to </w:t>
      </w:r>
      <w:r w:rsidR="004035CF" w:rsidRPr="0064056D">
        <w:rPr>
          <w:rFonts w:ascii="Gill Sans MT" w:hAnsi="Gill Sans MT" w:cs="Gill Sans MT"/>
          <w:color w:val="000000"/>
          <w:sz w:val="24"/>
          <w:szCs w:val="24"/>
        </w:rPr>
        <w:t xml:space="preserve">research information and </w:t>
      </w:r>
      <w:r w:rsidRPr="0064056D">
        <w:rPr>
          <w:rFonts w:ascii="Gill Sans MT" w:hAnsi="Gill Sans MT" w:cs="Gill Sans MT"/>
          <w:color w:val="000000"/>
          <w:sz w:val="24"/>
          <w:szCs w:val="24"/>
        </w:rPr>
        <w:t xml:space="preserve">produce high quality documents in a variety of communication formats for a range of target audiences. </w:t>
      </w:r>
    </w:p>
    <w:p w14:paraId="1E42A21C" w14:textId="4915A79B" w:rsidR="003D22C8" w:rsidRPr="0064056D" w:rsidRDefault="003D22C8" w:rsidP="00964177">
      <w:pPr>
        <w:pStyle w:val="ListParagraph"/>
        <w:widowControl w:val="0"/>
        <w:numPr>
          <w:ilvl w:val="0"/>
          <w:numId w:val="19"/>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Demonstrated evidence of highly developed interpersonal and oral communication skills, including the ability to build productive relationships with stakeholders and effectively communicate and resolve issues</w:t>
      </w:r>
      <w:r w:rsidR="002F2A40" w:rsidRPr="0064056D">
        <w:rPr>
          <w:rFonts w:ascii="Gill Sans MT" w:hAnsi="Gill Sans MT" w:cs="Gill Sans MT"/>
          <w:color w:val="000000"/>
          <w:sz w:val="24"/>
          <w:szCs w:val="24"/>
        </w:rPr>
        <w:t xml:space="preserve"> under general direction.</w:t>
      </w:r>
    </w:p>
    <w:p w14:paraId="7D51D84C" w14:textId="77777777" w:rsidR="003D22C8" w:rsidRPr="0064056D" w:rsidRDefault="003D22C8" w:rsidP="00964177">
      <w:pPr>
        <w:pStyle w:val="ListParagraph"/>
        <w:widowControl w:val="0"/>
        <w:numPr>
          <w:ilvl w:val="0"/>
          <w:numId w:val="19"/>
        </w:numPr>
        <w:tabs>
          <w:tab w:val="left" w:pos="567"/>
        </w:tabs>
        <w:autoSpaceDE w:val="0"/>
        <w:autoSpaceDN w:val="0"/>
        <w:adjustRightInd w:val="0"/>
        <w:spacing w:before="120" w:line="300" w:lineRule="atLeast"/>
        <w:ind w:left="567" w:hanging="567"/>
        <w:jc w:val="both"/>
        <w:rPr>
          <w:rFonts w:ascii="Gill Sans MT" w:hAnsi="Gill Sans MT" w:cs="Gill Sans MT"/>
          <w:color w:val="000000"/>
          <w:sz w:val="24"/>
          <w:szCs w:val="24"/>
        </w:rPr>
      </w:pPr>
      <w:r w:rsidRPr="0064056D">
        <w:rPr>
          <w:rFonts w:ascii="Gill Sans MT" w:hAnsi="Gill Sans MT" w:cs="Gill Sans MT"/>
          <w:color w:val="000000"/>
          <w:sz w:val="24"/>
          <w:szCs w:val="24"/>
        </w:rPr>
        <w:t xml:space="preserve">An understanding of and a demonstrated commitment to a team approach, together with demonstrated capacity to exercise independent judgement and initiative. </w:t>
      </w:r>
    </w:p>
    <w:p w14:paraId="3111EFC7" w14:textId="6F6426F1" w:rsidR="003B06F4" w:rsidRPr="0064056D" w:rsidRDefault="00CE7261" w:rsidP="00964177">
      <w:pPr>
        <w:pStyle w:val="ListParagraph"/>
        <w:widowControl w:val="0"/>
        <w:numPr>
          <w:ilvl w:val="0"/>
          <w:numId w:val="19"/>
        </w:numPr>
        <w:tabs>
          <w:tab w:val="left" w:pos="567"/>
        </w:tabs>
        <w:autoSpaceDE w:val="0"/>
        <w:autoSpaceDN w:val="0"/>
        <w:adjustRightInd w:val="0"/>
        <w:spacing w:before="120" w:after="240" w:line="300" w:lineRule="atLeast"/>
        <w:ind w:left="567" w:hanging="567"/>
        <w:jc w:val="both"/>
        <w:rPr>
          <w:rFonts w:ascii="Gill Sans MT" w:hAnsi="Gill Sans MT" w:cs="Gill Sans MT"/>
          <w:color w:val="000000"/>
          <w:sz w:val="24"/>
          <w:szCs w:val="24"/>
        </w:rPr>
      </w:pPr>
      <w:r w:rsidRPr="0064056D">
        <w:rPr>
          <w:rFonts w:ascii="Gill Sans MT" w:hAnsi="Gill Sans MT"/>
          <w:sz w:val="24"/>
          <w:szCs w:val="24"/>
        </w:rPr>
        <w:t>Demonstrated understanding of, or experience working in, a</w:t>
      </w:r>
      <w:r w:rsidR="00396268" w:rsidRPr="0064056D">
        <w:rPr>
          <w:rFonts w:ascii="Gill Sans MT" w:hAnsi="Gill Sans MT"/>
          <w:sz w:val="24"/>
          <w:szCs w:val="24"/>
        </w:rPr>
        <w:t xml:space="preserve">n </w:t>
      </w:r>
      <w:r w:rsidRPr="0064056D">
        <w:rPr>
          <w:rFonts w:ascii="Gill Sans MT" w:hAnsi="Gill Sans MT"/>
          <w:sz w:val="24"/>
          <w:szCs w:val="24"/>
        </w:rPr>
        <w:t>emergency service</w:t>
      </w:r>
      <w:r w:rsidR="00EA6CD3" w:rsidRPr="0064056D">
        <w:rPr>
          <w:rFonts w:ascii="Gill Sans MT" w:hAnsi="Gill Sans MT"/>
          <w:sz w:val="24"/>
          <w:szCs w:val="24"/>
        </w:rPr>
        <w:t xml:space="preserve"> environment, </w:t>
      </w:r>
      <w:r w:rsidR="004035CF" w:rsidRPr="0064056D">
        <w:rPr>
          <w:rFonts w:ascii="Gill Sans MT" w:hAnsi="Gill Sans MT"/>
          <w:sz w:val="24"/>
          <w:szCs w:val="24"/>
        </w:rPr>
        <w:t xml:space="preserve">or a </w:t>
      </w:r>
      <w:r w:rsidR="00205561" w:rsidRPr="0064056D">
        <w:rPr>
          <w:rFonts w:ascii="Gill Sans MT" w:hAnsi="Gill Sans MT"/>
          <w:sz w:val="24"/>
          <w:szCs w:val="24"/>
        </w:rPr>
        <w:t xml:space="preserve">work environment, which is subject to </w:t>
      </w:r>
      <w:r w:rsidR="00E91F90" w:rsidRPr="0064056D">
        <w:rPr>
          <w:rFonts w:ascii="Gill Sans MT" w:hAnsi="Gill Sans MT"/>
          <w:sz w:val="24"/>
          <w:szCs w:val="24"/>
        </w:rPr>
        <w:t xml:space="preserve">political expectations, </w:t>
      </w:r>
      <w:r w:rsidR="00205561" w:rsidRPr="0064056D">
        <w:rPr>
          <w:rFonts w:ascii="Gill Sans MT" w:hAnsi="Gill Sans MT"/>
          <w:sz w:val="24"/>
          <w:szCs w:val="24"/>
        </w:rPr>
        <w:t>change</w:t>
      </w:r>
      <w:r w:rsidR="00E91F90" w:rsidRPr="0064056D">
        <w:rPr>
          <w:rFonts w:ascii="Gill Sans MT" w:hAnsi="Gill Sans MT"/>
          <w:sz w:val="24"/>
          <w:szCs w:val="24"/>
        </w:rPr>
        <w:t xml:space="preserve"> and </w:t>
      </w:r>
      <w:r w:rsidR="00720B53" w:rsidRPr="0064056D">
        <w:rPr>
          <w:rFonts w:ascii="Gill Sans MT" w:hAnsi="Gill Sans MT"/>
          <w:sz w:val="24"/>
          <w:szCs w:val="24"/>
        </w:rPr>
        <w:t>strict deadlines.</w:t>
      </w:r>
    </w:p>
    <w:p w14:paraId="001812A0" w14:textId="77777777" w:rsidR="00595EF8" w:rsidRPr="0064056D" w:rsidRDefault="00595EF8" w:rsidP="0064056D">
      <w:pPr>
        <w:pStyle w:val="Heading4"/>
        <w:keepNext w:val="0"/>
        <w:keepLines w:val="0"/>
        <w:widowControl w:val="0"/>
        <w:spacing w:before="120" w:after="0"/>
        <w:rPr>
          <w:szCs w:val="24"/>
        </w:rPr>
      </w:pPr>
      <w:r w:rsidRPr="0064056D">
        <w:rPr>
          <w:szCs w:val="24"/>
        </w:rPr>
        <w:t>Working Environment:</w:t>
      </w:r>
    </w:p>
    <w:p w14:paraId="5B4959D5" w14:textId="77777777" w:rsidR="0064056D" w:rsidRPr="00014775" w:rsidRDefault="0064056D" w:rsidP="0064056D">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8082921" w14:textId="77777777" w:rsidR="0064056D" w:rsidRPr="00014775" w:rsidRDefault="0064056D" w:rsidP="0064056D">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C1EAE47" w14:textId="77777777" w:rsidR="0064056D" w:rsidRPr="00014775" w:rsidRDefault="0064056D" w:rsidP="0064056D">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12" w:history="1">
        <w:r w:rsidRPr="00014775">
          <w:rPr>
            <w:bCs/>
            <w:color w:val="0000FF"/>
            <w:u w:val="single"/>
            <w:lang w:val="en-GB"/>
          </w:rPr>
          <w:t>http://www.dpac.tas.gov.au/divisions/ssmo</w:t>
        </w:r>
      </w:hyperlink>
      <w:r w:rsidRPr="00014775">
        <w:rPr>
          <w:bCs/>
        </w:rPr>
        <w:t xml:space="preserve"> </w:t>
      </w:r>
    </w:p>
    <w:p w14:paraId="2010CB16" w14:textId="77777777" w:rsidR="0064056D" w:rsidRPr="00014775" w:rsidRDefault="0064056D" w:rsidP="0064056D">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F4BD70B" w14:textId="77777777" w:rsidR="0064056D" w:rsidRPr="00014775" w:rsidRDefault="0064056D" w:rsidP="0064056D">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B85A8D8" w14:textId="77777777" w:rsidR="0064056D" w:rsidRPr="00014775" w:rsidRDefault="0064056D" w:rsidP="0064056D">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1AB5D3B" w14:textId="77777777" w:rsidR="0064056D" w:rsidRPr="00014775" w:rsidRDefault="0064056D" w:rsidP="0064056D">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16247674" w14:textId="77777777" w:rsidR="0064056D" w:rsidRPr="007A24DE" w:rsidRDefault="0064056D" w:rsidP="0064056D">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40BF94A0" w14:textId="77777777" w:rsidR="00B071D2" w:rsidRPr="0064056D" w:rsidRDefault="00B071D2" w:rsidP="0064056D">
      <w:pPr>
        <w:keepLines w:val="0"/>
        <w:widowControl w:val="0"/>
        <w:spacing w:before="120" w:after="0"/>
        <w:rPr>
          <w:szCs w:val="24"/>
        </w:rPr>
      </w:pPr>
    </w:p>
    <w:sectPr w:rsidR="00B071D2" w:rsidRPr="0064056D" w:rsidSect="0064056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07"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B0EF" w14:textId="77777777" w:rsidR="00A0774F" w:rsidRDefault="00A0774F">
      <w:pPr>
        <w:spacing w:after="0" w:line="240" w:lineRule="auto"/>
      </w:pPr>
      <w:r>
        <w:separator/>
      </w:r>
    </w:p>
  </w:endnote>
  <w:endnote w:type="continuationSeparator" w:id="0">
    <w:p w14:paraId="05C62681" w14:textId="77777777" w:rsidR="00A0774F" w:rsidRDefault="00A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244B" w14:textId="77777777" w:rsidR="001441DF" w:rsidRDefault="00144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0B00" w14:textId="77777777" w:rsidR="00E07116" w:rsidRDefault="00595EF8">
    <w:pPr>
      <w:pStyle w:val="BodyText"/>
      <w:spacing w:line="14" w:lineRule="auto"/>
      <w:rPr>
        <w:sz w:val="20"/>
      </w:rPr>
    </w:pPr>
    <w:r>
      <w:rPr>
        <w:noProof/>
        <w:lang w:eastAsia="en-AU"/>
      </w:rPr>
      <mc:AlternateContent>
        <mc:Choice Requires="wps">
          <w:drawing>
            <wp:anchor distT="0" distB="0" distL="114300" distR="114300" simplePos="0" relativeHeight="251657216" behindDoc="1" locked="0" layoutInCell="1" allowOverlap="1" wp14:anchorId="721849C8" wp14:editId="28D381AF">
              <wp:simplePos x="0" y="0"/>
              <wp:positionH relativeFrom="page">
                <wp:posOffset>6374130</wp:posOffset>
              </wp:positionH>
              <wp:positionV relativeFrom="page">
                <wp:posOffset>10095865</wp:posOffset>
              </wp:positionV>
              <wp:extent cx="481965" cy="144145"/>
              <wp:effectExtent l="190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2D789" w14:textId="18407A4D" w:rsidR="00E07116" w:rsidRDefault="00C20FAA">
                          <w:pPr>
                            <w:spacing w:before="20"/>
                            <w:ind w:left="20"/>
                            <w:rPr>
                              <w:sz w:val="16"/>
                            </w:rPr>
                          </w:pP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849C8" id="_x0000_t202" coordsize="21600,21600" o:spt="202" path="m,l,21600r21600,l21600,xe">
              <v:stroke joinstyle="miter"/>
              <v:path gradientshapeok="t" o:connecttype="rect"/>
            </v:shapetype>
            <v:shape id="Text Box 2" o:spid="_x0000_s1026" type="#_x0000_t202" style="position:absolute;left:0;text-align:left;margin-left:501.9pt;margin-top:794.95pt;width:37.9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YG6AEAALUDAAAOAAAAZHJzL2Uyb0RvYy54bWysU9tu2zAMfR+wfxD0vjgO0qIz4hRdiw4D&#10;ugvQ7gNoWY6F2aJGKbGzrx8lx1nXvg17EWiKOjw8PN5cj30nDpq8QVvKfLGUQluFtbG7Un5/un93&#10;JYUPYGvo0OpSHrWX19u3bzaDK/QKW+xqTYJBrC8GV8o2BFdkmVet7sEv0GnLlw1SD4E/aZfVBAOj&#10;9122Wi4vswGpdoRKe8/Zu+lSbhN+02gVvjaN10F0pWRuIZ2Uziqe2XYDxY7AtUadaMA/sOjBWG56&#10;hrqDAGJP5hVUbxShxyYsFPYZNo1ROs3A0+TLF9M8tuB0moXF8e4sk/9/sOrL4RsJU5dyJYWFnlf0&#10;pMcgPuAoVlGdwfmCix4dl4WR07zlNKl3D6h+eGHxtgW70zdEOLQaamaXx5fZs6cTjo8g1fAZa24D&#10;+4AJaGyoj9KxGILReUvH82YiFcXJ9VX+/vJCCsVX+Xqdry9SByjmx458+KixFzEoJfHiEzgcHnyI&#10;ZKCYS2Ivi/em69LyO/tXggtjJpGPfCfmYazGkxgV1kceg3DyEnufgxbplxQD+6iU/uceSEvRfbIs&#10;RTTdHNAcVHMAVvHTUgYppvA2TObcOzK7lpEnsS3esFyNSaNEXScWJ57sjTThycfRfM+/U9Wfv237&#10;GwAA//8DAFBLAwQUAAYACAAAACEAFSYD/OIAAAAPAQAADwAAAGRycy9kb3ducmV2LnhtbEyPwU7D&#10;MBBE70j9B2srcaN2i0ibEKeqEJyQEGk4cHRiN7Ear0PstuHv2Z7KbUY7mn2TbyfXs7MZg/UoYbkQ&#10;wAw2XltsJXxVbw8bYCEq1Kr3aCT8mgDbYnaXq0z7C5bmvI8toxIMmZLQxThknIemM06FhR8M0u3g&#10;R6ci2bHlelQXKnc9XwmRcKcs0odODealM81xf3ISdt9Yvtqfj/qzPJS2qlKB78lRyvv5tHsGFs0U&#10;b2G44hM6FMRU+xPqwHryQjwSeyT1tElTYNeMWKdrYDWpZLlKgBc5/7+j+AMAAP//AwBQSwECLQAU&#10;AAYACAAAACEAtoM4kv4AAADhAQAAEwAAAAAAAAAAAAAAAAAAAAAAW0NvbnRlbnRfVHlwZXNdLnht&#10;bFBLAQItABQABgAIAAAAIQA4/SH/1gAAAJQBAAALAAAAAAAAAAAAAAAAAC8BAABfcmVscy8ucmVs&#10;c1BLAQItABQABgAIAAAAIQB1qVYG6AEAALUDAAAOAAAAAAAAAAAAAAAAAC4CAABkcnMvZTJvRG9j&#10;LnhtbFBLAQItABQABgAIAAAAIQAVJgP84gAAAA8BAAAPAAAAAAAAAAAAAAAAAEIEAABkcnMvZG93&#10;bnJldi54bWxQSwUGAAAAAAQABADzAAAAUQUAAAAA&#10;" filled="f" stroked="f">
              <v:textbox inset="0,0,0,0">
                <w:txbxContent>
                  <w:p w14:paraId="5522D789" w14:textId="18407A4D" w:rsidR="00E07116" w:rsidRDefault="00C20FAA">
                    <w:pPr>
                      <w:spacing w:before="20"/>
                      <w:ind w:left="20"/>
                      <w:rPr>
                        <w:sz w:val="16"/>
                      </w:rPr>
                    </w:pPr>
                    <w:r>
                      <w:rPr>
                        <w:sz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3877" w14:textId="77777777" w:rsidR="001441DF" w:rsidRDefault="00144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3257" w14:textId="77777777" w:rsidR="00A0774F" w:rsidRDefault="00A0774F">
      <w:pPr>
        <w:spacing w:after="0" w:line="240" w:lineRule="auto"/>
      </w:pPr>
      <w:r>
        <w:separator/>
      </w:r>
    </w:p>
  </w:footnote>
  <w:footnote w:type="continuationSeparator" w:id="0">
    <w:p w14:paraId="745A5ECA" w14:textId="77777777" w:rsidR="00A0774F" w:rsidRDefault="00A0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4A80" w14:textId="77777777" w:rsidR="001441DF" w:rsidRDefault="0014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3CC3" w14:textId="754F8FDF" w:rsidR="001441DF" w:rsidRDefault="00144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7F56" w14:textId="77777777" w:rsidR="001441DF" w:rsidRDefault="0014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3C7F20"/>
    <w:multiLevelType w:val="hybridMultilevel"/>
    <w:tmpl w:val="F8661E26"/>
    <w:lvl w:ilvl="0" w:tplc="FFFFFFFF">
      <w:start w:val="1"/>
      <w:numFmt w:val="ideographDigital"/>
      <w:lvlText w:val=""/>
      <w:lvlJc w:val="left"/>
    </w:lvl>
    <w:lvl w:ilvl="1" w:tplc="23F76BC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72033E"/>
    <w:multiLevelType w:val="hybridMultilevel"/>
    <w:tmpl w:val="497FA2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FD3776"/>
    <w:multiLevelType w:val="hybridMultilevel"/>
    <w:tmpl w:val="B82A9F06"/>
    <w:lvl w:ilvl="0" w:tplc="FFFFFFFF">
      <w:start w:val="1"/>
      <w:numFmt w:val="ideographDigital"/>
      <w:lvlText w:val="•"/>
      <w:lvlJc w:val="left"/>
    </w:lvl>
    <w:lvl w:ilvl="1" w:tplc="0C09000F">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EA5108"/>
    <w:multiLevelType w:val="hybridMultilevel"/>
    <w:tmpl w:val="98BA27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A82594"/>
    <w:multiLevelType w:val="hybridMultilevel"/>
    <w:tmpl w:val="BCAE1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6E04E0"/>
    <w:multiLevelType w:val="hybridMultilevel"/>
    <w:tmpl w:val="4B3E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254DC"/>
    <w:multiLevelType w:val="hybridMultilevel"/>
    <w:tmpl w:val="6D34F7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AF85037"/>
    <w:multiLevelType w:val="hybridMultilevel"/>
    <w:tmpl w:val="31783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AE452E"/>
    <w:multiLevelType w:val="hybridMultilevel"/>
    <w:tmpl w:val="5CB631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A4F95"/>
    <w:multiLevelType w:val="hybridMultilevel"/>
    <w:tmpl w:val="F9060C84"/>
    <w:lvl w:ilvl="0" w:tplc="5E9CE6F6">
      <w:start w:val="1"/>
      <w:numFmt w:val="decimal"/>
      <w:lvlText w:val="%1."/>
      <w:lvlJc w:val="left"/>
      <w:pPr>
        <w:ind w:left="685" w:hanging="567"/>
      </w:pPr>
      <w:rPr>
        <w:rFonts w:ascii="Gill Sans MT" w:eastAsia="Gill Sans MT" w:hAnsi="Gill Sans MT" w:cs="Gill Sans MT" w:hint="default"/>
        <w:spacing w:val="-7"/>
        <w:w w:val="100"/>
        <w:sz w:val="24"/>
        <w:szCs w:val="24"/>
        <w:lang w:val="en-AU" w:eastAsia="en-AU" w:bidi="en-AU"/>
      </w:rPr>
    </w:lvl>
    <w:lvl w:ilvl="1" w:tplc="E85A5286">
      <w:numFmt w:val="bullet"/>
      <w:lvlText w:val="•"/>
      <w:lvlJc w:val="left"/>
      <w:pPr>
        <w:ind w:left="1574" w:hanging="567"/>
      </w:pPr>
      <w:rPr>
        <w:rFonts w:hint="default"/>
        <w:lang w:val="en-AU" w:eastAsia="en-AU" w:bidi="en-AU"/>
      </w:rPr>
    </w:lvl>
    <w:lvl w:ilvl="2" w:tplc="52E0DF54">
      <w:numFmt w:val="bullet"/>
      <w:lvlText w:val="•"/>
      <w:lvlJc w:val="left"/>
      <w:pPr>
        <w:ind w:left="2469" w:hanging="567"/>
      </w:pPr>
      <w:rPr>
        <w:rFonts w:hint="default"/>
        <w:lang w:val="en-AU" w:eastAsia="en-AU" w:bidi="en-AU"/>
      </w:rPr>
    </w:lvl>
    <w:lvl w:ilvl="3" w:tplc="27E6E8A6">
      <w:numFmt w:val="bullet"/>
      <w:lvlText w:val="•"/>
      <w:lvlJc w:val="left"/>
      <w:pPr>
        <w:ind w:left="3363" w:hanging="567"/>
      </w:pPr>
      <w:rPr>
        <w:rFonts w:hint="default"/>
        <w:lang w:val="en-AU" w:eastAsia="en-AU" w:bidi="en-AU"/>
      </w:rPr>
    </w:lvl>
    <w:lvl w:ilvl="4" w:tplc="E522DD04">
      <w:numFmt w:val="bullet"/>
      <w:lvlText w:val="•"/>
      <w:lvlJc w:val="left"/>
      <w:pPr>
        <w:ind w:left="4258" w:hanging="567"/>
      </w:pPr>
      <w:rPr>
        <w:rFonts w:hint="default"/>
        <w:lang w:val="en-AU" w:eastAsia="en-AU" w:bidi="en-AU"/>
      </w:rPr>
    </w:lvl>
    <w:lvl w:ilvl="5" w:tplc="6C78A3D0">
      <w:numFmt w:val="bullet"/>
      <w:lvlText w:val="•"/>
      <w:lvlJc w:val="left"/>
      <w:pPr>
        <w:ind w:left="5153" w:hanging="567"/>
      </w:pPr>
      <w:rPr>
        <w:rFonts w:hint="default"/>
        <w:lang w:val="en-AU" w:eastAsia="en-AU" w:bidi="en-AU"/>
      </w:rPr>
    </w:lvl>
    <w:lvl w:ilvl="6" w:tplc="0A34D030">
      <w:numFmt w:val="bullet"/>
      <w:lvlText w:val="•"/>
      <w:lvlJc w:val="left"/>
      <w:pPr>
        <w:ind w:left="6047" w:hanging="567"/>
      </w:pPr>
      <w:rPr>
        <w:rFonts w:hint="default"/>
        <w:lang w:val="en-AU" w:eastAsia="en-AU" w:bidi="en-AU"/>
      </w:rPr>
    </w:lvl>
    <w:lvl w:ilvl="7" w:tplc="374E0B48">
      <w:numFmt w:val="bullet"/>
      <w:lvlText w:val="•"/>
      <w:lvlJc w:val="left"/>
      <w:pPr>
        <w:ind w:left="6942" w:hanging="567"/>
      </w:pPr>
      <w:rPr>
        <w:rFonts w:hint="default"/>
        <w:lang w:val="en-AU" w:eastAsia="en-AU" w:bidi="en-AU"/>
      </w:rPr>
    </w:lvl>
    <w:lvl w:ilvl="8" w:tplc="49E2BFCC">
      <w:numFmt w:val="bullet"/>
      <w:lvlText w:val="•"/>
      <w:lvlJc w:val="left"/>
      <w:pPr>
        <w:ind w:left="7837" w:hanging="567"/>
      </w:pPr>
      <w:rPr>
        <w:rFonts w:hint="default"/>
        <w:lang w:val="en-AU" w:eastAsia="en-AU" w:bidi="en-AU"/>
      </w:rPr>
    </w:lvl>
  </w:abstractNum>
  <w:abstractNum w:abstractNumId="12" w15:restartNumberingAfterBreak="0">
    <w:nsid w:val="40D4363C"/>
    <w:multiLevelType w:val="multilevel"/>
    <w:tmpl w:val="0C09001D"/>
    <w:numStyleLink w:val="1ai"/>
  </w:abstractNum>
  <w:abstractNum w:abstractNumId="1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46735E99"/>
    <w:multiLevelType w:val="hybridMultilevel"/>
    <w:tmpl w:val="9B0A6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597746"/>
    <w:multiLevelType w:val="hybridMultilevel"/>
    <w:tmpl w:val="1AD83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06BDBE"/>
    <w:multiLevelType w:val="hybridMultilevel"/>
    <w:tmpl w:val="52D4AA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CCE6C0E"/>
    <w:multiLevelType w:val="hybridMultilevel"/>
    <w:tmpl w:val="694E70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18775C"/>
    <w:multiLevelType w:val="hybridMultilevel"/>
    <w:tmpl w:val="C010D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0759CF"/>
    <w:multiLevelType w:val="hybridMultilevel"/>
    <w:tmpl w:val="6638CDCC"/>
    <w:lvl w:ilvl="0" w:tplc="871474BA">
      <w:numFmt w:val="bullet"/>
      <w:lvlText w:val=""/>
      <w:lvlJc w:val="left"/>
      <w:pPr>
        <w:ind w:left="785" w:hanging="567"/>
      </w:pPr>
      <w:rPr>
        <w:rFonts w:ascii="Symbol" w:eastAsia="Symbol" w:hAnsi="Symbol" w:cs="Symbol" w:hint="default"/>
        <w:w w:val="100"/>
        <w:sz w:val="24"/>
        <w:szCs w:val="24"/>
        <w:lang w:val="en-AU" w:eastAsia="en-AU" w:bidi="en-AU"/>
      </w:rPr>
    </w:lvl>
    <w:lvl w:ilvl="1" w:tplc="6860C5FA">
      <w:numFmt w:val="bullet"/>
      <w:lvlText w:val="•"/>
      <w:lvlJc w:val="left"/>
      <w:pPr>
        <w:ind w:left="1670" w:hanging="567"/>
      </w:pPr>
      <w:rPr>
        <w:rFonts w:hint="default"/>
        <w:lang w:val="en-AU" w:eastAsia="en-AU" w:bidi="en-AU"/>
      </w:rPr>
    </w:lvl>
    <w:lvl w:ilvl="2" w:tplc="7E6C5ADA">
      <w:numFmt w:val="bullet"/>
      <w:lvlText w:val="•"/>
      <w:lvlJc w:val="left"/>
      <w:pPr>
        <w:ind w:left="2561" w:hanging="567"/>
      </w:pPr>
      <w:rPr>
        <w:rFonts w:hint="default"/>
        <w:lang w:val="en-AU" w:eastAsia="en-AU" w:bidi="en-AU"/>
      </w:rPr>
    </w:lvl>
    <w:lvl w:ilvl="3" w:tplc="DE365760">
      <w:numFmt w:val="bullet"/>
      <w:lvlText w:val="•"/>
      <w:lvlJc w:val="left"/>
      <w:pPr>
        <w:ind w:left="3451" w:hanging="567"/>
      </w:pPr>
      <w:rPr>
        <w:rFonts w:hint="default"/>
        <w:lang w:val="en-AU" w:eastAsia="en-AU" w:bidi="en-AU"/>
      </w:rPr>
    </w:lvl>
    <w:lvl w:ilvl="4" w:tplc="717E7610">
      <w:numFmt w:val="bullet"/>
      <w:lvlText w:val="•"/>
      <w:lvlJc w:val="left"/>
      <w:pPr>
        <w:ind w:left="4342" w:hanging="567"/>
      </w:pPr>
      <w:rPr>
        <w:rFonts w:hint="default"/>
        <w:lang w:val="en-AU" w:eastAsia="en-AU" w:bidi="en-AU"/>
      </w:rPr>
    </w:lvl>
    <w:lvl w:ilvl="5" w:tplc="B73CED6C">
      <w:numFmt w:val="bullet"/>
      <w:lvlText w:val="•"/>
      <w:lvlJc w:val="left"/>
      <w:pPr>
        <w:ind w:left="5233" w:hanging="567"/>
      </w:pPr>
      <w:rPr>
        <w:rFonts w:hint="default"/>
        <w:lang w:val="en-AU" w:eastAsia="en-AU" w:bidi="en-AU"/>
      </w:rPr>
    </w:lvl>
    <w:lvl w:ilvl="6" w:tplc="D42E8B74">
      <w:numFmt w:val="bullet"/>
      <w:lvlText w:val="•"/>
      <w:lvlJc w:val="left"/>
      <w:pPr>
        <w:ind w:left="6123" w:hanging="567"/>
      </w:pPr>
      <w:rPr>
        <w:rFonts w:hint="default"/>
        <w:lang w:val="en-AU" w:eastAsia="en-AU" w:bidi="en-AU"/>
      </w:rPr>
    </w:lvl>
    <w:lvl w:ilvl="7" w:tplc="5ECADFCE">
      <w:numFmt w:val="bullet"/>
      <w:lvlText w:val="•"/>
      <w:lvlJc w:val="left"/>
      <w:pPr>
        <w:ind w:left="7014" w:hanging="567"/>
      </w:pPr>
      <w:rPr>
        <w:rFonts w:hint="default"/>
        <w:lang w:val="en-AU" w:eastAsia="en-AU" w:bidi="en-AU"/>
      </w:rPr>
    </w:lvl>
    <w:lvl w:ilvl="8" w:tplc="981CD71C">
      <w:numFmt w:val="bullet"/>
      <w:lvlText w:val="•"/>
      <w:lvlJc w:val="left"/>
      <w:pPr>
        <w:ind w:left="7905" w:hanging="567"/>
      </w:pPr>
      <w:rPr>
        <w:rFonts w:hint="default"/>
        <w:lang w:val="en-AU" w:eastAsia="en-AU" w:bidi="en-AU"/>
      </w:rPr>
    </w:lvl>
  </w:abstractNum>
  <w:abstractNum w:abstractNumId="20" w15:restartNumberingAfterBreak="0">
    <w:nsid w:val="7C517918"/>
    <w:multiLevelType w:val="multilevel"/>
    <w:tmpl w:val="1764D9C8"/>
    <w:lvl w:ilvl="0">
      <w:start w:val="1"/>
      <w:numFmt w:val="decimal"/>
      <w:pStyle w:val="NumberedList"/>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1" w15:restartNumberingAfterBreak="0">
    <w:nsid w:val="7E9E3F77"/>
    <w:multiLevelType w:val="hybridMultilevel"/>
    <w:tmpl w:val="E600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12"/>
  </w:num>
  <w:num w:numId="5">
    <w:abstractNumId w:val="13"/>
  </w:num>
  <w:num w:numId="6">
    <w:abstractNumId w:val="11"/>
  </w:num>
  <w:num w:numId="7">
    <w:abstractNumId w:val="19"/>
  </w:num>
  <w:num w:numId="8">
    <w:abstractNumId w:val="20"/>
  </w:num>
  <w:num w:numId="9">
    <w:abstractNumId w:val="4"/>
  </w:num>
  <w:num w:numId="10">
    <w:abstractNumId w:val="21"/>
  </w:num>
  <w:num w:numId="11">
    <w:abstractNumId w:val="16"/>
  </w:num>
  <w:num w:numId="12">
    <w:abstractNumId w:val="3"/>
  </w:num>
  <w:num w:numId="13">
    <w:abstractNumId w:val="2"/>
  </w:num>
  <w:num w:numId="14">
    <w:abstractNumId w:val="1"/>
  </w:num>
  <w:num w:numId="15">
    <w:abstractNumId w:val="15"/>
  </w:num>
  <w:num w:numId="16">
    <w:abstractNumId w:val="14"/>
  </w:num>
  <w:num w:numId="17">
    <w:abstractNumId w:val="6"/>
  </w:num>
  <w:num w:numId="18">
    <w:abstractNumId w:val="18"/>
  </w:num>
  <w:num w:numId="19">
    <w:abstractNumId w:val="7"/>
  </w:num>
  <w:num w:numId="20">
    <w:abstractNumId w:val="10"/>
  </w:num>
  <w:num w:numId="21">
    <w:abstractNumId w:val="17"/>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F8"/>
    <w:rsid w:val="00007803"/>
    <w:rsid w:val="00050B9C"/>
    <w:rsid w:val="0007597A"/>
    <w:rsid w:val="000810A5"/>
    <w:rsid w:val="000968FA"/>
    <w:rsid w:val="0009745D"/>
    <w:rsid w:val="000B5590"/>
    <w:rsid w:val="0012296E"/>
    <w:rsid w:val="001441DF"/>
    <w:rsid w:val="001D57FF"/>
    <w:rsid w:val="00205561"/>
    <w:rsid w:val="00220450"/>
    <w:rsid w:val="00222806"/>
    <w:rsid w:val="002352AE"/>
    <w:rsid w:val="00252875"/>
    <w:rsid w:val="00270696"/>
    <w:rsid w:val="002C6BED"/>
    <w:rsid w:val="002F2A40"/>
    <w:rsid w:val="003412DA"/>
    <w:rsid w:val="00396268"/>
    <w:rsid w:val="003B06F4"/>
    <w:rsid w:val="003C560F"/>
    <w:rsid w:val="003D22C8"/>
    <w:rsid w:val="003F1B58"/>
    <w:rsid w:val="00403421"/>
    <w:rsid w:val="004035CF"/>
    <w:rsid w:val="00424F4E"/>
    <w:rsid w:val="004706D5"/>
    <w:rsid w:val="00494C84"/>
    <w:rsid w:val="004F0AF2"/>
    <w:rsid w:val="004F42F0"/>
    <w:rsid w:val="004F7007"/>
    <w:rsid w:val="0051094A"/>
    <w:rsid w:val="00595EF8"/>
    <w:rsid w:val="005C605B"/>
    <w:rsid w:val="0064056D"/>
    <w:rsid w:val="006452CD"/>
    <w:rsid w:val="00650891"/>
    <w:rsid w:val="006710F1"/>
    <w:rsid w:val="006B527E"/>
    <w:rsid w:val="006D7CD8"/>
    <w:rsid w:val="00720B53"/>
    <w:rsid w:val="007F10AE"/>
    <w:rsid w:val="00805214"/>
    <w:rsid w:val="00810921"/>
    <w:rsid w:val="00830650"/>
    <w:rsid w:val="008335AA"/>
    <w:rsid w:val="0084204F"/>
    <w:rsid w:val="00851CDF"/>
    <w:rsid w:val="00856911"/>
    <w:rsid w:val="00886D4F"/>
    <w:rsid w:val="008A4D89"/>
    <w:rsid w:val="008C48B4"/>
    <w:rsid w:val="009152BD"/>
    <w:rsid w:val="00924DC1"/>
    <w:rsid w:val="00933BDC"/>
    <w:rsid w:val="00942CA0"/>
    <w:rsid w:val="00947B12"/>
    <w:rsid w:val="00957F02"/>
    <w:rsid w:val="00964177"/>
    <w:rsid w:val="0098321C"/>
    <w:rsid w:val="009B51B4"/>
    <w:rsid w:val="009C3886"/>
    <w:rsid w:val="009E4C53"/>
    <w:rsid w:val="009F1D9A"/>
    <w:rsid w:val="00A031F7"/>
    <w:rsid w:val="00A0774F"/>
    <w:rsid w:val="00AA77AD"/>
    <w:rsid w:val="00AB7658"/>
    <w:rsid w:val="00AE3789"/>
    <w:rsid w:val="00AF4DAF"/>
    <w:rsid w:val="00B071D2"/>
    <w:rsid w:val="00B13B8E"/>
    <w:rsid w:val="00B378ED"/>
    <w:rsid w:val="00B50FBA"/>
    <w:rsid w:val="00B54D48"/>
    <w:rsid w:val="00BE5943"/>
    <w:rsid w:val="00C20FAA"/>
    <w:rsid w:val="00C23DA9"/>
    <w:rsid w:val="00C26C5F"/>
    <w:rsid w:val="00C41BEC"/>
    <w:rsid w:val="00C57319"/>
    <w:rsid w:val="00C761DC"/>
    <w:rsid w:val="00C7735F"/>
    <w:rsid w:val="00CA00D4"/>
    <w:rsid w:val="00CA26CA"/>
    <w:rsid w:val="00CC52F6"/>
    <w:rsid w:val="00CC549D"/>
    <w:rsid w:val="00CE7261"/>
    <w:rsid w:val="00D04C8C"/>
    <w:rsid w:val="00D44470"/>
    <w:rsid w:val="00D81658"/>
    <w:rsid w:val="00D852BB"/>
    <w:rsid w:val="00D930E8"/>
    <w:rsid w:val="00D961D5"/>
    <w:rsid w:val="00DA3EAA"/>
    <w:rsid w:val="00E06B76"/>
    <w:rsid w:val="00E0707A"/>
    <w:rsid w:val="00E342E2"/>
    <w:rsid w:val="00E52E23"/>
    <w:rsid w:val="00E648A0"/>
    <w:rsid w:val="00E772D6"/>
    <w:rsid w:val="00E8671D"/>
    <w:rsid w:val="00E86860"/>
    <w:rsid w:val="00E91F90"/>
    <w:rsid w:val="00EA6CD3"/>
    <w:rsid w:val="00EB1BF0"/>
    <w:rsid w:val="00EC34A7"/>
    <w:rsid w:val="00EE070C"/>
    <w:rsid w:val="00EF7970"/>
    <w:rsid w:val="00F71C92"/>
    <w:rsid w:val="00F8502F"/>
    <w:rsid w:val="00F85D4F"/>
    <w:rsid w:val="00FA216C"/>
    <w:rsid w:val="00FA4889"/>
    <w:rsid w:val="00FE3608"/>
    <w:rsid w:val="00FE513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ECBB"/>
  <w15:docId w15:val="{163B7745-8B36-4A4F-86BF-0DBA4DAD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F8"/>
    <w:pPr>
      <w:keepLines/>
      <w:tabs>
        <w:tab w:val="left" w:pos="567"/>
      </w:tabs>
      <w:spacing w:after="140" w:line="300" w:lineRule="atLeast"/>
      <w:jc w:val="both"/>
    </w:pPr>
    <w:rPr>
      <w:rFonts w:ascii="Gill Sans MT" w:eastAsia="Times New Roman" w:hAnsi="Gill Sans MT" w:cs="Times New Roman"/>
      <w:sz w:val="24"/>
    </w:rPr>
  </w:style>
  <w:style w:type="paragraph" w:styleId="Heading1">
    <w:name w:val="heading 1"/>
    <w:basedOn w:val="Normal"/>
    <w:next w:val="Normal"/>
    <w:link w:val="Heading1Char"/>
    <w:qFormat/>
    <w:rsid w:val="00595EF8"/>
    <w:pPr>
      <w:keepNext/>
      <w:spacing w:before="240"/>
      <w:outlineLvl w:val="0"/>
    </w:pPr>
    <w:rPr>
      <w:rFonts w:cs="Arial"/>
      <w:b/>
      <w:snapToGrid w:val="0"/>
      <w:kern w:val="28"/>
      <w:sz w:val="40"/>
      <w:szCs w:val="20"/>
    </w:rPr>
  </w:style>
  <w:style w:type="paragraph" w:styleId="Heading4">
    <w:name w:val="heading 4"/>
    <w:basedOn w:val="Normal"/>
    <w:link w:val="Heading4Char"/>
    <w:qFormat/>
    <w:rsid w:val="00595EF8"/>
    <w:pPr>
      <w:keepNext/>
      <w:spacing w:before="240"/>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EF8"/>
    <w:rPr>
      <w:rFonts w:ascii="Gill Sans MT" w:eastAsia="Times New Roman" w:hAnsi="Gill Sans MT" w:cs="Arial"/>
      <w:b/>
      <w:snapToGrid w:val="0"/>
      <w:kern w:val="28"/>
      <w:sz w:val="40"/>
      <w:szCs w:val="20"/>
    </w:rPr>
  </w:style>
  <w:style w:type="character" w:customStyle="1" w:styleId="Heading4Char">
    <w:name w:val="Heading 4 Char"/>
    <w:basedOn w:val="DefaultParagraphFont"/>
    <w:link w:val="Heading4"/>
    <w:rsid w:val="00595EF8"/>
    <w:rPr>
      <w:rFonts w:ascii="Gill Sans MT" w:eastAsia="Times New Roman" w:hAnsi="Gill Sans MT" w:cs="Times New Roman"/>
      <w:b/>
      <w:bCs/>
      <w:sz w:val="24"/>
      <w:lang w:eastAsia="en-AU"/>
    </w:rPr>
  </w:style>
  <w:style w:type="paragraph" w:customStyle="1" w:styleId="NumberedList">
    <w:name w:val="Numbered List"/>
    <w:link w:val="NumberedListChar"/>
    <w:semiHidden/>
    <w:rsid w:val="00595EF8"/>
    <w:pPr>
      <w:keepLines/>
      <w:numPr>
        <w:numId w:val="1"/>
      </w:numPr>
      <w:spacing w:after="140" w:line="300" w:lineRule="atLeast"/>
      <w:jc w:val="both"/>
    </w:pPr>
    <w:rPr>
      <w:rFonts w:ascii="Gill Sans MT" w:eastAsia="Times New Roman" w:hAnsi="Gill Sans MT" w:cs="Times New Roman"/>
      <w:sz w:val="24"/>
      <w:szCs w:val="20"/>
    </w:rPr>
  </w:style>
  <w:style w:type="paragraph" w:customStyle="1" w:styleId="Logo">
    <w:name w:val="Logo"/>
    <w:semiHidden/>
    <w:rsid w:val="00595EF8"/>
    <w:pPr>
      <w:spacing w:after="0" w:line="300" w:lineRule="atLeast"/>
      <w:ind w:right="-28"/>
      <w:jc w:val="right"/>
    </w:pPr>
    <w:rPr>
      <w:rFonts w:ascii="Gill Sans MT" w:eastAsia="Times New Roman" w:hAnsi="Gill Sans MT" w:cs="Times New Roman"/>
      <w:sz w:val="20"/>
      <w:szCs w:val="24"/>
    </w:rPr>
  </w:style>
  <w:style w:type="paragraph" w:customStyle="1" w:styleId="DepartmentTitle">
    <w:name w:val="Department Title"/>
    <w:semiHidden/>
    <w:rsid w:val="00595EF8"/>
    <w:pPr>
      <w:tabs>
        <w:tab w:val="left" w:pos="720"/>
      </w:tabs>
      <w:spacing w:after="0" w:line="240" w:lineRule="auto"/>
    </w:pPr>
    <w:rPr>
      <w:rFonts w:ascii="Gill Sans MT" w:eastAsia="Times New Roman" w:hAnsi="Gill Sans MT" w:cs="Times New Roman"/>
      <w:sz w:val="28"/>
      <w:szCs w:val="24"/>
    </w:rPr>
  </w:style>
  <w:style w:type="paragraph" w:customStyle="1" w:styleId="Sub-branch">
    <w:name w:val="Sub-branch"/>
    <w:basedOn w:val="Normal"/>
    <w:semiHidden/>
    <w:rsid w:val="00595EF8"/>
    <w:pPr>
      <w:spacing w:before="80" w:line="24" w:lineRule="atLeast"/>
    </w:pPr>
    <w:rPr>
      <w:caps/>
      <w:w w:val="95"/>
      <w:sz w:val="18"/>
      <w:szCs w:val="20"/>
    </w:rPr>
  </w:style>
  <w:style w:type="paragraph" w:styleId="BodyText">
    <w:name w:val="Body Text"/>
    <w:basedOn w:val="Normal"/>
    <w:link w:val="BodyTextChar"/>
    <w:uiPriority w:val="1"/>
    <w:qFormat/>
    <w:rsid w:val="00595EF8"/>
  </w:style>
  <w:style w:type="character" w:customStyle="1" w:styleId="BodyTextChar">
    <w:name w:val="Body Text Char"/>
    <w:basedOn w:val="DefaultParagraphFont"/>
    <w:link w:val="BodyText"/>
    <w:uiPriority w:val="1"/>
    <w:rsid w:val="00595EF8"/>
    <w:rPr>
      <w:rFonts w:ascii="Gill Sans MT" w:eastAsia="Times New Roman" w:hAnsi="Gill Sans MT" w:cs="Times New Roman"/>
      <w:sz w:val="24"/>
    </w:rPr>
  </w:style>
  <w:style w:type="character" w:styleId="Hyperlink">
    <w:name w:val="Hyperlink"/>
    <w:semiHidden/>
    <w:rsid w:val="00595EF8"/>
    <w:rPr>
      <w:color w:val="0000FF"/>
      <w:u w:val="single"/>
    </w:rPr>
  </w:style>
  <w:style w:type="paragraph" w:customStyle="1" w:styleId="BulletedListLevel1">
    <w:name w:val="Bulleted List Level 1"/>
    <w:semiHidden/>
    <w:rsid w:val="00595EF8"/>
    <w:pPr>
      <w:keepLines/>
      <w:numPr>
        <w:numId w:val="2"/>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InformationBlock">
    <w:name w:val="Information Block"/>
    <w:link w:val="InformationBlockChar"/>
    <w:semiHidden/>
    <w:rsid w:val="00595EF8"/>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link w:val="InformationBlockfillinChar"/>
    <w:semiHidden/>
    <w:rsid w:val="00595EF8"/>
    <w:rPr>
      <w:b w:val="0"/>
    </w:rPr>
  </w:style>
  <w:style w:type="numbering" w:styleId="1ai">
    <w:name w:val="Outline List 1"/>
    <w:basedOn w:val="NoList"/>
    <w:semiHidden/>
    <w:rsid w:val="00595EF8"/>
    <w:pPr>
      <w:numPr>
        <w:numId w:val="3"/>
      </w:numPr>
    </w:pPr>
  </w:style>
  <w:style w:type="character" w:customStyle="1" w:styleId="InformationBlockChar">
    <w:name w:val="Information Block Char"/>
    <w:link w:val="InformationBlock"/>
    <w:semiHidden/>
    <w:locked/>
    <w:rsid w:val="00595EF8"/>
    <w:rPr>
      <w:rFonts w:ascii="Gill Sans MT" w:eastAsia="Times New Roman" w:hAnsi="Gill Sans MT" w:cs="Times New Roman"/>
      <w:b/>
    </w:rPr>
  </w:style>
  <w:style w:type="character" w:customStyle="1" w:styleId="InformationBlockfillinChar">
    <w:name w:val="Information Block (fill in) Char"/>
    <w:basedOn w:val="InformationBlockChar"/>
    <w:link w:val="InformationBlockfillin"/>
    <w:semiHidden/>
    <w:locked/>
    <w:rsid w:val="00595EF8"/>
    <w:rPr>
      <w:rFonts w:ascii="Gill Sans MT" w:eastAsia="Times New Roman" w:hAnsi="Gill Sans MT" w:cs="Times New Roman"/>
      <w:b w:val="0"/>
    </w:rPr>
  </w:style>
  <w:style w:type="character" w:customStyle="1" w:styleId="NumberedListChar">
    <w:name w:val="Numbered List Char"/>
    <w:link w:val="NumberedList"/>
    <w:semiHidden/>
    <w:locked/>
    <w:rsid w:val="00595EF8"/>
    <w:rPr>
      <w:rFonts w:ascii="Gill Sans MT" w:eastAsia="Times New Roman" w:hAnsi="Gill Sans MT" w:cs="Times New Roman"/>
      <w:sz w:val="24"/>
      <w:szCs w:val="20"/>
    </w:rPr>
  </w:style>
  <w:style w:type="paragraph" w:styleId="ListParagraph">
    <w:name w:val="List Paragraph"/>
    <w:basedOn w:val="Normal"/>
    <w:uiPriority w:val="1"/>
    <w:qFormat/>
    <w:rsid w:val="00595EF8"/>
    <w:pPr>
      <w:keepLines w:val="0"/>
      <w:tabs>
        <w:tab w:val="clear" w:pos="567"/>
      </w:tabs>
      <w:spacing w:after="0" w:line="240" w:lineRule="auto"/>
      <w:ind w:left="720"/>
      <w:jc w:val="left"/>
    </w:pPr>
    <w:rPr>
      <w:rFonts w:ascii="Calibri" w:eastAsiaTheme="minorHAnsi" w:hAnsi="Calibri"/>
      <w:sz w:val="22"/>
      <w:lang w:eastAsia="en-AU"/>
    </w:rPr>
  </w:style>
  <w:style w:type="paragraph" w:styleId="BalloonText">
    <w:name w:val="Balloon Text"/>
    <w:basedOn w:val="Normal"/>
    <w:link w:val="BalloonTextChar"/>
    <w:uiPriority w:val="99"/>
    <w:semiHidden/>
    <w:unhideWhenUsed/>
    <w:rsid w:val="0059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F8"/>
    <w:rPr>
      <w:rFonts w:ascii="Tahoma" w:eastAsia="Times New Roman" w:hAnsi="Tahoma" w:cs="Tahoma"/>
      <w:sz w:val="16"/>
      <w:szCs w:val="16"/>
    </w:rPr>
  </w:style>
  <w:style w:type="paragraph" w:customStyle="1" w:styleId="Default">
    <w:name w:val="Default"/>
    <w:rsid w:val="00CE7261"/>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C20FAA"/>
    <w:pPr>
      <w:tabs>
        <w:tab w:val="clear" w:pos="567"/>
        <w:tab w:val="center" w:pos="4513"/>
        <w:tab w:val="right" w:pos="9026"/>
      </w:tabs>
      <w:spacing w:after="0" w:line="240" w:lineRule="auto"/>
    </w:pPr>
  </w:style>
  <w:style w:type="character" w:customStyle="1" w:styleId="HeaderChar">
    <w:name w:val="Header Char"/>
    <w:basedOn w:val="DefaultParagraphFont"/>
    <w:link w:val="Header"/>
    <w:uiPriority w:val="99"/>
    <w:rsid w:val="00C20FAA"/>
    <w:rPr>
      <w:rFonts w:ascii="Gill Sans MT" w:eastAsia="Times New Roman" w:hAnsi="Gill Sans MT" w:cs="Times New Roman"/>
      <w:sz w:val="24"/>
    </w:rPr>
  </w:style>
  <w:style w:type="paragraph" w:styleId="Footer">
    <w:name w:val="footer"/>
    <w:basedOn w:val="Normal"/>
    <w:link w:val="FooterChar"/>
    <w:uiPriority w:val="99"/>
    <w:unhideWhenUsed/>
    <w:rsid w:val="00C20FAA"/>
    <w:pPr>
      <w:tabs>
        <w:tab w:val="clear" w:pos="567"/>
        <w:tab w:val="center" w:pos="4513"/>
        <w:tab w:val="right" w:pos="9026"/>
      </w:tabs>
      <w:spacing w:after="0" w:line="240" w:lineRule="auto"/>
    </w:pPr>
  </w:style>
  <w:style w:type="character" w:customStyle="1" w:styleId="FooterChar">
    <w:name w:val="Footer Char"/>
    <w:basedOn w:val="DefaultParagraphFont"/>
    <w:link w:val="Footer"/>
    <w:uiPriority w:val="99"/>
    <w:rsid w:val="00C20FAA"/>
    <w:rPr>
      <w:rFonts w:ascii="Gill Sans MT" w:eastAsia="Times New Roman"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EAAF7DC9164458DF899A534036806" ma:contentTypeVersion="4" ma:contentTypeDescription="Create a new document." ma:contentTypeScope="" ma:versionID="ff1cc6cc810f4912382e615a7f5631e0">
  <xsd:schema xmlns:xsd="http://www.w3.org/2001/XMLSchema" xmlns:xs="http://www.w3.org/2001/XMLSchema" xmlns:p="http://schemas.microsoft.com/office/2006/metadata/properties" xmlns:ns3="91149f54-c7dc-4027-ab9c-755026678bc8" targetNamespace="http://schemas.microsoft.com/office/2006/metadata/properties" ma:root="true" ma:fieldsID="f0ac03ba3d8e693fd31be61412fa5db6" ns3:_="">
    <xsd:import namespace="91149f54-c7dc-4027-ab9c-755026678b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49f54-c7dc-4027-ab9c-755026678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A6F60-4C58-4474-92D2-108104D07F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FB6CFF-C54B-4B6E-8A65-EC4427607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49f54-c7dc-4027-ab9c-75502667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5853F-F0E1-4B76-A514-D5248C534EDF}">
  <ds:schemaRefs>
    <ds:schemaRef ds:uri="http://schemas.microsoft.com/sharepoint/v3/contenttype/forms"/>
  </ds:schemaRefs>
</ds:datastoreItem>
</file>

<file path=customXml/itemProps4.xml><?xml version="1.0" encoding="utf-8"?>
<ds:datastoreItem xmlns:ds="http://schemas.openxmlformats.org/officeDocument/2006/customXml" ds:itemID="{08D4137D-3AEE-40D5-ADCE-FDCF607B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Blowfield, Jo</dc:creator>
  <cp:lastModifiedBy>Calvert, Rosa</cp:lastModifiedBy>
  <cp:revision>2</cp:revision>
  <cp:lastPrinted>2020-08-17T23:12:00Z</cp:lastPrinted>
  <dcterms:created xsi:type="dcterms:W3CDTF">2020-08-24T23:54:00Z</dcterms:created>
  <dcterms:modified xsi:type="dcterms:W3CDTF">2020-08-24T23:54:00Z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0x0101007FDEAAF7DC9164458DF899A534036806</vt:lpwstr>
  </property>
</Properties>
</file>