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9DACC"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2F79DB3B" wp14:editId="2F79DB3C">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2F79DACD" w14:textId="77777777" w:rsidR="001213E0" w:rsidRDefault="001213E0" w:rsidP="00E42ADC">
      <w:pPr>
        <w:spacing w:line="259" w:lineRule="exact"/>
        <w:rPr>
          <w:rFonts w:ascii="Arial" w:hAnsi="Arial" w:cs="Arial"/>
          <w:sz w:val="20"/>
        </w:rPr>
      </w:pPr>
    </w:p>
    <w:p w14:paraId="2F79DACE" w14:textId="77777777" w:rsidR="001213E0" w:rsidRPr="0020415A" w:rsidRDefault="001213E0" w:rsidP="00E42ADC">
      <w:pPr>
        <w:spacing w:line="259" w:lineRule="exact"/>
        <w:rPr>
          <w:rFonts w:ascii="Arial" w:hAnsi="Arial" w:cs="Arial"/>
          <w:sz w:val="20"/>
        </w:rPr>
      </w:pPr>
    </w:p>
    <w:p w14:paraId="2F79DACF"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2F79DAD1" w14:textId="77777777" w:rsidTr="00D665B1">
        <w:tc>
          <w:tcPr>
            <w:tcW w:w="9242" w:type="dxa"/>
            <w:shd w:val="clear" w:color="auto" w:fill="CCCCCC"/>
          </w:tcPr>
          <w:p w14:paraId="2F79DAD0"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2F79DAD2"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68"/>
        <w:gridCol w:w="6058"/>
      </w:tblGrid>
      <w:tr w:rsidR="00E42ADC" w:rsidRPr="001D06DF" w14:paraId="2F79DAD4" w14:textId="77777777" w:rsidTr="00E14810">
        <w:tc>
          <w:tcPr>
            <w:tcW w:w="9242" w:type="dxa"/>
            <w:gridSpan w:val="2"/>
            <w:tcBorders>
              <w:bottom w:val="single" w:sz="4" w:space="0" w:color="auto"/>
            </w:tcBorders>
            <w:shd w:val="clear" w:color="auto" w:fill="auto"/>
          </w:tcPr>
          <w:p w14:paraId="2F79DAD3" w14:textId="77777777" w:rsidR="00E42ADC" w:rsidRPr="003A1CFA" w:rsidRDefault="002A47F5" w:rsidP="002F7D53">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Development</w:t>
            </w:r>
            <w:r w:rsidR="00E14810">
              <w:rPr>
                <w:rFonts w:asciiTheme="minorHAnsi" w:hAnsiTheme="minorHAnsi" w:cstheme="minorHAnsi"/>
                <w:b/>
                <w:color w:val="000000"/>
                <w:sz w:val="28"/>
                <w:szCs w:val="28"/>
                <w:lang w:val="en-AU"/>
              </w:rPr>
              <w:t xml:space="preserve"> </w:t>
            </w:r>
            <w:r w:rsidR="002F7D53">
              <w:rPr>
                <w:rFonts w:asciiTheme="minorHAnsi" w:hAnsiTheme="minorHAnsi" w:cstheme="minorHAnsi"/>
                <w:b/>
                <w:color w:val="000000"/>
                <w:sz w:val="28"/>
                <w:szCs w:val="28"/>
                <w:lang w:val="en-AU"/>
              </w:rPr>
              <w:t>Co-ordinator</w:t>
            </w:r>
          </w:p>
        </w:tc>
      </w:tr>
      <w:tr w:rsidR="00E42ADC" w:rsidRPr="001D06DF" w14:paraId="2F79DAD7" w14:textId="77777777" w:rsidTr="00E14810">
        <w:tc>
          <w:tcPr>
            <w:tcW w:w="3085" w:type="dxa"/>
            <w:tcBorders>
              <w:top w:val="single" w:sz="4" w:space="0" w:color="auto"/>
              <w:bottom w:val="nil"/>
              <w:right w:val="nil"/>
            </w:tcBorders>
            <w:shd w:val="clear" w:color="auto" w:fill="auto"/>
          </w:tcPr>
          <w:p w14:paraId="2F79DAD5"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shd w:val="clear" w:color="auto" w:fill="auto"/>
          </w:tcPr>
          <w:p w14:paraId="2F79DAD6"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2F79DADB" w14:textId="77777777" w:rsidTr="00E14810">
        <w:tc>
          <w:tcPr>
            <w:tcW w:w="3085" w:type="dxa"/>
            <w:tcBorders>
              <w:top w:val="nil"/>
              <w:right w:val="nil"/>
            </w:tcBorders>
            <w:shd w:val="clear" w:color="auto" w:fill="auto"/>
          </w:tcPr>
          <w:p w14:paraId="2F79DAD8"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2F79DAD9"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shd w:val="clear" w:color="auto" w:fill="auto"/>
          </w:tcPr>
          <w:p w14:paraId="2F79DADA" w14:textId="77777777" w:rsidR="00E42ADC" w:rsidRPr="003A1CFA" w:rsidRDefault="00E14810" w:rsidP="002F7D53">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501</w:t>
            </w:r>
            <w:r w:rsidR="002F7D53">
              <w:rPr>
                <w:rFonts w:asciiTheme="minorHAnsi" w:hAnsiTheme="minorHAnsi" w:cstheme="minorHAnsi"/>
                <w:color w:val="000000"/>
                <w:sz w:val="22"/>
                <w:szCs w:val="22"/>
                <w:lang w:val="en-AU"/>
              </w:rPr>
              <w:t>19552</w:t>
            </w:r>
          </w:p>
        </w:tc>
      </w:tr>
      <w:tr w:rsidR="00E42ADC" w:rsidRPr="003A1CFA" w14:paraId="2F79DADF" w14:textId="77777777" w:rsidTr="00E14810">
        <w:tc>
          <w:tcPr>
            <w:tcW w:w="3085" w:type="dxa"/>
            <w:tcBorders>
              <w:right w:val="nil"/>
            </w:tcBorders>
            <w:shd w:val="clear" w:color="auto" w:fill="auto"/>
          </w:tcPr>
          <w:p w14:paraId="2F79DADC" w14:textId="61208E0D" w:rsidR="00E42ADC" w:rsidRPr="003A1CFA" w:rsidRDefault="00E50202"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Business Unit:</w:t>
            </w:r>
          </w:p>
          <w:p w14:paraId="2F79DADD"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shd w:val="clear" w:color="auto" w:fill="auto"/>
          </w:tcPr>
          <w:p w14:paraId="2F79DADE" w14:textId="1E5972D4" w:rsidR="00E42ADC" w:rsidRPr="003A1CFA" w:rsidRDefault="00E50202"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Vice-Chancellor and President and Chief of Staff</w:t>
            </w:r>
          </w:p>
        </w:tc>
      </w:tr>
      <w:tr w:rsidR="00E42ADC" w:rsidRPr="003A1CFA" w14:paraId="2F79DAE3" w14:textId="77777777" w:rsidTr="00E14810">
        <w:tc>
          <w:tcPr>
            <w:tcW w:w="3085" w:type="dxa"/>
            <w:tcBorders>
              <w:right w:val="nil"/>
            </w:tcBorders>
            <w:shd w:val="clear" w:color="auto" w:fill="auto"/>
          </w:tcPr>
          <w:p w14:paraId="2F79DAE0" w14:textId="11DE7542" w:rsidR="00E42ADC" w:rsidRPr="003A1CFA" w:rsidRDefault="00E50202"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w:t>
            </w:r>
            <w:r w:rsidR="00E42ADC" w:rsidRPr="003A1CFA">
              <w:rPr>
                <w:rFonts w:asciiTheme="minorHAnsi" w:hAnsiTheme="minorHAnsi" w:cstheme="minorHAnsi"/>
                <w:b/>
                <w:color w:val="000000"/>
                <w:sz w:val="22"/>
                <w:szCs w:val="22"/>
                <w:lang w:val="en-AU"/>
              </w:rPr>
              <w:t>:</w:t>
            </w:r>
          </w:p>
          <w:p w14:paraId="2F79DAE1"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shd w:val="clear" w:color="auto" w:fill="auto"/>
          </w:tcPr>
          <w:p w14:paraId="2F79DAE2" w14:textId="46228354" w:rsidR="00E42ADC" w:rsidRPr="003A1CFA" w:rsidRDefault="00E50202"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Office of the Vice-Chancellor</w:t>
            </w:r>
          </w:p>
        </w:tc>
      </w:tr>
      <w:tr w:rsidR="00E42ADC" w:rsidRPr="003A1CFA" w14:paraId="2F79DAE7" w14:textId="77777777" w:rsidTr="00E14810">
        <w:tc>
          <w:tcPr>
            <w:tcW w:w="3085" w:type="dxa"/>
            <w:tcBorders>
              <w:right w:val="nil"/>
            </w:tcBorders>
            <w:shd w:val="clear" w:color="auto" w:fill="auto"/>
          </w:tcPr>
          <w:p w14:paraId="01E2F1C6" w14:textId="3D68B2F5" w:rsidR="00E50202" w:rsidRDefault="00E50202"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p>
          <w:p w14:paraId="2F79DAE5" w14:textId="77777777" w:rsidR="00E42ADC" w:rsidRPr="003A1CFA" w:rsidRDefault="00E42ADC" w:rsidP="00E50202">
            <w:pPr>
              <w:rPr>
                <w:rFonts w:asciiTheme="minorHAnsi" w:hAnsiTheme="minorHAnsi" w:cstheme="minorHAnsi"/>
                <w:b/>
                <w:color w:val="000000"/>
                <w:sz w:val="22"/>
                <w:szCs w:val="22"/>
                <w:lang w:val="en-AU"/>
              </w:rPr>
            </w:pPr>
          </w:p>
        </w:tc>
        <w:tc>
          <w:tcPr>
            <w:tcW w:w="6157" w:type="dxa"/>
            <w:tcBorders>
              <w:left w:val="nil"/>
            </w:tcBorders>
            <w:shd w:val="clear" w:color="auto" w:fill="auto"/>
          </w:tcPr>
          <w:p w14:paraId="19B72375" w14:textId="41CC0BB5" w:rsidR="00E50202" w:rsidRDefault="00E50202"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Alumni and Advancement </w:t>
            </w:r>
          </w:p>
          <w:p w14:paraId="2F79DAE6" w14:textId="4BE9F5F8" w:rsidR="00E42ADC" w:rsidRPr="003A1CFA" w:rsidRDefault="00E42ADC" w:rsidP="007011D4">
            <w:pPr>
              <w:rPr>
                <w:rFonts w:asciiTheme="minorHAnsi" w:hAnsiTheme="minorHAnsi" w:cstheme="minorHAnsi"/>
                <w:color w:val="000000"/>
                <w:sz w:val="22"/>
                <w:szCs w:val="22"/>
                <w:lang w:val="en-AU"/>
              </w:rPr>
            </w:pPr>
          </w:p>
        </w:tc>
      </w:tr>
      <w:tr w:rsidR="00E42ADC" w:rsidRPr="003A1CFA" w14:paraId="2F79DAEB" w14:textId="77777777" w:rsidTr="00E14810">
        <w:trPr>
          <w:trHeight w:val="580"/>
        </w:trPr>
        <w:tc>
          <w:tcPr>
            <w:tcW w:w="3085" w:type="dxa"/>
            <w:tcBorders>
              <w:right w:val="nil"/>
            </w:tcBorders>
            <w:shd w:val="clear" w:color="auto" w:fill="auto"/>
          </w:tcPr>
          <w:p w14:paraId="2F79DAE8" w14:textId="22C989C3"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r w:rsidR="00E50202">
              <w:rPr>
                <w:rFonts w:asciiTheme="minorHAnsi" w:hAnsiTheme="minorHAnsi" w:cstheme="minorHAnsi"/>
                <w:b/>
                <w:color w:val="000000"/>
                <w:sz w:val="22"/>
                <w:szCs w:val="22"/>
                <w:lang w:val="en-AU"/>
              </w:rPr>
              <w:t xml:space="preserve"> Level</w:t>
            </w:r>
            <w:r w:rsidRPr="003A1CFA">
              <w:rPr>
                <w:rFonts w:asciiTheme="minorHAnsi" w:hAnsiTheme="minorHAnsi" w:cstheme="minorHAnsi"/>
                <w:b/>
                <w:color w:val="000000"/>
                <w:sz w:val="22"/>
                <w:szCs w:val="22"/>
                <w:lang w:val="en-AU"/>
              </w:rPr>
              <w:t>:</w:t>
            </w:r>
          </w:p>
          <w:p w14:paraId="2F79DAE9"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shd w:val="clear" w:color="auto" w:fill="auto"/>
          </w:tcPr>
          <w:p w14:paraId="2F79DAEA" w14:textId="15CADA4B" w:rsidR="00E42ADC" w:rsidRPr="003A1CFA" w:rsidRDefault="0022183C" w:rsidP="005B421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w:t>
            </w:r>
            <w:r w:rsidR="00E50202">
              <w:rPr>
                <w:rFonts w:asciiTheme="minorHAnsi" w:hAnsiTheme="minorHAnsi" w:cstheme="minorHAnsi"/>
                <w:color w:val="000000"/>
                <w:sz w:val="22"/>
                <w:szCs w:val="22"/>
                <w:lang w:val="en-AU"/>
              </w:rPr>
              <w:t>(HEO) 7</w:t>
            </w:r>
          </w:p>
        </w:tc>
      </w:tr>
      <w:tr w:rsidR="00E42ADC" w:rsidRPr="003A1CFA" w14:paraId="2F79DAEF" w14:textId="77777777" w:rsidTr="00E14810">
        <w:tc>
          <w:tcPr>
            <w:tcW w:w="3085" w:type="dxa"/>
            <w:tcBorders>
              <w:right w:val="nil"/>
            </w:tcBorders>
            <w:shd w:val="clear" w:color="auto" w:fill="auto"/>
          </w:tcPr>
          <w:p w14:paraId="2F79DAEC"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2F79DAED"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shd w:val="clear" w:color="auto" w:fill="auto"/>
          </w:tcPr>
          <w:p w14:paraId="2F79DAEE" w14:textId="0F20A707" w:rsidR="00E42ADC" w:rsidRPr="00E14810" w:rsidRDefault="00E50202"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Full-Time, Continuing</w:t>
            </w:r>
          </w:p>
        </w:tc>
      </w:tr>
      <w:tr w:rsidR="00E42ADC" w:rsidRPr="003A1CFA" w14:paraId="2F79DAF5" w14:textId="77777777" w:rsidTr="00E14810">
        <w:trPr>
          <w:trHeight w:val="594"/>
        </w:trPr>
        <w:tc>
          <w:tcPr>
            <w:tcW w:w="3085" w:type="dxa"/>
            <w:tcBorders>
              <w:right w:val="nil"/>
            </w:tcBorders>
            <w:shd w:val="clear" w:color="auto" w:fill="auto"/>
          </w:tcPr>
          <w:p w14:paraId="2F79DAF0" w14:textId="6E373BD2" w:rsidR="003A1CFA" w:rsidRDefault="00E50202"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Campus Location</w:t>
            </w:r>
          </w:p>
          <w:p w14:paraId="2F79DAF1" w14:textId="758D6D8C"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shd w:val="clear" w:color="auto" w:fill="auto"/>
          </w:tcPr>
          <w:p w14:paraId="2F79DAF2" w14:textId="4D3140BD" w:rsidR="002D4A88" w:rsidRDefault="00E50202" w:rsidP="002D4A88">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Campus Independent</w:t>
            </w:r>
          </w:p>
          <w:p w14:paraId="2F79DAF4" w14:textId="77777777" w:rsidR="00A64A18" w:rsidRPr="003A1CFA" w:rsidRDefault="00A64A18" w:rsidP="00E50202">
            <w:pPr>
              <w:rPr>
                <w:rFonts w:asciiTheme="minorHAnsi" w:hAnsiTheme="minorHAnsi" w:cstheme="minorHAnsi"/>
                <w:color w:val="000000"/>
                <w:sz w:val="22"/>
                <w:szCs w:val="22"/>
                <w:lang w:val="en-AU"/>
              </w:rPr>
            </w:pPr>
          </w:p>
        </w:tc>
      </w:tr>
      <w:tr w:rsidR="00E42ADC" w:rsidRPr="003A1CFA" w14:paraId="2F79DAF9" w14:textId="77777777" w:rsidTr="00E14810">
        <w:tc>
          <w:tcPr>
            <w:tcW w:w="3085" w:type="dxa"/>
            <w:tcBorders>
              <w:right w:val="nil"/>
            </w:tcBorders>
            <w:shd w:val="clear" w:color="auto" w:fill="auto"/>
          </w:tcPr>
          <w:p w14:paraId="2F79DAF6"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2F79DAF7"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shd w:val="clear" w:color="auto" w:fill="auto"/>
          </w:tcPr>
          <w:p w14:paraId="2F79DAF8" w14:textId="77777777" w:rsidR="00E42ADC" w:rsidRPr="003A1CFA" w:rsidRDefault="00327805"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2F79DAFA"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2F79DAFB" w14:textId="77777777" w:rsidR="00E42ADC" w:rsidRPr="003A1CFA" w:rsidRDefault="00E42ADC" w:rsidP="00E42ADC">
      <w:pPr>
        <w:rPr>
          <w:rFonts w:asciiTheme="minorHAnsi" w:hAnsiTheme="minorHAnsi" w:cstheme="minorHAnsi"/>
          <w:sz w:val="22"/>
          <w:szCs w:val="22"/>
        </w:rPr>
      </w:pPr>
    </w:p>
    <w:p w14:paraId="2F79DAFC"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2F79DAFD" w14:textId="77777777" w:rsidR="00E42ADC" w:rsidRPr="003A1CFA" w:rsidRDefault="00E42ADC" w:rsidP="00E42ADC">
      <w:pPr>
        <w:rPr>
          <w:rFonts w:asciiTheme="minorHAnsi" w:hAnsiTheme="minorHAnsi" w:cstheme="minorHAnsi"/>
          <w:sz w:val="22"/>
          <w:szCs w:val="22"/>
          <w:lang w:val="en-AU"/>
        </w:rPr>
      </w:pPr>
    </w:p>
    <w:p w14:paraId="2F79DAFE" w14:textId="77777777" w:rsidR="00E42ADC" w:rsidRPr="003A1CFA" w:rsidRDefault="00E14810" w:rsidP="00A60F34">
      <w:pPr>
        <w:outlineLvl w:val="0"/>
        <w:rPr>
          <w:rFonts w:asciiTheme="minorHAnsi" w:hAnsiTheme="minorHAnsi" w:cstheme="minorHAnsi"/>
          <w:sz w:val="22"/>
          <w:szCs w:val="22"/>
        </w:rPr>
      </w:pPr>
      <w:r>
        <w:rPr>
          <w:rFonts w:asciiTheme="minorHAnsi" w:hAnsiTheme="minorHAnsi" w:cstheme="minorHAnsi"/>
          <w:sz w:val="22"/>
          <w:szCs w:val="22"/>
        </w:rPr>
        <w:t xml:space="preserve">Alumni and Advancement Office </w:t>
      </w:r>
      <w:r w:rsidR="00823B6A" w:rsidRPr="003A1CFA">
        <w:rPr>
          <w:rFonts w:asciiTheme="minorHAnsi" w:hAnsiTheme="minorHAnsi" w:cstheme="minorHAnsi"/>
          <w:sz w:val="22"/>
          <w:szCs w:val="22"/>
        </w:rPr>
        <w:t>–</w:t>
      </w:r>
      <w:r w:rsidR="00E42ADC" w:rsidRPr="003A1CFA">
        <w:rPr>
          <w:rFonts w:asciiTheme="minorHAnsi" w:hAnsiTheme="minorHAnsi" w:cstheme="minorHAnsi"/>
          <w:sz w:val="22"/>
          <w:szCs w:val="22"/>
        </w:rPr>
        <w:t xml:space="preserve"> </w:t>
      </w:r>
      <w:hyperlink r:id="rId10" w:history="1">
        <w:r w:rsidRPr="002438F1">
          <w:rPr>
            <w:rStyle w:val="Hyperlink"/>
            <w:rFonts w:asciiTheme="minorHAnsi" w:hAnsiTheme="minorHAnsi" w:cstheme="minorHAnsi"/>
            <w:sz w:val="22"/>
            <w:szCs w:val="22"/>
          </w:rPr>
          <w:t>http://latrobe.edu.au/alumni</w:t>
        </w:r>
      </w:hyperlink>
      <w:r>
        <w:rPr>
          <w:rFonts w:asciiTheme="minorHAnsi" w:hAnsiTheme="minorHAnsi" w:cstheme="minorHAnsi"/>
          <w:sz w:val="22"/>
          <w:szCs w:val="22"/>
        </w:rPr>
        <w:t xml:space="preserve"> </w:t>
      </w:r>
    </w:p>
    <w:p w14:paraId="2F79DAFF" w14:textId="77777777" w:rsidR="00E42ADC" w:rsidRPr="003A1CFA" w:rsidRDefault="00E42ADC" w:rsidP="00E42ADC">
      <w:pPr>
        <w:rPr>
          <w:rFonts w:asciiTheme="minorHAnsi" w:hAnsiTheme="minorHAnsi" w:cstheme="minorHAnsi"/>
          <w:sz w:val="22"/>
          <w:szCs w:val="22"/>
        </w:rPr>
      </w:pPr>
    </w:p>
    <w:p w14:paraId="2F79DB00"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2F79DB3D" wp14:editId="2F79DB3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01BA51"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2F79DB01" w14:textId="77777777" w:rsidR="00E42ADC" w:rsidRPr="001D06DF" w:rsidRDefault="00E42ADC" w:rsidP="00E42ADC">
      <w:pPr>
        <w:rPr>
          <w:rFonts w:asciiTheme="minorHAnsi" w:hAnsiTheme="minorHAnsi" w:cstheme="minorHAnsi"/>
        </w:rPr>
      </w:pPr>
    </w:p>
    <w:p w14:paraId="2F79DB06" w14:textId="77777777" w:rsidR="005F3321" w:rsidRPr="003A1CFA" w:rsidRDefault="005F3321">
      <w:pPr>
        <w:rPr>
          <w:rFonts w:asciiTheme="minorHAnsi" w:hAnsiTheme="minorHAnsi" w:cstheme="minorHAnsi"/>
          <w:sz w:val="22"/>
          <w:szCs w:val="22"/>
        </w:rPr>
      </w:pPr>
    </w:p>
    <w:p w14:paraId="2F79DB07" w14:textId="77777777" w:rsidR="0022183C" w:rsidRDefault="0022183C">
      <w:r>
        <w:br w:type="page"/>
      </w:r>
    </w:p>
    <w:p w14:paraId="2F79DB0B" w14:textId="04C83EF5" w:rsidR="00C73B62" w:rsidRDefault="00C73B62" w:rsidP="00C73B62">
      <w:pPr>
        <w:pStyle w:val="Default"/>
        <w:rPr>
          <w:b/>
          <w:bCs/>
          <w:sz w:val="22"/>
          <w:szCs w:val="22"/>
        </w:rPr>
      </w:pPr>
      <w:r>
        <w:rPr>
          <w:b/>
          <w:bCs/>
          <w:sz w:val="22"/>
          <w:szCs w:val="22"/>
        </w:rPr>
        <w:lastRenderedPageBreak/>
        <w:t xml:space="preserve">Position Context </w:t>
      </w:r>
      <w:r w:rsidR="00E50202">
        <w:rPr>
          <w:b/>
          <w:bCs/>
          <w:sz w:val="22"/>
          <w:szCs w:val="22"/>
        </w:rPr>
        <w:t>/Purpose</w:t>
      </w:r>
    </w:p>
    <w:p w14:paraId="1123E53E" w14:textId="77777777" w:rsidR="00E50202" w:rsidRDefault="00E50202" w:rsidP="00C73B62">
      <w:pPr>
        <w:pStyle w:val="Default"/>
        <w:rPr>
          <w:b/>
          <w:bCs/>
          <w:sz w:val="22"/>
          <w:szCs w:val="22"/>
        </w:rPr>
      </w:pPr>
    </w:p>
    <w:p w14:paraId="2F79DB0C" w14:textId="091A20DA" w:rsidR="002A47F5" w:rsidRPr="007926F6" w:rsidRDefault="002A47F5" w:rsidP="002A47F5">
      <w:pPr>
        <w:pStyle w:val="Default"/>
        <w:rPr>
          <w:sz w:val="22"/>
          <w:szCs w:val="22"/>
        </w:rPr>
      </w:pPr>
      <w:r>
        <w:rPr>
          <w:sz w:val="22"/>
          <w:szCs w:val="22"/>
        </w:rPr>
        <w:t xml:space="preserve">The Advancement Office is responsible for philanthropic fundraising and engagement with La Trobe University’s alumni community of 200,000 graduates. The </w:t>
      </w:r>
      <w:r w:rsidR="00E50202">
        <w:rPr>
          <w:sz w:val="22"/>
          <w:szCs w:val="22"/>
        </w:rPr>
        <w:t>O</w:t>
      </w:r>
      <w:r>
        <w:rPr>
          <w:sz w:val="22"/>
          <w:szCs w:val="22"/>
        </w:rPr>
        <w:t xml:space="preserve">ffice undertakes major gift fundraising, alumni engagement and giving, donor stewardship and bequests. </w:t>
      </w:r>
      <w:proofErr w:type="gramStart"/>
      <w:r w:rsidR="007926F6">
        <w:rPr>
          <w:sz w:val="22"/>
          <w:szCs w:val="22"/>
        </w:rPr>
        <w:t xml:space="preserve">The University’s first fundraising campaign </w:t>
      </w:r>
      <w:r w:rsidR="007926F6">
        <w:rPr>
          <w:i/>
          <w:sz w:val="22"/>
          <w:szCs w:val="22"/>
        </w:rPr>
        <w:t>Make the Difference</w:t>
      </w:r>
      <w:r w:rsidR="007926F6">
        <w:rPr>
          <w:sz w:val="22"/>
          <w:szCs w:val="22"/>
        </w:rPr>
        <w:t>,</w:t>
      </w:r>
      <w:proofErr w:type="gramEnd"/>
      <w:r w:rsidR="007926F6">
        <w:rPr>
          <w:sz w:val="22"/>
          <w:szCs w:val="22"/>
        </w:rPr>
        <w:t xml:space="preserve"> seeks to raise $100 million </w:t>
      </w:r>
      <w:r w:rsidR="006B775E">
        <w:rPr>
          <w:sz w:val="22"/>
          <w:szCs w:val="22"/>
        </w:rPr>
        <w:t>by 2022.</w:t>
      </w:r>
    </w:p>
    <w:p w14:paraId="2F79DB0D" w14:textId="77777777" w:rsidR="002A47F5" w:rsidRDefault="002A47F5" w:rsidP="002A47F5">
      <w:pPr>
        <w:spacing w:after="120"/>
        <w:jc w:val="both"/>
        <w:rPr>
          <w:rFonts w:asciiTheme="minorHAnsi" w:hAnsiTheme="minorHAnsi" w:cs="Arial"/>
          <w:sz w:val="22"/>
          <w:szCs w:val="22"/>
        </w:rPr>
      </w:pPr>
    </w:p>
    <w:p w14:paraId="2F79DB0E" w14:textId="070EEEC5" w:rsidR="002A47F5" w:rsidRDefault="002A47F5" w:rsidP="002A47F5">
      <w:pPr>
        <w:spacing w:after="120"/>
        <w:jc w:val="both"/>
        <w:rPr>
          <w:rFonts w:asciiTheme="minorHAnsi" w:hAnsiTheme="minorHAnsi" w:cs="Arial"/>
          <w:sz w:val="22"/>
          <w:szCs w:val="22"/>
        </w:rPr>
      </w:pPr>
      <w:r>
        <w:rPr>
          <w:rFonts w:asciiTheme="minorHAnsi" w:hAnsiTheme="minorHAnsi" w:cs="Arial"/>
          <w:sz w:val="22"/>
          <w:szCs w:val="22"/>
        </w:rPr>
        <w:t>The Development Co-</w:t>
      </w:r>
      <w:proofErr w:type="spellStart"/>
      <w:r>
        <w:rPr>
          <w:rFonts w:asciiTheme="minorHAnsi" w:hAnsiTheme="minorHAnsi" w:cs="Arial"/>
          <w:sz w:val="22"/>
          <w:szCs w:val="22"/>
        </w:rPr>
        <w:t>ordinator</w:t>
      </w:r>
      <w:proofErr w:type="spellEnd"/>
      <w:r>
        <w:rPr>
          <w:rFonts w:asciiTheme="minorHAnsi" w:hAnsiTheme="minorHAnsi" w:cs="Arial"/>
          <w:sz w:val="22"/>
          <w:szCs w:val="22"/>
        </w:rPr>
        <w:t xml:space="preserve"> is responsible for supporting the development and management of relationships with high net worth individuals in order to raise philanthropic funds to support research and scholarships. In order to deliver this philanthropic </w:t>
      </w:r>
      <w:proofErr w:type="gramStart"/>
      <w:r>
        <w:rPr>
          <w:rFonts w:asciiTheme="minorHAnsi" w:hAnsiTheme="minorHAnsi" w:cs="Arial"/>
          <w:sz w:val="22"/>
          <w:szCs w:val="22"/>
        </w:rPr>
        <w:t>engagement</w:t>
      </w:r>
      <w:proofErr w:type="gramEnd"/>
      <w:r>
        <w:rPr>
          <w:rFonts w:asciiTheme="minorHAnsi" w:hAnsiTheme="minorHAnsi" w:cs="Arial"/>
          <w:sz w:val="22"/>
          <w:szCs w:val="22"/>
        </w:rPr>
        <w:t xml:space="preserve"> the role must work closely with the Development Managers, the Alumni </w:t>
      </w:r>
      <w:r w:rsidR="00636048">
        <w:rPr>
          <w:rFonts w:asciiTheme="minorHAnsi" w:hAnsiTheme="minorHAnsi" w:cs="Arial"/>
          <w:sz w:val="22"/>
          <w:szCs w:val="22"/>
        </w:rPr>
        <w:t>Relations team, Advancement Services</w:t>
      </w:r>
      <w:r>
        <w:rPr>
          <w:rFonts w:asciiTheme="minorHAnsi" w:hAnsiTheme="minorHAnsi" w:cs="Arial"/>
          <w:sz w:val="22"/>
          <w:szCs w:val="22"/>
        </w:rPr>
        <w:t xml:space="preserve">, </w:t>
      </w:r>
      <w:r w:rsidR="00B07B6A">
        <w:rPr>
          <w:rFonts w:asciiTheme="minorHAnsi" w:hAnsiTheme="minorHAnsi" w:cs="Arial"/>
          <w:sz w:val="22"/>
          <w:szCs w:val="22"/>
        </w:rPr>
        <w:t xml:space="preserve">Regional Campuses, </w:t>
      </w:r>
      <w:r w:rsidR="00C3182F">
        <w:rPr>
          <w:rFonts w:asciiTheme="minorHAnsi" w:hAnsiTheme="minorHAnsi" w:cs="Arial"/>
          <w:sz w:val="22"/>
          <w:szCs w:val="22"/>
        </w:rPr>
        <w:t xml:space="preserve">Student Services </w:t>
      </w:r>
      <w:r>
        <w:rPr>
          <w:rFonts w:asciiTheme="minorHAnsi" w:hAnsiTheme="minorHAnsi" w:cs="Arial"/>
          <w:sz w:val="22"/>
          <w:szCs w:val="22"/>
        </w:rPr>
        <w:t xml:space="preserve">and academics from across the </w:t>
      </w:r>
      <w:r w:rsidR="00E50202">
        <w:rPr>
          <w:rFonts w:asciiTheme="minorHAnsi" w:hAnsiTheme="minorHAnsi" w:cs="Arial"/>
          <w:sz w:val="22"/>
          <w:szCs w:val="22"/>
        </w:rPr>
        <w:t>U</w:t>
      </w:r>
      <w:r>
        <w:rPr>
          <w:rFonts w:asciiTheme="minorHAnsi" w:hAnsiTheme="minorHAnsi" w:cs="Arial"/>
          <w:sz w:val="22"/>
          <w:szCs w:val="22"/>
        </w:rPr>
        <w:t xml:space="preserve">niversity. </w:t>
      </w:r>
    </w:p>
    <w:p w14:paraId="2F79DB0F" w14:textId="77777777" w:rsidR="00C73B62" w:rsidRDefault="00C73B62" w:rsidP="00C73B62">
      <w:pPr>
        <w:pStyle w:val="Default"/>
        <w:rPr>
          <w:sz w:val="22"/>
          <w:szCs w:val="22"/>
        </w:rPr>
      </w:pPr>
    </w:p>
    <w:p w14:paraId="2F79DB10" w14:textId="77777777" w:rsidR="00C73B62" w:rsidRDefault="00C73B62" w:rsidP="00C73B62">
      <w:pPr>
        <w:pStyle w:val="Default"/>
        <w:rPr>
          <w:b/>
          <w:bCs/>
          <w:sz w:val="22"/>
          <w:szCs w:val="22"/>
        </w:rPr>
      </w:pPr>
      <w:r>
        <w:rPr>
          <w:b/>
          <w:bCs/>
          <w:sz w:val="22"/>
          <w:szCs w:val="22"/>
        </w:rPr>
        <w:t xml:space="preserve">Duties include: </w:t>
      </w:r>
    </w:p>
    <w:p w14:paraId="2F79DB11" w14:textId="6177DD16" w:rsidR="00430EB9" w:rsidRPr="00430EB9" w:rsidRDefault="002A47F5" w:rsidP="00430EB9">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Overseeing a</w:t>
      </w:r>
      <w:r w:rsidR="00E14810">
        <w:rPr>
          <w:rFonts w:asciiTheme="minorHAnsi" w:eastAsiaTheme="minorHAnsi" w:hAnsiTheme="minorHAnsi" w:cs="Arial"/>
          <w:snapToGrid/>
          <w:color w:val="000000"/>
          <w:sz w:val="22"/>
          <w:szCs w:val="22"/>
          <w:lang w:val="en-AU" w:eastAsia="en-AU"/>
        </w:rPr>
        <w:t xml:space="preserve"> portfo</w:t>
      </w:r>
      <w:r>
        <w:rPr>
          <w:rFonts w:asciiTheme="minorHAnsi" w:eastAsiaTheme="minorHAnsi" w:hAnsiTheme="minorHAnsi" w:cs="Arial"/>
          <w:snapToGrid/>
          <w:color w:val="000000"/>
          <w:sz w:val="22"/>
          <w:szCs w:val="22"/>
          <w:lang w:val="en-AU" w:eastAsia="en-AU"/>
        </w:rPr>
        <w:t>lio of major gift</w:t>
      </w:r>
      <w:r w:rsidR="00326B60">
        <w:rPr>
          <w:rFonts w:asciiTheme="minorHAnsi" w:eastAsiaTheme="minorHAnsi" w:hAnsiTheme="minorHAnsi" w:cs="Arial"/>
          <w:snapToGrid/>
          <w:color w:val="000000"/>
          <w:sz w:val="22"/>
          <w:szCs w:val="22"/>
          <w:lang w:val="en-AU" w:eastAsia="en-AU"/>
        </w:rPr>
        <w:t xml:space="preserve"> prospects, </w:t>
      </w:r>
      <w:proofErr w:type="gramStart"/>
      <w:r w:rsidR="00326B60">
        <w:rPr>
          <w:rFonts w:asciiTheme="minorHAnsi" w:eastAsiaTheme="minorHAnsi" w:hAnsiTheme="minorHAnsi" w:cs="Arial"/>
          <w:snapToGrid/>
          <w:color w:val="000000"/>
          <w:sz w:val="22"/>
          <w:szCs w:val="22"/>
          <w:lang w:val="en-AU" w:eastAsia="en-AU"/>
        </w:rPr>
        <w:t>including</w:t>
      </w:r>
      <w:r w:rsidR="00E14810">
        <w:rPr>
          <w:rFonts w:asciiTheme="minorHAnsi" w:eastAsiaTheme="minorHAnsi" w:hAnsiTheme="minorHAnsi" w:cs="Arial"/>
          <w:snapToGrid/>
          <w:color w:val="000000"/>
          <w:sz w:val="22"/>
          <w:szCs w:val="22"/>
          <w:lang w:val="en-AU" w:eastAsia="en-AU"/>
        </w:rPr>
        <w:t>:</w:t>
      </w:r>
      <w:proofErr w:type="gramEnd"/>
      <w:r w:rsidR="00E14810">
        <w:rPr>
          <w:rFonts w:asciiTheme="minorHAnsi" w:eastAsiaTheme="minorHAnsi" w:hAnsiTheme="minorHAnsi" w:cs="Arial"/>
          <w:snapToGrid/>
          <w:color w:val="000000"/>
          <w:sz w:val="22"/>
          <w:szCs w:val="22"/>
          <w:lang w:val="en-AU" w:eastAsia="en-AU"/>
        </w:rPr>
        <w:t xml:space="preserve"> qualifying, cultivating, soliciting and stewarding individuals to donate to </w:t>
      </w:r>
      <w:r w:rsidR="004C23E9">
        <w:rPr>
          <w:rFonts w:asciiTheme="minorHAnsi" w:eastAsiaTheme="minorHAnsi" w:hAnsiTheme="minorHAnsi" w:cs="Arial"/>
          <w:snapToGrid/>
          <w:color w:val="000000"/>
          <w:sz w:val="22"/>
          <w:szCs w:val="22"/>
          <w:lang w:val="en-AU" w:eastAsia="en-AU"/>
        </w:rPr>
        <w:t>student awards</w:t>
      </w:r>
      <w:r w:rsidR="00E14810">
        <w:rPr>
          <w:rFonts w:asciiTheme="minorHAnsi" w:eastAsiaTheme="minorHAnsi" w:hAnsiTheme="minorHAnsi" w:cs="Arial"/>
          <w:snapToGrid/>
          <w:color w:val="000000"/>
          <w:sz w:val="22"/>
          <w:szCs w:val="22"/>
          <w:lang w:val="en-AU" w:eastAsia="en-AU"/>
        </w:rPr>
        <w:t xml:space="preserve"> and research projects.</w:t>
      </w:r>
      <w:r w:rsidR="00430EB9" w:rsidRPr="00430EB9">
        <w:rPr>
          <w:rFonts w:asciiTheme="minorHAnsi" w:eastAsiaTheme="minorHAnsi" w:hAnsiTheme="minorHAnsi" w:cs="Arial"/>
          <w:snapToGrid/>
          <w:color w:val="000000"/>
          <w:sz w:val="22"/>
          <w:szCs w:val="22"/>
          <w:lang w:val="en-AU" w:eastAsia="en-AU"/>
        </w:rPr>
        <w:t xml:space="preserve"> </w:t>
      </w:r>
    </w:p>
    <w:p w14:paraId="2F79DB12" w14:textId="77777777" w:rsidR="00E14810" w:rsidRPr="00430EB9" w:rsidRDefault="00326B60" w:rsidP="00E14810">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 xml:space="preserve">Monitoring, </w:t>
      </w:r>
      <w:r w:rsidR="00E14810" w:rsidRPr="00430EB9">
        <w:rPr>
          <w:rFonts w:asciiTheme="minorHAnsi" w:eastAsiaTheme="minorHAnsi" w:hAnsiTheme="minorHAnsi" w:cs="Arial"/>
          <w:snapToGrid/>
          <w:color w:val="000000"/>
          <w:sz w:val="22"/>
          <w:szCs w:val="22"/>
          <w:lang w:val="en-AU" w:eastAsia="en-AU"/>
        </w:rPr>
        <w:t>review</w:t>
      </w:r>
      <w:r w:rsidR="00E14810">
        <w:rPr>
          <w:rFonts w:asciiTheme="minorHAnsi" w:eastAsiaTheme="minorHAnsi" w:hAnsiTheme="minorHAnsi" w:cs="Arial"/>
          <w:snapToGrid/>
          <w:color w:val="000000"/>
          <w:sz w:val="22"/>
          <w:szCs w:val="22"/>
          <w:lang w:val="en-AU" w:eastAsia="en-AU"/>
        </w:rPr>
        <w:t>ing</w:t>
      </w:r>
      <w:r w:rsidR="00E14810" w:rsidRPr="00430EB9">
        <w:rPr>
          <w:rFonts w:asciiTheme="minorHAnsi" w:eastAsiaTheme="minorHAnsi" w:hAnsiTheme="minorHAnsi" w:cs="Arial"/>
          <w:snapToGrid/>
          <w:color w:val="000000"/>
          <w:sz w:val="22"/>
          <w:szCs w:val="22"/>
          <w:lang w:val="en-AU" w:eastAsia="en-AU"/>
        </w:rPr>
        <w:t xml:space="preserve"> </w:t>
      </w:r>
      <w:r w:rsidR="00E14810">
        <w:rPr>
          <w:rFonts w:asciiTheme="minorHAnsi" w:eastAsiaTheme="minorHAnsi" w:hAnsiTheme="minorHAnsi" w:cs="Arial"/>
          <w:snapToGrid/>
          <w:color w:val="000000"/>
          <w:sz w:val="22"/>
          <w:szCs w:val="22"/>
          <w:lang w:val="en-AU" w:eastAsia="en-AU"/>
        </w:rPr>
        <w:t xml:space="preserve">and amending cultivation strategies in order to find the best opportunities for individual prospects to donate. </w:t>
      </w:r>
    </w:p>
    <w:p w14:paraId="2F79DB13" w14:textId="77777777" w:rsidR="00E14810" w:rsidRDefault="00326B60" w:rsidP="00430EB9">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Developing proposals/recommendations on</w:t>
      </w:r>
      <w:r w:rsidR="00E14810">
        <w:rPr>
          <w:rFonts w:asciiTheme="minorHAnsi" w:eastAsiaTheme="minorHAnsi" w:hAnsiTheme="minorHAnsi" w:cs="Arial"/>
          <w:snapToGrid/>
          <w:color w:val="000000"/>
          <w:sz w:val="22"/>
          <w:szCs w:val="22"/>
          <w:lang w:val="en-AU" w:eastAsia="en-AU"/>
        </w:rPr>
        <w:t xml:space="preserve"> opportunities for prospects to support philanthropically, including working with staff from across the University to develop, document and embed these opportunities.</w:t>
      </w:r>
    </w:p>
    <w:p w14:paraId="2F79DB14" w14:textId="77777777" w:rsidR="00E14810" w:rsidRPr="00430EB9" w:rsidRDefault="00E14810" w:rsidP="00E14810">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430EB9">
        <w:rPr>
          <w:rFonts w:asciiTheme="minorHAnsi" w:eastAsiaTheme="minorHAnsi" w:hAnsiTheme="minorHAnsi" w:cs="Arial"/>
          <w:snapToGrid/>
          <w:color w:val="000000"/>
          <w:sz w:val="22"/>
          <w:szCs w:val="22"/>
          <w:lang w:val="en-AU" w:eastAsia="en-AU"/>
        </w:rPr>
        <w:t xml:space="preserve">Provide advice to </w:t>
      </w:r>
      <w:r>
        <w:rPr>
          <w:rFonts w:asciiTheme="minorHAnsi" w:eastAsiaTheme="minorHAnsi" w:hAnsiTheme="minorHAnsi" w:cs="Arial"/>
          <w:snapToGrid/>
          <w:color w:val="000000"/>
          <w:sz w:val="22"/>
          <w:szCs w:val="22"/>
          <w:lang w:val="en-AU" w:eastAsia="en-AU"/>
        </w:rPr>
        <w:t xml:space="preserve">researchers and program </w:t>
      </w:r>
      <w:r w:rsidR="00326B60">
        <w:rPr>
          <w:rFonts w:asciiTheme="minorHAnsi" w:eastAsiaTheme="minorHAnsi" w:hAnsiTheme="minorHAnsi" w:cs="Arial"/>
          <w:snapToGrid/>
          <w:color w:val="000000"/>
          <w:sz w:val="22"/>
          <w:szCs w:val="22"/>
          <w:lang w:val="en-AU" w:eastAsia="en-AU"/>
        </w:rPr>
        <w:t>Co-ordinator</w:t>
      </w:r>
      <w:r>
        <w:rPr>
          <w:rFonts w:asciiTheme="minorHAnsi" w:eastAsiaTheme="minorHAnsi" w:hAnsiTheme="minorHAnsi" w:cs="Arial"/>
          <w:snapToGrid/>
          <w:color w:val="000000"/>
          <w:sz w:val="22"/>
          <w:szCs w:val="22"/>
          <w:lang w:val="en-AU" w:eastAsia="en-AU"/>
        </w:rPr>
        <w:t xml:space="preserve">s in order to develop proposals with strong potential for philanthropic support. </w:t>
      </w:r>
    </w:p>
    <w:p w14:paraId="2F79DB15" w14:textId="3E2DACEB" w:rsidR="00430EB9" w:rsidRDefault="00E14810" w:rsidP="00430EB9">
      <w:pPr>
        <w:widowControl/>
        <w:numPr>
          <w:ilvl w:val="0"/>
          <w:numId w:val="46"/>
        </w:numPr>
        <w:tabs>
          <w:tab w:val="clear" w:pos="720"/>
          <w:tab w:val="num" w:pos="360"/>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 xml:space="preserve">Complying with all relevant university policies and procedures including those relating to: gift acceptance, </w:t>
      </w:r>
      <w:r w:rsidR="00484C8D">
        <w:rPr>
          <w:rFonts w:asciiTheme="minorHAnsi" w:eastAsiaTheme="minorHAnsi" w:hAnsiTheme="minorHAnsi" w:cs="Arial"/>
          <w:snapToGrid/>
          <w:color w:val="000000"/>
          <w:sz w:val="22"/>
          <w:szCs w:val="22"/>
          <w:lang w:val="en-AU" w:eastAsia="en-AU"/>
        </w:rPr>
        <w:t xml:space="preserve">privacy, </w:t>
      </w:r>
      <w:r>
        <w:rPr>
          <w:rFonts w:asciiTheme="minorHAnsi" w:eastAsiaTheme="minorHAnsi" w:hAnsiTheme="minorHAnsi" w:cs="Arial"/>
          <w:snapToGrid/>
          <w:color w:val="000000"/>
          <w:sz w:val="22"/>
          <w:szCs w:val="22"/>
          <w:lang w:val="en-AU" w:eastAsia="en-AU"/>
        </w:rPr>
        <w:t xml:space="preserve">naming opportunities, endowment opportunities, research projects, scholarships and relationship management. </w:t>
      </w:r>
      <w:r w:rsidR="00430EB9" w:rsidRPr="00430EB9">
        <w:rPr>
          <w:rFonts w:asciiTheme="minorHAnsi" w:eastAsiaTheme="minorHAnsi" w:hAnsiTheme="minorHAnsi" w:cs="Arial"/>
          <w:snapToGrid/>
          <w:color w:val="000000"/>
          <w:sz w:val="22"/>
          <w:szCs w:val="22"/>
          <w:lang w:val="en-AU" w:eastAsia="en-AU"/>
        </w:rPr>
        <w:t xml:space="preserve"> </w:t>
      </w:r>
    </w:p>
    <w:p w14:paraId="2F79DB16" w14:textId="77777777" w:rsidR="00E14810" w:rsidRPr="00430EB9" w:rsidRDefault="00E14810" w:rsidP="00430EB9">
      <w:pPr>
        <w:widowControl/>
        <w:numPr>
          <w:ilvl w:val="0"/>
          <w:numId w:val="46"/>
        </w:numPr>
        <w:tabs>
          <w:tab w:val="clear" w:pos="720"/>
          <w:tab w:val="num" w:pos="360"/>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Undertaking all necessary administration in order to accurately record and maintain prospect information and steward philanthropic gifts using the AAO’s relationship management database – Raiser’s Edge.</w:t>
      </w:r>
    </w:p>
    <w:p w14:paraId="2F79DB17" w14:textId="77777777" w:rsidR="00430EB9" w:rsidRPr="00430EB9" w:rsidRDefault="00326B60" w:rsidP="00430EB9">
      <w:pPr>
        <w:widowControl/>
        <w:numPr>
          <w:ilvl w:val="0"/>
          <w:numId w:val="46"/>
        </w:numPr>
        <w:tabs>
          <w:tab w:val="clear" w:pos="720"/>
          <w:tab w:val="num" w:pos="360"/>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 xml:space="preserve">Engaging with prospects within budget and strategy parameters as set. </w:t>
      </w:r>
      <w:r w:rsidR="00E14810">
        <w:rPr>
          <w:rFonts w:asciiTheme="minorHAnsi" w:eastAsiaTheme="minorHAnsi" w:hAnsiTheme="minorHAnsi" w:cs="Arial"/>
          <w:snapToGrid/>
          <w:color w:val="000000"/>
          <w:sz w:val="22"/>
          <w:szCs w:val="22"/>
          <w:lang w:val="en-AU" w:eastAsia="en-AU"/>
        </w:rPr>
        <w:t xml:space="preserve"> </w:t>
      </w:r>
    </w:p>
    <w:p w14:paraId="2F79DB18" w14:textId="77777777" w:rsidR="002E7337" w:rsidRPr="00430EB9" w:rsidRDefault="002E7337" w:rsidP="002E7337">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430EB9">
        <w:rPr>
          <w:rFonts w:asciiTheme="minorHAnsi" w:eastAsiaTheme="minorHAnsi" w:hAnsiTheme="minorHAnsi" w:cs="Arial"/>
          <w:snapToGrid/>
          <w:color w:val="000000"/>
          <w:sz w:val="22"/>
          <w:szCs w:val="22"/>
          <w:lang w:val="en-AU" w:eastAsia="en-AU"/>
        </w:rPr>
        <w:t>Review</w:t>
      </w:r>
      <w:r>
        <w:rPr>
          <w:rFonts w:asciiTheme="minorHAnsi" w:eastAsiaTheme="minorHAnsi" w:hAnsiTheme="minorHAnsi" w:cs="Arial"/>
          <w:snapToGrid/>
          <w:color w:val="000000"/>
          <w:sz w:val="22"/>
          <w:szCs w:val="22"/>
          <w:lang w:val="en-AU" w:eastAsia="en-AU"/>
        </w:rPr>
        <w:t>ing</w:t>
      </w:r>
      <w:r w:rsidRPr="00430EB9">
        <w:rPr>
          <w:rFonts w:asciiTheme="minorHAnsi" w:eastAsiaTheme="minorHAnsi" w:hAnsiTheme="minorHAnsi" w:cs="Arial"/>
          <w:snapToGrid/>
          <w:color w:val="000000"/>
          <w:sz w:val="22"/>
          <w:szCs w:val="22"/>
          <w:lang w:val="en-AU" w:eastAsia="en-AU"/>
        </w:rPr>
        <w:t xml:space="preserve"> performance over time and co</w:t>
      </w:r>
      <w:r>
        <w:rPr>
          <w:rFonts w:asciiTheme="minorHAnsi" w:eastAsiaTheme="minorHAnsi" w:hAnsiTheme="minorHAnsi" w:cs="Arial"/>
          <w:snapToGrid/>
          <w:color w:val="000000"/>
          <w:sz w:val="22"/>
          <w:szCs w:val="22"/>
          <w:lang w:val="en-AU" w:eastAsia="en-AU"/>
        </w:rPr>
        <w:t>mparing</w:t>
      </w:r>
      <w:r w:rsidRPr="00430EB9">
        <w:rPr>
          <w:rFonts w:asciiTheme="minorHAnsi" w:eastAsiaTheme="minorHAnsi" w:hAnsiTheme="minorHAnsi" w:cs="Arial"/>
          <w:snapToGrid/>
          <w:color w:val="000000"/>
          <w:sz w:val="22"/>
          <w:szCs w:val="22"/>
          <w:lang w:val="en-AU" w:eastAsia="en-AU"/>
        </w:rPr>
        <w:t xml:space="preserve"> it to best practice </w:t>
      </w:r>
      <w:r>
        <w:rPr>
          <w:rFonts w:asciiTheme="minorHAnsi" w:eastAsiaTheme="minorHAnsi" w:hAnsiTheme="minorHAnsi" w:cs="Arial"/>
          <w:snapToGrid/>
          <w:color w:val="000000"/>
          <w:sz w:val="22"/>
          <w:szCs w:val="22"/>
          <w:lang w:val="en-AU" w:eastAsia="en-AU"/>
        </w:rPr>
        <w:t xml:space="preserve">relationship management fundraising </w:t>
      </w:r>
      <w:r w:rsidRPr="00430EB9">
        <w:rPr>
          <w:rFonts w:asciiTheme="minorHAnsi" w:eastAsiaTheme="minorHAnsi" w:hAnsiTheme="minorHAnsi" w:cs="Arial"/>
          <w:snapToGrid/>
          <w:color w:val="000000"/>
          <w:sz w:val="22"/>
          <w:szCs w:val="22"/>
          <w:lang w:val="en-AU" w:eastAsia="en-AU"/>
        </w:rPr>
        <w:t xml:space="preserve">elsewhere, identifying areas of improvement in structure, practices, policies and technology, reporting where appropriate. </w:t>
      </w:r>
    </w:p>
    <w:p w14:paraId="2F79DB1A" w14:textId="77777777" w:rsidR="00430EB9" w:rsidRPr="00430EB9" w:rsidRDefault="00326B60" w:rsidP="00430EB9">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Contribute to</w:t>
      </w:r>
      <w:r w:rsidR="00430EB9" w:rsidRPr="00430EB9">
        <w:rPr>
          <w:rFonts w:asciiTheme="minorHAnsi" w:eastAsiaTheme="minorHAnsi" w:hAnsiTheme="minorHAnsi" w:cs="Arial"/>
          <w:snapToGrid/>
          <w:color w:val="000000"/>
          <w:sz w:val="22"/>
          <w:szCs w:val="22"/>
          <w:lang w:val="en-AU" w:eastAsia="en-AU"/>
        </w:rPr>
        <w:t xml:space="preserve"> the annual business planning process to support </w:t>
      </w:r>
      <w:r w:rsidR="009F798D">
        <w:rPr>
          <w:rFonts w:asciiTheme="minorHAnsi" w:eastAsiaTheme="minorHAnsi" w:hAnsiTheme="minorHAnsi" w:cs="Arial"/>
          <w:snapToGrid/>
          <w:color w:val="000000"/>
          <w:sz w:val="22"/>
          <w:szCs w:val="22"/>
          <w:lang w:val="en-AU" w:eastAsia="en-AU"/>
        </w:rPr>
        <w:t xml:space="preserve">the </w:t>
      </w:r>
      <w:r w:rsidR="00430EB9" w:rsidRPr="00430EB9">
        <w:rPr>
          <w:rFonts w:asciiTheme="minorHAnsi" w:eastAsiaTheme="minorHAnsi" w:hAnsiTheme="minorHAnsi" w:cs="Arial"/>
          <w:snapToGrid/>
          <w:color w:val="000000"/>
          <w:sz w:val="22"/>
          <w:szCs w:val="22"/>
          <w:lang w:val="en-AU" w:eastAsia="en-AU"/>
        </w:rPr>
        <w:t xml:space="preserve">strategic direction of </w:t>
      </w:r>
      <w:r w:rsidR="00063E23">
        <w:rPr>
          <w:rFonts w:asciiTheme="minorHAnsi" w:eastAsiaTheme="minorHAnsi" w:hAnsiTheme="minorHAnsi" w:cs="Arial"/>
          <w:snapToGrid/>
          <w:color w:val="000000"/>
          <w:sz w:val="22"/>
          <w:szCs w:val="22"/>
          <w:lang w:val="en-AU" w:eastAsia="en-AU"/>
        </w:rPr>
        <w:t>the Alumni and Advancement Office.</w:t>
      </w:r>
    </w:p>
    <w:p w14:paraId="2F79DB1B" w14:textId="77777777" w:rsidR="00430EB9" w:rsidRPr="00430EB9" w:rsidRDefault="00E14810" w:rsidP="00430EB9">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theme="minorBidi"/>
          <w:snapToGrid/>
          <w:sz w:val="22"/>
          <w:szCs w:val="22"/>
          <w:lang w:val="en-AU"/>
        </w:rPr>
      </w:pPr>
      <w:r>
        <w:rPr>
          <w:rFonts w:asciiTheme="minorHAnsi" w:eastAsiaTheme="minorHAnsi" w:hAnsiTheme="minorHAnsi" w:cstheme="minorBidi"/>
          <w:snapToGrid/>
          <w:sz w:val="22"/>
          <w:szCs w:val="22"/>
          <w:lang w:val="en-AU"/>
        </w:rPr>
        <w:t>Contribute to</w:t>
      </w:r>
      <w:r w:rsidR="00430EB9" w:rsidRPr="00430EB9">
        <w:rPr>
          <w:rFonts w:asciiTheme="minorHAnsi" w:eastAsiaTheme="minorHAnsi" w:hAnsiTheme="minorHAnsi" w:cstheme="minorBidi"/>
          <w:snapToGrid/>
          <w:sz w:val="22"/>
          <w:szCs w:val="22"/>
          <w:lang w:val="en-AU"/>
        </w:rPr>
        <w:t xml:space="preserve"> an effective and cohesive team and ensure effective team communication processes.</w:t>
      </w:r>
    </w:p>
    <w:p w14:paraId="2F79DB1C" w14:textId="03D348EA" w:rsidR="00430EB9" w:rsidRPr="00430EB9" w:rsidRDefault="00326B60" w:rsidP="00430EB9">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D</w:t>
      </w:r>
      <w:r w:rsidR="00430EB9" w:rsidRPr="00430EB9">
        <w:rPr>
          <w:rFonts w:asciiTheme="minorHAnsi" w:eastAsiaTheme="minorHAnsi" w:hAnsiTheme="minorHAnsi" w:cs="Arial"/>
          <w:snapToGrid/>
          <w:color w:val="000000"/>
          <w:sz w:val="22"/>
          <w:szCs w:val="22"/>
          <w:lang w:val="en-AU" w:eastAsia="en-AU"/>
        </w:rPr>
        <w:t>eliver excellent customer service support to all internal and external stakeholders.</w:t>
      </w:r>
    </w:p>
    <w:p w14:paraId="2F79DB1D" w14:textId="77777777" w:rsidR="00430EB9" w:rsidRPr="00430EB9" w:rsidRDefault="00430EB9" w:rsidP="00430EB9">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430EB9">
        <w:rPr>
          <w:rFonts w:asciiTheme="minorHAnsi" w:eastAsiaTheme="minorHAnsi" w:hAnsiTheme="minorHAnsi" w:cs="Arial"/>
          <w:snapToGrid/>
          <w:color w:val="000000"/>
          <w:sz w:val="22"/>
          <w:szCs w:val="22"/>
          <w:lang w:val="en-AU" w:eastAsia="en-AU"/>
        </w:rPr>
        <w:t xml:space="preserve">Interact </w:t>
      </w:r>
      <w:r w:rsidR="00063E23">
        <w:rPr>
          <w:rFonts w:asciiTheme="minorHAnsi" w:eastAsiaTheme="minorHAnsi" w:hAnsiTheme="minorHAnsi" w:cs="Arial"/>
          <w:snapToGrid/>
          <w:color w:val="000000"/>
          <w:sz w:val="22"/>
          <w:szCs w:val="22"/>
          <w:lang w:val="en-AU" w:eastAsia="en-AU"/>
        </w:rPr>
        <w:t xml:space="preserve">professionally and respectfully </w:t>
      </w:r>
      <w:r w:rsidRPr="00430EB9">
        <w:rPr>
          <w:rFonts w:asciiTheme="minorHAnsi" w:eastAsiaTheme="minorHAnsi" w:hAnsiTheme="minorHAnsi" w:cs="Arial"/>
          <w:snapToGrid/>
          <w:color w:val="000000"/>
          <w:sz w:val="22"/>
          <w:szCs w:val="22"/>
          <w:lang w:val="en-AU" w:eastAsia="en-AU"/>
        </w:rPr>
        <w:t>with senior colleagues across all areas of the University, with internal and external committees and other external bodies, providing high level input.</w:t>
      </w:r>
    </w:p>
    <w:p w14:paraId="2F79DB1E" w14:textId="4EF4C752" w:rsidR="00430EB9" w:rsidRDefault="00430EB9" w:rsidP="00430EB9">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430EB9">
        <w:rPr>
          <w:rFonts w:asciiTheme="minorHAnsi" w:eastAsiaTheme="minorHAnsi" w:hAnsiTheme="minorHAnsi" w:cs="Arial"/>
          <w:snapToGrid/>
          <w:color w:val="000000"/>
          <w:sz w:val="22"/>
          <w:szCs w:val="22"/>
          <w:lang w:val="en-AU" w:eastAsia="en-AU"/>
        </w:rPr>
        <w:t xml:space="preserve">Represent the University externally in </w:t>
      </w:r>
      <w:r w:rsidR="008E6071">
        <w:rPr>
          <w:rFonts w:asciiTheme="minorHAnsi" w:eastAsiaTheme="minorHAnsi" w:hAnsiTheme="minorHAnsi" w:cs="Arial"/>
          <w:snapToGrid/>
          <w:color w:val="000000"/>
          <w:sz w:val="22"/>
          <w:szCs w:val="22"/>
          <w:lang w:val="en-AU" w:eastAsia="en-AU"/>
        </w:rPr>
        <w:t xml:space="preserve">philanthropic </w:t>
      </w:r>
      <w:r w:rsidRPr="00430EB9">
        <w:rPr>
          <w:rFonts w:asciiTheme="minorHAnsi" w:eastAsiaTheme="minorHAnsi" w:hAnsiTheme="minorHAnsi" w:cs="Arial"/>
          <w:snapToGrid/>
          <w:color w:val="000000"/>
          <w:sz w:val="22"/>
          <w:szCs w:val="22"/>
          <w:lang w:val="en-AU" w:eastAsia="en-AU"/>
        </w:rPr>
        <w:t>negotiations</w:t>
      </w:r>
      <w:r w:rsidR="00326B60">
        <w:rPr>
          <w:rFonts w:asciiTheme="minorHAnsi" w:eastAsiaTheme="minorHAnsi" w:hAnsiTheme="minorHAnsi" w:cs="Arial"/>
          <w:snapToGrid/>
          <w:color w:val="000000"/>
          <w:sz w:val="22"/>
          <w:szCs w:val="22"/>
          <w:lang w:val="en-AU" w:eastAsia="en-AU"/>
        </w:rPr>
        <w:t xml:space="preserve"> – with support where the value of these negotiations is significant</w:t>
      </w:r>
      <w:r w:rsidRPr="00430EB9">
        <w:rPr>
          <w:rFonts w:asciiTheme="minorHAnsi" w:eastAsiaTheme="minorHAnsi" w:hAnsiTheme="minorHAnsi" w:cs="Arial"/>
          <w:snapToGrid/>
          <w:color w:val="000000"/>
          <w:sz w:val="22"/>
          <w:szCs w:val="22"/>
          <w:lang w:val="en-AU" w:eastAsia="en-AU"/>
        </w:rPr>
        <w:t>.</w:t>
      </w:r>
    </w:p>
    <w:p w14:paraId="5E8251EA" w14:textId="77777777" w:rsidR="00E94688" w:rsidRPr="00E50202" w:rsidRDefault="00E94688" w:rsidP="00E94688">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E50202">
        <w:rPr>
          <w:rFonts w:asciiTheme="minorHAnsi" w:eastAsiaTheme="minorHAnsi" w:hAnsiTheme="minorHAnsi" w:cs="Arial"/>
          <w:snapToGrid/>
          <w:color w:val="000000"/>
          <w:sz w:val="22"/>
          <w:szCs w:val="22"/>
          <w:lang w:val="en-AU" w:eastAsia="en-AU"/>
        </w:rPr>
        <w:t>Anticipates customer needs/requests, identifying opportunities and facilitating change management.</w:t>
      </w:r>
    </w:p>
    <w:p w14:paraId="488D6B7A" w14:textId="77777777" w:rsidR="00E94688" w:rsidRPr="00E50202" w:rsidRDefault="00E94688" w:rsidP="00E94688">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E50202">
        <w:rPr>
          <w:rFonts w:asciiTheme="minorHAnsi" w:eastAsiaTheme="minorHAnsi" w:hAnsiTheme="minorHAnsi" w:cs="Arial"/>
          <w:snapToGrid/>
          <w:color w:val="000000"/>
          <w:sz w:val="22"/>
          <w:szCs w:val="22"/>
          <w:lang w:val="en-AU" w:eastAsia="en-AU"/>
        </w:rPr>
        <w:t xml:space="preserve">Develops proposals or recommendations and provides advice to staff at higher levels on program objectives, organisational </w:t>
      </w:r>
      <w:proofErr w:type="gramStart"/>
      <w:r w:rsidRPr="00E50202">
        <w:rPr>
          <w:rFonts w:asciiTheme="minorHAnsi" w:eastAsiaTheme="minorHAnsi" w:hAnsiTheme="minorHAnsi" w:cs="Arial"/>
          <w:snapToGrid/>
          <w:color w:val="000000"/>
          <w:sz w:val="22"/>
          <w:szCs w:val="22"/>
          <w:lang w:val="en-AU" w:eastAsia="en-AU"/>
        </w:rPr>
        <w:t>structures</w:t>
      </w:r>
      <w:proofErr w:type="gramEnd"/>
      <w:r w:rsidRPr="00E50202">
        <w:rPr>
          <w:rFonts w:asciiTheme="minorHAnsi" w:eastAsiaTheme="minorHAnsi" w:hAnsiTheme="minorHAnsi" w:cs="Arial"/>
          <w:snapToGrid/>
          <w:color w:val="000000"/>
          <w:sz w:val="22"/>
          <w:szCs w:val="22"/>
          <w:lang w:val="en-AU" w:eastAsia="en-AU"/>
        </w:rPr>
        <w:t xml:space="preserve"> and budget expenditure.</w:t>
      </w:r>
    </w:p>
    <w:p w14:paraId="74610F9E" w14:textId="77777777" w:rsidR="00E94688" w:rsidRPr="00E94688" w:rsidRDefault="00E94688" w:rsidP="00E94688">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E94688">
        <w:rPr>
          <w:rFonts w:asciiTheme="minorHAnsi" w:eastAsiaTheme="minorHAnsi" w:hAnsiTheme="minorHAnsi" w:cs="Arial"/>
          <w:snapToGrid/>
          <w:color w:val="000000"/>
          <w:sz w:val="22"/>
          <w:szCs w:val="22"/>
          <w:lang w:val="en-AU" w:eastAsia="en-AU"/>
        </w:rPr>
        <w:t>Provides consultancy advice to others. May be recognised within or outside a School/Division/Department or equivalent as the expert in a specialised area of theoretical, policy or technical complexity.</w:t>
      </w:r>
    </w:p>
    <w:p w14:paraId="4AA11A9B" w14:textId="77777777" w:rsidR="00E94688" w:rsidRPr="00E94688" w:rsidRDefault="00E94688" w:rsidP="00E94688">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E94688">
        <w:rPr>
          <w:rFonts w:asciiTheme="minorHAnsi" w:eastAsiaTheme="minorHAnsi" w:hAnsiTheme="minorHAnsi" w:cs="Arial"/>
          <w:snapToGrid/>
          <w:color w:val="000000"/>
          <w:sz w:val="22"/>
          <w:szCs w:val="22"/>
          <w:lang w:val="en-AU" w:eastAsia="en-AU"/>
        </w:rPr>
        <w:t xml:space="preserve">Independently monitors, </w:t>
      </w:r>
      <w:proofErr w:type="gramStart"/>
      <w:r w:rsidRPr="00E94688">
        <w:rPr>
          <w:rFonts w:asciiTheme="minorHAnsi" w:eastAsiaTheme="minorHAnsi" w:hAnsiTheme="minorHAnsi" w:cs="Arial"/>
          <w:snapToGrid/>
          <w:color w:val="000000"/>
          <w:sz w:val="22"/>
          <w:szCs w:val="22"/>
          <w:lang w:val="en-AU" w:eastAsia="en-AU"/>
        </w:rPr>
        <w:t>reviews</w:t>
      </w:r>
      <w:proofErr w:type="gramEnd"/>
      <w:r w:rsidRPr="00E94688">
        <w:rPr>
          <w:rFonts w:asciiTheme="minorHAnsi" w:eastAsiaTheme="minorHAnsi" w:hAnsiTheme="minorHAnsi" w:cs="Arial"/>
          <w:snapToGrid/>
          <w:color w:val="000000"/>
          <w:sz w:val="22"/>
          <w:szCs w:val="22"/>
          <w:lang w:val="en-AU" w:eastAsia="en-AU"/>
        </w:rPr>
        <w:t xml:space="preserve"> and develops procedures in own functional area.</w:t>
      </w:r>
    </w:p>
    <w:p w14:paraId="2186900A" w14:textId="77777777" w:rsidR="00E94688" w:rsidRPr="00E94688" w:rsidRDefault="00E94688" w:rsidP="00E94688">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E94688">
        <w:rPr>
          <w:rFonts w:asciiTheme="minorHAnsi" w:eastAsiaTheme="minorHAnsi" w:hAnsiTheme="minorHAnsi" w:cs="Arial"/>
          <w:snapToGrid/>
          <w:color w:val="000000"/>
          <w:sz w:val="22"/>
          <w:szCs w:val="22"/>
          <w:lang w:val="en-AU" w:eastAsia="en-AU"/>
        </w:rPr>
        <w:t xml:space="preserve">Negotiates solutions where a range of interests </w:t>
      </w:r>
      <w:proofErr w:type="gramStart"/>
      <w:r w:rsidRPr="00E94688">
        <w:rPr>
          <w:rFonts w:asciiTheme="minorHAnsi" w:eastAsiaTheme="minorHAnsi" w:hAnsiTheme="minorHAnsi" w:cs="Arial"/>
          <w:snapToGrid/>
          <w:color w:val="000000"/>
          <w:sz w:val="22"/>
          <w:szCs w:val="22"/>
          <w:lang w:val="en-AU" w:eastAsia="en-AU"/>
        </w:rPr>
        <w:t>have to</w:t>
      </w:r>
      <w:proofErr w:type="gramEnd"/>
      <w:r w:rsidRPr="00E94688">
        <w:rPr>
          <w:rFonts w:asciiTheme="minorHAnsi" w:eastAsiaTheme="minorHAnsi" w:hAnsiTheme="minorHAnsi" w:cs="Arial"/>
          <w:snapToGrid/>
          <w:color w:val="000000"/>
          <w:sz w:val="22"/>
          <w:szCs w:val="22"/>
          <w:lang w:val="en-AU" w:eastAsia="en-AU"/>
        </w:rPr>
        <w:t xml:space="preserve"> be accommodated, often requiring working with contributors with different areas of expertise.</w:t>
      </w:r>
    </w:p>
    <w:p w14:paraId="1F8F7B85" w14:textId="77777777" w:rsidR="00E94688" w:rsidRPr="00430EB9" w:rsidRDefault="00E94688" w:rsidP="00E94688">
      <w:pPr>
        <w:widowControl/>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p>
    <w:p w14:paraId="2F79DB1F" w14:textId="77777777" w:rsidR="00C73B62" w:rsidRDefault="002C38F3" w:rsidP="0071300D">
      <w:pPr>
        <w:pStyle w:val="Default"/>
        <w:tabs>
          <w:tab w:val="left" w:pos="3300"/>
        </w:tabs>
        <w:spacing w:before="240"/>
        <w:rPr>
          <w:b/>
          <w:bCs/>
          <w:sz w:val="22"/>
          <w:szCs w:val="22"/>
        </w:rPr>
      </w:pPr>
      <w:r>
        <w:rPr>
          <w:b/>
          <w:bCs/>
          <w:sz w:val="22"/>
          <w:szCs w:val="22"/>
        </w:rPr>
        <w:lastRenderedPageBreak/>
        <w:t>Key Selection Criteria:</w:t>
      </w:r>
      <w:r w:rsidR="0071300D">
        <w:rPr>
          <w:b/>
          <w:bCs/>
          <w:sz w:val="22"/>
          <w:szCs w:val="22"/>
        </w:rPr>
        <w:tab/>
      </w:r>
    </w:p>
    <w:p w14:paraId="2F79DB20" w14:textId="77777777" w:rsidR="006044D1" w:rsidRPr="00430EB9" w:rsidRDefault="006044D1" w:rsidP="0022183C">
      <w:pPr>
        <w:pStyle w:val="Default"/>
        <w:tabs>
          <w:tab w:val="left" w:pos="3443"/>
        </w:tabs>
        <w:rPr>
          <w:b/>
          <w:bCs/>
          <w:sz w:val="2"/>
          <w:szCs w:val="22"/>
        </w:rPr>
      </w:pPr>
    </w:p>
    <w:p w14:paraId="555E470F" w14:textId="77777777" w:rsidR="00E94688" w:rsidRDefault="00E94688" w:rsidP="00E94688">
      <w:pPr>
        <w:widowControl/>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p>
    <w:p w14:paraId="4F50D659" w14:textId="71293835" w:rsidR="00E94688" w:rsidRPr="00E94688" w:rsidRDefault="00E94688" w:rsidP="00E94688">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E94688">
        <w:rPr>
          <w:rFonts w:asciiTheme="minorHAnsi" w:eastAsiaTheme="minorHAnsi" w:hAnsiTheme="minorHAnsi" w:cs="Arial"/>
          <w:snapToGrid/>
          <w:color w:val="000000"/>
          <w:sz w:val="22"/>
          <w:szCs w:val="22"/>
          <w:lang w:val="en-AU" w:eastAsia="en-AU"/>
        </w:rPr>
        <w:t>An undergraduate degree in any area relevant to the position with at least 4 years subsequent experience; or extensive experience and management expertise; or an equivalent alternate combination of relevant knowledge, training and/or experience relevant to fundraising.</w:t>
      </w:r>
    </w:p>
    <w:p w14:paraId="2F79DB22" w14:textId="77777777" w:rsidR="002C38F3" w:rsidRPr="00BB5D74" w:rsidRDefault="002C38F3" w:rsidP="008E6071">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BB5D74">
        <w:rPr>
          <w:rFonts w:asciiTheme="minorHAnsi" w:eastAsiaTheme="minorHAnsi" w:hAnsiTheme="minorHAnsi" w:cs="Arial"/>
          <w:snapToGrid/>
          <w:color w:val="000000"/>
          <w:sz w:val="22"/>
          <w:szCs w:val="22"/>
          <w:lang w:val="en-AU" w:eastAsia="en-AU"/>
        </w:rPr>
        <w:t>Demonstrated</w:t>
      </w:r>
      <w:r>
        <w:rPr>
          <w:rFonts w:asciiTheme="minorHAnsi" w:eastAsiaTheme="minorHAnsi" w:hAnsiTheme="minorHAnsi" w:cs="Arial"/>
          <w:snapToGrid/>
          <w:color w:val="000000"/>
          <w:sz w:val="22"/>
          <w:szCs w:val="22"/>
          <w:lang w:val="en-AU" w:eastAsia="en-AU"/>
        </w:rPr>
        <w:t xml:space="preserve"> </w:t>
      </w:r>
      <w:r w:rsidRPr="00BB5D74">
        <w:rPr>
          <w:rFonts w:asciiTheme="minorHAnsi" w:eastAsiaTheme="minorHAnsi" w:hAnsiTheme="minorHAnsi" w:cs="Arial"/>
          <w:snapToGrid/>
          <w:color w:val="000000"/>
          <w:sz w:val="22"/>
          <w:szCs w:val="22"/>
          <w:lang w:val="en-AU" w:eastAsia="en-AU"/>
        </w:rPr>
        <w:t xml:space="preserve">experience in </w:t>
      </w:r>
      <w:r>
        <w:rPr>
          <w:rFonts w:asciiTheme="minorHAnsi" w:eastAsiaTheme="minorHAnsi" w:hAnsiTheme="minorHAnsi" w:cs="Arial"/>
          <w:snapToGrid/>
          <w:color w:val="000000"/>
          <w:sz w:val="22"/>
          <w:szCs w:val="22"/>
          <w:lang w:val="en-AU" w:eastAsia="en-AU"/>
        </w:rPr>
        <w:t>major gift fundraising, or equivalent from a business development context</w:t>
      </w:r>
      <w:r w:rsidR="008E6071">
        <w:rPr>
          <w:rFonts w:asciiTheme="minorHAnsi" w:eastAsiaTheme="minorHAnsi" w:hAnsiTheme="minorHAnsi" w:cs="Arial"/>
          <w:snapToGrid/>
          <w:color w:val="000000"/>
          <w:sz w:val="22"/>
          <w:szCs w:val="22"/>
          <w:lang w:val="en-AU" w:eastAsia="en-AU"/>
        </w:rPr>
        <w:t>.</w:t>
      </w:r>
    </w:p>
    <w:p w14:paraId="2F79DB23" w14:textId="5229A711" w:rsidR="008E6071" w:rsidRPr="008E6071" w:rsidRDefault="008E6071" w:rsidP="008E6071">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8E6071">
        <w:rPr>
          <w:rFonts w:asciiTheme="minorHAnsi" w:eastAsiaTheme="minorHAnsi" w:hAnsiTheme="minorHAnsi" w:cs="Arial"/>
          <w:snapToGrid/>
          <w:color w:val="000000"/>
          <w:sz w:val="22"/>
          <w:szCs w:val="22"/>
          <w:lang w:val="en-AU" w:eastAsia="en-AU"/>
        </w:rPr>
        <w:t>Demonstrated ability to establish and maintain sound working relationships internally and externally and to communicate effectively on a range of sensitive</w:t>
      </w:r>
      <w:r w:rsidR="00E94688">
        <w:rPr>
          <w:rFonts w:asciiTheme="minorHAnsi" w:eastAsiaTheme="minorHAnsi" w:hAnsiTheme="minorHAnsi" w:cs="Arial"/>
          <w:snapToGrid/>
          <w:color w:val="000000"/>
          <w:sz w:val="22"/>
          <w:szCs w:val="22"/>
          <w:lang w:val="en-AU" w:eastAsia="en-AU"/>
        </w:rPr>
        <w:t xml:space="preserve">, </w:t>
      </w:r>
      <w:proofErr w:type="gramStart"/>
      <w:r w:rsidR="00E94688">
        <w:rPr>
          <w:rFonts w:asciiTheme="minorHAnsi" w:eastAsiaTheme="minorHAnsi" w:hAnsiTheme="minorHAnsi" w:cs="Arial"/>
          <w:snapToGrid/>
          <w:color w:val="000000"/>
          <w:sz w:val="22"/>
          <w:szCs w:val="22"/>
          <w:lang w:val="en-AU" w:eastAsia="en-AU"/>
        </w:rPr>
        <w:t>confidential</w:t>
      </w:r>
      <w:proofErr w:type="gramEnd"/>
      <w:r w:rsidRPr="008E6071">
        <w:rPr>
          <w:rFonts w:asciiTheme="minorHAnsi" w:eastAsiaTheme="minorHAnsi" w:hAnsiTheme="minorHAnsi" w:cs="Arial"/>
          <w:snapToGrid/>
          <w:color w:val="000000"/>
          <w:sz w:val="22"/>
          <w:szCs w:val="22"/>
          <w:lang w:val="en-AU" w:eastAsia="en-AU"/>
        </w:rPr>
        <w:t xml:space="preserve"> and complex issues.</w:t>
      </w:r>
    </w:p>
    <w:p w14:paraId="2F79DB24" w14:textId="77777777" w:rsidR="008E6071" w:rsidRPr="008E6071" w:rsidRDefault="008E6071" w:rsidP="008E6071">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8E6071">
        <w:rPr>
          <w:rFonts w:asciiTheme="minorHAnsi" w:eastAsiaTheme="minorHAnsi" w:hAnsiTheme="minorHAnsi" w:cs="Arial"/>
          <w:snapToGrid/>
          <w:color w:val="000000"/>
          <w:sz w:val="22"/>
          <w:szCs w:val="22"/>
          <w:lang w:val="en-AU" w:eastAsia="en-AU"/>
        </w:rPr>
        <w:t>Strong interpersonal skills including ability to negotiate, motivate, influence and build relationships.</w:t>
      </w:r>
    </w:p>
    <w:p w14:paraId="2F79DB25" w14:textId="77777777" w:rsidR="002C38F3" w:rsidRDefault="002C38F3" w:rsidP="008E6071">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BB5D74">
        <w:rPr>
          <w:rFonts w:asciiTheme="minorHAnsi" w:eastAsiaTheme="minorHAnsi" w:hAnsiTheme="minorHAnsi" w:cs="Arial"/>
          <w:snapToGrid/>
          <w:color w:val="000000"/>
          <w:sz w:val="22"/>
          <w:szCs w:val="22"/>
          <w:lang w:val="en-AU" w:eastAsia="en-AU"/>
        </w:rPr>
        <w:t>Excellent oral and written communication skills.</w:t>
      </w:r>
    </w:p>
    <w:p w14:paraId="2F79DB26" w14:textId="77777777" w:rsidR="009F798D" w:rsidRPr="008E6071" w:rsidRDefault="009F798D" w:rsidP="009F798D">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Demonstrated project management skills, including the</w:t>
      </w:r>
      <w:r w:rsidRPr="008E6071">
        <w:rPr>
          <w:rFonts w:asciiTheme="minorHAnsi" w:eastAsiaTheme="minorHAnsi" w:hAnsiTheme="minorHAnsi" w:cs="Arial"/>
          <w:snapToGrid/>
          <w:color w:val="000000"/>
          <w:sz w:val="22"/>
          <w:szCs w:val="22"/>
          <w:lang w:val="en-AU" w:eastAsia="en-AU"/>
        </w:rPr>
        <w:t xml:space="preserve"> ability to operate effectively in a complex and political environment and balance a range of priorities and expectations.</w:t>
      </w:r>
    </w:p>
    <w:p w14:paraId="2F79DB27" w14:textId="65425AD0" w:rsidR="008E6071" w:rsidRDefault="008E6071" w:rsidP="008E6071">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High levels of accountability and professional standards.</w:t>
      </w:r>
    </w:p>
    <w:p w14:paraId="3DA2D500" w14:textId="7CB4FBD4" w:rsidR="00E94688" w:rsidRPr="00E94688" w:rsidRDefault="00E94688" w:rsidP="008E6071">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 xml:space="preserve">Demonstrated </w:t>
      </w:r>
      <w:r w:rsidRPr="00E94688">
        <w:rPr>
          <w:rFonts w:asciiTheme="minorHAnsi" w:eastAsiaTheme="minorHAnsi" w:hAnsiTheme="minorHAnsi" w:cs="Arial"/>
          <w:color w:val="000000"/>
          <w:sz w:val="22"/>
          <w:szCs w:val="22"/>
          <w:lang w:val="en-AU" w:eastAsia="en-AU"/>
        </w:rPr>
        <w:t>ability to manage multiple stakeholders to achieve stated outcomes.</w:t>
      </w:r>
    </w:p>
    <w:p w14:paraId="42166DD9" w14:textId="590CF535" w:rsidR="00E94688" w:rsidRPr="00E94688" w:rsidRDefault="00E94688" w:rsidP="00E94688">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color w:val="000000"/>
          <w:sz w:val="22"/>
          <w:szCs w:val="22"/>
          <w:lang w:val="en-AU" w:eastAsia="en-AU"/>
        </w:rPr>
        <w:t xml:space="preserve">Demonstrated </w:t>
      </w:r>
      <w:r w:rsidRPr="00B56A1F">
        <w:rPr>
          <w:rFonts w:asciiTheme="minorHAnsi" w:hAnsiTheme="minorHAnsi"/>
          <w:sz w:val="22"/>
          <w:szCs w:val="22"/>
          <w:lang w:val="en-AU"/>
        </w:rPr>
        <w:t>organisation and problem-solving skills, with an ability to manage several different projects concurrently.</w:t>
      </w:r>
    </w:p>
    <w:p w14:paraId="2F79DB2B" w14:textId="77777777" w:rsidR="00423494" w:rsidRDefault="00423494" w:rsidP="00423494">
      <w:pPr>
        <w:widowControl/>
        <w:spacing w:after="60" w:line="240" w:lineRule="atLeast"/>
        <w:ind w:left="360"/>
        <w:rPr>
          <w:rFonts w:asciiTheme="minorHAnsi" w:eastAsiaTheme="minorHAnsi" w:hAnsiTheme="minorHAnsi" w:cstheme="minorBidi"/>
          <w:snapToGrid/>
          <w:sz w:val="22"/>
          <w:szCs w:val="22"/>
          <w:lang w:val="en-AU"/>
        </w:rPr>
      </w:pPr>
    </w:p>
    <w:p w14:paraId="2F79DB2C" w14:textId="77777777" w:rsidR="00423494" w:rsidRPr="007567A3" w:rsidRDefault="00423494" w:rsidP="00423494">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2F79DB2D" w14:textId="77777777" w:rsidR="00423494" w:rsidRPr="007567A3" w:rsidRDefault="00423494" w:rsidP="00423494">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 xml:space="preserve">To hold this La Trobe </w:t>
      </w:r>
      <w:proofErr w:type="gramStart"/>
      <w:r w:rsidRPr="007567A3">
        <w:rPr>
          <w:rFonts w:asciiTheme="minorHAnsi" w:hAnsiTheme="minorHAnsi" w:cstheme="minorHAnsi"/>
          <w:bCs/>
          <w:sz w:val="22"/>
          <w:szCs w:val="22"/>
        </w:rPr>
        <w:t>University</w:t>
      </w:r>
      <w:proofErr w:type="gramEnd"/>
      <w:r w:rsidRPr="007567A3">
        <w:rPr>
          <w:rFonts w:asciiTheme="minorHAnsi" w:hAnsiTheme="minorHAnsi" w:cstheme="minorHAnsi"/>
          <w:bCs/>
          <w:sz w:val="22"/>
          <w:szCs w:val="22"/>
        </w:rPr>
        <w:t xml:space="preserve"> position the occupant must:</w:t>
      </w:r>
    </w:p>
    <w:p w14:paraId="2F79DB2E" w14:textId="77777777" w:rsidR="00423494" w:rsidRPr="007567A3" w:rsidRDefault="00423494" w:rsidP="00423494">
      <w:pPr>
        <w:pStyle w:val="Default"/>
        <w:jc w:val="both"/>
        <w:rPr>
          <w:rFonts w:asciiTheme="minorHAnsi" w:hAnsiTheme="minorHAnsi" w:cstheme="minorHAnsi"/>
          <w:bCs/>
          <w:sz w:val="22"/>
          <w:szCs w:val="22"/>
        </w:rPr>
      </w:pPr>
    </w:p>
    <w:p w14:paraId="2F79DB2F" w14:textId="77777777" w:rsidR="00423494" w:rsidRPr="007567A3" w:rsidRDefault="00423494" w:rsidP="00423494">
      <w:pPr>
        <w:pStyle w:val="Default"/>
        <w:numPr>
          <w:ilvl w:val="0"/>
          <w:numId w:val="49"/>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F91411">
        <w:rPr>
          <w:rFonts w:asciiTheme="minorHAnsi" w:hAnsiTheme="minorHAnsi" w:cstheme="minorHAnsi"/>
          <w:bCs/>
          <w:sz w:val="22"/>
          <w:szCs w:val="22"/>
        </w:rPr>
        <w:t xml:space="preserve">Working </w:t>
      </w:r>
      <w:proofErr w:type="gramStart"/>
      <w:r w:rsidRPr="007567A3">
        <w:rPr>
          <w:rFonts w:asciiTheme="minorHAnsi" w:hAnsiTheme="minorHAnsi" w:cstheme="minorHAnsi"/>
          <w:bCs/>
          <w:sz w:val="22"/>
          <w:szCs w:val="22"/>
        </w:rPr>
        <w:t>With</w:t>
      </w:r>
      <w:proofErr w:type="gramEnd"/>
      <w:r w:rsidRPr="007567A3">
        <w:rPr>
          <w:rFonts w:asciiTheme="minorHAnsi" w:hAnsiTheme="minorHAnsi" w:cstheme="minorHAnsi"/>
          <w:bCs/>
          <w:sz w:val="22"/>
          <w:szCs w:val="22"/>
        </w:rPr>
        <w:t xml:space="preserve"> Children Check; AND</w:t>
      </w:r>
    </w:p>
    <w:p w14:paraId="2F79DB30" w14:textId="22704728" w:rsidR="00423494" w:rsidRDefault="00423494" w:rsidP="00423494">
      <w:pPr>
        <w:pStyle w:val="Default"/>
        <w:numPr>
          <w:ilvl w:val="0"/>
          <w:numId w:val="49"/>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tive or regulatory obligations; including but not limited to TEQSA and the Higher Education Threshold Standards</w:t>
      </w:r>
      <w:r w:rsidR="00E94688">
        <w:rPr>
          <w:rFonts w:asciiTheme="minorHAnsi" w:hAnsiTheme="minorHAnsi" w:cstheme="minorHAnsi"/>
          <w:bCs/>
          <w:sz w:val="22"/>
          <w:szCs w:val="22"/>
        </w:rPr>
        <w:t xml:space="preserve"> AND </w:t>
      </w:r>
      <w:r w:rsidRPr="007567A3">
        <w:rPr>
          <w:rFonts w:asciiTheme="minorHAnsi" w:hAnsiTheme="minorHAnsi" w:cstheme="minorHAnsi"/>
          <w:bCs/>
          <w:sz w:val="22"/>
          <w:szCs w:val="22"/>
        </w:rPr>
        <w:t xml:space="preserve">  </w:t>
      </w:r>
    </w:p>
    <w:p w14:paraId="03648192" w14:textId="1F18A46D" w:rsidR="00E94688" w:rsidRPr="007567A3" w:rsidRDefault="00E94688" w:rsidP="00423494">
      <w:pPr>
        <w:pStyle w:val="Default"/>
        <w:numPr>
          <w:ilvl w:val="0"/>
          <w:numId w:val="49"/>
        </w:numPr>
        <w:jc w:val="both"/>
        <w:rPr>
          <w:rFonts w:asciiTheme="minorHAnsi" w:hAnsiTheme="minorHAnsi" w:cstheme="minorHAnsi"/>
          <w:bCs/>
          <w:sz w:val="22"/>
          <w:szCs w:val="22"/>
        </w:rPr>
      </w:pPr>
      <w:r>
        <w:rPr>
          <w:rFonts w:asciiTheme="minorHAnsi" w:hAnsiTheme="minorHAnsi" w:cstheme="minorHAnsi"/>
          <w:bCs/>
          <w:sz w:val="22"/>
          <w:szCs w:val="22"/>
        </w:rPr>
        <w:t xml:space="preserve">be willing to travel to other La Trobe Campuses and to off-site locations and </w:t>
      </w:r>
      <w:proofErr w:type="gramStart"/>
      <w:r>
        <w:rPr>
          <w:rFonts w:asciiTheme="minorHAnsi" w:hAnsiTheme="minorHAnsi" w:cstheme="minorHAnsi"/>
          <w:bCs/>
          <w:sz w:val="22"/>
          <w:szCs w:val="22"/>
        </w:rPr>
        <w:t>after hours</w:t>
      </w:r>
      <w:proofErr w:type="gramEnd"/>
      <w:r>
        <w:rPr>
          <w:rFonts w:asciiTheme="minorHAnsi" w:hAnsiTheme="minorHAnsi" w:cstheme="minorHAnsi"/>
          <w:bCs/>
          <w:sz w:val="22"/>
          <w:szCs w:val="22"/>
        </w:rPr>
        <w:t xml:space="preserve"> functions and activities. </w:t>
      </w:r>
    </w:p>
    <w:p w14:paraId="2F79DB31" w14:textId="77777777" w:rsidR="007625AE" w:rsidRPr="00430EB9" w:rsidRDefault="007625AE" w:rsidP="007625AE">
      <w:pPr>
        <w:pStyle w:val="Default"/>
        <w:rPr>
          <w:rFonts w:asciiTheme="minorHAnsi" w:hAnsiTheme="minorHAnsi"/>
          <w:sz w:val="16"/>
          <w:szCs w:val="22"/>
        </w:rPr>
      </w:pPr>
    </w:p>
    <w:p w14:paraId="2F79DB32" w14:textId="77777777" w:rsidR="008C5D36" w:rsidRPr="00F66E33" w:rsidRDefault="008C5D36" w:rsidP="008C5D36">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2F79DB33" w14:textId="77777777" w:rsidR="008C5D36" w:rsidRPr="00F66E33" w:rsidRDefault="008C5D36" w:rsidP="008C5D36">
      <w:pPr>
        <w:pStyle w:val="Default"/>
        <w:jc w:val="both"/>
        <w:rPr>
          <w:rFonts w:asciiTheme="minorHAnsi" w:hAnsiTheme="minorHAnsi" w:cstheme="minorHAnsi"/>
          <w:sz w:val="22"/>
          <w:szCs w:val="22"/>
        </w:rPr>
      </w:pPr>
      <w:r w:rsidRPr="00F66E33">
        <w:rPr>
          <w:rFonts w:asciiTheme="minorHAnsi" w:hAnsiTheme="minorHAnsi" w:cstheme="minorHAnsi"/>
          <w:sz w:val="22"/>
          <w:szCs w:val="22"/>
        </w:rPr>
        <w:t xml:space="preserve">Our cultural qualities underpin everything we do. As we work towards realising the strategic goals of the </w:t>
      </w:r>
      <w:proofErr w:type="gramStart"/>
      <w:r w:rsidRPr="00F66E33">
        <w:rPr>
          <w:rFonts w:asciiTheme="minorHAnsi" w:hAnsiTheme="minorHAnsi" w:cstheme="minorHAnsi"/>
          <w:sz w:val="22"/>
          <w:szCs w:val="22"/>
        </w:rPr>
        <w:t>University</w:t>
      </w:r>
      <w:proofErr w:type="gramEnd"/>
      <w:r w:rsidRPr="00F66E33">
        <w:rPr>
          <w:rFonts w:asciiTheme="minorHAnsi" w:hAnsiTheme="minorHAnsi" w:cstheme="minorHAnsi"/>
          <w:sz w:val="22"/>
          <w:szCs w:val="22"/>
        </w:rPr>
        <w:t xml:space="preserve"> we strive to work in a way which is aligned to our four cultural qualities:</w:t>
      </w:r>
    </w:p>
    <w:p w14:paraId="2F79DB34" w14:textId="77777777" w:rsidR="008C5D36" w:rsidRPr="00F66E33" w:rsidRDefault="008C5D36" w:rsidP="008C5D36">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11C55E3E" w14:textId="77777777" w:rsidR="00E94688" w:rsidRPr="00E94688" w:rsidRDefault="00E94688" w:rsidP="00E94688">
      <w:pPr>
        <w:rPr>
          <w:rFonts w:ascii="Calibri" w:hAnsi="Calibri"/>
          <w:i/>
          <w:iCs/>
          <w:snapToGrid/>
          <w:sz w:val="20"/>
          <w:lang w:val="en-AU"/>
        </w:rPr>
      </w:pPr>
      <w:r w:rsidRPr="00E94688">
        <w:rPr>
          <w:b/>
          <w:bCs/>
          <w:i/>
          <w:iCs/>
          <w:sz w:val="20"/>
        </w:rPr>
        <w:t>Accountable</w:t>
      </w:r>
      <w:r w:rsidRPr="00E94688">
        <w:rPr>
          <w:i/>
          <w:iCs/>
          <w:sz w:val="20"/>
        </w:rPr>
        <w:t>: We are accountable for what we do and share a commitment to excellence. We are courageous and respectful in the way we hold ourselves and each other to account.</w:t>
      </w:r>
    </w:p>
    <w:p w14:paraId="5BBD2A71" w14:textId="77777777" w:rsidR="00E94688" w:rsidRPr="00E94688" w:rsidRDefault="00E94688" w:rsidP="00E94688">
      <w:pPr>
        <w:rPr>
          <w:i/>
          <w:iCs/>
          <w:sz w:val="20"/>
        </w:rPr>
      </w:pPr>
    </w:p>
    <w:p w14:paraId="03121A8E" w14:textId="77777777" w:rsidR="00E94688" w:rsidRPr="00E94688" w:rsidRDefault="00E94688" w:rsidP="00E94688">
      <w:pPr>
        <w:rPr>
          <w:i/>
          <w:iCs/>
          <w:sz w:val="20"/>
        </w:rPr>
      </w:pPr>
      <w:r w:rsidRPr="00E94688">
        <w:rPr>
          <w:b/>
          <w:bCs/>
          <w:i/>
          <w:iCs/>
          <w:sz w:val="20"/>
        </w:rPr>
        <w:t>Connected</w:t>
      </w:r>
      <w:r w:rsidRPr="00E94688">
        <w:rPr>
          <w:i/>
          <w:iCs/>
          <w:sz w:val="20"/>
        </w:rPr>
        <w:t>: We are connected to each other and the communities around us. We engage with those communities to learn from our past, inform our present and impact our future.</w:t>
      </w:r>
    </w:p>
    <w:p w14:paraId="68916378" w14:textId="77777777" w:rsidR="00E94688" w:rsidRPr="00E94688" w:rsidRDefault="00E94688" w:rsidP="00E94688">
      <w:pPr>
        <w:rPr>
          <w:i/>
          <w:iCs/>
          <w:sz w:val="20"/>
        </w:rPr>
      </w:pPr>
    </w:p>
    <w:p w14:paraId="2CA1E10B" w14:textId="77777777" w:rsidR="00E94688" w:rsidRPr="00E94688" w:rsidRDefault="00E94688" w:rsidP="00E94688">
      <w:pPr>
        <w:rPr>
          <w:i/>
          <w:iCs/>
          <w:sz w:val="20"/>
        </w:rPr>
      </w:pPr>
      <w:r w:rsidRPr="00E94688">
        <w:rPr>
          <w:b/>
          <w:bCs/>
          <w:i/>
          <w:iCs/>
          <w:sz w:val="20"/>
        </w:rPr>
        <w:t>Innovative</w:t>
      </w:r>
      <w:r w:rsidRPr="00E94688">
        <w:rPr>
          <w:i/>
          <w:iCs/>
          <w:sz w:val="20"/>
        </w:rPr>
        <w:t>: We are innovative in tackling the most important issues of our time. We are inquisitive and seek to develop new ideas that positively impact the way we work and the world around us.</w:t>
      </w:r>
    </w:p>
    <w:p w14:paraId="5943236F" w14:textId="77777777" w:rsidR="00E94688" w:rsidRPr="00E94688" w:rsidRDefault="00E94688" w:rsidP="00E94688">
      <w:pPr>
        <w:rPr>
          <w:i/>
          <w:iCs/>
          <w:sz w:val="20"/>
        </w:rPr>
      </w:pPr>
    </w:p>
    <w:p w14:paraId="7FB33B40" w14:textId="77777777" w:rsidR="00E94688" w:rsidRPr="00E94688" w:rsidRDefault="00E94688" w:rsidP="00E94688">
      <w:pPr>
        <w:rPr>
          <w:i/>
          <w:iCs/>
          <w:sz w:val="20"/>
        </w:rPr>
      </w:pPr>
      <w:r w:rsidRPr="00E94688">
        <w:rPr>
          <w:b/>
          <w:bCs/>
          <w:i/>
          <w:iCs/>
          <w:sz w:val="20"/>
        </w:rPr>
        <w:t>Care</w:t>
      </w:r>
      <w:r w:rsidRPr="00E94688">
        <w:rPr>
          <w:i/>
          <w:iCs/>
          <w:sz w:val="20"/>
        </w:rPr>
        <w:t>: We care about what we do and value the power of education and research. We care about each other and strive to create a safe and inclusive community.</w:t>
      </w:r>
    </w:p>
    <w:p w14:paraId="2F79DB39" w14:textId="6FAA964A" w:rsidR="00F72973" w:rsidRDefault="00F72973" w:rsidP="007625AE">
      <w:pPr>
        <w:pStyle w:val="Default"/>
        <w:rPr>
          <w:rFonts w:asciiTheme="minorHAnsi" w:hAnsiTheme="minorHAnsi"/>
          <w:sz w:val="22"/>
          <w:szCs w:val="22"/>
        </w:rPr>
      </w:pPr>
    </w:p>
    <w:p w14:paraId="7E548E90" w14:textId="0CEE29EB" w:rsidR="00E94688" w:rsidRDefault="00E94688" w:rsidP="007625AE">
      <w:pPr>
        <w:pStyle w:val="Default"/>
        <w:rPr>
          <w:rFonts w:asciiTheme="minorHAnsi" w:hAnsiTheme="minorHAnsi"/>
          <w:sz w:val="22"/>
          <w:szCs w:val="22"/>
        </w:rPr>
      </w:pPr>
    </w:p>
    <w:p w14:paraId="27CADCBC" w14:textId="77777777" w:rsidR="00E94688" w:rsidRPr="00C50D59" w:rsidRDefault="00E94688" w:rsidP="007625AE">
      <w:pPr>
        <w:pStyle w:val="Default"/>
        <w:rPr>
          <w:rFonts w:asciiTheme="minorHAnsi" w:hAnsiTheme="minorHAnsi"/>
          <w:sz w:val="22"/>
          <w:szCs w:val="22"/>
        </w:rPr>
      </w:pPr>
    </w:p>
    <w:p w14:paraId="2F79DB3A" w14:textId="77777777" w:rsidR="00265D6D" w:rsidRPr="007625AE" w:rsidRDefault="007625AE" w:rsidP="008E6071">
      <w:pPr>
        <w:pBdr>
          <w:top w:val="single" w:sz="4" w:space="1" w:color="auto"/>
        </w:pBdr>
        <w:spacing w:after="60"/>
        <w:rPr>
          <w:rFonts w:asciiTheme="minorHAnsi" w:hAnsiTheme="minorHAnsi"/>
          <w:sz w:val="20"/>
          <w:lang w:val="en-AU"/>
        </w:rPr>
      </w:pPr>
      <w:r w:rsidRPr="00CA2FF4">
        <w:rPr>
          <w:rFonts w:asciiTheme="minorHAnsi" w:hAnsiTheme="minorHAnsi"/>
          <w:sz w:val="20"/>
          <w:lang w:val="en-AU"/>
        </w:rPr>
        <w:t xml:space="preserve">For Human Resource Use </w:t>
      </w:r>
      <w:proofErr w:type="spellStart"/>
      <w:r w:rsidRPr="00CA2FF4">
        <w:rPr>
          <w:rFonts w:asciiTheme="minorHAnsi" w:hAnsiTheme="minorHAnsi"/>
          <w:sz w:val="20"/>
          <w:lang w:val="en-AU"/>
        </w:rPr>
        <w:t>OnlyInitials</w:t>
      </w:r>
      <w:proofErr w:type="spellEnd"/>
      <w:r w:rsidRPr="00CA2FF4">
        <w:rPr>
          <w:rFonts w:asciiTheme="minorHAnsi" w:hAnsiTheme="minorHAnsi"/>
          <w:sz w:val="20"/>
          <w:lang w:val="en-AU"/>
        </w:rPr>
        <w:t>:</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1"/>
      <w:head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21ABF" w14:textId="77777777" w:rsidR="00327805" w:rsidRDefault="00327805">
      <w:r>
        <w:separator/>
      </w:r>
    </w:p>
  </w:endnote>
  <w:endnote w:type="continuationSeparator" w:id="0">
    <w:p w14:paraId="7FC0270F" w14:textId="77777777" w:rsidR="00327805" w:rsidRDefault="0032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61423" w14:textId="77777777" w:rsidR="00327805" w:rsidRDefault="00327805">
      <w:r>
        <w:separator/>
      </w:r>
    </w:p>
  </w:footnote>
  <w:footnote w:type="continuationSeparator" w:id="0">
    <w:p w14:paraId="1A9E196F" w14:textId="77777777" w:rsidR="00327805" w:rsidRDefault="00327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DB43" w14:textId="77777777" w:rsidR="00AA480C" w:rsidRDefault="00327805">
    <w:pPr>
      <w:pStyle w:val="Header"/>
    </w:pPr>
    <w:r>
      <w:rPr>
        <w:noProof/>
      </w:rPr>
      <w:pict w14:anchorId="2F79DB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DB44"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DB45" w14:textId="77777777" w:rsidR="00AA480C" w:rsidRDefault="00327805">
    <w:pPr>
      <w:pStyle w:val="Header"/>
    </w:pPr>
    <w:r>
      <w:rPr>
        <w:noProof/>
      </w:rPr>
      <w:pict w14:anchorId="2F79DB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A4373C"/>
    <w:multiLevelType w:val="multilevel"/>
    <w:tmpl w:val="8FC4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7"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C597ECF"/>
    <w:multiLevelType w:val="multilevel"/>
    <w:tmpl w:val="3FE4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E01B9F"/>
    <w:multiLevelType w:val="multilevel"/>
    <w:tmpl w:val="A354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25147"/>
    <w:multiLevelType w:val="hybridMultilevel"/>
    <w:tmpl w:val="BCC097C2"/>
    <w:lvl w:ilvl="0" w:tplc="88665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1C7745"/>
    <w:multiLevelType w:val="hybridMultilevel"/>
    <w:tmpl w:val="BEF8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776C2B40"/>
    <w:multiLevelType w:val="multilevel"/>
    <w:tmpl w:val="D1C0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43"/>
  </w:num>
  <w:num w:numId="3">
    <w:abstractNumId w:val="31"/>
  </w:num>
  <w:num w:numId="4">
    <w:abstractNumId w:val="18"/>
  </w:num>
  <w:num w:numId="5">
    <w:abstractNumId w:val="25"/>
  </w:num>
  <w:num w:numId="6">
    <w:abstractNumId w:val="28"/>
  </w:num>
  <w:num w:numId="7">
    <w:abstractNumId w:val="9"/>
  </w:num>
  <w:num w:numId="8">
    <w:abstractNumId w:val="3"/>
  </w:num>
  <w:num w:numId="9">
    <w:abstractNumId w:val="29"/>
  </w:num>
  <w:num w:numId="10">
    <w:abstractNumId w:val="32"/>
  </w:num>
  <w:num w:numId="11">
    <w:abstractNumId w:val="16"/>
  </w:num>
  <w:num w:numId="12">
    <w:abstractNumId w:val="7"/>
  </w:num>
  <w:num w:numId="13">
    <w:abstractNumId w:val="41"/>
  </w:num>
  <w:num w:numId="14">
    <w:abstractNumId w:val="39"/>
  </w:num>
  <w:num w:numId="15">
    <w:abstractNumId w:val="23"/>
  </w:num>
  <w:num w:numId="16">
    <w:abstractNumId w:val="22"/>
  </w:num>
  <w:num w:numId="17">
    <w:abstractNumId w:val="40"/>
  </w:num>
  <w:num w:numId="18">
    <w:abstractNumId w:val="45"/>
  </w:num>
  <w:num w:numId="19">
    <w:abstractNumId w:val="4"/>
  </w:num>
  <w:num w:numId="20">
    <w:abstractNumId w:val="10"/>
  </w:num>
  <w:num w:numId="21">
    <w:abstractNumId w:val="36"/>
  </w:num>
  <w:num w:numId="22">
    <w:abstractNumId w:val="8"/>
  </w:num>
  <w:num w:numId="23">
    <w:abstractNumId w:val="0"/>
  </w:num>
  <w:num w:numId="24">
    <w:abstractNumId w:val="19"/>
  </w:num>
  <w:num w:numId="25">
    <w:abstractNumId w:val="6"/>
  </w:num>
  <w:num w:numId="26">
    <w:abstractNumId w:val="15"/>
  </w:num>
  <w:num w:numId="27">
    <w:abstractNumId w:val="14"/>
  </w:num>
  <w:num w:numId="28">
    <w:abstractNumId w:val="21"/>
  </w:num>
  <w:num w:numId="29">
    <w:abstractNumId w:val="27"/>
  </w:num>
  <w:num w:numId="30">
    <w:abstractNumId w:val="38"/>
  </w:num>
  <w:num w:numId="31">
    <w:abstractNumId w:val="13"/>
  </w:num>
  <w:num w:numId="32">
    <w:abstractNumId w:val="37"/>
  </w:num>
  <w:num w:numId="33">
    <w:abstractNumId w:val="30"/>
  </w:num>
  <w:num w:numId="34">
    <w:abstractNumId w:val="11"/>
  </w:num>
  <w:num w:numId="35">
    <w:abstractNumId w:val="2"/>
  </w:num>
  <w:num w:numId="36">
    <w:abstractNumId w:val="20"/>
  </w:num>
  <w:num w:numId="37">
    <w:abstractNumId w:val="35"/>
  </w:num>
  <w:num w:numId="38">
    <w:abstractNumId w:val="11"/>
  </w:num>
  <w:num w:numId="39">
    <w:abstractNumId w:val="30"/>
  </w:num>
  <w:num w:numId="40">
    <w:abstractNumId w:val="1"/>
  </w:num>
  <w:num w:numId="41">
    <w:abstractNumId w:val="17"/>
  </w:num>
  <w:num w:numId="42">
    <w:abstractNumId w:val="26"/>
  </w:num>
  <w:num w:numId="43">
    <w:abstractNumId w:val="12"/>
  </w:num>
  <w:num w:numId="44">
    <w:abstractNumId w:val="34"/>
  </w:num>
  <w:num w:numId="45">
    <w:abstractNumId w:val="33"/>
  </w:num>
  <w:num w:numId="46">
    <w:abstractNumId w:val="46"/>
  </w:num>
  <w:num w:numId="47">
    <w:abstractNumId w:val="42"/>
  </w:num>
  <w:num w:numId="48">
    <w:abstractNumId w:val="24"/>
  </w:num>
  <w:num w:numId="49">
    <w:abstractNumId w:val="47"/>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810"/>
    <w:rsid w:val="00001210"/>
    <w:rsid w:val="000071F5"/>
    <w:rsid w:val="00022CBA"/>
    <w:rsid w:val="00024409"/>
    <w:rsid w:val="00024FA3"/>
    <w:rsid w:val="00026046"/>
    <w:rsid w:val="00026E3B"/>
    <w:rsid w:val="0004599F"/>
    <w:rsid w:val="000500BC"/>
    <w:rsid w:val="00051E2D"/>
    <w:rsid w:val="000525D9"/>
    <w:rsid w:val="00053F53"/>
    <w:rsid w:val="00054C61"/>
    <w:rsid w:val="00061F2F"/>
    <w:rsid w:val="00063E23"/>
    <w:rsid w:val="00070A22"/>
    <w:rsid w:val="00075BE2"/>
    <w:rsid w:val="00077090"/>
    <w:rsid w:val="000846E2"/>
    <w:rsid w:val="000963C3"/>
    <w:rsid w:val="00097C85"/>
    <w:rsid w:val="000A332A"/>
    <w:rsid w:val="000C3CB6"/>
    <w:rsid w:val="000D6A8C"/>
    <w:rsid w:val="000D7DE6"/>
    <w:rsid w:val="000E1206"/>
    <w:rsid w:val="000E282C"/>
    <w:rsid w:val="00102234"/>
    <w:rsid w:val="00105A71"/>
    <w:rsid w:val="0011381E"/>
    <w:rsid w:val="001213E0"/>
    <w:rsid w:val="001216BC"/>
    <w:rsid w:val="00121803"/>
    <w:rsid w:val="001375C6"/>
    <w:rsid w:val="00137E95"/>
    <w:rsid w:val="00147849"/>
    <w:rsid w:val="00166A9D"/>
    <w:rsid w:val="001908D2"/>
    <w:rsid w:val="001A044F"/>
    <w:rsid w:val="001A15D3"/>
    <w:rsid w:val="001A68F1"/>
    <w:rsid w:val="001A722E"/>
    <w:rsid w:val="001B303F"/>
    <w:rsid w:val="001B38E4"/>
    <w:rsid w:val="001B6AD2"/>
    <w:rsid w:val="001C6E62"/>
    <w:rsid w:val="001D06DF"/>
    <w:rsid w:val="001D7783"/>
    <w:rsid w:val="001E20FB"/>
    <w:rsid w:val="001E2CF4"/>
    <w:rsid w:val="001E73C0"/>
    <w:rsid w:val="001F3D1D"/>
    <w:rsid w:val="001F5A0B"/>
    <w:rsid w:val="001F6C45"/>
    <w:rsid w:val="001F7CC1"/>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82184"/>
    <w:rsid w:val="002857E2"/>
    <w:rsid w:val="00285CA1"/>
    <w:rsid w:val="002934F4"/>
    <w:rsid w:val="002935E4"/>
    <w:rsid w:val="002A0DD8"/>
    <w:rsid w:val="002A1F3A"/>
    <w:rsid w:val="002A47F5"/>
    <w:rsid w:val="002B422D"/>
    <w:rsid w:val="002B6353"/>
    <w:rsid w:val="002B7179"/>
    <w:rsid w:val="002C106D"/>
    <w:rsid w:val="002C38F3"/>
    <w:rsid w:val="002C3B27"/>
    <w:rsid w:val="002D4A88"/>
    <w:rsid w:val="002E5029"/>
    <w:rsid w:val="002E7337"/>
    <w:rsid w:val="002F7D53"/>
    <w:rsid w:val="003109F5"/>
    <w:rsid w:val="00317DF2"/>
    <w:rsid w:val="00322992"/>
    <w:rsid w:val="00326B60"/>
    <w:rsid w:val="00327805"/>
    <w:rsid w:val="00332197"/>
    <w:rsid w:val="0033226C"/>
    <w:rsid w:val="00337E0A"/>
    <w:rsid w:val="00340895"/>
    <w:rsid w:val="00341F6D"/>
    <w:rsid w:val="00345A34"/>
    <w:rsid w:val="0034773D"/>
    <w:rsid w:val="00347D7E"/>
    <w:rsid w:val="00361F4F"/>
    <w:rsid w:val="003641BA"/>
    <w:rsid w:val="003A1CFA"/>
    <w:rsid w:val="003A4BD5"/>
    <w:rsid w:val="003B55DC"/>
    <w:rsid w:val="003C5EA7"/>
    <w:rsid w:val="003D41DF"/>
    <w:rsid w:val="003E5234"/>
    <w:rsid w:val="003E545A"/>
    <w:rsid w:val="003F1778"/>
    <w:rsid w:val="003F7038"/>
    <w:rsid w:val="003F7F26"/>
    <w:rsid w:val="0040183D"/>
    <w:rsid w:val="0040435D"/>
    <w:rsid w:val="00404F41"/>
    <w:rsid w:val="0041194F"/>
    <w:rsid w:val="00412293"/>
    <w:rsid w:val="004223A6"/>
    <w:rsid w:val="00422D57"/>
    <w:rsid w:val="00423494"/>
    <w:rsid w:val="00430EB9"/>
    <w:rsid w:val="00431135"/>
    <w:rsid w:val="00434DBC"/>
    <w:rsid w:val="00435F63"/>
    <w:rsid w:val="00437F2C"/>
    <w:rsid w:val="00443E58"/>
    <w:rsid w:val="004521AB"/>
    <w:rsid w:val="00455EC5"/>
    <w:rsid w:val="004579EC"/>
    <w:rsid w:val="00461AA6"/>
    <w:rsid w:val="0046238B"/>
    <w:rsid w:val="004728DB"/>
    <w:rsid w:val="00482BFB"/>
    <w:rsid w:val="00484B2B"/>
    <w:rsid w:val="00484C8D"/>
    <w:rsid w:val="00485FBD"/>
    <w:rsid w:val="004901BE"/>
    <w:rsid w:val="00492597"/>
    <w:rsid w:val="00492841"/>
    <w:rsid w:val="00495952"/>
    <w:rsid w:val="004A6946"/>
    <w:rsid w:val="004A728B"/>
    <w:rsid w:val="004B21A8"/>
    <w:rsid w:val="004B36FA"/>
    <w:rsid w:val="004C23E9"/>
    <w:rsid w:val="004C3676"/>
    <w:rsid w:val="004C48DB"/>
    <w:rsid w:val="004C5B77"/>
    <w:rsid w:val="004F12B6"/>
    <w:rsid w:val="005034AC"/>
    <w:rsid w:val="00521405"/>
    <w:rsid w:val="00522086"/>
    <w:rsid w:val="00524467"/>
    <w:rsid w:val="005274EB"/>
    <w:rsid w:val="005350D7"/>
    <w:rsid w:val="00545851"/>
    <w:rsid w:val="00560D9F"/>
    <w:rsid w:val="00573BF8"/>
    <w:rsid w:val="00581B8D"/>
    <w:rsid w:val="00587393"/>
    <w:rsid w:val="00590B6F"/>
    <w:rsid w:val="0059602C"/>
    <w:rsid w:val="005A771D"/>
    <w:rsid w:val="005B2180"/>
    <w:rsid w:val="005B421B"/>
    <w:rsid w:val="005B62E7"/>
    <w:rsid w:val="005C483D"/>
    <w:rsid w:val="005C7C84"/>
    <w:rsid w:val="005F03E3"/>
    <w:rsid w:val="005F3321"/>
    <w:rsid w:val="006044D1"/>
    <w:rsid w:val="006047B0"/>
    <w:rsid w:val="00611589"/>
    <w:rsid w:val="00621140"/>
    <w:rsid w:val="006257B9"/>
    <w:rsid w:val="00636048"/>
    <w:rsid w:val="006374AB"/>
    <w:rsid w:val="00644663"/>
    <w:rsid w:val="00657659"/>
    <w:rsid w:val="00660C71"/>
    <w:rsid w:val="006629E6"/>
    <w:rsid w:val="006754F3"/>
    <w:rsid w:val="00677A7D"/>
    <w:rsid w:val="006811C9"/>
    <w:rsid w:val="00684D0B"/>
    <w:rsid w:val="006864C7"/>
    <w:rsid w:val="006A20AC"/>
    <w:rsid w:val="006B7417"/>
    <w:rsid w:val="006B775E"/>
    <w:rsid w:val="006C3AEF"/>
    <w:rsid w:val="006C45D9"/>
    <w:rsid w:val="006D31A5"/>
    <w:rsid w:val="006D4583"/>
    <w:rsid w:val="006D6D72"/>
    <w:rsid w:val="006F0613"/>
    <w:rsid w:val="006F3406"/>
    <w:rsid w:val="007011D4"/>
    <w:rsid w:val="00706981"/>
    <w:rsid w:val="0071300D"/>
    <w:rsid w:val="00725112"/>
    <w:rsid w:val="00725B2D"/>
    <w:rsid w:val="00736054"/>
    <w:rsid w:val="00740906"/>
    <w:rsid w:val="00741EF8"/>
    <w:rsid w:val="00750871"/>
    <w:rsid w:val="007517D1"/>
    <w:rsid w:val="00753622"/>
    <w:rsid w:val="007541EA"/>
    <w:rsid w:val="007625AE"/>
    <w:rsid w:val="007643D9"/>
    <w:rsid w:val="00764834"/>
    <w:rsid w:val="00765F33"/>
    <w:rsid w:val="00766EAB"/>
    <w:rsid w:val="00777517"/>
    <w:rsid w:val="007926F6"/>
    <w:rsid w:val="00795503"/>
    <w:rsid w:val="007A000F"/>
    <w:rsid w:val="007A58EF"/>
    <w:rsid w:val="007B509D"/>
    <w:rsid w:val="007B75FB"/>
    <w:rsid w:val="007C44D9"/>
    <w:rsid w:val="007C6192"/>
    <w:rsid w:val="007C7369"/>
    <w:rsid w:val="007C77A3"/>
    <w:rsid w:val="007E4E5D"/>
    <w:rsid w:val="007F39E2"/>
    <w:rsid w:val="007F512E"/>
    <w:rsid w:val="007F6575"/>
    <w:rsid w:val="0081535C"/>
    <w:rsid w:val="00823B6A"/>
    <w:rsid w:val="00830291"/>
    <w:rsid w:val="008344E8"/>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C5D36"/>
    <w:rsid w:val="008D1AF6"/>
    <w:rsid w:val="008D7276"/>
    <w:rsid w:val="008E6071"/>
    <w:rsid w:val="008F1341"/>
    <w:rsid w:val="008F1A53"/>
    <w:rsid w:val="008F4F33"/>
    <w:rsid w:val="008F76F5"/>
    <w:rsid w:val="0090633E"/>
    <w:rsid w:val="009064E1"/>
    <w:rsid w:val="0091323E"/>
    <w:rsid w:val="0091410B"/>
    <w:rsid w:val="00915AC0"/>
    <w:rsid w:val="00920A96"/>
    <w:rsid w:val="00924773"/>
    <w:rsid w:val="009253AE"/>
    <w:rsid w:val="00930AAD"/>
    <w:rsid w:val="00932CDD"/>
    <w:rsid w:val="009344DA"/>
    <w:rsid w:val="00954EE6"/>
    <w:rsid w:val="009554D9"/>
    <w:rsid w:val="00966DE0"/>
    <w:rsid w:val="00970335"/>
    <w:rsid w:val="00970A9C"/>
    <w:rsid w:val="00970F02"/>
    <w:rsid w:val="0097477D"/>
    <w:rsid w:val="0098228A"/>
    <w:rsid w:val="0098359C"/>
    <w:rsid w:val="00990932"/>
    <w:rsid w:val="009A0585"/>
    <w:rsid w:val="009A15BA"/>
    <w:rsid w:val="009B2F16"/>
    <w:rsid w:val="009B38F4"/>
    <w:rsid w:val="009C11A7"/>
    <w:rsid w:val="009D5B18"/>
    <w:rsid w:val="009E0A63"/>
    <w:rsid w:val="009F212E"/>
    <w:rsid w:val="009F798D"/>
    <w:rsid w:val="009F7B57"/>
    <w:rsid w:val="00A02E8F"/>
    <w:rsid w:val="00A04189"/>
    <w:rsid w:val="00A1133C"/>
    <w:rsid w:val="00A13BB7"/>
    <w:rsid w:val="00A207BA"/>
    <w:rsid w:val="00A2623F"/>
    <w:rsid w:val="00A345AF"/>
    <w:rsid w:val="00A442D5"/>
    <w:rsid w:val="00A52E42"/>
    <w:rsid w:val="00A55BC3"/>
    <w:rsid w:val="00A5780F"/>
    <w:rsid w:val="00A60F34"/>
    <w:rsid w:val="00A64A18"/>
    <w:rsid w:val="00A67E1E"/>
    <w:rsid w:val="00A77FDD"/>
    <w:rsid w:val="00A83BAD"/>
    <w:rsid w:val="00A84992"/>
    <w:rsid w:val="00A861C0"/>
    <w:rsid w:val="00A91018"/>
    <w:rsid w:val="00AA134A"/>
    <w:rsid w:val="00AA480C"/>
    <w:rsid w:val="00AA5846"/>
    <w:rsid w:val="00AB02EB"/>
    <w:rsid w:val="00AC23EB"/>
    <w:rsid w:val="00AC3447"/>
    <w:rsid w:val="00AE25D2"/>
    <w:rsid w:val="00B01CB4"/>
    <w:rsid w:val="00B037AE"/>
    <w:rsid w:val="00B0413E"/>
    <w:rsid w:val="00B07B6A"/>
    <w:rsid w:val="00B105FB"/>
    <w:rsid w:val="00B20918"/>
    <w:rsid w:val="00B20CFC"/>
    <w:rsid w:val="00B220E8"/>
    <w:rsid w:val="00B36F35"/>
    <w:rsid w:val="00B4034C"/>
    <w:rsid w:val="00B4513A"/>
    <w:rsid w:val="00B47792"/>
    <w:rsid w:val="00B75D97"/>
    <w:rsid w:val="00B761E4"/>
    <w:rsid w:val="00B76A0D"/>
    <w:rsid w:val="00B827A7"/>
    <w:rsid w:val="00B92A3E"/>
    <w:rsid w:val="00B96D22"/>
    <w:rsid w:val="00B97A05"/>
    <w:rsid w:val="00BA005A"/>
    <w:rsid w:val="00BA19EF"/>
    <w:rsid w:val="00BA3C29"/>
    <w:rsid w:val="00BB5933"/>
    <w:rsid w:val="00BB5F6A"/>
    <w:rsid w:val="00BB78CE"/>
    <w:rsid w:val="00BC2B9D"/>
    <w:rsid w:val="00BC772C"/>
    <w:rsid w:val="00BE08F6"/>
    <w:rsid w:val="00BE1D29"/>
    <w:rsid w:val="00BE4469"/>
    <w:rsid w:val="00BE5C22"/>
    <w:rsid w:val="00BF0110"/>
    <w:rsid w:val="00C02C2A"/>
    <w:rsid w:val="00C03F22"/>
    <w:rsid w:val="00C04F87"/>
    <w:rsid w:val="00C3182F"/>
    <w:rsid w:val="00C34C4B"/>
    <w:rsid w:val="00C42DA8"/>
    <w:rsid w:val="00C56ECF"/>
    <w:rsid w:val="00C60E89"/>
    <w:rsid w:val="00C61BBE"/>
    <w:rsid w:val="00C66D26"/>
    <w:rsid w:val="00C71833"/>
    <w:rsid w:val="00C73B62"/>
    <w:rsid w:val="00C77564"/>
    <w:rsid w:val="00C86C34"/>
    <w:rsid w:val="00CA55AB"/>
    <w:rsid w:val="00CA6BB3"/>
    <w:rsid w:val="00CA7AEA"/>
    <w:rsid w:val="00CB25A5"/>
    <w:rsid w:val="00CB4775"/>
    <w:rsid w:val="00CE0217"/>
    <w:rsid w:val="00CE360A"/>
    <w:rsid w:val="00CE60AE"/>
    <w:rsid w:val="00CF0177"/>
    <w:rsid w:val="00D02A68"/>
    <w:rsid w:val="00D1324E"/>
    <w:rsid w:val="00D13BBE"/>
    <w:rsid w:val="00D15678"/>
    <w:rsid w:val="00D224B1"/>
    <w:rsid w:val="00D23711"/>
    <w:rsid w:val="00D4393B"/>
    <w:rsid w:val="00D5460A"/>
    <w:rsid w:val="00D565C7"/>
    <w:rsid w:val="00D665B1"/>
    <w:rsid w:val="00D714EB"/>
    <w:rsid w:val="00D731B7"/>
    <w:rsid w:val="00D8679E"/>
    <w:rsid w:val="00D92EDC"/>
    <w:rsid w:val="00D96063"/>
    <w:rsid w:val="00DA349C"/>
    <w:rsid w:val="00DA42B8"/>
    <w:rsid w:val="00DB0011"/>
    <w:rsid w:val="00DB67D4"/>
    <w:rsid w:val="00DC3574"/>
    <w:rsid w:val="00DD3CC5"/>
    <w:rsid w:val="00DE2133"/>
    <w:rsid w:val="00DE7D17"/>
    <w:rsid w:val="00DF08D1"/>
    <w:rsid w:val="00DF0C4C"/>
    <w:rsid w:val="00DF4608"/>
    <w:rsid w:val="00E01B9D"/>
    <w:rsid w:val="00E063D8"/>
    <w:rsid w:val="00E10BD6"/>
    <w:rsid w:val="00E12249"/>
    <w:rsid w:val="00E14810"/>
    <w:rsid w:val="00E15D35"/>
    <w:rsid w:val="00E26E0B"/>
    <w:rsid w:val="00E31AC5"/>
    <w:rsid w:val="00E371B0"/>
    <w:rsid w:val="00E42ADC"/>
    <w:rsid w:val="00E50202"/>
    <w:rsid w:val="00E528B2"/>
    <w:rsid w:val="00E5457A"/>
    <w:rsid w:val="00E620F1"/>
    <w:rsid w:val="00E755A7"/>
    <w:rsid w:val="00E817F1"/>
    <w:rsid w:val="00E8202C"/>
    <w:rsid w:val="00E83708"/>
    <w:rsid w:val="00E87AC5"/>
    <w:rsid w:val="00E94688"/>
    <w:rsid w:val="00E947B0"/>
    <w:rsid w:val="00E96D00"/>
    <w:rsid w:val="00E97E0E"/>
    <w:rsid w:val="00EA7384"/>
    <w:rsid w:val="00EB02FC"/>
    <w:rsid w:val="00EB0D18"/>
    <w:rsid w:val="00EB0F28"/>
    <w:rsid w:val="00EC62C4"/>
    <w:rsid w:val="00EE11DF"/>
    <w:rsid w:val="00EE4242"/>
    <w:rsid w:val="00EF4272"/>
    <w:rsid w:val="00EF653B"/>
    <w:rsid w:val="00EF79D2"/>
    <w:rsid w:val="00F01798"/>
    <w:rsid w:val="00F11BE5"/>
    <w:rsid w:val="00F16F51"/>
    <w:rsid w:val="00F21F64"/>
    <w:rsid w:val="00F23858"/>
    <w:rsid w:val="00F2775A"/>
    <w:rsid w:val="00F37068"/>
    <w:rsid w:val="00F46467"/>
    <w:rsid w:val="00F5098F"/>
    <w:rsid w:val="00F50D81"/>
    <w:rsid w:val="00F5419E"/>
    <w:rsid w:val="00F56355"/>
    <w:rsid w:val="00F56ABC"/>
    <w:rsid w:val="00F61B21"/>
    <w:rsid w:val="00F63A6D"/>
    <w:rsid w:val="00F71882"/>
    <w:rsid w:val="00F72973"/>
    <w:rsid w:val="00F73E72"/>
    <w:rsid w:val="00F85BEB"/>
    <w:rsid w:val="00F91411"/>
    <w:rsid w:val="00F96597"/>
    <w:rsid w:val="00FA3950"/>
    <w:rsid w:val="00FB5F6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79DACC"/>
  <w15:docId w15:val="{F8C71012-45D9-4BB8-BC47-0FF7E92B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320157684">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774587384">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atrobe.edu.au/alumni"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walter\Downloads\HEO-Level-9-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HEO-Level-9-PD-Template</Template>
  <TotalTime>1</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6971</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Alice Walter</dc:creator>
  <cp:lastModifiedBy>Cath Williams</cp:lastModifiedBy>
  <cp:revision>2</cp:revision>
  <cp:lastPrinted>2010-05-17T01:36:00Z</cp:lastPrinted>
  <dcterms:created xsi:type="dcterms:W3CDTF">2022-11-17T22:10:00Z</dcterms:created>
  <dcterms:modified xsi:type="dcterms:W3CDTF">2022-11-17T22:10:00Z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