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28218540"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38C8A82"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6FA54114" wp14:editId="31BE9859">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21AA94F7" w14:textId="77777777" w:rsidR="003C37FC" w:rsidRDefault="003C37FC">
            <w:pPr>
              <w:pStyle w:val="BodyText"/>
              <w:rPr>
                <w:sz w:val="36"/>
                <w:szCs w:val="36"/>
              </w:rPr>
            </w:pPr>
            <w:r>
              <w:rPr>
                <w:sz w:val="36"/>
                <w:szCs w:val="36"/>
              </w:rPr>
              <w:t>Position Description</w:t>
            </w:r>
          </w:p>
        </w:tc>
      </w:tr>
    </w:tbl>
    <w:p w14:paraId="2901A099"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4D8CF36A" w14:textId="77777777">
        <w:trPr>
          <w:cantSplit/>
        </w:trPr>
        <w:tc>
          <w:tcPr>
            <w:tcW w:w="2659" w:type="dxa"/>
            <w:tcBorders>
              <w:top w:val="single" w:sz="4" w:space="0" w:color="auto"/>
            </w:tcBorders>
          </w:tcPr>
          <w:p w14:paraId="3E7AD7D6"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09B706CF" w14:textId="77777777" w:rsidR="003C37FC" w:rsidRDefault="00E96126">
            <w:pPr>
              <w:pStyle w:val="norm10plus"/>
              <w:widowControl/>
              <w:overflowPunct w:val="0"/>
              <w:spacing w:after="60"/>
              <w:textAlignment w:val="baseline"/>
            </w:pPr>
            <w:r>
              <w:t>Information Technology Services</w:t>
            </w:r>
          </w:p>
        </w:tc>
      </w:tr>
      <w:tr w:rsidR="003C37FC" w14:paraId="5B692773" w14:textId="77777777">
        <w:trPr>
          <w:cantSplit/>
        </w:trPr>
        <w:tc>
          <w:tcPr>
            <w:tcW w:w="2659" w:type="dxa"/>
          </w:tcPr>
          <w:p w14:paraId="3362F68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7698B51E" w14:textId="77777777" w:rsidR="003C37FC" w:rsidRDefault="003C37FC">
            <w:pPr>
              <w:spacing w:after="60"/>
            </w:pPr>
          </w:p>
        </w:tc>
      </w:tr>
      <w:tr w:rsidR="003C37FC" w14:paraId="06378D55" w14:textId="77777777">
        <w:trPr>
          <w:cantSplit/>
        </w:trPr>
        <w:tc>
          <w:tcPr>
            <w:tcW w:w="2659" w:type="dxa"/>
          </w:tcPr>
          <w:p w14:paraId="6C1B41D0"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6CB8BD00" w14:textId="77777777" w:rsidR="003C37FC" w:rsidRDefault="00E96126">
            <w:pPr>
              <w:pStyle w:val="norm10plus"/>
              <w:widowControl/>
              <w:overflowPunct w:val="0"/>
              <w:spacing w:after="60"/>
              <w:textAlignment w:val="baseline"/>
            </w:pPr>
            <w:r>
              <w:t>Enterprises Services</w:t>
            </w:r>
          </w:p>
        </w:tc>
      </w:tr>
      <w:tr w:rsidR="003C37FC" w14:paraId="7AB20813" w14:textId="77777777">
        <w:trPr>
          <w:cantSplit/>
        </w:trPr>
        <w:tc>
          <w:tcPr>
            <w:tcW w:w="2659" w:type="dxa"/>
          </w:tcPr>
          <w:p w14:paraId="1C35B1C0"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52F0CB3F" w14:textId="77777777" w:rsidR="003C37FC" w:rsidRDefault="00E96126">
            <w:pPr>
              <w:spacing w:after="60"/>
            </w:pPr>
            <w:r>
              <w:t>System Support Specialist</w:t>
            </w:r>
          </w:p>
        </w:tc>
      </w:tr>
      <w:tr w:rsidR="003C37FC" w14:paraId="46FFD7C6" w14:textId="77777777">
        <w:trPr>
          <w:cantSplit/>
        </w:trPr>
        <w:tc>
          <w:tcPr>
            <w:tcW w:w="2659" w:type="dxa"/>
          </w:tcPr>
          <w:p w14:paraId="1AECB91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06856852" w14:textId="77777777" w:rsidR="003C37FC" w:rsidRDefault="00E96126">
            <w:pPr>
              <w:spacing w:after="60"/>
            </w:pPr>
            <w:r>
              <w:t>ANU Officer Grade 7</w:t>
            </w:r>
            <w:r w:rsidRPr="00E96126">
              <w:t xml:space="preserve"> (IT)</w:t>
            </w:r>
          </w:p>
        </w:tc>
      </w:tr>
      <w:tr w:rsidR="003C37FC" w14:paraId="00F69804" w14:textId="77777777">
        <w:trPr>
          <w:cantSplit/>
        </w:trPr>
        <w:tc>
          <w:tcPr>
            <w:tcW w:w="2659" w:type="dxa"/>
          </w:tcPr>
          <w:p w14:paraId="6005936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50F5CE42" w14:textId="77777777" w:rsidR="003C37FC" w:rsidRDefault="003C37FC">
            <w:pPr>
              <w:spacing w:after="60"/>
            </w:pPr>
          </w:p>
        </w:tc>
      </w:tr>
      <w:tr w:rsidR="00FD1054" w14:paraId="586DFD8A" w14:textId="77777777">
        <w:trPr>
          <w:cantSplit/>
        </w:trPr>
        <w:tc>
          <w:tcPr>
            <w:tcW w:w="2659" w:type="dxa"/>
          </w:tcPr>
          <w:p w14:paraId="0F32835C"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1FE612DA" w14:textId="77777777" w:rsidR="00FD1054" w:rsidRDefault="00E96126" w:rsidP="005C69B2">
            <w:pPr>
              <w:spacing w:after="60"/>
            </w:pPr>
            <w:r w:rsidRPr="00E96126">
              <w:t xml:space="preserve">Manager, </w:t>
            </w:r>
            <w:r w:rsidR="005C69B2">
              <w:t xml:space="preserve">Application Services </w:t>
            </w:r>
          </w:p>
        </w:tc>
      </w:tr>
      <w:tr w:rsidR="003C37FC" w14:paraId="1A63D75E" w14:textId="77777777" w:rsidTr="0041224F">
        <w:trPr>
          <w:cantSplit/>
        </w:trPr>
        <w:tc>
          <w:tcPr>
            <w:tcW w:w="2659" w:type="dxa"/>
          </w:tcPr>
          <w:p w14:paraId="0EA46C24"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54D56A82" w14:textId="77777777" w:rsidR="003C37FC" w:rsidRDefault="00E96126">
            <w:pPr>
              <w:spacing w:after="60"/>
            </w:pPr>
            <w:r>
              <w:t>0</w:t>
            </w:r>
          </w:p>
        </w:tc>
      </w:tr>
      <w:tr w:rsidR="0041224F" w14:paraId="7659F7BE" w14:textId="77777777">
        <w:trPr>
          <w:cantSplit/>
        </w:trPr>
        <w:tc>
          <w:tcPr>
            <w:tcW w:w="2659" w:type="dxa"/>
            <w:tcBorders>
              <w:bottom w:val="single" w:sz="6" w:space="0" w:color="auto"/>
            </w:tcBorders>
          </w:tcPr>
          <w:p w14:paraId="0349F856"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47C89DC9" w14:textId="77777777" w:rsidR="0041224F" w:rsidRDefault="0041224F">
            <w:pPr>
              <w:spacing w:after="60"/>
            </w:pPr>
          </w:p>
        </w:tc>
      </w:tr>
    </w:tbl>
    <w:p w14:paraId="74822F0E"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6735C18F" w14:textId="77777777">
        <w:tc>
          <w:tcPr>
            <w:tcW w:w="10427" w:type="dxa"/>
            <w:tcBorders>
              <w:top w:val="single" w:sz="4" w:space="0" w:color="auto"/>
              <w:bottom w:val="single" w:sz="4" w:space="0" w:color="auto"/>
            </w:tcBorders>
          </w:tcPr>
          <w:p w14:paraId="41540FD1"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50EF95C6" w14:textId="77777777" w:rsidR="00E96126" w:rsidRDefault="00E96126" w:rsidP="00E9612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218"/>
            </w:tblGrid>
            <w:tr w:rsidR="00E96126" w14:paraId="616945E2" w14:textId="77777777">
              <w:trPr>
                <w:trHeight w:val="1114"/>
              </w:trPr>
              <w:tc>
                <w:tcPr>
                  <w:tcW w:w="10218" w:type="dxa"/>
                </w:tcPr>
                <w:p w14:paraId="1251A666" w14:textId="0BBE5A7D" w:rsidR="00E96126" w:rsidRDefault="005C69B2" w:rsidP="005C69B2">
                  <w:pPr>
                    <w:pStyle w:val="Default"/>
                    <w:rPr>
                      <w:sz w:val="22"/>
                      <w:szCs w:val="22"/>
                    </w:rPr>
                  </w:pPr>
                  <w:r w:rsidRPr="005C69B2">
                    <w:rPr>
                      <w:sz w:val="22"/>
                      <w:szCs w:val="22"/>
                    </w:rPr>
                    <w:t xml:space="preserve">The Australian National University’s information technology infrastructure plays a critical role in enabling and supporting teaching, learning, research and administration. The Information Technology Services (ITS) Division provides unified management and coordination support for a wide range of academic and corporate information services and more generally manages development of the University’s information infrastructure. Major areas include </w:t>
                  </w:r>
                  <w:bookmarkStart w:id="0" w:name="_GoBack"/>
                  <w:bookmarkEnd w:id="0"/>
                  <w:r w:rsidRPr="005C69B2">
                    <w:rPr>
                      <w:sz w:val="22"/>
                      <w:szCs w:val="22"/>
                    </w:rPr>
                    <w:t>networks, communications, computing platforms, data stores, desk-top and mobile access, high-performance computing, online publishing, enterprise systems, student learning e</w:t>
                  </w:r>
                  <w:r>
                    <w:rPr>
                      <w:sz w:val="22"/>
                      <w:szCs w:val="22"/>
                    </w:rPr>
                    <w:t xml:space="preserve">nvironments, and IT security. </w:t>
                  </w:r>
                  <w:r w:rsidR="00E035C9">
                    <w:rPr>
                      <w:sz w:val="22"/>
                      <w:szCs w:val="22"/>
                    </w:rPr>
                    <w:t>T</w:t>
                  </w:r>
                  <w:r w:rsidRPr="005C69B2">
                    <w:rPr>
                      <w:sz w:val="22"/>
                      <w:szCs w:val="22"/>
                    </w:rPr>
                    <w:t xml:space="preserve">he work of ITS is coordinated with services provided within, and by Academic Colleges and Service Divisions to form a cohesive, university-wide information technology infrastructure. The Application Services (AS) </w:t>
                  </w:r>
                  <w:r>
                    <w:rPr>
                      <w:sz w:val="22"/>
                      <w:szCs w:val="22"/>
                    </w:rPr>
                    <w:t>portfolio</w:t>
                  </w:r>
                  <w:r w:rsidRPr="005C69B2">
                    <w:rPr>
                      <w:sz w:val="22"/>
                      <w:szCs w:val="22"/>
                    </w:rPr>
                    <w:t xml:space="preserve"> within ITS provides development and technical support services for the University’s enterprise systems. The purpose of this role is to provide specialist technical application support services for AS</w:t>
                  </w:r>
                  <w:r>
                    <w:rPr>
                      <w:sz w:val="22"/>
                      <w:szCs w:val="22"/>
                    </w:rPr>
                    <w:t>.</w:t>
                  </w:r>
                </w:p>
              </w:tc>
            </w:tr>
          </w:tbl>
          <w:p w14:paraId="1EAADD19" w14:textId="77777777" w:rsidR="006B28C8" w:rsidRPr="007706AE" w:rsidRDefault="006B28C8" w:rsidP="006B28C8"/>
          <w:p w14:paraId="1BF0D470"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011283B0" w14:textId="77777777" w:rsidR="00E96126" w:rsidRDefault="00E96126" w:rsidP="00E96126">
            <w:pPr>
              <w:pStyle w:val="Default"/>
            </w:pPr>
          </w:p>
          <w:p w14:paraId="3E52B6DA" w14:textId="77777777" w:rsidR="006B28C8"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063DA0B7" w14:textId="77777777" w:rsidR="00E96126" w:rsidRPr="007706AE" w:rsidRDefault="00E96126" w:rsidP="006B28C8">
            <w:pPr>
              <w:spacing w:before="0"/>
              <w:rPr>
                <w:rFonts w:ascii="Tahoma" w:hAnsi="Tahoma" w:cs="Tahoma"/>
                <w:b/>
                <w:bCs/>
                <w:sz w:val="24"/>
                <w:szCs w:val="24"/>
              </w:rPr>
            </w:pPr>
          </w:p>
          <w:p w14:paraId="054B516B" w14:textId="77777777" w:rsidR="00E96126" w:rsidRDefault="00E96126" w:rsidP="00E96126">
            <w:pPr>
              <w:pStyle w:val="Default"/>
              <w:jc w:val="both"/>
              <w:rPr>
                <w:sz w:val="22"/>
                <w:szCs w:val="22"/>
              </w:rPr>
            </w:pPr>
            <w:r>
              <w:rPr>
                <w:sz w:val="22"/>
                <w:szCs w:val="22"/>
              </w:rPr>
              <w:t xml:space="preserve">Under the broad direction of the Manager, </w:t>
            </w:r>
            <w:r w:rsidR="005C69B2">
              <w:rPr>
                <w:sz w:val="22"/>
                <w:szCs w:val="22"/>
              </w:rPr>
              <w:t>Application Services</w:t>
            </w:r>
            <w:r>
              <w:rPr>
                <w:sz w:val="22"/>
                <w:szCs w:val="22"/>
              </w:rPr>
              <w:t>, the System Support Specialist is responsible for the development and support of ES solutions to enhance the core functions of the University. The role will require liaison with other developers, system administrators, infrastructure specialists, business ar</w:t>
            </w:r>
            <w:r w:rsidR="005C69B2">
              <w:rPr>
                <w:sz w:val="22"/>
                <w:szCs w:val="22"/>
              </w:rPr>
              <w:t>eas, and end users from within A</w:t>
            </w:r>
            <w:r>
              <w:rPr>
                <w:sz w:val="22"/>
                <w:szCs w:val="22"/>
              </w:rPr>
              <w:t xml:space="preserve">S, ITS, and across the University. </w:t>
            </w:r>
          </w:p>
          <w:p w14:paraId="357F2D8B" w14:textId="77777777" w:rsidR="00E96126" w:rsidRDefault="00E96126" w:rsidP="006B28C8">
            <w:pPr>
              <w:spacing w:before="0"/>
              <w:rPr>
                <w:rFonts w:ascii="Tahoma" w:hAnsi="Tahoma" w:cs="Tahoma"/>
                <w:b/>
                <w:bCs/>
                <w:sz w:val="24"/>
                <w:szCs w:val="24"/>
              </w:rPr>
            </w:pPr>
          </w:p>
          <w:p w14:paraId="6B0305C2" w14:textId="77777777" w:rsidR="00E96126" w:rsidRDefault="00732C0A" w:rsidP="004421FE">
            <w:pPr>
              <w:overflowPunct/>
              <w:spacing w:before="0"/>
              <w:jc w:val="left"/>
              <w:textAlignment w:val="auto"/>
              <w:rPr>
                <w:color w:val="000000"/>
                <w:sz w:val="22"/>
                <w:szCs w:val="22"/>
                <w:lang w:eastAsia="zh-CN"/>
              </w:rPr>
            </w:pPr>
            <w:r>
              <w:rPr>
                <w:color w:val="000000"/>
                <w:sz w:val="22"/>
                <w:szCs w:val="22"/>
                <w:lang w:eastAsia="zh-CN"/>
              </w:rPr>
              <w:t xml:space="preserve">The role has a primary focus on the support </w:t>
            </w:r>
            <w:r w:rsidR="004421FE">
              <w:rPr>
                <w:color w:val="000000"/>
                <w:sz w:val="22"/>
                <w:szCs w:val="22"/>
                <w:lang w:eastAsia="zh-CN"/>
              </w:rPr>
              <w:t xml:space="preserve">and development </w:t>
            </w:r>
            <w:r>
              <w:rPr>
                <w:color w:val="000000"/>
                <w:sz w:val="22"/>
                <w:szCs w:val="22"/>
                <w:lang w:eastAsia="zh-CN"/>
              </w:rPr>
              <w:t xml:space="preserve">of </w:t>
            </w:r>
            <w:r w:rsidR="00E96126" w:rsidRPr="00E96126">
              <w:rPr>
                <w:color w:val="000000"/>
                <w:sz w:val="22"/>
                <w:szCs w:val="22"/>
                <w:lang w:eastAsia="zh-CN"/>
              </w:rPr>
              <w:t>data</w:t>
            </w:r>
            <w:r w:rsidR="00753A49">
              <w:rPr>
                <w:color w:val="000000"/>
                <w:sz w:val="22"/>
                <w:szCs w:val="22"/>
                <w:lang w:eastAsia="zh-CN"/>
              </w:rPr>
              <w:t xml:space="preserve"> repositories </w:t>
            </w:r>
            <w:r>
              <w:rPr>
                <w:color w:val="000000"/>
                <w:sz w:val="22"/>
                <w:szCs w:val="22"/>
                <w:lang w:eastAsia="zh-CN"/>
              </w:rPr>
              <w:t xml:space="preserve">and research </w:t>
            </w:r>
            <w:r w:rsidR="00E96126" w:rsidRPr="00E96126">
              <w:rPr>
                <w:color w:val="000000"/>
                <w:sz w:val="22"/>
                <w:szCs w:val="22"/>
                <w:lang w:eastAsia="zh-CN"/>
              </w:rPr>
              <w:t xml:space="preserve">management </w:t>
            </w:r>
            <w:r>
              <w:rPr>
                <w:color w:val="000000"/>
                <w:sz w:val="22"/>
                <w:szCs w:val="22"/>
                <w:lang w:eastAsia="zh-CN"/>
              </w:rPr>
              <w:t>s</w:t>
            </w:r>
            <w:r w:rsidR="00753A49">
              <w:rPr>
                <w:color w:val="000000"/>
                <w:sz w:val="22"/>
                <w:szCs w:val="22"/>
                <w:lang w:eastAsia="zh-CN"/>
              </w:rPr>
              <w:t>ystems.</w:t>
            </w:r>
          </w:p>
          <w:p w14:paraId="6E00E2A1" w14:textId="77777777" w:rsidR="00732C0A" w:rsidRPr="00E96126" w:rsidRDefault="00732C0A" w:rsidP="00E96126">
            <w:pPr>
              <w:spacing w:before="0"/>
              <w:rPr>
                <w:color w:val="000000"/>
                <w:sz w:val="22"/>
                <w:szCs w:val="22"/>
                <w:lang w:eastAsia="zh-CN"/>
              </w:rPr>
            </w:pPr>
          </w:p>
          <w:p w14:paraId="33031DC5" w14:textId="77777777" w:rsidR="006B28C8"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1999DBF8" w14:textId="77777777" w:rsidR="00732C0A" w:rsidRPr="007706AE" w:rsidRDefault="00732C0A" w:rsidP="006B28C8">
            <w:pPr>
              <w:spacing w:before="0"/>
              <w:rPr>
                <w:rFonts w:ascii="Tahoma" w:hAnsi="Tahoma" w:cs="Tahoma"/>
                <w:b/>
                <w:bCs/>
                <w:sz w:val="24"/>
                <w:szCs w:val="24"/>
              </w:rPr>
            </w:pPr>
          </w:p>
          <w:p w14:paraId="3E9884EC" w14:textId="77777777" w:rsidR="00732C0A" w:rsidRDefault="00732C0A" w:rsidP="005C69B2">
            <w:pPr>
              <w:pStyle w:val="ListParagraph"/>
              <w:numPr>
                <w:ilvl w:val="0"/>
                <w:numId w:val="36"/>
              </w:numPr>
              <w:overflowPunct/>
              <w:spacing w:before="120" w:after="120"/>
              <w:contextualSpacing w:val="0"/>
              <w:jc w:val="left"/>
              <w:textAlignment w:val="auto"/>
              <w:rPr>
                <w:sz w:val="22"/>
                <w:szCs w:val="22"/>
              </w:rPr>
            </w:pPr>
            <w:r w:rsidRPr="00F07CBB">
              <w:rPr>
                <w:sz w:val="22"/>
                <w:szCs w:val="22"/>
              </w:rPr>
              <w:t xml:space="preserve">Provide high quality 2nd and 3rd level technical support for </w:t>
            </w:r>
            <w:r w:rsidR="00F07CBB">
              <w:rPr>
                <w:sz w:val="22"/>
                <w:szCs w:val="22"/>
              </w:rPr>
              <w:t>systems</w:t>
            </w:r>
            <w:r w:rsidR="005C69B2">
              <w:rPr>
                <w:sz w:val="22"/>
                <w:szCs w:val="22"/>
              </w:rPr>
              <w:t xml:space="preserve"> in the A</w:t>
            </w:r>
            <w:r w:rsidRPr="00F07CBB">
              <w:rPr>
                <w:sz w:val="22"/>
                <w:szCs w:val="22"/>
              </w:rPr>
              <w:t>S portfolio in a timely and efficient manner, including provisioning and implementation, monitoring, code and data migrations, patching, and backup/restore, system maintenance, troubleshooting and issue resolution</w:t>
            </w:r>
            <w:r w:rsidR="004421FE" w:rsidRPr="00F07CBB">
              <w:rPr>
                <w:sz w:val="22"/>
                <w:szCs w:val="22"/>
              </w:rPr>
              <w:t>.</w:t>
            </w:r>
          </w:p>
          <w:p w14:paraId="7C3024AD" w14:textId="77777777" w:rsidR="00F07CBB" w:rsidRDefault="00F07CBB" w:rsidP="005C69B2">
            <w:pPr>
              <w:pStyle w:val="ListParagraph"/>
              <w:numPr>
                <w:ilvl w:val="0"/>
                <w:numId w:val="36"/>
              </w:numPr>
              <w:overflowPunct/>
              <w:spacing w:before="120" w:after="120"/>
              <w:contextualSpacing w:val="0"/>
              <w:jc w:val="left"/>
              <w:textAlignment w:val="auto"/>
              <w:rPr>
                <w:sz w:val="22"/>
                <w:szCs w:val="22"/>
              </w:rPr>
            </w:pPr>
            <w:r>
              <w:rPr>
                <w:sz w:val="22"/>
                <w:szCs w:val="22"/>
              </w:rPr>
              <w:t>Coordinate</w:t>
            </w:r>
            <w:r w:rsidRPr="00F07CBB">
              <w:rPr>
                <w:sz w:val="22"/>
                <w:szCs w:val="22"/>
              </w:rPr>
              <w:t xml:space="preserve"> end-to-end processes required for s</w:t>
            </w:r>
            <w:r w:rsidR="008D2F2D">
              <w:rPr>
                <w:sz w:val="22"/>
                <w:szCs w:val="22"/>
              </w:rPr>
              <w:t xml:space="preserve">ystem changes and ensure timely </w:t>
            </w:r>
            <w:r w:rsidRPr="00F07CBB">
              <w:rPr>
                <w:sz w:val="22"/>
                <w:szCs w:val="22"/>
              </w:rPr>
              <w:t>communications to key stakeholders in accordance with defined change management practices.</w:t>
            </w:r>
          </w:p>
          <w:p w14:paraId="5DFC03F8" w14:textId="77777777" w:rsidR="005C69B2" w:rsidRPr="005C69B2" w:rsidRDefault="005C69B2" w:rsidP="005C69B2">
            <w:pPr>
              <w:numPr>
                <w:ilvl w:val="0"/>
                <w:numId w:val="36"/>
              </w:numPr>
              <w:rPr>
                <w:sz w:val="22"/>
                <w:szCs w:val="22"/>
              </w:rPr>
            </w:pPr>
            <w:r w:rsidRPr="005C69B2">
              <w:rPr>
                <w:sz w:val="22"/>
                <w:szCs w:val="22"/>
              </w:rPr>
              <w:t>Draft and update detailed technical documentation including standard operating procedures and configuration documents.</w:t>
            </w:r>
          </w:p>
          <w:p w14:paraId="28313C81" w14:textId="77777777" w:rsidR="00732C0A" w:rsidRPr="00F07CBB" w:rsidRDefault="00732C0A" w:rsidP="005C69B2">
            <w:pPr>
              <w:pStyle w:val="ListParagraph"/>
              <w:numPr>
                <w:ilvl w:val="0"/>
                <w:numId w:val="36"/>
              </w:numPr>
              <w:overflowPunct/>
              <w:spacing w:before="120" w:after="120"/>
              <w:contextualSpacing w:val="0"/>
              <w:jc w:val="left"/>
              <w:textAlignment w:val="auto"/>
              <w:rPr>
                <w:sz w:val="22"/>
                <w:szCs w:val="22"/>
              </w:rPr>
            </w:pPr>
            <w:r w:rsidRPr="00F07CBB">
              <w:rPr>
                <w:sz w:val="22"/>
                <w:szCs w:val="22"/>
              </w:rPr>
              <w:lastRenderedPageBreak/>
              <w:t>Participate and assist in the development and overview of projects by performing tasks such as, the assessment of user requirements, planning, coding, testing and installation.</w:t>
            </w:r>
          </w:p>
          <w:p w14:paraId="03EADA90" w14:textId="77777777" w:rsidR="00732C0A" w:rsidRPr="00F07CBB" w:rsidRDefault="00732C0A" w:rsidP="005C69B2">
            <w:pPr>
              <w:pStyle w:val="ListParagraph"/>
              <w:numPr>
                <w:ilvl w:val="0"/>
                <w:numId w:val="36"/>
              </w:numPr>
              <w:overflowPunct/>
              <w:spacing w:before="120" w:after="120"/>
              <w:contextualSpacing w:val="0"/>
              <w:jc w:val="left"/>
              <w:textAlignment w:val="auto"/>
              <w:rPr>
                <w:sz w:val="22"/>
                <w:szCs w:val="22"/>
              </w:rPr>
            </w:pPr>
            <w:r w:rsidRPr="00F07CBB">
              <w:rPr>
                <w:sz w:val="22"/>
                <w:szCs w:val="22"/>
              </w:rPr>
              <w:t xml:space="preserve">Provide guidance and assistance to other team members engaged in the diagnosis and resolution of development </w:t>
            </w:r>
            <w:r w:rsidR="00F07CBB" w:rsidRPr="00F07CBB">
              <w:rPr>
                <w:sz w:val="22"/>
                <w:szCs w:val="22"/>
              </w:rPr>
              <w:t xml:space="preserve">and system </w:t>
            </w:r>
            <w:r w:rsidRPr="00F07CBB">
              <w:rPr>
                <w:sz w:val="22"/>
                <w:szCs w:val="22"/>
              </w:rPr>
              <w:t>related issues</w:t>
            </w:r>
            <w:r w:rsidR="00F07CBB" w:rsidRPr="00F07CBB">
              <w:rPr>
                <w:sz w:val="22"/>
                <w:szCs w:val="22"/>
              </w:rPr>
              <w:t xml:space="preserve"> </w:t>
            </w:r>
            <w:r w:rsidR="00F07CBB">
              <w:rPr>
                <w:sz w:val="22"/>
                <w:szCs w:val="22"/>
              </w:rPr>
              <w:t>as well as</w:t>
            </w:r>
            <w:r w:rsidR="00F07CBB" w:rsidRPr="00F07CBB">
              <w:rPr>
                <w:sz w:val="22"/>
                <w:szCs w:val="22"/>
              </w:rPr>
              <w:t xml:space="preserve"> u</w:t>
            </w:r>
            <w:r w:rsidR="00F07CBB">
              <w:rPr>
                <w:sz w:val="22"/>
                <w:szCs w:val="22"/>
              </w:rPr>
              <w:t>ndertaking</w:t>
            </w:r>
            <w:r w:rsidR="00F07CBB" w:rsidRPr="00F07CBB">
              <w:rPr>
                <w:sz w:val="22"/>
                <w:szCs w:val="22"/>
              </w:rPr>
              <w:t xml:space="preserve"> major incident management and investigate problems in supported </w:t>
            </w:r>
            <w:r w:rsidR="008D2F2D">
              <w:rPr>
                <w:sz w:val="22"/>
                <w:szCs w:val="22"/>
              </w:rPr>
              <w:t>systems</w:t>
            </w:r>
            <w:r w:rsidR="00F07CBB" w:rsidRPr="00F07CBB">
              <w:rPr>
                <w:sz w:val="22"/>
                <w:szCs w:val="22"/>
              </w:rPr>
              <w:t xml:space="preserve"> and services.</w:t>
            </w:r>
          </w:p>
          <w:p w14:paraId="63CF748B" w14:textId="77777777" w:rsidR="00F07CBB" w:rsidRDefault="00732C0A" w:rsidP="005C69B2">
            <w:pPr>
              <w:pStyle w:val="ListParagraph"/>
              <w:numPr>
                <w:ilvl w:val="0"/>
                <w:numId w:val="36"/>
              </w:numPr>
              <w:overflowPunct/>
              <w:spacing w:before="120" w:after="120"/>
              <w:contextualSpacing w:val="0"/>
              <w:jc w:val="left"/>
              <w:textAlignment w:val="auto"/>
              <w:rPr>
                <w:sz w:val="22"/>
                <w:szCs w:val="22"/>
              </w:rPr>
            </w:pPr>
            <w:r w:rsidRPr="00F07CBB">
              <w:rPr>
                <w:sz w:val="22"/>
                <w:szCs w:val="22"/>
              </w:rPr>
              <w:t xml:space="preserve">Participate in meetings, training, professional development activities and planning. </w:t>
            </w:r>
          </w:p>
          <w:p w14:paraId="28B6D51C" w14:textId="77777777" w:rsidR="005C69B2" w:rsidRPr="005C69B2" w:rsidRDefault="005C69B2" w:rsidP="005C69B2">
            <w:pPr>
              <w:pStyle w:val="ListParagraph"/>
              <w:numPr>
                <w:ilvl w:val="0"/>
                <w:numId w:val="36"/>
              </w:numPr>
              <w:rPr>
                <w:sz w:val="22"/>
                <w:szCs w:val="22"/>
              </w:rPr>
            </w:pPr>
            <w:r w:rsidRPr="005C69B2">
              <w:rPr>
                <w:sz w:val="22"/>
                <w:szCs w:val="22"/>
              </w:rPr>
              <w:t>Develop and maintain a working knowledge of technology developments affecting the supported systems and contribute to system lifecycle planning while working as a productive member of the team sharing knowledge and contributing ideas.</w:t>
            </w:r>
          </w:p>
          <w:p w14:paraId="091A5A22" w14:textId="77777777" w:rsidR="00732C0A" w:rsidRPr="00F07CBB" w:rsidRDefault="00732C0A" w:rsidP="005C69B2">
            <w:pPr>
              <w:pStyle w:val="ListParagraph"/>
              <w:numPr>
                <w:ilvl w:val="0"/>
                <w:numId w:val="36"/>
              </w:numPr>
              <w:overflowPunct/>
              <w:spacing w:before="120" w:after="120"/>
              <w:contextualSpacing w:val="0"/>
              <w:jc w:val="left"/>
              <w:textAlignment w:val="auto"/>
              <w:rPr>
                <w:sz w:val="22"/>
                <w:szCs w:val="22"/>
              </w:rPr>
            </w:pPr>
            <w:r w:rsidRPr="00F07CBB">
              <w:rPr>
                <w:sz w:val="22"/>
                <w:szCs w:val="22"/>
              </w:rPr>
              <w:t xml:space="preserve">Perform other duties as requested, consistent with the classification level of the position and in line with the principle of multi-skilling </w:t>
            </w:r>
          </w:p>
          <w:p w14:paraId="53007E5A" w14:textId="20A228AE" w:rsidR="0020734F" w:rsidRPr="00F07CBB" w:rsidRDefault="0020734F" w:rsidP="005C69B2">
            <w:pPr>
              <w:pStyle w:val="ListParagraph"/>
              <w:numPr>
                <w:ilvl w:val="0"/>
                <w:numId w:val="36"/>
              </w:numPr>
              <w:overflowPunct/>
              <w:spacing w:before="120" w:after="120"/>
              <w:contextualSpacing w:val="0"/>
              <w:jc w:val="left"/>
              <w:textAlignment w:val="auto"/>
              <w:rPr>
                <w:color w:val="000000"/>
                <w:sz w:val="22"/>
                <w:szCs w:val="22"/>
                <w:lang w:eastAsia="zh-CN"/>
              </w:rPr>
            </w:pPr>
            <w:r w:rsidRPr="00F07CBB">
              <w:rPr>
                <w:sz w:val="22"/>
                <w:szCs w:val="22"/>
              </w:rPr>
              <w:t>Comply with all ANU policies and procedures, and in particular those relating to work health and safety and equal opportunity</w:t>
            </w:r>
          </w:p>
          <w:p w14:paraId="54FC1EC8" w14:textId="77777777" w:rsidR="00AE719D" w:rsidRPr="00927A87" w:rsidRDefault="00AE719D" w:rsidP="00732C0A"/>
        </w:tc>
      </w:tr>
    </w:tbl>
    <w:p w14:paraId="144F822A" w14:textId="77777777" w:rsidR="002F0061" w:rsidRDefault="002F0061">
      <w:pPr>
        <w:ind w:right="368"/>
        <w:rPr>
          <w:b/>
          <w:i/>
          <w:color w:val="FF0000"/>
        </w:rPr>
      </w:pPr>
    </w:p>
    <w:p w14:paraId="4941385C" w14:textId="77777777" w:rsidR="00AC6902" w:rsidRDefault="00AC6902">
      <w:pPr>
        <w:overflowPunct/>
        <w:autoSpaceDE/>
        <w:autoSpaceDN/>
        <w:adjustRightInd/>
        <w:spacing w:before="0" w:after="200" w:line="276" w:lineRule="auto"/>
        <w:jc w:val="left"/>
        <w:textAlignment w:val="auto"/>
      </w:pPr>
      <w:r>
        <w:br w:type="page"/>
      </w:r>
    </w:p>
    <w:p w14:paraId="661BF69D" w14:textId="77777777"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04FD5BC6" w14:textId="77777777">
        <w:tc>
          <w:tcPr>
            <w:tcW w:w="10428" w:type="dxa"/>
            <w:gridSpan w:val="4"/>
            <w:tcBorders>
              <w:top w:val="single" w:sz="4" w:space="0" w:color="auto"/>
              <w:bottom w:val="nil"/>
            </w:tcBorders>
          </w:tcPr>
          <w:p w14:paraId="59D0D307" w14:textId="77777777"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14:paraId="3B3CA642" w14:textId="77777777" w:rsidR="003C37FC" w:rsidRDefault="003C37FC" w:rsidP="00F07CBB">
            <w:pPr>
              <w:rPr>
                <w:rFonts w:ascii="Arial Narrow" w:hAnsi="Arial Narrow" w:cs="Arial Narrow"/>
                <w:i/>
                <w:iCs/>
                <w:sz w:val="24"/>
                <w:szCs w:val="24"/>
              </w:rPr>
            </w:pPr>
          </w:p>
          <w:p w14:paraId="20C30F57" w14:textId="77777777" w:rsidR="00F71CE4" w:rsidRPr="00185D63" w:rsidRDefault="00F71CE4" w:rsidP="00185D63">
            <w:pPr>
              <w:numPr>
                <w:ilvl w:val="0"/>
                <w:numId w:val="37"/>
              </w:numPr>
              <w:overflowPunct/>
              <w:autoSpaceDE/>
              <w:autoSpaceDN/>
              <w:adjustRightInd/>
              <w:spacing w:before="0" w:after="160"/>
              <w:jc w:val="left"/>
              <w:textAlignment w:val="auto"/>
              <w:rPr>
                <w:sz w:val="22"/>
                <w:szCs w:val="22"/>
              </w:rPr>
            </w:pPr>
            <w:r w:rsidRPr="00185D63">
              <w:rPr>
                <w:sz w:val="22"/>
                <w:szCs w:val="22"/>
              </w:rPr>
              <w:t>Tertiary qualification in Information Technology with relevant experience, or an equivalent combination of experience and education/training.</w:t>
            </w:r>
          </w:p>
          <w:p w14:paraId="76303C84" w14:textId="77777777" w:rsidR="00F71CE4" w:rsidRDefault="00F71CE4" w:rsidP="00185D63">
            <w:pPr>
              <w:numPr>
                <w:ilvl w:val="0"/>
                <w:numId w:val="37"/>
              </w:numPr>
              <w:overflowPunct/>
              <w:autoSpaceDE/>
              <w:autoSpaceDN/>
              <w:adjustRightInd/>
              <w:spacing w:before="0" w:after="160"/>
              <w:jc w:val="left"/>
              <w:textAlignment w:val="auto"/>
              <w:rPr>
                <w:sz w:val="22"/>
                <w:szCs w:val="22"/>
              </w:rPr>
            </w:pPr>
            <w:r w:rsidRPr="00185D63">
              <w:rPr>
                <w:sz w:val="22"/>
                <w:szCs w:val="22"/>
              </w:rPr>
              <w:t xml:space="preserve">Demonstrated technical knowledge and experience in the development and support of IT systems and technologies, with an understanding of the application lifecycle including processes related to development, testing, change control, and operational support. </w:t>
            </w:r>
          </w:p>
          <w:p w14:paraId="338E91D5" w14:textId="0A70496E" w:rsidR="00185D63" w:rsidRPr="00185D63" w:rsidRDefault="00773AF4" w:rsidP="00185D63">
            <w:pPr>
              <w:numPr>
                <w:ilvl w:val="0"/>
                <w:numId w:val="37"/>
              </w:numPr>
              <w:overflowPunct/>
              <w:autoSpaceDE/>
              <w:autoSpaceDN/>
              <w:adjustRightInd/>
              <w:spacing w:before="0" w:after="160"/>
              <w:jc w:val="left"/>
              <w:textAlignment w:val="auto"/>
              <w:rPr>
                <w:sz w:val="22"/>
                <w:szCs w:val="22"/>
              </w:rPr>
            </w:pPr>
            <w:r>
              <w:rPr>
                <w:sz w:val="22"/>
                <w:szCs w:val="22"/>
              </w:rPr>
              <w:t xml:space="preserve">Experience with </w:t>
            </w:r>
            <w:r w:rsidR="00864373">
              <w:rPr>
                <w:sz w:val="22"/>
                <w:szCs w:val="22"/>
              </w:rPr>
              <w:t>software development</w:t>
            </w:r>
            <w:r>
              <w:rPr>
                <w:sz w:val="22"/>
                <w:szCs w:val="22"/>
              </w:rPr>
              <w:t xml:space="preserve"> in an enterprise context</w:t>
            </w:r>
            <w:r w:rsidR="00F850AE">
              <w:rPr>
                <w:sz w:val="22"/>
                <w:szCs w:val="22"/>
              </w:rPr>
              <w:t>. F</w:t>
            </w:r>
            <w:r w:rsidR="00185D63" w:rsidRPr="008D2F2D">
              <w:rPr>
                <w:sz w:val="22"/>
                <w:szCs w:val="22"/>
              </w:rPr>
              <w:t xml:space="preserve">amiliarity </w:t>
            </w:r>
            <w:r w:rsidR="00F850AE">
              <w:rPr>
                <w:sz w:val="22"/>
                <w:szCs w:val="22"/>
              </w:rPr>
              <w:t>and/or experience with</w:t>
            </w:r>
            <w:r>
              <w:rPr>
                <w:sz w:val="22"/>
                <w:szCs w:val="22"/>
              </w:rPr>
              <w:t xml:space="preserve"> Java </w:t>
            </w:r>
            <w:r w:rsidR="00F850AE">
              <w:rPr>
                <w:sz w:val="22"/>
                <w:szCs w:val="22"/>
              </w:rPr>
              <w:t xml:space="preserve">and complex SQL querying </w:t>
            </w:r>
            <w:r w:rsidR="00185D63" w:rsidRPr="008D2F2D">
              <w:rPr>
                <w:sz w:val="22"/>
                <w:szCs w:val="22"/>
              </w:rPr>
              <w:t>would be highly regarded.</w:t>
            </w:r>
          </w:p>
          <w:p w14:paraId="7F7D7835" w14:textId="77777777" w:rsidR="00F71CE4" w:rsidRPr="00185D63" w:rsidRDefault="005C69B2" w:rsidP="00185D63">
            <w:pPr>
              <w:numPr>
                <w:ilvl w:val="0"/>
                <w:numId w:val="37"/>
              </w:numPr>
              <w:overflowPunct/>
              <w:autoSpaceDE/>
              <w:autoSpaceDN/>
              <w:adjustRightInd/>
              <w:spacing w:before="0" w:after="160"/>
              <w:jc w:val="left"/>
              <w:textAlignment w:val="auto"/>
              <w:rPr>
                <w:sz w:val="22"/>
                <w:szCs w:val="22"/>
              </w:rPr>
            </w:pPr>
            <w:r>
              <w:rPr>
                <w:sz w:val="22"/>
                <w:szCs w:val="22"/>
              </w:rPr>
              <w:t>Good</w:t>
            </w:r>
            <w:r w:rsidR="00F71CE4" w:rsidRPr="00185D63">
              <w:rPr>
                <w:sz w:val="22"/>
                <w:szCs w:val="22"/>
              </w:rPr>
              <w:t xml:space="preserve"> verbal and written communication skills with demonstrated experience communicating effectively with stakeholders and developing written technical documentation. </w:t>
            </w:r>
          </w:p>
          <w:p w14:paraId="526FAA3F" w14:textId="77777777" w:rsidR="00185D63" w:rsidRPr="00185D63" w:rsidRDefault="00185D63" w:rsidP="00185D63">
            <w:pPr>
              <w:numPr>
                <w:ilvl w:val="0"/>
                <w:numId w:val="37"/>
              </w:numPr>
              <w:overflowPunct/>
              <w:autoSpaceDE/>
              <w:autoSpaceDN/>
              <w:adjustRightInd/>
              <w:spacing w:before="0" w:after="160"/>
              <w:jc w:val="left"/>
              <w:textAlignment w:val="auto"/>
              <w:rPr>
                <w:sz w:val="22"/>
                <w:szCs w:val="22"/>
              </w:rPr>
            </w:pPr>
            <w:r w:rsidRPr="00185D63">
              <w:rPr>
                <w:sz w:val="22"/>
                <w:szCs w:val="22"/>
              </w:rPr>
              <w:t>Proven commitment to service excellence with the ability to manage and prioritise workload or projects to meet client requirements and deadlines, whilst working auto</w:t>
            </w:r>
            <w:r>
              <w:rPr>
                <w:sz w:val="22"/>
                <w:szCs w:val="22"/>
              </w:rPr>
              <w:t>nomously in a team environment.</w:t>
            </w:r>
          </w:p>
          <w:p w14:paraId="20E306A9" w14:textId="77777777" w:rsidR="00185D63" w:rsidRPr="00185D63" w:rsidRDefault="00185D63" w:rsidP="00185D63">
            <w:pPr>
              <w:numPr>
                <w:ilvl w:val="0"/>
                <w:numId w:val="37"/>
              </w:numPr>
              <w:overflowPunct/>
              <w:autoSpaceDE/>
              <w:autoSpaceDN/>
              <w:adjustRightInd/>
              <w:spacing w:before="0" w:after="160"/>
              <w:jc w:val="left"/>
              <w:textAlignment w:val="auto"/>
              <w:rPr>
                <w:sz w:val="22"/>
                <w:szCs w:val="22"/>
              </w:rPr>
            </w:pPr>
            <w:r w:rsidRPr="00185D63">
              <w:rPr>
                <w:sz w:val="22"/>
                <w:szCs w:val="22"/>
              </w:rPr>
              <w:t>Highly developed problem-solving skills and the ability to work within limited timeframes and to meet deadlines</w:t>
            </w:r>
            <w:r w:rsidR="00F850AE">
              <w:rPr>
                <w:sz w:val="22"/>
                <w:szCs w:val="22"/>
              </w:rPr>
              <w:t>.</w:t>
            </w:r>
          </w:p>
          <w:p w14:paraId="408337B8" w14:textId="77777777" w:rsidR="008D2F2D" w:rsidRPr="008D2F2D" w:rsidRDefault="00185D63" w:rsidP="00185D63">
            <w:pPr>
              <w:numPr>
                <w:ilvl w:val="0"/>
                <w:numId w:val="37"/>
              </w:numPr>
              <w:overflowPunct/>
              <w:autoSpaceDE/>
              <w:autoSpaceDN/>
              <w:adjustRightInd/>
              <w:spacing w:before="0" w:after="160"/>
              <w:jc w:val="left"/>
              <w:textAlignment w:val="auto"/>
              <w:rPr>
                <w:sz w:val="22"/>
                <w:szCs w:val="22"/>
              </w:rPr>
            </w:pPr>
            <w:r w:rsidRPr="00185D63">
              <w:rPr>
                <w:sz w:val="22"/>
                <w:szCs w:val="22"/>
              </w:rPr>
              <w:t>A demonstrated understanding of equal opportunity (EO) principles and a commitment to the application of EO policies in a university context</w:t>
            </w:r>
          </w:p>
        </w:tc>
      </w:tr>
      <w:tr w:rsidR="003C37FC" w14:paraId="0487E7E5"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06B66AD0"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1F2C63AA" w14:textId="77777777" w:rsidR="003C37FC" w:rsidRDefault="003C37FC">
            <w:pPr>
              <w:spacing w:before="80" w:after="80"/>
              <w:rPr>
                <w:rFonts w:ascii="Tahoma" w:hAnsi="Tahoma" w:cs="Tahoma"/>
              </w:rPr>
            </w:pPr>
          </w:p>
        </w:tc>
        <w:tc>
          <w:tcPr>
            <w:tcW w:w="1134" w:type="dxa"/>
            <w:tcBorders>
              <w:top w:val="single" w:sz="4" w:space="0" w:color="auto"/>
            </w:tcBorders>
          </w:tcPr>
          <w:p w14:paraId="04F829C8"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3F6799E6" w14:textId="77777777" w:rsidR="003C37FC" w:rsidRDefault="003C37FC">
            <w:pPr>
              <w:spacing w:before="80" w:after="80"/>
              <w:rPr>
                <w:rFonts w:ascii="Tahoma" w:hAnsi="Tahoma" w:cs="Tahoma"/>
              </w:rPr>
            </w:pPr>
          </w:p>
        </w:tc>
      </w:tr>
      <w:tr w:rsidR="003C37FC" w14:paraId="30481088"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CD7FFC6"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57C48FD" w14:textId="77777777" w:rsidR="003C37FC" w:rsidRDefault="003C37FC">
            <w:pPr>
              <w:spacing w:before="80" w:after="80"/>
              <w:rPr>
                <w:rFonts w:ascii="Tahoma" w:hAnsi="Tahoma" w:cs="Tahoma"/>
              </w:rPr>
            </w:pPr>
          </w:p>
        </w:tc>
        <w:tc>
          <w:tcPr>
            <w:tcW w:w="1134" w:type="dxa"/>
            <w:tcBorders>
              <w:bottom w:val="single" w:sz="4" w:space="0" w:color="auto"/>
            </w:tcBorders>
          </w:tcPr>
          <w:p w14:paraId="7C08E7B3"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7CADBD67" w14:textId="77777777" w:rsidR="003C37FC" w:rsidRDefault="003C37FC">
            <w:pPr>
              <w:spacing w:before="80" w:after="80"/>
              <w:rPr>
                <w:rFonts w:ascii="Tahoma" w:hAnsi="Tahoma" w:cs="Tahoma"/>
              </w:rPr>
            </w:pPr>
          </w:p>
        </w:tc>
      </w:tr>
    </w:tbl>
    <w:p w14:paraId="57AEEB79"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3F382B2" w14:textId="77777777">
        <w:tc>
          <w:tcPr>
            <w:tcW w:w="10492" w:type="dxa"/>
            <w:tcBorders>
              <w:top w:val="single" w:sz="6" w:space="0" w:color="auto"/>
            </w:tcBorders>
          </w:tcPr>
          <w:p w14:paraId="6C8C7864"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18C1018D" w14:textId="77777777">
        <w:tc>
          <w:tcPr>
            <w:tcW w:w="10492" w:type="dxa"/>
          </w:tcPr>
          <w:p w14:paraId="0FE9D5F0" w14:textId="77777777" w:rsidR="003C37FC" w:rsidRDefault="00A67351">
            <w:pPr>
              <w:rPr>
                <w:lang w:val="en-US"/>
              </w:rPr>
            </w:pPr>
            <w:hyperlink r:id="rId9" w:history="1">
              <w:r w:rsidR="002D7CCF">
                <w:rPr>
                  <w:rStyle w:val="Hyperlink"/>
                  <w:rFonts w:cs="Arial"/>
                  <w:lang w:val="en-US"/>
                </w:rPr>
                <w:t>General Staff Classification Descriptors</w:t>
              </w:r>
            </w:hyperlink>
          </w:p>
        </w:tc>
      </w:tr>
      <w:tr w:rsidR="003C37FC" w14:paraId="29B7601D" w14:textId="77777777">
        <w:tc>
          <w:tcPr>
            <w:tcW w:w="10492" w:type="dxa"/>
            <w:tcBorders>
              <w:bottom w:val="single" w:sz="6" w:space="0" w:color="auto"/>
            </w:tcBorders>
          </w:tcPr>
          <w:p w14:paraId="3F653BE4" w14:textId="77777777" w:rsidR="003C37FC" w:rsidRDefault="00A67351">
            <w:pPr>
              <w:rPr>
                <w:lang w:val="en-US"/>
              </w:rPr>
            </w:pPr>
            <w:hyperlink r:id="rId10" w:history="1">
              <w:r w:rsidR="002D7CCF">
                <w:rPr>
                  <w:rStyle w:val="Hyperlink"/>
                  <w:rFonts w:cs="Arial"/>
                  <w:lang w:val="en-US"/>
                </w:rPr>
                <w:t>Academic Minimum Standards</w:t>
              </w:r>
            </w:hyperlink>
          </w:p>
        </w:tc>
      </w:tr>
    </w:tbl>
    <w:p w14:paraId="7AEEFA8B" w14:textId="77777777" w:rsidR="003C37FC" w:rsidRDefault="003C37FC">
      <w:pPr>
        <w:pStyle w:val="norm10plus"/>
        <w:widowControl/>
        <w:overflowPunct w:val="0"/>
        <w:spacing w:after="0"/>
        <w:textAlignment w:val="baseline"/>
        <w:rPr>
          <w:rFonts w:ascii="Arial Narrow" w:hAnsi="Arial Narrow" w:cs="Arial Narrow"/>
          <w:lang w:val="en-US"/>
        </w:rPr>
      </w:pPr>
    </w:p>
    <w:p w14:paraId="3D0EA7AC" w14:textId="77777777" w:rsidR="003C37FC" w:rsidRDefault="003C37FC">
      <w:pPr>
        <w:pStyle w:val="norm10plus"/>
        <w:widowControl/>
        <w:overflowPunct w:val="0"/>
        <w:spacing w:after="0"/>
        <w:textAlignment w:val="baseline"/>
        <w:rPr>
          <w:rFonts w:ascii="Arial Narrow" w:hAnsi="Arial Narrow" w:cs="Arial Narrow"/>
          <w:lang w:val="en-US"/>
        </w:rPr>
      </w:pPr>
    </w:p>
    <w:p w14:paraId="76435104" w14:textId="77777777" w:rsidR="0041224F" w:rsidRDefault="0041224F">
      <w:pPr>
        <w:pStyle w:val="norm10plus"/>
        <w:widowControl/>
        <w:overflowPunct w:val="0"/>
        <w:spacing w:after="0"/>
        <w:textAlignment w:val="baseline"/>
        <w:rPr>
          <w:rFonts w:ascii="Arial Narrow" w:hAnsi="Arial Narrow" w:cs="Arial Narrow"/>
          <w:lang w:val="en-US"/>
        </w:rPr>
      </w:pPr>
    </w:p>
    <w:p w14:paraId="0F87F700" w14:textId="77777777" w:rsidR="003C37FC" w:rsidRDefault="003C37FC">
      <w:pPr>
        <w:pStyle w:val="norm10plus"/>
        <w:widowControl/>
        <w:overflowPunct w:val="0"/>
        <w:spacing w:after="0"/>
        <w:textAlignment w:val="baseline"/>
        <w:rPr>
          <w:rFonts w:ascii="Arial Narrow" w:hAnsi="Arial Narrow" w:cs="Arial Narrow"/>
          <w:lang w:val="en-US"/>
        </w:rPr>
      </w:pPr>
    </w:p>
    <w:p w14:paraId="6E1B67E1" w14:textId="77777777" w:rsidR="003C37FC" w:rsidRDefault="003C37FC">
      <w:pPr>
        <w:pStyle w:val="norm10plus"/>
        <w:widowControl/>
        <w:overflowPunct w:val="0"/>
        <w:spacing w:after="0"/>
        <w:textAlignment w:val="baseline"/>
        <w:rPr>
          <w:rFonts w:ascii="Arial Narrow" w:hAnsi="Arial Narrow" w:cs="Arial Narrow"/>
          <w:lang w:val="en-US"/>
        </w:rPr>
      </w:pPr>
    </w:p>
    <w:p w14:paraId="2C6D1B60" w14:textId="77777777" w:rsidR="003C37FC" w:rsidRDefault="003C37FC">
      <w:pPr>
        <w:pStyle w:val="norm10plus"/>
        <w:widowControl/>
        <w:overflowPunct w:val="0"/>
        <w:spacing w:after="0"/>
        <w:textAlignment w:val="baseline"/>
        <w:rPr>
          <w:rFonts w:ascii="Arial Narrow" w:hAnsi="Arial Narrow" w:cs="Arial Narrow"/>
          <w:lang w:val="en-US"/>
        </w:rPr>
      </w:pPr>
    </w:p>
    <w:p w14:paraId="70BFF66F" w14:textId="77777777" w:rsidR="003C37FC" w:rsidRDefault="003C37FC">
      <w:pPr>
        <w:pStyle w:val="norm10plus"/>
        <w:widowControl/>
        <w:overflowPunct w:val="0"/>
        <w:spacing w:after="0"/>
        <w:textAlignment w:val="baseline"/>
        <w:rPr>
          <w:rFonts w:ascii="Arial Narrow" w:hAnsi="Arial Narrow" w:cs="Arial Narrow"/>
          <w:lang w:val="en-US"/>
        </w:rPr>
      </w:pPr>
    </w:p>
    <w:p w14:paraId="0F5DE1E2" w14:textId="77777777" w:rsidR="003C37FC" w:rsidRDefault="003C37FC">
      <w:pPr>
        <w:pStyle w:val="norm10plus"/>
        <w:widowControl/>
        <w:overflowPunct w:val="0"/>
        <w:spacing w:after="0"/>
        <w:textAlignment w:val="baseline"/>
        <w:rPr>
          <w:rFonts w:ascii="Arial Narrow" w:hAnsi="Arial Narrow" w:cs="Arial Narrow"/>
          <w:lang w:val="en-US"/>
        </w:rPr>
      </w:pPr>
    </w:p>
    <w:p w14:paraId="1FAF61C3" w14:textId="77777777" w:rsidR="003C37FC" w:rsidRDefault="003C37FC">
      <w:pPr>
        <w:pStyle w:val="norm10plus"/>
        <w:widowControl/>
        <w:overflowPunct w:val="0"/>
        <w:spacing w:after="0"/>
        <w:textAlignment w:val="baseline"/>
        <w:rPr>
          <w:rFonts w:ascii="Arial Narrow" w:hAnsi="Arial Narrow" w:cs="Arial Narrow"/>
          <w:lang w:val="en-US"/>
        </w:rPr>
      </w:pPr>
    </w:p>
    <w:p w14:paraId="26463455" w14:textId="77777777" w:rsidR="003C37FC" w:rsidRDefault="003C37FC">
      <w:pPr>
        <w:pStyle w:val="norm10plus"/>
        <w:widowControl/>
        <w:overflowPunct w:val="0"/>
        <w:spacing w:after="0"/>
        <w:textAlignment w:val="baseline"/>
        <w:rPr>
          <w:rFonts w:ascii="Arial Narrow" w:hAnsi="Arial Narrow" w:cs="Arial Narrow"/>
          <w:lang w:val="en-US"/>
        </w:rPr>
      </w:pPr>
    </w:p>
    <w:p w14:paraId="6E526716" w14:textId="77777777" w:rsidR="003C37FC" w:rsidRDefault="003C37FC">
      <w:pPr>
        <w:pStyle w:val="norm10plus"/>
        <w:widowControl/>
        <w:overflowPunct w:val="0"/>
        <w:spacing w:after="0"/>
        <w:textAlignment w:val="baseline"/>
        <w:rPr>
          <w:rFonts w:ascii="Arial Narrow" w:hAnsi="Arial Narrow" w:cs="Arial Narrow"/>
          <w:lang w:val="en-US"/>
        </w:rPr>
      </w:pPr>
    </w:p>
    <w:p w14:paraId="6A499866" w14:textId="77777777" w:rsidR="003C37FC" w:rsidRDefault="003C37FC">
      <w:pPr>
        <w:pStyle w:val="norm10plus"/>
        <w:widowControl/>
        <w:overflowPunct w:val="0"/>
        <w:spacing w:after="0"/>
        <w:textAlignment w:val="baseline"/>
        <w:rPr>
          <w:rFonts w:ascii="Arial Narrow" w:hAnsi="Arial Narrow" w:cs="Arial Narrow"/>
          <w:lang w:val="en-US"/>
        </w:rPr>
      </w:pPr>
    </w:p>
    <w:p w14:paraId="24685FFE" w14:textId="77777777" w:rsidR="003C37FC" w:rsidRDefault="003C37FC">
      <w:pPr>
        <w:pStyle w:val="norm10plus"/>
        <w:widowControl/>
        <w:overflowPunct w:val="0"/>
        <w:spacing w:after="0"/>
        <w:textAlignment w:val="baseline"/>
        <w:rPr>
          <w:rFonts w:ascii="Arial Narrow" w:hAnsi="Arial Narrow" w:cs="Arial Narrow"/>
          <w:lang w:val="en-US"/>
        </w:rPr>
      </w:pPr>
    </w:p>
    <w:p w14:paraId="53374C11" w14:textId="77777777" w:rsidR="003C37FC" w:rsidRDefault="003C37FC">
      <w:pPr>
        <w:pStyle w:val="norm10plus"/>
        <w:widowControl/>
        <w:overflowPunct w:val="0"/>
        <w:spacing w:after="0"/>
        <w:textAlignment w:val="baseline"/>
        <w:rPr>
          <w:rFonts w:ascii="Arial Narrow" w:hAnsi="Arial Narrow" w:cs="Arial Narrow"/>
          <w:lang w:val="en-US"/>
        </w:rPr>
      </w:pPr>
    </w:p>
    <w:p w14:paraId="0B6E1C3E" w14:textId="77777777" w:rsidR="003C37FC" w:rsidRDefault="003C37FC">
      <w:pPr>
        <w:pStyle w:val="norm10plus"/>
        <w:widowControl/>
        <w:overflowPunct w:val="0"/>
        <w:spacing w:after="0"/>
        <w:textAlignment w:val="baseline"/>
        <w:rPr>
          <w:rFonts w:ascii="Arial Narrow" w:hAnsi="Arial Narrow" w:cs="Arial Narrow"/>
          <w:lang w:val="en-US"/>
        </w:rPr>
      </w:pPr>
    </w:p>
    <w:p w14:paraId="1A3E37DD"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5FF1DBBF"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5C880CA5"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A5A031C"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1A363BF7"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2DA730B3"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0203FED3"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E53962D"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7B53F07"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F3FB1B5"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9912F23"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01CA4F60"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07AEDD4D"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953BA71"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77E76060" wp14:editId="02693F1C">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2C244D1B" w14:textId="77777777" w:rsidR="0041224F" w:rsidRDefault="0041224F" w:rsidP="00D7304E">
            <w:pPr>
              <w:pStyle w:val="BodyText"/>
              <w:rPr>
                <w:sz w:val="36"/>
                <w:szCs w:val="36"/>
              </w:rPr>
            </w:pPr>
            <w:r>
              <w:rPr>
                <w:sz w:val="36"/>
                <w:szCs w:val="36"/>
              </w:rPr>
              <w:t>Pre-Employment Work Environment Report</w:t>
            </w:r>
          </w:p>
        </w:tc>
      </w:tr>
    </w:tbl>
    <w:p w14:paraId="5A6C9A4E"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4D9623AE" w14:textId="77777777" w:rsidTr="00D7304E">
        <w:trPr>
          <w:cantSplit/>
          <w:trHeight w:val="371"/>
        </w:trPr>
        <w:tc>
          <w:tcPr>
            <w:tcW w:w="2508" w:type="dxa"/>
            <w:tcBorders>
              <w:top w:val="single" w:sz="4" w:space="0" w:color="auto"/>
              <w:bottom w:val="single" w:sz="4" w:space="0" w:color="D9D9D9"/>
              <w:right w:val="single" w:sz="4" w:space="0" w:color="D9D9D9"/>
            </w:tcBorders>
          </w:tcPr>
          <w:p w14:paraId="1368792E"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29FDA132" w14:textId="77777777" w:rsidR="0041224F" w:rsidRDefault="0041224F" w:rsidP="00D730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auto"/>
              <w:left w:val="single" w:sz="4" w:space="0" w:color="D9D9D9"/>
              <w:bottom w:val="single" w:sz="4" w:space="0" w:color="D9D9D9"/>
              <w:right w:val="single" w:sz="4" w:space="0" w:color="C0C0C0"/>
            </w:tcBorders>
          </w:tcPr>
          <w:p w14:paraId="021DB995"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4965485E" w14:textId="77777777"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07170211" w14:textId="77777777" w:rsidTr="00D7304E">
        <w:trPr>
          <w:cantSplit/>
        </w:trPr>
        <w:tc>
          <w:tcPr>
            <w:tcW w:w="2508" w:type="dxa"/>
            <w:tcBorders>
              <w:top w:val="single" w:sz="4" w:space="0" w:color="D9D9D9"/>
              <w:bottom w:val="single" w:sz="4" w:space="0" w:color="D9D9D9"/>
              <w:right w:val="single" w:sz="4" w:space="0" w:color="D9D9D9"/>
            </w:tcBorders>
          </w:tcPr>
          <w:p w14:paraId="13E3996A"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1D812AC3" w14:textId="77777777" w:rsidR="0041224F" w:rsidRDefault="0041224F" w:rsidP="00D7304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D9D9D9"/>
              <w:right w:val="single" w:sz="4" w:space="0" w:color="C0C0C0"/>
            </w:tcBorders>
          </w:tcPr>
          <w:p w14:paraId="7F52379A"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102C1B11" w14:textId="77777777" w:rsidR="0041224F" w:rsidRDefault="0041224F" w:rsidP="00D730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35DD4154" w14:textId="77777777" w:rsidTr="00D7304E">
        <w:trPr>
          <w:cantSplit/>
        </w:trPr>
        <w:tc>
          <w:tcPr>
            <w:tcW w:w="2508" w:type="dxa"/>
            <w:tcBorders>
              <w:top w:val="single" w:sz="4" w:space="0" w:color="D9D9D9"/>
              <w:bottom w:val="single" w:sz="4" w:space="0" w:color="auto"/>
              <w:right w:val="single" w:sz="4" w:space="0" w:color="D9D9D9"/>
            </w:tcBorders>
          </w:tcPr>
          <w:p w14:paraId="18B70412"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023DB5D"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3AA35ACC"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27DF200C"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200C9C" w14:textId="77777777" w:rsidR="0041224F" w:rsidRDefault="0041224F" w:rsidP="0041224F">
      <w:pPr>
        <w:pStyle w:val="BodyText"/>
        <w:jc w:val="both"/>
        <w:rPr>
          <w:rFonts w:ascii="Arial" w:hAnsi="Arial" w:cs="Arial"/>
          <w:sz w:val="18"/>
          <w:szCs w:val="18"/>
        </w:rPr>
      </w:pPr>
    </w:p>
    <w:p w14:paraId="5C906F06"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2C00156B"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1A42745A"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0276694E"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13B28930"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4345C497"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4AEC70F9"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6693B0A4"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7643452B" w14:textId="77777777" w:rsidTr="00D7304E">
        <w:tc>
          <w:tcPr>
            <w:tcW w:w="2608" w:type="dxa"/>
            <w:tcBorders>
              <w:top w:val="single" w:sz="6" w:space="0" w:color="auto"/>
              <w:left w:val="single" w:sz="6" w:space="0" w:color="auto"/>
              <w:bottom w:val="nil"/>
              <w:right w:val="nil"/>
            </w:tcBorders>
          </w:tcPr>
          <w:p w14:paraId="6BB6E1C9"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6200DA59"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5C56BC3"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11C3F31B"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25520F6D"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5826A06A"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5CE4D7DA"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52399BC3"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07197251" w14:textId="77777777" w:rsidR="0041224F" w:rsidRDefault="0041224F" w:rsidP="00D7304E">
            <w:pPr>
              <w:pStyle w:val="formtext"/>
              <w:widowControl/>
              <w:jc w:val="center"/>
              <w:rPr>
                <w:b/>
                <w:bCs/>
                <w:sz w:val="14"/>
                <w:szCs w:val="14"/>
              </w:rPr>
            </w:pPr>
            <w:r>
              <w:rPr>
                <w:b/>
                <w:bCs/>
                <w:sz w:val="14"/>
                <w:szCs w:val="14"/>
              </w:rPr>
              <w:t>occasional</w:t>
            </w:r>
          </w:p>
        </w:tc>
      </w:tr>
      <w:tr w:rsidR="0041224F" w14:paraId="31C7E5BB" w14:textId="77777777" w:rsidTr="00D7304E">
        <w:tc>
          <w:tcPr>
            <w:tcW w:w="2608" w:type="dxa"/>
            <w:tcBorders>
              <w:top w:val="single" w:sz="6" w:space="0" w:color="auto"/>
              <w:left w:val="single" w:sz="6" w:space="0" w:color="auto"/>
              <w:bottom w:val="nil"/>
              <w:right w:val="nil"/>
            </w:tcBorders>
          </w:tcPr>
          <w:p w14:paraId="0DC18839" w14:textId="77777777" w:rsidR="0041224F" w:rsidRDefault="0041224F" w:rsidP="00D7304E">
            <w:pPr>
              <w:pStyle w:val="formtext"/>
              <w:widowControl/>
            </w:pPr>
            <w:r>
              <w:t>key boarding</w:t>
            </w:r>
          </w:p>
        </w:tc>
        <w:bookmarkStart w:id="1" w:name="Check1"/>
        <w:tc>
          <w:tcPr>
            <w:tcW w:w="851" w:type="dxa"/>
            <w:tcBorders>
              <w:top w:val="single" w:sz="6" w:space="0" w:color="auto"/>
              <w:left w:val="nil"/>
              <w:bottom w:val="nil"/>
              <w:right w:val="nil"/>
            </w:tcBorders>
          </w:tcPr>
          <w:p w14:paraId="5493A11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3E97B38A"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5CCF9A3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235BE4BB"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1762AEFB" w14:textId="77777777" w:rsidR="0041224F" w:rsidRDefault="0041224F" w:rsidP="00D7304E">
            <w:pPr>
              <w:pStyle w:val="formtext"/>
              <w:widowControl/>
            </w:pPr>
            <w:r>
              <w:t>laboratory work</w:t>
            </w:r>
          </w:p>
        </w:tc>
        <w:tc>
          <w:tcPr>
            <w:tcW w:w="938" w:type="dxa"/>
            <w:tcBorders>
              <w:top w:val="nil"/>
              <w:left w:val="nil"/>
              <w:bottom w:val="nil"/>
              <w:right w:val="nil"/>
            </w:tcBorders>
          </w:tcPr>
          <w:p w14:paraId="3FDF8CE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7E2C6854"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08AB617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5A51ACD5" w14:textId="77777777" w:rsidTr="00D7304E">
        <w:tc>
          <w:tcPr>
            <w:tcW w:w="2608" w:type="dxa"/>
            <w:tcBorders>
              <w:top w:val="nil"/>
              <w:left w:val="single" w:sz="6" w:space="0" w:color="auto"/>
              <w:bottom w:val="nil"/>
              <w:right w:val="nil"/>
            </w:tcBorders>
          </w:tcPr>
          <w:p w14:paraId="5CC5114C"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0F356CB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0F97CB9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D6970E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11C8DE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F7DB8A8" w14:textId="77777777" w:rsidR="0041224F" w:rsidRDefault="0041224F" w:rsidP="00D7304E">
            <w:pPr>
              <w:pStyle w:val="formtext"/>
              <w:widowControl/>
            </w:pPr>
            <w:r>
              <w:t>work at heights</w:t>
            </w:r>
          </w:p>
        </w:tc>
        <w:tc>
          <w:tcPr>
            <w:tcW w:w="938" w:type="dxa"/>
            <w:tcBorders>
              <w:top w:val="nil"/>
              <w:left w:val="nil"/>
              <w:bottom w:val="nil"/>
              <w:right w:val="nil"/>
            </w:tcBorders>
          </w:tcPr>
          <w:p w14:paraId="3521CC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6CB5621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581A9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4B571AA7" w14:textId="77777777" w:rsidTr="00D7304E">
        <w:tc>
          <w:tcPr>
            <w:tcW w:w="2608" w:type="dxa"/>
            <w:tcBorders>
              <w:top w:val="nil"/>
              <w:left w:val="single" w:sz="6" w:space="0" w:color="auto"/>
              <w:bottom w:val="nil"/>
              <w:right w:val="nil"/>
            </w:tcBorders>
          </w:tcPr>
          <w:p w14:paraId="0A604CD6"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2B705EF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10F836E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D5ED12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9897B9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57F85A"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6BDF3EA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6E73821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0522B6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1BF62B0F" w14:textId="77777777" w:rsidTr="00D7304E">
        <w:tc>
          <w:tcPr>
            <w:tcW w:w="2608" w:type="dxa"/>
            <w:tcBorders>
              <w:top w:val="nil"/>
              <w:left w:val="single" w:sz="6" w:space="0" w:color="auto"/>
              <w:bottom w:val="nil"/>
              <w:right w:val="nil"/>
            </w:tcBorders>
          </w:tcPr>
          <w:p w14:paraId="67A66084"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74D19EB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28C2A88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EC6FE0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30D4AD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FFCAEDC" w14:textId="77777777" w:rsidR="0041224F" w:rsidRDefault="0041224F" w:rsidP="00D7304E">
            <w:pPr>
              <w:pStyle w:val="formtext"/>
              <w:widowControl/>
            </w:pPr>
            <w:r>
              <w:t>noise / vibration</w:t>
            </w:r>
          </w:p>
        </w:tc>
        <w:tc>
          <w:tcPr>
            <w:tcW w:w="938" w:type="dxa"/>
            <w:tcBorders>
              <w:top w:val="nil"/>
              <w:left w:val="nil"/>
              <w:bottom w:val="nil"/>
              <w:right w:val="nil"/>
            </w:tcBorders>
          </w:tcPr>
          <w:p w14:paraId="4BCD13D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157E60B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C50346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138A28F6" w14:textId="77777777" w:rsidTr="00D7304E">
        <w:tc>
          <w:tcPr>
            <w:tcW w:w="2608" w:type="dxa"/>
            <w:tcBorders>
              <w:top w:val="nil"/>
              <w:left w:val="single" w:sz="6" w:space="0" w:color="auto"/>
              <w:bottom w:val="nil"/>
              <w:right w:val="nil"/>
            </w:tcBorders>
          </w:tcPr>
          <w:p w14:paraId="4DDE8C4E"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6DB96C7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7D83132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882BE2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AC6735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A433315" w14:textId="77777777" w:rsidR="0041224F" w:rsidRDefault="0041224F" w:rsidP="00D7304E">
            <w:pPr>
              <w:pStyle w:val="formtext"/>
              <w:widowControl/>
            </w:pPr>
            <w:r>
              <w:t>electricity</w:t>
            </w:r>
          </w:p>
        </w:tc>
        <w:tc>
          <w:tcPr>
            <w:tcW w:w="938" w:type="dxa"/>
            <w:tcBorders>
              <w:top w:val="nil"/>
              <w:left w:val="nil"/>
              <w:bottom w:val="nil"/>
              <w:right w:val="nil"/>
            </w:tcBorders>
          </w:tcPr>
          <w:p w14:paraId="2F0B971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6AB09E8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4BF8CD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6220F5D6" w14:textId="77777777" w:rsidTr="00D7304E">
        <w:tc>
          <w:tcPr>
            <w:tcW w:w="2608" w:type="dxa"/>
            <w:tcBorders>
              <w:top w:val="nil"/>
              <w:left w:val="single" w:sz="6" w:space="0" w:color="auto"/>
              <w:bottom w:val="single" w:sz="4" w:space="0" w:color="auto"/>
              <w:right w:val="nil"/>
            </w:tcBorders>
          </w:tcPr>
          <w:p w14:paraId="36522296"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080597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598B4C41"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4FF932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2606DD03"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70598ECF"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36C8896B"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464CAF34"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06EA35DC" w14:textId="77777777" w:rsidR="0041224F" w:rsidRDefault="0041224F" w:rsidP="00D7304E">
            <w:pPr>
              <w:pStyle w:val="formtext"/>
              <w:widowControl/>
              <w:jc w:val="center"/>
            </w:pPr>
          </w:p>
        </w:tc>
      </w:tr>
      <w:tr w:rsidR="0041224F" w14:paraId="6E5EE172" w14:textId="77777777" w:rsidTr="00D7304E">
        <w:tc>
          <w:tcPr>
            <w:tcW w:w="2608" w:type="dxa"/>
            <w:tcBorders>
              <w:top w:val="single" w:sz="4" w:space="0" w:color="auto"/>
              <w:left w:val="single" w:sz="4" w:space="0" w:color="auto"/>
              <w:bottom w:val="single" w:sz="4" w:space="0" w:color="auto"/>
              <w:right w:val="nil"/>
            </w:tcBorders>
          </w:tcPr>
          <w:p w14:paraId="2584066F"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54F7952F"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39230324"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0F3C5878"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191AA5A6"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2E5191AB"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0A4E2816"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73649B19"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759EF661" w14:textId="77777777" w:rsidR="0041224F" w:rsidRDefault="0041224F" w:rsidP="00D7304E">
            <w:pPr>
              <w:pStyle w:val="formtext"/>
              <w:widowControl/>
              <w:jc w:val="center"/>
            </w:pPr>
          </w:p>
        </w:tc>
      </w:tr>
      <w:tr w:rsidR="0041224F" w14:paraId="5BAEDD46" w14:textId="77777777" w:rsidTr="00D7304E">
        <w:tc>
          <w:tcPr>
            <w:tcW w:w="2608" w:type="dxa"/>
            <w:tcBorders>
              <w:top w:val="single" w:sz="4" w:space="0" w:color="auto"/>
              <w:left w:val="single" w:sz="6" w:space="0" w:color="auto"/>
              <w:bottom w:val="nil"/>
              <w:right w:val="nil"/>
            </w:tcBorders>
          </w:tcPr>
          <w:p w14:paraId="48FBB625"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7B877A4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176B425A"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08DD25A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6FB336B"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0DF053FC"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57D2A24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46A8F67B"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5B04A15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5DDA9C07" w14:textId="77777777" w:rsidTr="00D7304E">
        <w:tc>
          <w:tcPr>
            <w:tcW w:w="2608" w:type="dxa"/>
            <w:tcBorders>
              <w:top w:val="nil"/>
              <w:left w:val="single" w:sz="6" w:space="0" w:color="auto"/>
              <w:bottom w:val="nil"/>
              <w:right w:val="nil"/>
            </w:tcBorders>
          </w:tcPr>
          <w:p w14:paraId="5E6BAFA1" w14:textId="77777777" w:rsidR="0041224F" w:rsidRDefault="0041224F" w:rsidP="00D7304E">
            <w:pPr>
              <w:pStyle w:val="formtext"/>
              <w:widowControl/>
            </w:pPr>
            <w:r>
              <w:t>ultraviolet</w:t>
            </w:r>
          </w:p>
        </w:tc>
        <w:tc>
          <w:tcPr>
            <w:tcW w:w="851" w:type="dxa"/>
            <w:tcBorders>
              <w:top w:val="nil"/>
              <w:left w:val="nil"/>
              <w:bottom w:val="nil"/>
              <w:right w:val="nil"/>
            </w:tcBorders>
          </w:tcPr>
          <w:p w14:paraId="643D8E3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28861F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C787E8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59A60A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7B94B4" w14:textId="77777777" w:rsidR="0041224F" w:rsidRDefault="0041224F" w:rsidP="00D7304E">
            <w:pPr>
              <w:pStyle w:val="formtext"/>
              <w:widowControl/>
            </w:pPr>
            <w:r>
              <w:t>beta particles</w:t>
            </w:r>
          </w:p>
        </w:tc>
        <w:tc>
          <w:tcPr>
            <w:tcW w:w="938" w:type="dxa"/>
            <w:tcBorders>
              <w:top w:val="nil"/>
              <w:left w:val="nil"/>
              <w:bottom w:val="nil"/>
              <w:right w:val="nil"/>
            </w:tcBorders>
          </w:tcPr>
          <w:p w14:paraId="26049E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1A49F72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29C364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32FEC713" w14:textId="77777777" w:rsidTr="00D7304E">
        <w:tc>
          <w:tcPr>
            <w:tcW w:w="2608" w:type="dxa"/>
            <w:tcBorders>
              <w:top w:val="nil"/>
              <w:left w:val="single" w:sz="6" w:space="0" w:color="auto"/>
              <w:bottom w:val="nil"/>
              <w:right w:val="nil"/>
            </w:tcBorders>
          </w:tcPr>
          <w:p w14:paraId="26A0A3C4" w14:textId="77777777" w:rsidR="0041224F" w:rsidRDefault="0041224F" w:rsidP="00D7304E">
            <w:pPr>
              <w:pStyle w:val="formtext"/>
              <w:widowControl/>
            </w:pPr>
            <w:r>
              <w:t>infra red</w:t>
            </w:r>
          </w:p>
        </w:tc>
        <w:tc>
          <w:tcPr>
            <w:tcW w:w="851" w:type="dxa"/>
            <w:tcBorders>
              <w:top w:val="nil"/>
              <w:left w:val="nil"/>
              <w:bottom w:val="nil"/>
              <w:right w:val="nil"/>
            </w:tcBorders>
          </w:tcPr>
          <w:p w14:paraId="7BB76D4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46E7CC7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59B56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3574C2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7127DEA" w14:textId="77777777" w:rsidR="0041224F" w:rsidRDefault="0041224F" w:rsidP="00D7304E">
            <w:pPr>
              <w:pStyle w:val="formtext"/>
              <w:widowControl/>
            </w:pPr>
            <w:r>
              <w:t>nuclear particles</w:t>
            </w:r>
          </w:p>
        </w:tc>
        <w:tc>
          <w:tcPr>
            <w:tcW w:w="938" w:type="dxa"/>
            <w:tcBorders>
              <w:top w:val="nil"/>
              <w:left w:val="nil"/>
              <w:bottom w:val="nil"/>
              <w:right w:val="nil"/>
            </w:tcBorders>
          </w:tcPr>
          <w:p w14:paraId="1B7567E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0220DA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17B51D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73B85BD7" w14:textId="77777777" w:rsidTr="00D7304E">
        <w:tc>
          <w:tcPr>
            <w:tcW w:w="2608" w:type="dxa"/>
            <w:tcBorders>
              <w:top w:val="nil"/>
              <w:left w:val="single" w:sz="6" w:space="0" w:color="auto"/>
              <w:bottom w:val="nil"/>
              <w:right w:val="nil"/>
            </w:tcBorders>
          </w:tcPr>
          <w:p w14:paraId="7327EFF4" w14:textId="77777777" w:rsidR="0041224F" w:rsidRDefault="0041224F" w:rsidP="00D7304E">
            <w:pPr>
              <w:pStyle w:val="formtext"/>
              <w:widowControl/>
            </w:pPr>
            <w:r>
              <w:t>laser</w:t>
            </w:r>
          </w:p>
        </w:tc>
        <w:tc>
          <w:tcPr>
            <w:tcW w:w="851" w:type="dxa"/>
            <w:tcBorders>
              <w:top w:val="nil"/>
              <w:left w:val="nil"/>
              <w:bottom w:val="nil"/>
              <w:right w:val="nil"/>
            </w:tcBorders>
          </w:tcPr>
          <w:p w14:paraId="5E2D4B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0AB5F15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0F7BAB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AC3F0B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9F5EF87" w14:textId="77777777" w:rsidR="0041224F" w:rsidRDefault="0041224F" w:rsidP="00D7304E">
            <w:pPr>
              <w:pStyle w:val="formtext"/>
              <w:widowControl/>
            </w:pPr>
          </w:p>
        </w:tc>
        <w:tc>
          <w:tcPr>
            <w:tcW w:w="938" w:type="dxa"/>
            <w:tcBorders>
              <w:top w:val="nil"/>
              <w:left w:val="nil"/>
              <w:bottom w:val="nil"/>
              <w:right w:val="nil"/>
            </w:tcBorders>
          </w:tcPr>
          <w:p w14:paraId="3AF2CD95"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0FC5A82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CD147B3" w14:textId="77777777" w:rsidR="0041224F" w:rsidRDefault="0041224F" w:rsidP="00D7304E">
            <w:pPr>
              <w:pStyle w:val="formtext"/>
              <w:widowControl/>
              <w:jc w:val="center"/>
              <w:rPr>
                <w:sz w:val="22"/>
                <w:szCs w:val="22"/>
              </w:rPr>
            </w:pPr>
          </w:p>
        </w:tc>
      </w:tr>
      <w:tr w:rsidR="0041224F" w14:paraId="761C5ABE" w14:textId="77777777" w:rsidTr="00D7304E">
        <w:tc>
          <w:tcPr>
            <w:tcW w:w="2608" w:type="dxa"/>
            <w:tcBorders>
              <w:top w:val="nil"/>
              <w:left w:val="single" w:sz="6" w:space="0" w:color="auto"/>
              <w:bottom w:val="nil"/>
              <w:right w:val="nil"/>
            </w:tcBorders>
          </w:tcPr>
          <w:p w14:paraId="02A841B1" w14:textId="77777777" w:rsidR="0041224F" w:rsidRDefault="0041224F" w:rsidP="00D7304E">
            <w:pPr>
              <w:pStyle w:val="formtext"/>
              <w:widowControl/>
            </w:pPr>
            <w:r>
              <w:t>radio frequency</w:t>
            </w:r>
          </w:p>
        </w:tc>
        <w:tc>
          <w:tcPr>
            <w:tcW w:w="851" w:type="dxa"/>
            <w:tcBorders>
              <w:top w:val="nil"/>
              <w:left w:val="nil"/>
              <w:bottom w:val="nil"/>
              <w:right w:val="nil"/>
            </w:tcBorders>
          </w:tcPr>
          <w:p w14:paraId="0BECDD1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18E9D71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DEDEF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C1A52D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8E8EE4D" w14:textId="77777777" w:rsidR="0041224F" w:rsidRDefault="0041224F" w:rsidP="00D7304E">
            <w:pPr>
              <w:pStyle w:val="formtext"/>
              <w:widowControl/>
            </w:pPr>
          </w:p>
        </w:tc>
        <w:tc>
          <w:tcPr>
            <w:tcW w:w="938" w:type="dxa"/>
            <w:tcBorders>
              <w:top w:val="nil"/>
              <w:left w:val="nil"/>
              <w:bottom w:val="nil"/>
              <w:right w:val="nil"/>
            </w:tcBorders>
          </w:tcPr>
          <w:p w14:paraId="4B0AE4E7"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BFC3F1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0D5902" w14:textId="77777777" w:rsidR="0041224F" w:rsidRDefault="0041224F" w:rsidP="00D7304E">
            <w:pPr>
              <w:pStyle w:val="formtext"/>
              <w:widowControl/>
              <w:jc w:val="center"/>
              <w:rPr>
                <w:sz w:val="22"/>
                <w:szCs w:val="22"/>
              </w:rPr>
            </w:pPr>
          </w:p>
        </w:tc>
      </w:tr>
      <w:tr w:rsidR="0041224F" w14:paraId="4E48629C" w14:textId="77777777" w:rsidTr="00D7304E">
        <w:tc>
          <w:tcPr>
            <w:tcW w:w="2608" w:type="dxa"/>
            <w:tcBorders>
              <w:top w:val="single" w:sz="6" w:space="0" w:color="auto"/>
              <w:left w:val="single" w:sz="6" w:space="0" w:color="auto"/>
              <w:bottom w:val="single" w:sz="6" w:space="0" w:color="auto"/>
              <w:right w:val="nil"/>
            </w:tcBorders>
          </w:tcPr>
          <w:p w14:paraId="38D233FE"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7321729C"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6536B49E"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7EBC0B9A"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0F161CF7"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5E61F9AF"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6FB49320"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7D7D29AF"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45B5108A" w14:textId="77777777" w:rsidR="0041224F" w:rsidRDefault="0041224F" w:rsidP="00D7304E">
            <w:pPr>
              <w:pStyle w:val="formtext"/>
              <w:widowControl/>
              <w:jc w:val="center"/>
            </w:pPr>
          </w:p>
        </w:tc>
      </w:tr>
      <w:tr w:rsidR="0041224F" w14:paraId="79B0EDC4" w14:textId="77777777" w:rsidTr="00D7304E">
        <w:tc>
          <w:tcPr>
            <w:tcW w:w="2608" w:type="dxa"/>
            <w:tcBorders>
              <w:top w:val="nil"/>
              <w:left w:val="single" w:sz="6" w:space="0" w:color="auto"/>
              <w:bottom w:val="nil"/>
              <w:right w:val="nil"/>
            </w:tcBorders>
          </w:tcPr>
          <w:p w14:paraId="49FBEAC4"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606A30D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64E0F84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5A0C66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3E75F3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E3D857E"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193726E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73DCA77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3114C8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0386B3D1" w14:textId="77777777" w:rsidTr="00D7304E">
        <w:tc>
          <w:tcPr>
            <w:tcW w:w="2608" w:type="dxa"/>
            <w:tcBorders>
              <w:top w:val="nil"/>
              <w:left w:val="single" w:sz="6" w:space="0" w:color="auto"/>
              <w:bottom w:val="nil"/>
              <w:right w:val="nil"/>
            </w:tcBorders>
          </w:tcPr>
          <w:p w14:paraId="139E709E" w14:textId="77777777" w:rsidR="0041224F" w:rsidRDefault="0041224F" w:rsidP="00D7304E">
            <w:pPr>
              <w:pStyle w:val="formtext"/>
              <w:widowControl/>
            </w:pPr>
            <w:r>
              <w:t>allergens</w:t>
            </w:r>
          </w:p>
        </w:tc>
        <w:tc>
          <w:tcPr>
            <w:tcW w:w="851" w:type="dxa"/>
            <w:tcBorders>
              <w:top w:val="nil"/>
              <w:left w:val="nil"/>
              <w:bottom w:val="nil"/>
              <w:right w:val="nil"/>
            </w:tcBorders>
          </w:tcPr>
          <w:p w14:paraId="40530CF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4D25B9C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B54AA6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A1B456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3437663"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0E217D4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35CEA61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3C68FC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32B57A37" w14:textId="77777777" w:rsidTr="00D7304E">
        <w:tc>
          <w:tcPr>
            <w:tcW w:w="2608" w:type="dxa"/>
            <w:tcBorders>
              <w:top w:val="nil"/>
              <w:left w:val="single" w:sz="6" w:space="0" w:color="auto"/>
              <w:bottom w:val="nil"/>
              <w:right w:val="nil"/>
            </w:tcBorders>
          </w:tcPr>
          <w:p w14:paraId="61AD0954" w14:textId="77777777" w:rsidR="0041224F" w:rsidRDefault="0041224F" w:rsidP="00D7304E">
            <w:pPr>
              <w:pStyle w:val="formtext"/>
              <w:widowControl/>
            </w:pPr>
            <w:r>
              <w:t>cytotoxics</w:t>
            </w:r>
          </w:p>
        </w:tc>
        <w:tc>
          <w:tcPr>
            <w:tcW w:w="851" w:type="dxa"/>
            <w:tcBorders>
              <w:top w:val="nil"/>
              <w:left w:val="nil"/>
              <w:bottom w:val="nil"/>
              <w:right w:val="nil"/>
            </w:tcBorders>
          </w:tcPr>
          <w:p w14:paraId="464BC2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636D5F3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5EB194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73661A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C4D5D58"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1F02E7B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4D801CC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6DD4BE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50D0C0D6" w14:textId="77777777" w:rsidTr="00D7304E">
        <w:tc>
          <w:tcPr>
            <w:tcW w:w="2608" w:type="dxa"/>
            <w:tcBorders>
              <w:top w:val="nil"/>
              <w:left w:val="single" w:sz="6" w:space="0" w:color="auto"/>
              <w:bottom w:val="nil"/>
              <w:right w:val="nil"/>
            </w:tcBorders>
          </w:tcPr>
          <w:p w14:paraId="771E6AA4" w14:textId="77777777" w:rsidR="0041224F" w:rsidRDefault="0041224F" w:rsidP="00D7304E">
            <w:pPr>
              <w:pStyle w:val="formtext"/>
              <w:widowControl/>
              <w:rPr>
                <w:lang w:val="fr-FR"/>
              </w:rPr>
            </w:pPr>
            <w:r>
              <w:rPr>
                <w:lang w:val="fr-FR"/>
              </w:rPr>
              <w:t>mutagens/teratogens/</w:t>
            </w:r>
          </w:p>
          <w:p w14:paraId="64EE0D89"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1B8A39A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20D1AEC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72BDC1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8A7549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66516D3"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0F295AB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4089216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7D4265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2FFA44D4" w14:textId="77777777" w:rsidTr="00D7304E">
        <w:tc>
          <w:tcPr>
            <w:tcW w:w="2608" w:type="dxa"/>
            <w:tcBorders>
              <w:top w:val="nil"/>
              <w:left w:val="single" w:sz="6" w:space="0" w:color="auto"/>
              <w:bottom w:val="nil"/>
              <w:right w:val="nil"/>
            </w:tcBorders>
          </w:tcPr>
          <w:p w14:paraId="73829FAA"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7534395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nil"/>
              <w:bottom w:val="nil"/>
              <w:right w:val="nil"/>
            </w:tcBorders>
          </w:tcPr>
          <w:p w14:paraId="6F89815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9330D3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68EDC8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1AE45CA"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05B812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nil"/>
              <w:right w:val="nil"/>
            </w:tcBorders>
          </w:tcPr>
          <w:p w14:paraId="01B23F5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E3485B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477E9BA9" w14:textId="77777777" w:rsidTr="00D7304E">
        <w:tc>
          <w:tcPr>
            <w:tcW w:w="2608" w:type="dxa"/>
            <w:tcBorders>
              <w:top w:val="nil"/>
              <w:left w:val="single" w:sz="6" w:space="0" w:color="auto"/>
              <w:bottom w:val="single" w:sz="6" w:space="0" w:color="auto"/>
              <w:right w:val="nil"/>
            </w:tcBorders>
          </w:tcPr>
          <w:p w14:paraId="2F2F3BDA" w14:textId="77777777" w:rsidR="0041224F" w:rsidRDefault="0041224F" w:rsidP="00D7304E">
            <w:pPr>
              <w:pStyle w:val="formtext"/>
              <w:widowControl/>
            </w:pPr>
          </w:p>
        </w:tc>
        <w:tc>
          <w:tcPr>
            <w:tcW w:w="851" w:type="dxa"/>
            <w:tcBorders>
              <w:top w:val="nil"/>
              <w:left w:val="nil"/>
              <w:bottom w:val="single" w:sz="6" w:space="0" w:color="auto"/>
              <w:right w:val="nil"/>
            </w:tcBorders>
          </w:tcPr>
          <w:p w14:paraId="4217F4EF"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2C1C4D64"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54D1C3A1"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0E4ACA36"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663C4179"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0A8A03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50172EFA"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2472143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67351">
              <w:rPr>
                <w:sz w:val="22"/>
                <w:szCs w:val="22"/>
              </w:rPr>
            </w:r>
            <w:r w:rsidR="00A67351">
              <w:rPr>
                <w:sz w:val="22"/>
                <w:szCs w:val="22"/>
              </w:rPr>
              <w:fldChar w:fldCharType="separate"/>
            </w:r>
            <w:r>
              <w:rPr>
                <w:sz w:val="22"/>
                <w:szCs w:val="22"/>
              </w:rPr>
              <w:fldChar w:fldCharType="end"/>
            </w:r>
          </w:p>
        </w:tc>
      </w:tr>
      <w:tr w:rsidR="0041224F" w14:paraId="77FB8986"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5F266AC6" w14:textId="77777777" w:rsidR="0041224F" w:rsidRDefault="0041224F" w:rsidP="00D7304E">
            <w:pPr>
              <w:pStyle w:val="formtext"/>
              <w:widowControl/>
              <w:rPr>
                <w:b/>
                <w:bCs/>
              </w:rPr>
            </w:pPr>
            <w:r>
              <w:rPr>
                <w:b/>
                <w:bCs/>
              </w:rPr>
              <w:t>OTHER POTENTIAL HAZARDS (please specify):</w:t>
            </w:r>
          </w:p>
          <w:p w14:paraId="5FDB199A"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3720375" w14:textId="77777777" w:rsidR="0041224F" w:rsidRDefault="0041224F" w:rsidP="00D7304E">
            <w:pPr>
              <w:pStyle w:val="formtext"/>
              <w:widowControl/>
              <w:rPr>
                <w:sz w:val="22"/>
                <w:szCs w:val="22"/>
              </w:rPr>
            </w:pPr>
          </w:p>
        </w:tc>
      </w:tr>
    </w:tbl>
    <w:p w14:paraId="07D7DAC9"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4E40A51E" w14:textId="77777777" w:rsidTr="00D7304E">
        <w:trPr>
          <w:trHeight w:val="599"/>
        </w:trPr>
        <w:tc>
          <w:tcPr>
            <w:tcW w:w="1491" w:type="dxa"/>
            <w:vAlign w:val="center"/>
          </w:tcPr>
          <w:p w14:paraId="7EF1034B"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7F184FE0" w14:textId="77777777" w:rsidR="0041224F" w:rsidRDefault="0041224F" w:rsidP="00D7304E">
            <w:pPr>
              <w:tabs>
                <w:tab w:val="right" w:leader="dot" w:pos="4461"/>
              </w:tabs>
              <w:spacing w:before="360" w:after="60"/>
              <w:jc w:val="left"/>
              <w:rPr>
                <w:rStyle w:val="Strong"/>
              </w:rPr>
            </w:pPr>
          </w:p>
        </w:tc>
        <w:tc>
          <w:tcPr>
            <w:tcW w:w="1300" w:type="dxa"/>
          </w:tcPr>
          <w:p w14:paraId="62BD397C"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105346A8"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65CA512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1D973E60"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210B4B3D" w14:textId="77777777" w:rsidR="0041224F" w:rsidRPr="00BD660D" w:rsidRDefault="0041224F" w:rsidP="0041224F">
      <w:pPr>
        <w:spacing w:before="0"/>
        <w:rPr>
          <w:rFonts w:ascii="Tahoma" w:hAnsi="Tahoma" w:cs="Tahoma"/>
          <w:sz w:val="16"/>
          <w:szCs w:val="16"/>
        </w:rPr>
      </w:pPr>
    </w:p>
    <w:p w14:paraId="495226BF"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654F" w14:textId="77777777" w:rsidR="003D7CA0" w:rsidRDefault="003D7CA0">
      <w:r>
        <w:separator/>
      </w:r>
    </w:p>
  </w:endnote>
  <w:endnote w:type="continuationSeparator" w:id="0">
    <w:p w14:paraId="06FF7760" w14:textId="77777777" w:rsidR="003D7CA0" w:rsidRDefault="003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93D6" w14:textId="77777777" w:rsidR="00D7304E" w:rsidRDefault="00D7304E">
    <w:pPr>
      <w:pStyle w:val="Footer"/>
      <w:jc w:val="center"/>
    </w:pPr>
    <w:r>
      <w:t>For assistance please contact HR Division Ph. 6125 3346</w:t>
    </w:r>
  </w:p>
  <w:p w14:paraId="58E23535" w14:textId="77777777"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CB83" w14:textId="77777777" w:rsidR="00D7304E" w:rsidRDefault="00D7304E">
    <w:pPr>
      <w:pStyle w:val="Footer"/>
      <w:jc w:val="center"/>
    </w:pPr>
    <w:r>
      <w:t>For assistance please contact HR Division Ph. 6125 3346</w:t>
    </w:r>
  </w:p>
  <w:p w14:paraId="6BF53C73" w14:textId="77777777"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0392" w14:textId="77777777" w:rsidR="003D7CA0" w:rsidRDefault="003D7CA0">
      <w:r>
        <w:separator/>
      </w:r>
    </w:p>
  </w:footnote>
  <w:footnote w:type="continuationSeparator" w:id="0">
    <w:p w14:paraId="47FE7C73" w14:textId="77777777" w:rsidR="003D7CA0" w:rsidRDefault="003D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1BCF" w14:textId="77777777" w:rsidR="00D7304E" w:rsidRDefault="00D7304E">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A67351">
      <w:rPr>
        <w:noProof/>
      </w:rPr>
      <w:t>2</w:t>
    </w:r>
    <w:r>
      <w:rPr>
        <w:noProof/>
      </w:rPr>
      <w:fldChar w:fldCharType="end"/>
    </w:r>
    <w:r>
      <w:t xml:space="preserve"> of </w:t>
    </w:r>
    <w:r w:rsidR="003928BF">
      <w:rPr>
        <w:noProof/>
      </w:rPr>
      <w:fldChar w:fldCharType="begin"/>
    </w:r>
    <w:r w:rsidR="003928BF">
      <w:rPr>
        <w:noProof/>
      </w:rPr>
      <w:instrText xml:space="preserve"> NUMPAGES </w:instrText>
    </w:r>
    <w:r w:rsidR="003928BF">
      <w:rPr>
        <w:noProof/>
      </w:rPr>
      <w:fldChar w:fldCharType="separate"/>
    </w:r>
    <w:r w:rsidR="00A67351">
      <w:rPr>
        <w:noProof/>
      </w:rPr>
      <w:t>5</w:t>
    </w:r>
    <w:r w:rsidR="003928B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3FB8" w14:textId="77777777" w:rsidR="00D7304E" w:rsidRDefault="00D7304E">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A67351">
      <w:rPr>
        <w:noProof/>
      </w:rPr>
      <w:t>1</w:t>
    </w:r>
    <w:r>
      <w:rPr>
        <w:noProof/>
      </w:rPr>
      <w:fldChar w:fldCharType="end"/>
    </w:r>
    <w:r>
      <w:t xml:space="preserve"> of </w:t>
    </w:r>
    <w:r w:rsidR="003928BF">
      <w:rPr>
        <w:noProof/>
      </w:rPr>
      <w:fldChar w:fldCharType="begin"/>
    </w:r>
    <w:r w:rsidR="003928BF">
      <w:rPr>
        <w:noProof/>
      </w:rPr>
      <w:instrText xml:space="preserve"> NUMPAGES </w:instrText>
    </w:r>
    <w:r w:rsidR="003928BF">
      <w:rPr>
        <w:noProof/>
      </w:rPr>
      <w:fldChar w:fldCharType="separate"/>
    </w:r>
    <w:r w:rsidR="00A67351">
      <w:rPr>
        <w:noProof/>
      </w:rPr>
      <w:t>5</w:t>
    </w:r>
    <w:r w:rsidR="003928BF">
      <w:rPr>
        <w:noProof/>
      </w:rPr>
      <w:fldChar w:fldCharType="end"/>
    </w:r>
  </w:p>
  <w:p w14:paraId="63117119"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CF11770"/>
    <w:multiLevelType w:val="hybridMultilevel"/>
    <w:tmpl w:val="93CEDBBE"/>
    <w:lvl w:ilvl="0" w:tplc="0212AC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65705B"/>
    <w:multiLevelType w:val="hybridMultilevel"/>
    <w:tmpl w:val="5FD85B5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F93E7C"/>
    <w:multiLevelType w:val="hybridMultilevel"/>
    <w:tmpl w:val="93C44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5CA66A7"/>
    <w:multiLevelType w:val="hybridMultilevel"/>
    <w:tmpl w:val="A8124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31406"/>
    <w:multiLevelType w:val="hybridMultilevel"/>
    <w:tmpl w:val="D494D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7"/>
  </w:num>
  <w:num w:numId="15">
    <w:abstractNumId w:val="11"/>
  </w:num>
  <w:num w:numId="16">
    <w:abstractNumId w:val="29"/>
  </w:num>
  <w:num w:numId="17">
    <w:abstractNumId w:val="32"/>
  </w:num>
  <w:num w:numId="18">
    <w:abstractNumId w:val="16"/>
  </w:num>
  <w:num w:numId="19">
    <w:abstractNumId w:val="22"/>
  </w:num>
  <w:num w:numId="20">
    <w:abstractNumId w:val="18"/>
  </w:num>
  <w:num w:numId="21">
    <w:abstractNumId w:val="27"/>
  </w:num>
  <w:num w:numId="22">
    <w:abstractNumId w:val="13"/>
  </w:num>
  <w:num w:numId="23">
    <w:abstractNumId w:val="19"/>
  </w:num>
  <w:num w:numId="24">
    <w:abstractNumId w:val="14"/>
  </w:num>
  <w:num w:numId="25">
    <w:abstractNumId w:val="37"/>
  </w:num>
  <w:num w:numId="26">
    <w:abstractNumId w:val="30"/>
  </w:num>
  <w:num w:numId="27">
    <w:abstractNumId w:val="21"/>
  </w:num>
  <w:num w:numId="28">
    <w:abstractNumId w:val="20"/>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6"/>
  </w:num>
  <w:num w:numId="34">
    <w:abstractNumId w:val="33"/>
  </w:num>
  <w:num w:numId="35">
    <w:abstractNumId w:val="15"/>
  </w:num>
  <w:num w:numId="36">
    <w:abstractNumId w:val="28"/>
  </w:num>
  <w:num w:numId="37">
    <w:abstractNumId w:val="25"/>
  </w:num>
  <w:num w:numId="38">
    <w:abstractNumId w:val="23"/>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73D64"/>
    <w:rsid w:val="00185D63"/>
    <w:rsid w:val="001929D1"/>
    <w:rsid w:val="001D0D76"/>
    <w:rsid w:val="001F0E38"/>
    <w:rsid w:val="0020734F"/>
    <w:rsid w:val="002A2501"/>
    <w:rsid w:val="002D7CCF"/>
    <w:rsid w:val="002E747D"/>
    <w:rsid w:val="002E7C96"/>
    <w:rsid w:val="002F0061"/>
    <w:rsid w:val="0031186C"/>
    <w:rsid w:val="00377569"/>
    <w:rsid w:val="003928BF"/>
    <w:rsid w:val="003A5F5E"/>
    <w:rsid w:val="003A798C"/>
    <w:rsid w:val="003C37FC"/>
    <w:rsid w:val="003D7CA0"/>
    <w:rsid w:val="0041224F"/>
    <w:rsid w:val="004421FE"/>
    <w:rsid w:val="004828DC"/>
    <w:rsid w:val="004C4844"/>
    <w:rsid w:val="004F203D"/>
    <w:rsid w:val="004F2BD4"/>
    <w:rsid w:val="0051414C"/>
    <w:rsid w:val="00560C56"/>
    <w:rsid w:val="0058226D"/>
    <w:rsid w:val="005C69B2"/>
    <w:rsid w:val="006176B5"/>
    <w:rsid w:val="00653781"/>
    <w:rsid w:val="00683BBD"/>
    <w:rsid w:val="006874F5"/>
    <w:rsid w:val="006B28C8"/>
    <w:rsid w:val="007160CE"/>
    <w:rsid w:val="00732C0A"/>
    <w:rsid w:val="007526F6"/>
    <w:rsid w:val="00753A49"/>
    <w:rsid w:val="00773AF4"/>
    <w:rsid w:val="007B0437"/>
    <w:rsid w:val="007B6874"/>
    <w:rsid w:val="007C2233"/>
    <w:rsid w:val="00804798"/>
    <w:rsid w:val="00820D76"/>
    <w:rsid w:val="00864373"/>
    <w:rsid w:val="00881631"/>
    <w:rsid w:val="008D2F2D"/>
    <w:rsid w:val="00913EC4"/>
    <w:rsid w:val="00923101"/>
    <w:rsid w:val="00927A87"/>
    <w:rsid w:val="00937A58"/>
    <w:rsid w:val="00967425"/>
    <w:rsid w:val="009B2E4B"/>
    <w:rsid w:val="00A67351"/>
    <w:rsid w:val="00A935F0"/>
    <w:rsid w:val="00A954EF"/>
    <w:rsid w:val="00AC6902"/>
    <w:rsid w:val="00AE719D"/>
    <w:rsid w:val="00B71FDA"/>
    <w:rsid w:val="00B858E8"/>
    <w:rsid w:val="00BB3929"/>
    <w:rsid w:val="00C1176B"/>
    <w:rsid w:val="00C31910"/>
    <w:rsid w:val="00C72042"/>
    <w:rsid w:val="00CC3A67"/>
    <w:rsid w:val="00CC5EF7"/>
    <w:rsid w:val="00D00003"/>
    <w:rsid w:val="00D07542"/>
    <w:rsid w:val="00D7304E"/>
    <w:rsid w:val="00DB7BE2"/>
    <w:rsid w:val="00DF5989"/>
    <w:rsid w:val="00E025EC"/>
    <w:rsid w:val="00E035C9"/>
    <w:rsid w:val="00E77645"/>
    <w:rsid w:val="00E96126"/>
    <w:rsid w:val="00F02772"/>
    <w:rsid w:val="00F07CBB"/>
    <w:rsid w:val="00F538F0"/>
    <w:rsid w:val="00F70795"/>
    <w:rsid w:val="00F71CE4"/>
    <w:rsid w:val="00F759DB"/>
    <w:rsid w:val="00F850AE"/>
    <w:rsid w:val="00F92F0C"/>
    <w:rsid w:val="00FB1BE6"/>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8655B"/>
  <w15:docId w15:val="{D8839D67-6659-47F9-9F76-5EE2272B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E9612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C69B2"/>
    <w:rPr>
      <w:sz w:val="16"/>
      <w:szCs w:val="16"/>
    </w:rPr>
  </w:style>
  <w:style w:type="paragraph" w:styleId="CommentText">
    <w:name w:val="annotation text"/>
    <w:basedOn w:val="Normal"/>
    <w:link w:val="CommentTextChar"/>
    <w:uiPriority w:val="99"/>
    <w:semiHidden/>
    <w:unhideWhenUsed/>
    <w:rsid w:val="005C69B2"/>
  </w:style>
  <w:style w:type="character" w:customStyle="1" w:styleId="CommentTextChar">
    <w:name w:val="Comment Text Char"/>
    <w:basedOn w:val="DefaultParagraphFont"/>
    <w:link w:val="CommentText"/>
    <w:uiPriority w:val="99"/>
    <w:semiHidden/>
    <w:rsid w:val="005C69B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5C69B2"/>
    <w:rPr>
      <w:b/>
      <w:bCs/>
    </w:rPr>
  </w:style>
  <w:style w:type="character" w:customStyle="1" w:styleId="CommentSubjectChar">
    <w:name w:val="Comment Subject Char"/>
    <w:basedOn w:val="CommentTextChar"/>
    <w:link w:val="CommentSubject"/>
    <w:uiPriority w:val="99"/>
    <w:semiHidden/>
    <w:rsid w:val="005C69B2"/>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EA25-9E55-4744-8DD2-509D5D8E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1001</Words>
  <Characters>7880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Genevieve Turner</cp:lastModifiedBy>
  <cp:revision>3</cp:revision>
  <cp:lastPrinted>2012-09-19T05:14:00Z</cp:lastPrinted>
  <dcterms:created xsi:type="dcterms:W3CDTF">2019-08-21T04:56:00Z</dcterms:created>
  <dcterms:modified xsi:type="dcterms:W3CDTF">2019-08-21T22:30:00Z</dcterms:modified>
</cp:coreProperties>
</file>