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AF0A6" w14:textId="204DD788" w:rsidR="00845111" w:rsidRDefault="00167940" w:rsidP="00845111">
      <w:pPr>
        <w:pStyle w:val="Heading1"/>
      </w:pPr>
      <w:r>
        <w:t>Tasmania Prison Service</w:t>
      </w:r>
    </w:p>
    <w:p w14:paraId="3EEECCD9" w14:textId="2BB29F75" w:rsidR="00845111" w:rsidRDefault="00167940" w:rsidP="00FE28E6">
      <w:pPr>
        <w:pStyle w:val="Heading2centre"/>
      </w:pPr>
      <w:r>
        <w:t>Laundry Assistant</w:t>
      </w:r>
      <w:r w:rsidR="000906F1">
        <w:t xml:space="preserve"> </w:t>
      </w:r>
      <w:r w:rsidR="008F5218" w:rsidRPr="008F31D4">
        <w:t>–</w:t>
      </w:r>
      <w:r w:rsidR="000906F1">
        <w:t xml:space="preserve"> </w:t>
      </w:r>
      <w:r w:rsidR="00845111" w:rsidRPr="008F31D4">
        <w:t xml:space="preserve">Statement of Duties </w:t>
      </w:r>
    </w:p>
    <w:p w14:paraId="6A3571AD" w14:textId="77777777" w:rsidR="00E83CD7" w:rsidRDefault="00E83CD7" w:rsidP="00E83CD7">
      <w:pPr>
        <w:pStyle w:val="Heading3"/>
      </w:pPr>
      <w:r w:rsidRPr="00F71D29">
        <w:t>Objective</w:t>
      </w:r>
    </w:p>
    <w:p w14:paraId="10CA880C" w14:textId="77777777" w:rsidR="00167940" w:rsidRPr="00167940" w:rsidRDefault="00167940" w:rsidP="00163D91">
      <w:pPr>
        <w:pStyle w:val="ListBullet"/>
      </w:pPr>
      <w:r w:rsidRPr="00167940">
        <w:t>Support the objectives of the Tasmania Prison Service and Prison Industries by assisting with the outcome deliveries associated with prison laundry operations and other prison industry outputs.</w:t>
      </w:r>
    </w:p>
    <w:p w14:paraId="488C68AE" w14:textId="77777777" w:rsidR="00AD02BB" w:rsidRPr="00B00073" w:rsidRDefault="00AD02BB" w:rsidP="00E83CD7"/>
    <w:p w14:paraId="66B5370A" w14:textId="77777777" w:rsidR="00E83CD7" w:rsidRPr="00167940" w:rsidRDefault="00E83CD7" w:rsidP="00167940">
      <w:pPr>
        <w:pStyle w:val="Heading3"/>
      </w:pPr>
      <w:r w:rsidRPr="00167940">
        <w:t>Duties</w:t>
      </w:r>
    </w:p>
    <w:p w14:paraId="398E13FD" w14:textId="77777777" w:rsidR="00167940" w:rsidRPr="00163D91" w:rsidRDefault="00167940" w:rsidP="00163D91">
      <w:pPr>
        <w:pStyle w:val="BodyTextIndent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2"/>
        </w:rPr>
      </w:pPr>
      <w:r w:rsidRPr="00163D91">
        <w:rPr>
          <w:szCs w:val="22"/>
        </w:rPr>
        <w:t xml:space="preserve">Undertake collection and delivery of goods on behalf of Prison Industries using vehicles up to medium rigid capacity. </w:t>
      </w:r>
    </w:p>
    <w:p w14:paraId="1AA1A595" w14:textId="77777777" w:rsidR="00167940" w:rsidRPr="00163D91" w:rsidRDefault="00167940" w:rsidP="00163D91">
      <w:pPr>
        <w:pStyle w:val="BodyTextIndent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2"/>
        </w:rPr>
      </w:pPr>
      <w:r w:rsidRPr="00163D91">
        <w:rPr>
          <w:szCs w:val="22"/>
        </w:rPr>
        <w:t>Ensure Laundry is free from Prison contraband and unauthorised items in accordance with Directors Standing Orders and operational requirements.</w:t>
      </w:r>
    </w:p>
    <w:p w14:paraId="465A0258" w14:textId="43D2D7FE" w:rsidR="00167940" w:rsidRPr="00163D91" w:rsidRDefault="00167940" w:rsidP="00163D91">
      <w:pPr>
        <w:pStyle w:val="BodyTextIndent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2"/>
        </w:rPr>
      </w:pPr>
      <w:r w:rsidRPr="00163D91">
        <w:rPr>
          <w:szCs w:val="22"/>
        </w:rPr>
        <w:t>Complete administrative and reporting tasks associated with Directors Standing Orders and maintenance of industry equipment operational requirements.</w:t>
      </w:r>
    </w:p>
    <w:p w14:paraId="0618D32C" w14:textId="630F8384" w:rsidR="00167940" w:rsidRPr="00163D91" w:rsidRDefault="00167940" w:rsidP="00163D91">
      <w:pPr>
        <w:pStyle w:val="BodyTextIndent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2"/>
        </w:rPr>
      </w:pPr>
      <w:r w:rsidRPr="00163D91">
        <w:rPr>
          <w:szCs w:val="22"/>
        </w:rPr>
        <w:t>Contribute to the effective operation of the Industries work unit maintaining established standards, systems and procedures and propose improvements to practices, methods and processes.</w:t>
      </w:r>
    </w:p>
    <w:p w14:paraId="0169F35D" w14:textId="218FEFDE" w:rsidR="00167940" w:rsidRPr="00163D91" w:rsidRDefault="00167940" w:rsidP="00163D91">
      <w:pPr>
        <w:pStyle w:val="BodyTextIndent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2"/>
        </w:rPr>
      </w:pPr>
      <w:r w:rsidRPr="00163D91">
        <w:rPr>
          <w:szCs w:val="22"/>
        </w:rPr>
        <w:t>Actively participate in explaining and reviewing operational procedures, provide information and liaise with various stakeholders.</w:t>
      </w:r>
    </w:p>
    <w:p w14:paraId="58A9E8FC" w14:textId="0FBB57B6" w:rsidR="00167940" w:rsidRPr="00163D91" w:rsidRDefault="00167940" w:rsidP="00163D91">
      <w:pPr>
        <w:pStyle w:val="BodyTextIndent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2"/>
        </w:rPr>
      </w:pPr>
      <w:r w:rsidRPr="00163D91">
        <w:rPr>
          <w:szCs w:val="22"/>
        </w:rPr>
        <w:t>Contribute to a high standard of workplace health and safety in accordance with existing Work Place Health and Safety legislation and policies.</w:t>
      </w:r>
    </w:p>
    <w:p w14:paraId="095C0037" w14:textId="3B732D02" w:rsidR="00167940" w:rsidRPr="00163D91" w:rsidRDefault="00167940" w:rsidP="00163D91">
      <w:pPr>
        <w:pStyle w:val="BodyTextIndent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2"/>
        </w:rPr>
      </w:pPr>
      <w:r w:rsidRPr="00163D91">
        <w:rPr>
          <w:szCs w:val="22"/>
        </w:rPr>
        <w:t>Any other duties as assigned to classification.</w:t>
      </w:r>
    </w:p>
    <w:p w14:paraId="0A73B4D8" w14:textId="77777777" w:rsidR="00E83CD7" w:rsidRPr="00402FBA" w:rsidRDefault="00E83CD7" w:rsidP="00163D91">
      <w:pPr>
        <w:pStyle w:val="ListBullet"/>
      </w:pPr>
    </w:p>
    <w:p w14:paraId="13ED7978" w14:textId="77777777" w:rsidR="00E83CD7" w:rsidRPr="0027445A" w:rsidRDefault="00E83CD7" w:rsidP="00E83CD7">
      <w:pPr>
        <w:pStyle w:val="Heading3"/>
      </w:pPr>
      <w:r w:rsidRPr="0027445A">
        <w:t>Level of responsibility</w:t>
      </w:r>
    </w:p>
    <w:p w14:paraId="4D637241" w14:textId="77777777" w:rsidR="00167940" w:rsidRPr="00167940" w:rsidRDefault="00167940" w:rsidP="00167940">
      <w:pPr>
        <w:pStyle w:val="BodyTextIndent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2"/>
        </w:rPr>
      </w:pPr>
      <w:r w:rsidRPr="00167940">
        <w:rPr>
          <w:szCs w:val="22"/>
        </w:rPr>
        <w:t>Responsible for the satisfactory completion of tasks to contribute to the operational effectiveness of the Industry unit.</w:t>
      </w:r>
    </w:p>
    <w:p w14:paraId="7B22F9F5" w14:textId="77777777" w:rsidR="00167940" w:rsidRPr="00167940" w:rsidRDefault="00167940" w:rsidP="00167940">
      <w:pPr>
        <w:pStyle w:val="BodyTextIndent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2"/>
        </w:rPr>
      </w:pPr>
      <w:r w:rsidRPr="00167940">
        <w:rPr>
          <w:szCs w:val="22"/>
        </w:rPr>
        <w:t>Maintain good communication and interpersonal skills.</w:t>
      </w:r>
    </w:p>
    <w:p w14:paraId="07DC1DC0" w14:textId="77777777" w:rsidR="00167940" w:rsidRPr="00167940" w:rsidRDefault="00167940" w:rsidP="00167940">
      <w:pPr>
        <w:pStyle w:val="BodyTextIndent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2"/>
        </w:rPr>
      </w:pPr>
      <w:r w:rsidRPr="00167940">
        <w:rPr>
          <w:szCs w:val="22"/>
        </w:rPr>
        <w:t>Responsible for carrying out duties according to established routines and procedures in accordance with Directors Standing orders and prison routines.</w:t>
      </w:r>
    </w:p>
    <w:p w14:paraId="226DF80A" w14:textId="77777777" w:rsidR="00167940" w:rsidRPr="00167940" w:rsidRDefault="00167940" w:rsidP="00167940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167940">
        <w:rPr>
          <w:rFonts w:cs="Arial"/>
          <w:szCs w:val="22"/>
        </w:rPr>
        <w:t xml:space="preserve">Responsible for ensuring laundry is free from </w:t>
      </w:r>
      <w:r w:rsidRPr="00167940">
        <w:rPr>
          <w:rFonts w:cs="Arial"/>
          <w:szCs w:val="22"/>
          <w:lang w:eastAsia="en-AU"/>
        </w:rPr>
        <w:t>Prison contraband and unauthorised items</w:t>
      </w:r>
      <w:r w:rsidRPr="00167940">
        <w:rPr>
          <w:rFonts w:cs="Arial"/>
          <w:szCs w:val="22"/>
        </w:rPr>
        <w:t>. Maintaining Departmental confidentiality.</w:t>
      </w:r>
    </w:p>
    <w:p w14:paraId="4239EFAC" w14:textId="77777777" w:rsidR="003F0C85" w:rsidRPr="00AD02BB" w:rsidRDefault="003F0C85" w:rsidP="00167940">
      <w:pPr>
        <w:numPr>
          <w:ilvl w:val="0"/>
          <w:numId w:val="5"/>
        </w:numPr>
      </w:pPr>
      <w:r w:rsidRPr="00AD02BB">
        <w:t>Conduct your work in a safe manner such that it does not put yourself or others at risk.</w:t>
      </w:r>
    </w:p>
    <w:p w14:paraId="43AC83CF" w14:textId="77777777" w:rsidR="003F0C85" w:rsidRPr="00AD02BB" w:rsidRDefault="003F0C85" w:rsidP="00167940">
      <w:pPr>
        <w:numPr>
          <w:ilvl w:val="0"/>
          <w:numId w:val="5"/>
        </w:numPr>
      </w:pPr>
      <w:r w:rsidRPr="00AD02BB">
        <w:t>Comply with any reasonable instruction contained in WHS policies, procedures and instructions and report hazards, near misses and incidents to your supervisors.</w:t>
      </w:r>
    </w:p>
    <w:p w14:paraId="63F85E45" w14:textId="3996367B" w:rsidR="00167940" w:rsidRDefault="003F0C85" w:rsidP="00167940">
      <w:pPr>
        <w:numPr>
          <w:ilvl w:val="0"/>
          <w:numId w:val="5"/>
        </w:numPr>
      </w:pPr>
      <w:r>
        <w:lastRenderedPageBreak/>
        <w:t xml:space="preserve">You are responsible for upholding the values of Integrity, Respect, Accountability and actively contributing to make our workplaces Inclusive and Collaborative. </w:t>
      </w:r>
    </w:p>
    <w:p w14:paraId="52B4D271" w14:textId="77777777" w:rsidR="00163D91" w:rsidRDefault="00163D91" w:rsidP="00163D91"/>
    <w:p w14:paraId="29A240D5" w14:textId="77777777" w:rsidR="00E83CD7" w:rsidRDefault="00E83CD7" w:rsidP="00E83CD7">
      <w:pPr>
        <w:pStyle w:val="Heading3"/>
      </w:pPr>
      <w:r w:rsidRPr="00B0084B">
        <w:t>Direction and supervision received</w:t>
      </w:r>
    </w:p>
    <w:p w14:paraId="79954132" w14:textId="066B4942" w:rsidR="00167940" w:rsidRPr="00167940" w:rsidRDefault="00167940" w:rsidP="00167940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167940">
        <w:rPr>
          <w:rFonts w:cs="Arial"/>
        </w:rPr>
        <w:t>Works under direct supervision from the</w:t>
      </w:r>
      <w:r w:rsidRPr="00167940">
        <w:rPr>
          <w:rFonts w:ascii="Arial" w:hAnsi="Arial" w:cs="Arial"/>
          <w:b/>
          <w:lang w:eastAsia="en-AU"/>
        </w:rPr>
        <w:t xml:space="preserve"> </w:t>
      </w:r>
      <w:r w:rsidRPr="00167940">
        <w:rPr>
          <w:rFonts w:cs="Arial"/>
          <w:lang w:eastAsia="en-AU"/>
        </w:rPr>
        <w:t>Senior Industry Supervisor RPC/</w:t>
      </w:r>
      <w:r w:rsidRPr="00167940">
        <w:rPr>
          <w:rFonts w:cs="Arial"/>
        </w:rPr>
        <w:t>Laundry Supervisor.</w:t>
      </w:r>
    </w:p>
    <w:p w14:paraId="55FF2C43" w14:textId="77777777" w:rsidR="003F0C85" w:rsidRPr="00EE50F8" w:rsidRDefault="003F0C85" w:rsidP="00163D91">
      <w:pPr>
        <w:pStyle w:val="ListBullet"/>
      </w:pPr>
    </w:p>
    <w:p w14:paraId="3951DD55" w14:textId="77777777" w:rsidR="00E83CD7" w:rsidRPr="0027445A" w:rsidRDefault="00E83CD7" w:rsidP="000906F1">
      <w:pPr>
        <w:pStyle w:val="Heading3"/>
      </w:pPr>
      <w:r w:rsidRPr="0027445A">
        <w:t>Selection criteria</w:t>
      </w:r>
    </w:p>
    <w:p w14:paraId="77FF1ED7" w14:textId="4E951AD3" w:rsidR="00167940" w:rsidRPr="00167940" w:rsidRDefault="00167940" w:rsidP="00167940">
      <w:pPr>
        <w:numPr>
          <w:ilvl w:val="0"/>
          <w:numId w:val="9"/>
        </w:numPr>
      </w:pPr>
      <w:r w:rsidRPr="00167940">
        <w:t>Demonstrated experience in Laundry services or applicable industries.</w:t>
      </w:r>
    </w:p>
    <w:p w14:paraId="114F1279" w14:textId="3DBE36EE" w:rsidR="00167940" w:rsidRPr="00167940" w:rsidRDefault="00167940" w:rsidP="00167940">
      <w:pPr>
        <w:numPr>
          <w:ilvl w:val="0"/>
          <w:numId w:val="9"/>
        </w:numPr>
      </w:pPr>
      <w:r w:rsidRPr="00167940">
        <w:t>Demonstrated understanding of the correct use of Laundry equipment together with sound knowledge of cleaning solutions and related procedures or the ability to acquire.</w:t>
      </w:r>
    </w:p>
    <w:p w14:paraId="218462E2" w14:textId="1E2348B0" w:rsidR="00167940" w:rsidRPr="00167940" w:rsidRDefault="00167940" w:rsidP="00167940">
      <w:pPr>
        <w:numPr>
          <w:ilvl w:val="0"/>
          <w:numId w:val="9"/>
        </w:numPr>
      </w:pPr>
      <w:r w:rsidRPr="00167940">
        <w:t xml:space="preserve">Good level of skills including communication, working within a team, and positive manner. </w:t>
      </w:r>
    </w:p>
    <w:p w14:paraId="6ED2310B" w14:textId="6108F050" w:rsidR="00167940" w:rsidRPr="00167940" w:rsidRDefault="00167940" w:rsidP="00167940">
      <w:pPr>
        <w:numPr>
          <w:ilvl w:val="0"/>
          <w:numId w:val="9"/>
        </w:numPr>
      </w:pPr>
      <w:r w:rsidRPr="00167940">
        <w:t>Ability to work in both a prison environment and a State Service while understanding the principles of discretion and confidentially. Or a willingness to learn.</w:t>
      </w:r>
    </w:p>
    <w:p w14:paraId="25C8C6DF" w14:textId="77777777" w:rsidR="00E83CD7" w:rsidRDefault="00E83CD7" w:rsidP="00E83CD7">
      <w:pPr>
        <w:pStyle w:val="ListNumber"/>
        <w:numPr>
          <w:ilvl w:val="0"/>
          <w:numId w:val="0"/>
        </w:numPr>
      </w:pPr>
    </w:p>
    <w:p w14:paraId="2282181A" w14:textId="77777777" w:rsidR="00E83CD7" w:rsidRDefault="00E83CD7" w:rsidP="00E83CD7">
      <w:pPr>
        <w:pStyle w:val="Heading3"/>
      </w:pPr>
      <w:r w:rsidRPr="0027445A">
        <w:t>Essentia</w:t>
      </w:r>
      <w:r>
        <w:t>l requirements</w:t>
      </w:r>
      <w:r w:rsidR="000906F1">
        <w:t xml:space="preserve"> </w:t>
      </w:r>
    </w:p>
    <w:p w14:paraId="7EE0E0D3" w14:textId="2710901D" w:rsidR="00167940" w:rsidRPr="00163D91" w:rsidRDefault="00167940" w:rsidP="00163D91">
      <w:pPr>
        <w:pStyle w:val="BodyTextIndent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2"/>
        </w:rPr>
      </w:pPr>
      <w:r w:rsidRPr="00163D91">
        <w:rPr>
          <w:szCs w:val="22"/>
        </w:rPr>
        <w:t>Current unrestricted Medium Rigid drivers licence.</w:t>
      </w:r>
    </w:p>
    <w:p w14:paraId="12CD81CC" w14:textId="2C21EA6A" w:rsidR="00785528" w:rsidRPr="00163D91" w:rsidRDefault="00785528" w:rsidP="00163D91">
      <w:pPr>
        <w:pStyle w:val="BodyTextIndent2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Cs w:val="22"/>
        </w:rPr>
      </w:pPr>
      <w:r w:rsidRPr="00163D91">
        <w:rPr>
          <w:szCs w:val="22"/>
        </w:rPr>
        <w:t>A person is to provide evidence that they are vaccinated against COVID-19 or have an approved exemption</w:t>
      </w:r>
      <w:r w:rsidR="00467494" w:rsidRPr="00163D91">
        <w:rPr>
          <w:szCs w:val="22"/>
        </w:rPr>
        <w:t xml:space="preserve"> (details below)</w:t>
      </w:r>
      <w:r w:rsidRPr="00163D91">
        <w:rPr>
          <w:szCs w:val="22"/>
        </w:rPr>
        <w:t xml:space="preserve">. </w:t>
      </w:r>
    </w:p>
    <w:p w14:paraId="24860206" w14:textId="7D97DB05" w:rsidR="007428EC" w:rsidRDefault="007428EC" w:rsidP="00163D91">
      <w:pPr>
        <w:pStyle w:val="ListBullet"/>
      </w:pPr>
    </w:p>
    <w:p w14:paraId="2E286ADE" w14:textId="77777777" w:rsidR="007428EC" w:rsidRPr="007428EC" w:rsidRDefault="007428EC" w:rsidP="007428EC">
      <w:pPr>
        <w:spacing w:before="120"/>
      </w:pPr>
      <w:r w:rsidRPr="007428EC">
        <w:t xml:space="preserve">A person is vaccinated against COVID-19 if the person has received all of the doses of a vaccine for COVID-19, necessary for the person to be issued with a vaccination certificate in respect of COVID-19 by the Australian Immunisation Register, or an equivalent document from a jurisdiction outside of Australia. </w:t>
      </w:r>
    </w:p>
    <w:p w14:paraId="5EEC773F" w14:textId="1C4CAAA0" w:rsidR="007428EC" w:rsidRPr="007428EC" w:rsidRDefault="007428EC" w:rsidP="007428EC">
      <w:pPr>
        <w:spacing w:before="120"/>
      </w:pPr>
      <w:r w:rsidRPr="007428EC">
        <w:t xml:space="preserve">A person may be granted an exemption from providing evidence that they are vaccinated against the disease where the person demonstrates –    </w:t>
      </w:r>
    </w:p>
    <w:p w14:paraId="7A57EF5A" w14:textId="3A14EB19" w:rsidR="007428EC" w:rsidRDefault="007428EC" w:rsidP="0016794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spacing w:after="0"/>
        <w:contextualSpacing/>
        <w:rPr>
          <w:rStyle w:val="normaltextrun"/>
          <w:rFonts w:cs="Calibri"/>
          <w:b/>
          <w:bCs/>
        </w:rPr>
      </w:pPr>
      <w:r w:rsidRPr="007428EC">
        <w:rPr>
          <w:rStyle w:val="normaltextrun"/>
          <w:rFonts w:cs="Calibri"/>
          <w:b/>
          <w:bCs/>
        </w:rPr>
        <w:t>Medical contraindication</w:t>
      </w:r>
    </w:p>
    <w:p w14:paraId="4F8BE2DE" w14:textId="77777777" w:rsidR="007428EC" w:rsidRPr="007428EC" w:rsidRDefault="007428EC" w:rsidP="007428EC">
      <w:pPr>
        <w:shd w:val="clear" w:color="auto" w:fill="FFFFFF"/>
        <w:autoSpaceDE w:val="0"/>
        <w:autoSpaceDN w:val="0"/>
        <w:spacing w:after="0"/>
        <w:contextualSpacing/>
        <w:rPr>
          <w:rStyle w:val="normaltextrun"/>
          <w:rFonts w:cs="Calibri"/>
          <w:b/>
          <w:bCs/>
        </w:rPr>
      </w:pPr>
    </w:p>
    <w:p w14:paraId="1A863AFF" w14:textId="26D373DF" w:rsidR="007428EC" w:rsidRDefault="007428EC" w:rsidP="00467494">
      <w:pPr>
        <w:shd w:val="clear" w:color="auto" w:fill="FFFFFF"/>
        <w:spacing w:after="0"/>
        <w:ind w:left="709"/>
        <w:rPr>
          <w:rFonts w:cs="Calibri"/>
          <w:color w:val="000000"/>
        </w:rPr>
      </w:pPr>
      <w:r w:rsidRPr="007428EC">
        <w:rPr>
          <w:rFonts w:cs="Calibri"/>
          <w:color w:val="000000"/>
        </w:rPr>
        <w:t xml:space="preserve">A person is unable to be vaccinated against the disease due to a medical contraindication if they: </w:t>
      </w:r>
    </w:p>
    <w:p w14:paraId="1910E8C9" w14:textId="77777777" w:rsidR="007428EC" w:rsidRPr="007428EC" w:rsidRDefault="007428EC" w:rsidP="007428EC">
      <w:pPr>
        <w:shd w:val="clear" w:color="auto" w:fill="FFFFFF"/>
        <w:spacing w:after="0"/>
        <w:rPr>
          <w:rFonts w:cs="Calibri"/>
          <w:color w:val="000000"/>
        </w:rPr>
      </w:pPr>
    </w:p>
    <w:p w14:paraId="2A92004F" w14:textId="6811CAB1" w:rsidR="007428EC" w:rsidRPr="007428EC" w:rsidRDefault="007428EC" w:rsidP="00167940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spacing w:after="0"/>
        <w:contextualSpacing/>
        <w:rPr>
          <w:rFonts w:cs="Calibri"/>
          <w:color w:val="000000"/>
        </w:rPr>
      </w:pPr>
      <w:r w:rsidRPr="007428EC">
        <w:rPr>
          <w:rFonts w:cs="Calibri"/>
          <w:color w:val="000000"/>
        </w:rPr>
        <w:t xml:space="preserve">provide evidence in a form provided and accepted by the Head of Agency from a medical practitioner (as defined by the Australian Immunisation Register as a medical practitioner </w:t>
      </w:r>
      <w:hyperlink r:id="rId7" w:history="1">
        <w:r w:rsidRPr="007428EC">
          <w:rPr>
            <w:rStyle w:val="Hyperlink"/>
            <w:rFonts w:cs="Calibri"/>
            <w:color w:val="000000"/>
          </w:rPr>
          <w:t>who can grant a medical exemption</w:t>
        </w:r>
      </w:hyperlink>
      <w:r w:rsidRPr="007428EC">
        <w:rPr>
          <w:rFonts w:cs="Calibri"/>
          <w:color w:val="000000"/>
        </w:rPr>
        <w:t xml:space="preserve">) which certifies that the person has a medical contraindication that prevents them from being vaccinated against the disease.  </w:t>
      </w:r>
    </w:p>
    <w:p w14:paraId="3E22AEF7" w14:textId="6811CAB1" w:rsidR="007428EC" w:rsidRPr="007428EC" w:rsidRDefault="007428EC" w:rsidP="00467494">
      <w:pPr>
        <w:shd w:val="clear" w:color="auto" w:fill="FFFFFF"/>
        <w:spacing w:after="0"/>
        <w:ind w:firstLine="720"/>
        <w:rPr>
          <w:rFonts w:cs="Calibri"/>
          <w:color w:val="000000"/>
        </w:rPr>
      </w:pPr>
      <w:r w:rsidRPr="007428EC">
        <w:rPr>
          <w:rFonts w:cs="Calibri"/>
          <w:color w:val="000000"/>
        </w:rPr>
        <w:t>Or</w:t>
      </w:r>
    </w:p>
    <w:p w14:paraId="71011F67" w14:textId="19ECA644" w:rsidR="00167940" w:rsidRPr="00163D91" w:rsidRDefault="007428EC" w:rsidP="00163D91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spacing w:after="0"/>
        <w:contextualSpacing/>
        <w:rPr>
          <w:rFonts w:cs="Calibri"/>
          <w:color w:val="000000"/>
        </w:rPr>
      </w:pPr>
      <w:proofErr w:type="gramStart"/>
      <w:r w:rsidRPr="007428EC">
        <w:rPr>
          <w:rFonts w:cs="Calibri"/>
          <w:color w:val="000000"/>
        </w:rPr>
        <w:lastRenderedPageBreak/>
        <w:t>have</w:t>
      </w:r>
      <w:proofErr w:type="gramEnd"/>
      <w:r w:rsidRPr="007428EC">
        <w:rPr>
          <w:rFonts w:cs="Calibri"/>
          <w:color w:val="000000"/>
        </w:rPr>
        <w:t xml:space="preserve"> a medical exemption, that applies to the vaccinations for the disease, that has  been recorded on the Australian Immunisation Register, operated by or on behalf of the Commonwealth Government.</w:t>
      </w:r>
    </w:p>
    <w:p w14:paraId="5637A013" w14:textId="77777777" w:rsidR="007428EC" w:rsidRPr="007428EC" w:rsidRDefault="007428EC" w:rsidP="007428EC">
      <w:pPr>
        <w:shd w:val="clear" w:color="auto" w:fill="FFFFFF"/>
        <w:autoSpaceDE w:val="0"/>
        <w:autoSpaceDN w:val="0"/>
        <w:spacing w:after="0"/>
        <w:contextualSpacing/>
        <w:rPr>
          <w:rFonts w:cs="Calibri"/>
          <w:color w:val="000000"/>
        </w:rPr>
      </w:pPr>
    </w:p>
    <w:p w14:paraId="46C42AB9" w14:textId="43E0985F" w:rsidR="007428EC" w:rsidRPr="007428EC" w:rsidRDefault="007428EC" w:rsidP="00167940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spacing w:after="0"/>
        <w:contextualSpacing/>
        <w:rPr>
          <w:rStyle w:val="normaltextrun"/>
          <w:rFonts w:cs="Calibri"/>
          <w:color w:val="000000"/>
        </w:rPr>
      </w:pPr>
      <w:r w:rsidRPr="007428EC">
        <w:rPr>
          <w:rStyle w:val="normaltextrun"/>
          <w:rFonts w:cs="Calibri"/>
          <w:b/>
          <w:bCs/>
        </w:rPr>
        <w:t>Exceptional circumstances</w:t>
      </w:r>
    </w:p>
    <w:p w14:paraId="1A42442A" w14:textId="77777777" w:rsidR="007428EC" w:rsidRPr="007428EC" w:rsidRDefault="007428EC" w:rsidP="007428EC">
      <w:pPr>
        <w:shd w:val="clear" w:color="auto" w:fill="FFFFFF"/>
        <w:autoSpaceDE w:val="0"/>
        <w:autoSpaceDN w:val="0"/>
        <w:spacing w:after="0"/>
        <w:contextualSpacing/>
        <w:rPr>
          <w:rStyle w:val="normaltextrun"/>
          <w:rFonts w:cs="Calibri"/>
          <w:color w:val="000000"/>
        </w:rPr>
      </w:pPr>
    </w:p>
    <w:p w14:paraId="5B41EA09" w14:textId="77777777" w:rsidR="007428EC" w:rsidRPr="007428EC" w:rsidRDefault="007428EC" w:rsidP="00467494">
      <w:pPr>
        <w:shd w:val="clear" w:color="auto" w:fill="FFFFFF"/>
        <w:autoSpaceDE w:val="0"/>
        <w:autoSpaceDN w:val="0"/>
        <w:spacing w:after="0"/>
        <w:ind w:left="709"/>
        <w:contextualSpacing/>
        <w:rPr>
          <w:rStyle w:val="normaltextrun"/>
          <w:rFonts w:cs="Calibri"/>
          <w:color w:val="000000"/>
        </w:rPr>
      </w:pPr>
      <w:r w:rsidRPr="007428EC">
        <w:rPr>
          <w:rStyle w:val="normaltextrun"/>
          <w:rFonts w:cs="Calibri"/>
        </w:rPr>
        <w:t xml:space="preserve">Demonstrated to the satisfaction of the Head of Agency. </w:t>
      </w:r>
    </w:p>
    <w:p w14:paraId="140ACA9F" w14:textId="052326EB" w:rsidR="00AD02BB" w:rsidRPr="00FE28E6" w:rsidRDefault="00AD02BB" w:rsidP="00163D91">
      <w:pPr>
        <w:pStyle w:val="ListBullet"/>
      </w:pPr>
    </w:p>
    <w:p w14:paraId="780DC111" w14:textId="77777777" w:rsidR="00E83CD7" w:rsidRDefault="00E83CD7" w:rsidP="00E83CD7">
      <w:pPr>
        <w:pStyle w:val="Heading3"/>
      </w:pPr>
      <w:r w:rsidRPr="0027445A">
        <w:t>Desirable</w:t>
      </w:r>
      <w:r>
        <w:t xml:space="preserve"> requirements</w:t>
      </w:r>
      <w:r w:rsidR="000906F1">
        <w:t xml:space="preserve"> </w:t>
      </w:r>
    </w:p>
    <w:p w14:paraId="42B4B178" w14:textId="49DC2B77" w:rsidR="00E83CD7" w:rsidRDefault="00E83CD7" w:rsidP="00163D91">
      <w:pPr>
        <w:pStyle w:val="ListBullet"/>
        <w:numPr>
          <w:ilvl w:val="0"/>
          <w:numId w:val="11"/>
        </w:numPr>
      </w:pPr>
      <w:r w:rsidRPr="00A479BA">
        <w:t>Nil</w:t>
      </w:r>
    </w:p>
    <w:p w14:paraId="1E7C574A" w14:textId="200E1CA9" w:rsidR="00AD02BB" w:rsidRPr="008D2EF6" w:rsidRDefault="00AD02BB" w:rsidP="00163D91">
      <w:pPr>
        <w:pStyle w:val="ListBullet"/>
      </w:pPr>
    </w:p>
    <w:p w14:paraId="29093205" w14:textId="2FCFE3B9" w:rsidR="00E83CD7" w:rsidRPr="000906F1" w:rsidRDefault="00E83CD7" w:rsidP="000906F1">
      <w:pPr>
        <w:pStyle w:val="Heading3"/>
      </w:pPr>
      <w:r w:rsidRPr="000906F1">
        <w:t xml:space="preserve">Pre-employment Checks </w:t>
      </w:r>
    </w:p>
    <w:p w14:paraId="60D0B318" w14:textId="77777777" w:rsidR="00E83CD7" w:rsidRPr="00A479BA" w:rsidRDefault="00E83CD7" w:rsidP="00E83CD7">
      <w:pPr>
        <w:spacing w:before="45" w:after="45"/>
        <w:jc w:val="both"/>
        <w:rPr>
          <w:rFonts w:cs="Arial"/>
          <w:szCs w:val="22"/>
        </w:rPr>
      </w:pPr>
      <w:r w:rsidRPr="00A479BA">
        <w:rPr>
          <w:rFonts w:cs="Arial"/>
          <w:szCs w:val="22"/>
        </w:rPr>
        <w:t xml:space="preserve">The Head of State Service has determined that the person nominated for this vacancy is to satisfy a pre-employment check before taking up the appointment, promotion or transfer. </w:t>
      </w:r>
    </w:p>
    <w:p w14:paraId="41739249" w14:textId="77777777" w:rsidR="00E83CD7" w:rsidRPr="00A479BA" w:rsidRDefault="00E83CD7" w:rsidP="00E83CD7">
      <w:pPr>
        <w:spacing w:before="45" w:after="45"/>
        <w:jc w:val="both"/>
        <w:rPr>
          <w:rFonts w:cs="Arial"/>
          <w:szCs w:val="22"/>
        </w:rPr>
      </w:pPr>
      <w:r w:rsidRPr="00A479BA">
        <w:rPr>
          <w:rFonts w:cs="Arial"/>
          <w:szCs w:val="22"/>
        </w:rPr>
        <w:t>The following checks are to be conducted:</w:t>
      </w:r>
    </w:p>
    <w:p w14:paraId="09BFC9F2" w14:textId="77777777" w:rsidR="00E83CD7" w:rsidRPr="00A479BA" w:rsidRDefault="00E83CD7" w:rsidP="00167940">
      <w:pPr>
        <w:pStyle w:val="ListNumber"/>
        <w:numPr>
          <w:ilvl w:val="0"/>
          <w:numId w:val="3"/>
        </w:numPr>
      </w:pPr>
      <w:r w:rsidRPr="00A479BA">
        <w:t>Pre-employment checks</w:t>
      </w:r>
    </w:p>
    <w:p w14:paraId="1DB31113" w14:textId="77777777" w:rsidR="00E83CD7" w:rsidRPr="00A479BA" w:rsidRDefault="00E83CD7" w:rsidP="00E83CD7">
      <w:pPr>
        <w:pStyle w:val="ListBullet2"/>
      </w:pPr>
      <w:r w:rsidRPr="00A479BA">
        <w:t>Arson and fire setting</w:t>
      </w:r>
    </w:p>
    <w:p w14:paraId="79A2B64E" w14:textId="77777777" w:rsidR="00E83CD7" w:rsidRPr="00A479BA" w:rsidRDefault="00E83CD7" w:rsidP="00E83CD7">
      <w:pPr>
        <w:pStyle w:val="ListBullet2"/>
      </w:pPr>
      <w:r w:rsidRPr="00A479BA">
        <w:t>Violent crimes and crimes against the person</w:t>
      </w:r>
    </w:p>
    <w:p w14:paraId="7238B536" w14:textId="77777777" w:rsidR="00E83CD7" w:rsidRPr="00A479BA" w:rsidRDefault="00E83CD7" w:rsidP="00E83CD7">
      <w:pPr>
        <w:pStyle w:val="ListBullet2"/>
      </w:pPr>
      <w:r w:rsidRPr="00A479BA">
        <w:t>Sex-related offences</w:t>
      </w:r>
    </w:p>
    <w:p w14:paraId="048CC198" w14:textId="77777777" w:rsidR="00E83CD7" w:rsidRPr="00A479BA" w:rsidRDefault="00E83CD7" w:rsidP="00E83CD7">
      <w:pPr>
        <w:pStyle w:val="ListBullet2"/>
      </w:pPr>
      <w:r w:rsidRPr="00A479BA">
        <w:t>Drug and alcohol related offences</w:t>
      </w:r>
    </w:p>
    <w:p w14:paraId="26EBAA21" w14:textId="77777777" w:rsidR="00E83CD7" w:rsidRPr="00A479BA" w:rsidRDefault="00E83CD7" w:rsidP="00E83CD7">
      <w:pPr>
        <w:pStyle w:val="ListBullet2"/>
      </w:pPr>
      <w:r w:rsidRPr="00A479BA">
        <w:t>Crimes involving dishonesty</w:t>
      </w:r>
    </w:p>
    <w:p w14:paraId="39EA7986" w14:textId="77777777" w:rsidR="00E83CD7" w:rsidRPr="00A479BA" w:rsidRDefault="00E83CD7" w:rsidP="00E83CD7">
      <w:pPr>
        <w:pStyle w:val="ListBullet2"/>
      </w:pPr>
      <w:r w:rsidRPr="00A479BA">
        <w:t>Crimes involving deception</w:t>
      </w:r>
    </w:p>
    <w:p w14:paraId="7344D2BB" w14:textId="77777777" w:rsidR="00E83CD7" w:rsidRPr="00A479BA" w:rsidRDefault="00E83CD7" w:rsidP="00E83CD7">
      <w:pPr>
        <w:pStyle w:val="ListBullet2"/>
      </w:pPr>
      <w:r w:rsidRPr="00A479BA">
        <w:t>Making false declarations</w:t>
      </w:r>
    </w:p>
    <w:p w14:paraId="325553F5" w14:textId="77777777" w:rsidR="00E83CD7" w:rsidRPr="00A479BA" w:rsidRDefault="00E83CD7" w:rsidP="00E83CD7">
      <w:pPr>
        <w:pStyle w:val="ListBullet2"/>
      </w:pPr>
      <w:r w:rsidRPr="00A479BA">
        <w:t>Malicious damage and destruction to property</w:t>
      </w:r>
    </w:p>
    <w:p w14:paraId="0E82B9F2" w14:textId="77777777" w:rsidR="00E83CD7" w:rsidRPr="00A479BA" w:rsidRDefault="00E83CD7" w:rsidP="00E83CD7">
      <w:pPr>
        <w:pStyle w:val="ListBullet2"/>
      </w:pPr>
      <w:r w:rsidRPr="00A479BA">
        <w:t>Serious traffic offences</w:t>
      </w:r>
    </w:p>
    <w:p w14:paraId="48242785" w14:textId="77777777" w:rsidR="00E83CD7" w:rsidRPr="00A479BA" w:rsidRDefault="00E83CD7" w:rsidP="00E83CD7">
      <w:pPr>
        <w:pStyle w:val="ListBullet2"/>
      </w:pPr>
      <w:r w:rsidRPr="00A479BA">
        <w:t>Crimes against public order or relating to the Administration of Law and Justice</w:t>
      </w:r>
    </w:p>
    <w:p w14:paraId="2E0CF268" w14:textId="77777777" w:rsidR="00E83CD7" w:rsidRPr="00A479BA" w:rsidRDefault="00E83CD7" w:rsidP="00E83CD7">
      <w:pPr>
        <w:pStyle w:val="ListBullet2"/>
      </w:pPr>
      <w:r w:rsidRPr="00A479BA">
        <w:t>Crimes against Executive or the Legislative Power</w:t>
      </w:r>
    </w:p>
    <w:p w14:paraId="41BC587F" w14:textId="77777777" w:rsidR="00E83CD7" w:rsidRPr="00A479BA" w:rsidRDefault="00E83CD7" w:rsidP="00E83CD7">
      <w:pPr>
        <w:pStyle w:val="ListBullet2"/>
      </w:pPr>
      <w:r w:rsidRPr="00A479BA">
        <w:t>Crimes involving Conspiracy</w:t>
      </w:r>
    </w:p>
    <w:p w14:paraId="719BDC5F" w14:textId="77777777" w:rsidR="00E83CD7" w:rsidRPr="00A479BA" w:rsidRDefault="00E83CD7" w:rsidP="00E83CD7">
      <w:pPr>
        <w:pStyle w:val="ListNumber"/>
      </w:pPr>
      <w:r w:rsidRPr="00A479BA">
        <w:t>Disciplinary action in previous employment.</w:t>
      </w:r>
    </w:p>
    <w:p w14:paraId="0362195C" w14:textId="77777777" w:rsidR="00E83CD7" w:rsidRPr="00A479BA" w:rsidRDefault="00E83CD7" w:rsidP="00E83CD7">
      <w:pPr>
        <w:pStyle w:val="ListNumber"/>
      </w:pPr>
      <w:r w:rsidRPr="00A479BA">
        <w:t>Identification check.</w:t>
      </w:r>
    </w:p>
    <w:p w14:paraId="1B2193B7" w14:textId="77777777" w:rsidR="00E83CD7" w:rsidRDefault="000906F1" w:rsidP="000906F1">
      <w:pPr>
        <w:pStyle w:val="Heading3"/>
      </w:pPr>
      <w:r>
        <w:lastRenderedPageBreak/>
        <w:t>Position Summary</w:t>
      </w:r>
    </w:p>
    <w:tbl>
      <w:tblPr>
        <w:tblW w:w="9404" w:type="dxa"/>
        <w:tblBorders>
          <w:insideH w:val="single" w:sz="4" w:space="0" w:color="FFFFFF"/>
          <w:insideV w:val="single" w:sz="4" w:space="0" w:color="FFFFFF"/>
        </w:tblBorders>
        <w:shd w:val="clear" w:color="auto" w:fill="EEECE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19"/>
        <w:gridCol w:w="6085"/>
      </w:tblGrid>
      <w:tr w:rsidR="00167940" w:rsidRPr="00005DBB" w14:paraId="4BE22557" w14:textId="77777777" w:rsidTr="00167940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722C9963" w14:textId="77777777" w:rsidR="00167940" w:rsidRPr="00B9618A" w:rsidRDefault="00167940" w:rsidP="00167940">
            <w:pPr>
              <w:pStyle w:val="Heading3table"/>
            </w:pPr>
            <w:r w:rsidRPr="00B9618A">
              <w:t>Title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3D128675" w14:textId="690AC2F5" w:rsidR="00167940" w:rsidRPr="00005DBB" w:rsidRDefault="00167940" w:rsidP="00167940">
            <w:pPr>
              <w:pStyle w:val="Normaltable"/>
            </w:pPr>
            <w:r>
              <w:t xml:space="preserve">Laundry Assistant </w:t>
            </w:r>
          </w:p>
        </w:tc>
      </w:tr>
      <w:tr w:rsidR="00167940" w:rsidRPr="00005DBB" w14:paraId="457B1CCE" w14:textId="77777777" w:rsidTr="00167940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3DBF5844" w14:textId="77777777" w:rsidR="00167940" w:rsidRPr="00B9618A" w:rsidRDefault="00167940" w:rsidP="00167940">
            <w:pPr>
              <w:pStyle w:val="Heading3table"/>
            </w:pPr>
            <w:r w:rsidRPr="00B9618A">
              <w:t>Number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10CA216C" w14:textId="5CE626B7" w:rsidR="00167940" w:rsidRPr="00005DBB" w:rsidRDefault="00167940" w:rsidP="00167940">
            <w:pPr>
              <w:pStyle w:val="Normaltable"/>
            </w:pPr>
            <w:r>
              <w:t>Generic</w:t>
            </w:r>
          </w:p>
        </w:tc>
      </w:tr>
      <w:tr w:rsidR="00167940" w:rsidRPr="00005DBB" w14:paraId="4D5C2EC6" w14:textId="77777777" w:rsidTr="00167940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1F0CEC2C" w14:textId="77777777" w:rsidR="00167940" w:rsidRPr="00B9618A" w:rsidRDefault="00167940" w:rsidP="00167940">
            <w:pPr>
              <w:pStyle w:val="Heading3table"/>
            </w:pPr>
            <w:r w:rsidRPr="00B9618A">
              <w:t>Award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46CD1495" w14:textId="04682209" w:rsidR="00167940" w:rsidRPr="00005DBB" w:rsidRDefault="00167940" w:rsidP="00167940">
            <w:pPr>
              <w:pStyle w:val="Normaltable"/>
            </w:pPr>
            <w:r>
              <w:t>Tasmanian State Service Award</w:t>
            </w:r>
          </w:p>
        </w:tc>
      </w:tr>
      <w:tr w:rsidR="00167940" w:rsidRPr="00005DBB" w14:paraId="36C2D7CF" w14:textId="77777777" w:rsidTr="00167940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647B2F41" w14:textId="77777777" w:rsidR="00167940" w:rsidRPr="00B9618A" w:rsidRDefault="00167940" w:rsidP="00167940">
            <w:pPr>
              <w:pStyle w:val="Heading3table"/>
            </w:pPr>
            <w:r w:rsidRPr="00B9618A">
              <w:t>Classification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1978D3E4" w14:textId="29EE67CC" w:rsidR="00167940" w:rsidRPr="00005DBB" w:rsidRDefault="00167940" w:rsidP="00167940">
            <w:pPr>
              <w:pStyle w:val="Normaltable"/>
            </w:pPr>
            <w:r>
              <w:t>General Stream Band 1</w:t>
            </w:r>
          </w:p>
        </w:tc>
      </w:tr>
      <w:tr w:rsidR="00167940" w:rsidRPr="00005DBB" w14:paraId="4D875102" w14:textId="77777777" w:rsidTr="00167940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6BDDFC95" w14:textId="77777777" w:rsidR="00167940" w:rsidRPr="00B9618A" w:rsidRDefault="00167940" w:rsidP="00167940">
            <w:pPr>
              <w:pStyle w:val="Heading3table"/>
            </w:pPr>
            <w:r>
              <w:t>Division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12054402" w14:textId="4B4A050C" w:rsidR="00167940" w:rsidRPr="00005DBB" w:rsidRDefault="000A5B18" w:rsidP="00167940">
            <w:pPr>
              <w:pStyle w:val="Normaltable"/>
            </w:pPr>
            <w:r>
              <w:rPr>
                <w:color w:val="2D2D2D"/>
                <w:szCs w:val="22"/>
              </w:rPr>
              <w:t>Correction Services</w:t>
            </w:r>
            <w:bookmarkStart w:id="0" w:name="_GoBack"/>
            <w:bookmarkEnd w:id="0"/>
          </w:p>
        </w:tc>
      </w:tr>
      <w:tr w:rsidR="00167940" w:rsidRPr="00005DBB" w14:paraId="57DCAB15" w14:textId="77777777" w:rsidTr="00167940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5B3B94B0" w14:textId="77777777" w:rsidR="00167940" w:rsidRPr="00B9618A" w:rsidRDefault="00167940" w:rsidP="00167940">
            <w:pPr>
              <w:pStyle w:val="Heading3table"/>
            </w:pPr>
            <w:r w:rsidRPr="00B9618A">
              <w:t>Full Time Equivalent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252C1DA5" w14:textId="2F39064F" w:rsidR="00167940" w:rsidRPr="00005DBB" w:rsidRDefault="00167940" w:rsidP="00167940">
            <w:pPr>
              <w:pStyle w:val="Normaltable"/>
            </w:pPr>
            <w:r>
              <w:t>1.0</w:t>
            </w:r>
          </w:p>
        </w:tc>
      </w:tr>
      <w:tr w:rsidR="00167940" w:rsidRPr="00005DBB" w14:paraId="6F6DF9D6" w14:textId="77777777" w:rsidTr="00167940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479C1879" w14:textId="77777777" w:rsidR="00167940" w:rsidRPr="00B9618A" w:rsidRDefault="00167940" w:rsidP="00167940">
            <w:pPr>
              <w:pStyle w:val="Heading3table"/>
            </w:pPr>
            <w:r>
              <w:t>Output Group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6F97F75C" w14:textId="7F66783A" w:rsidR="00167940" w:rsidRPr="00005DBB" w:rsidRDefault="000A5B18" w:rsidP="00167940">
            <w:pPr>
              <w:pStyle w:val="Normaltable"/>
            </w:pPr>
            <w:r>
              <w:t>Tasmania Prison Service</w:t>
            </w:r>
          </w:p>
        </w:tc>
      </w:tr>
      <w:tr w:rsidR="00167940" w:rsidRPr="00005DBB" w14:paraId="5CDF6195" w14:textId="77777777" w:rsidTr="00167940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691683B8" w14:textId="77777777" w:rsidR="00167940" w:rsidRPr="00B9618A" w:rsidRDefault="00167940" w:rsidP="00167940">
            <w:pPr>
              <w:pStyle w:val="Heading3table"/>
            </w:pPr>
            <w:r w:rsidRPr="00B9618A">
              <w:t>Branch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058189F7" w14:textId="2632C7F7" w:rsidR="00167940" w:rsidRPr="00005DBB" w:rsidRDefault="000A5B18" w:rsidP="00167940">
            <w:pPr>
              <w:pStyle w:val="Normaltable"/>
            </w:pPr>
            <w:r>
              <w:t>TPS Industries</w:t>
            </w:r>
          </w:p>
        </w:tc>
      </w:tr>
      <w:tr w:rsidR="00167940" w:rsidRPr="00005DBB" w14:paraId="339F5E12" w14:textId="77777777" w:rsidTr="00167940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00AF759D" w14:textId="77777777" w:rsidR="00167940" w:rsidRPr="00B9618A" w:rsidRDefault="00167940" w:rsidP="00167940">
            <w:pPr>
              <w:pStyle w:val="Heading3table"/>
            </w:pPr>
            <w:r w:rsidRPr="00B9618A">
              <w:t>Supervisor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068FCCCE" w14:textId="0CEF0086" w:rsidR="00167940" w:rsidRPr="00EE50F8" w:rsidRDefault="00167940" w:rsidP="00167940">
            <w:pPr>
              <w:pStyle w:val="Normaltable"/>
              <w:rPr>
                <w:rFonts w:cs="Arial"/>
              </w:rPr>
            </w:pPr>
            <w:r w:rsidRPr="005F0E87">
              <w:rPr>
                <w:rFonts w:cs="Arial"/>
              </w:rPr>
              <w:t>Laundry Supervisor and Senior Industry Supervisor RPC</w:t>
            </w:r>
          </w:p>
        </w:tc>
      </w:tr>
      <w:tr w:rsidR="00167940" w:rsidRPr="00005DBB" w14:paraId="0FAE8296" w14:textId="77777777" w:rsidTr="00167940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03E89AB4" w14:textId="77777777" w:rsidR="00167940" w:rsidRPr="00B9618A" w:rsidRDefault="00167940" w:rsidP="00167940">
            <w:pPr>
              <w:pStyle w:val="Heading3table"/>
            </w:pPr>
            <w:r w:rsidRPr="00B9618A">
              <w:t>Direct Reports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74F9B1CB" w14:textId="47F3C30F" w:rsidR="00167940" w:rsidRPr="00EE50F8" w:rsidRDefault="00167940" w:rsidP="00167940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167940" w:rsidRPr="00005DBB" w14:paraId="5F7BBE5E" w14:textId="77777777" w:rsidTr="00167940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34D47F6C" w14:textId="77777777" w:rsidR="00167940" w:rsidRPr="00B9618A" w:rsidRDefault="00167940" w:rsidP="00167940">
            <w:pPr>
              <w:pStyle w:val="Heading3table"/>
            </w:pPr>
            <w:r w:rsidRPr="00B9618A">
              <w:t>Location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29A37EAF" w14:textId="6D8F00FF" w:rsidR="00167940" w:rsidRPr="00EE50F8" w:rsidRDefault="00167940" w:rsidP="00167940">
            <w:pPr>
              <w:pStyle w:val="Normaltable"/>
              <w:rPr>
                <w:rFonts w:cs="Arial"/>
              </w:rPr>
            </w:pPr>
            <w:r>
              <w:rPr>
                <w:rFonts w:cs="Arial"/>
              </w:rPr>
              <w:t>Risdon Prison</w:t>
            </w:r>
          </w:p>
        </w:tc>
      </w:tr>
      <w:tr w:rsidR="00167940" w:rsidRPr="00005DBB" w14:paraId="69F22350" w14:textId="77777777" w:rsidTr="00167940">
        <w:trPr>
          <w:tblHeader/>
        </w:trPr>
        <w:tc>
          <w:tcPr>
            <w:tcW w:w="3319" w:type="dxa"/>
            <w:shd w:val="clear" w:color="auto" w:fill="EEECE1"/>
            <w:vAlign w:val="center"/>
          </w:tcPr>
          <w:p w14:paraId="294312E9" w14:textId="77777777" w:rsidR="00167940" w:rsidRPr="00B9618A" w:rsidRDefault="00167940" w:rsidP="00167940">
            <w:pPr>
              <w:pStyle w:val="Heading3table"/>
            </w:pPr>
            <w:r w:rsidRPr="00B9618A">
              <w:t>Position category and funding</w:t>
            </w:r>
          </w:p>
        </w:tc>
        <w:tc>
          <w:tcPr>
            <w:tcW w:w="6085" w:type="dxa"/>
            <w:shd w:val="clear" w:color="auto" w:fill="EEECE1"/>
            <w:vAlign w:val="center"/>
          </w:tcPr>
          <w:p w14:paraId="2BF7AF85" w14:textId="22261BB8" w:rsidR="00167940" w:rsidRPr="00995F4A" w:rsidRDefault="00167940" w:rsidP="00167940">
            <w:pPr>
              <w:pStyle w:val="Normaltable"/>
            </w:pPr>
            <w:r>
              <w:rPr>
                <w:rFonts w:cs="Arial"/>
                <w:szCs w:val="22"/>
              </w:rPr>
              <w:t>T120</w:t>
            </w:r>
          </w:p>
        </w:tc>
      </w:tr>
    </w:tbl>
    <w:p w14:paraId="359CA9AF" w14:textId="05694C78" w:rsidR="00C552B9" w:rsidRPr="00FE28E6" w:rsidRDefault="00C552B9" w:rsidP="00163D91">
      <w:pPr>
        <w:pStyle w:val="ListBullet"/>
      </w:pPr>
    </w:p>
    <w:sectPr w:rsidR="00C552B9" w:rsidRPr="00FE28E6" w:rsidSect="00C27F0D">
      <w:footerReference w:type="default" r:id="rId8"/>
      <w:headerReference w:type="first" r:id="rId9"/>
      <w:footerReference w:type="first" r:id="rId10"/>
      <w:pgSz w:w="12240" w:h="15840" w:code="1"/>
      <w:pgMar w:top="1440" w:right="1418" w:bottom="1440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C8A05" w14:textId="77777777" w:rsidR="00C91441" w:rsidRDefault="00C91441" w:rsidP="00967FD5">
      <w:r>
        <w:separator/>
      </w:r>
    </w:p>
  </w:endnote>
  <w:endnote w:type="continuationSeparator" w:id="0">
    <w:p w14:paraId="6C18586F" w14:textId="77777777" w:rsidR="00C91441" w:rsidRDefault="00C91441" w:rsidP="009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655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51AA4" w14:textId="51AE9738" w:rsidR="00C27F0D" w:rsidRDefault="00C27F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B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1BF61F" w14:textId="77777777" w:rsidR="00C27F0D" w:rsidRDefault="00C27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96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70B01" w14:textId="77777777" w:rsidR="00061E20" w:rsidRDefault="00061E20" w:rsidP="00061E20">
        <w:pPr>
          <w:pStyle w:val="Footer"/>
        </w:pPr>
      </w:p>
      <w:p w14:paraId="59CE123C" w14:textId="1AA615C2" w:rsidR="00C27F0D" w:rsidRDefault="00061E20">
        <w:pPr>
          <w:pStyle w:val="Footer"/>
        </w:pPr>
        <w:r w:rsidRPr="00FD6807">
          <w:rPr>
            <w:i/>
          </w:rPr>
          <w:t xml:space="preserve">Last reviewed: </w:t>
        </w:r>
        <w:r w:rsidR="00167940">
          <w:rPr>
            <w:i/>
          </w:rPr>
          <w:t>March 2022</w:t>
        </w:r>
        <w:r>
          <w:tab/>
        </w:r>
        <w:r>
          <w:tab/>
        </w:r>
        <w:r>
          <w:tab/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1F5DF" w14:textId="77777777" w:rsidR="00C91441" w:rsidRDefault="00C91441" w:rsidP="00967FD5">
      <w:r>
        <w:separator/>
      </w:r>
    </w:p>
  </w:footnote>
  <w:footnote w:type="continuationSeparator" w:id="0">
    <w:p w14:paraId="06168BBF" w14:textId="77777777" w:rsidR="00C91441" w:rsidRDefault="00C91441" w:rsidP="0096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0B80" w14:textId="77777777" w:rsidR="00B00073" w:rsidRPr="00FE28E6" w:rsidRDefault="002C1A04" w:rsidP="00FE28E6">
    <w:pPr>
      <w:pStyle w:val="Title"/>
      <w:rPr>
        <w:sz w:val="48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14276B1F" wp14:editId="474543E0">
          <wp:simplePos x="0" y="0"/>
          <wp:positionH relativeFrom="column">
            <wp:posOffset>5105400</wp:posOffset>
          </wp:positionH>
          <wp:positionV relativeFrom="paragraph">
            <wp:posOffset>-231140</wp:posOffset>
          </wp:positionV>
          <wp:extent cx="904240" cy="904240"/>
          <wp:effectExtent l="0" t="0" r="0" b="0"/>
          <wp:wrapSquare wrapText="bothSides"/>
          <wp:docPr id="1" name="Picture 2" title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title="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073" w:rsidRPr="008F31D4">
      <w:rPr>
        <w:sz w:val="48"/>
      </w:rPr>
      <w:t>Department of 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105F7A"/>
    <w:lvl w:ilvl="0">
      <w:start w:val="1"/>
      <w:numFmt w:val="bullet"/>
      <w:pStyle w:val="ListBullet2"/>
      <w:lvlText w:val=""/>
      <w:lvlJc w:val="left"/>
      <w:pPr>
        <w:ind w:left="81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FFFFFF88"/>
    <w:multiLevelType w:val="singleLevel"/>
    <w:tmpl w:val="DEA86B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728C3"/>
    <w:multiLevelType w:val="hybridMultilevel"/>
    <w:tmpl w:val="E7068086"/>
    <w:lvl w:ilvl="0" w:tplc="684A5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63AC"/>
    <w:multiLevelType w:val="hybridMultilevel"/>
    <w:tmpl w:val="020E1CEC"/>
    <w:lvl w:ilvl="0" w:tplc="73145FD0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732D40"/>
    <w:multiLevelType w:val="hybridMultilevel"/>
    <w:tmpl w:val="30126E8C"/>
    <w:lvl w:ilvl="0" w:tplc="547C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25C8"/>
    <w:multiLevelType w:val="hybridMultilevel"/>
    <w:tmpl w:val="830E1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926F0"/>
    <w:multiLevelType w:val="hybridMultilevel"/>
    <w:tmpl w:val="BC409368"/>
    <w:lvl w:ilvl="0" w:tplc="684A5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624C1"/>
    <w:multiLevelType w:val="multilevel"/>
    <w:tmpl w:val="61F0A204"/>
    <w:lvl w:ilvl="0">
      <w:start w:val="1"/>
      <w:numFmt w:val="decimal"/>
      <w:pStyle w:val="HeadingLevel1-Bulleted"/>
      <w:lvlText w:val="%1."/>
      <w:lvlJc w:val="left"/>
      <w:pPr>
        <w:tabs>
          <w:tab w:val="num" w:pos="-144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4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A873F0B"/>
    <w:multiLevelType w:val="hybridMultilevel"/>
    <w:tmpl w:val="8A4E4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82BB1"/>
    <w:multiLevelType w:val="hybridMultilevel"/>
    <w:tmpl w:val="BA281B60"/>
    <w:lvl w:ilvl="0" w:tplc="5BDC9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F8"/>
    <w:rsid w:val="00003D77"/>
    <w:rsid w:val="00005DBB"/>
    <w:rsid w:val="000121AD"/>
    <w:rsid w:val="0001387C"/>
    <w:rsid w:val="00015F7D"/>
    <w:rsid w:val="00017C34"/>
    <w:rsid w:val="0003475E"/>
    <w:rsid w:val="0004019C"/>
    <w:rsid w:val="00041301"/>
    <w:rsid w:val="0004749E"/>
    <w:rsid w:val="00051AFF"/>
    <w:rsid w:val="00061E20"/>
    <w:rsid w:val="000632C1"/>
    <w:rsid w:val="0008538F"/>
    <w:rsid w:val="000906F1"/>
    <w:rsid w:val="0009181C"/>
    <w:rsid w:val="000A0A81"/>
    <w:rsid w:val="000A5B18"/>
    <w:rsid w:val="000A6575"/>
    <w:rsid w:val="000A7409"/>
    <w:rsid w:val="000C2C19"/>
    <w:rsid w:val="000C692A"/>
    <w:rsid w:val="000D7975"/>
    <w:rsid w:val="000E2D8E"/>
    <w:rsid w:val="000F67FE"/>
    <w:rsid w:val="000F68B3"/>
    <w:rsid w:val="0010212D"/>
    <w:rsid w:val="001135BD"/>
    <w:rsid w:val="00120113"/>
    <w:rsid w:val="00125630"/>
    <w:rsid w:val="00126FA6"/>
    <w:rsid w:val="00127277"/>
    <w:rsid w:val="00140A16"/>
    <w:rsid w:val="0014230F"/>
    <w:rsid w:val="001431C7"/>
    <w:rsid w:val="00144CDE"/>
    <w:rsid w:val="001559CA"/>
    <w:rsid w:val="00163C77"/>
    <w:rsid w:val="00163D91"/>
    <w:rsid w:val="00167940"/>
    <w:rsid w:val="00187E83"/>
    <w:rsid w:val="00193E41"/>
    <w:rsid w:val="00196C94"/>
    <w:rsid w:val="001A4936"/>
    <w:rsid w:val="001A7157"/>
    <w:rsid w:val="001B5873"/>
    <w:rsid w:val="001B6E2B"/>
    <w:rsid w:val="001C1B9D"/>
    <w:rsid w:val="001D6BD0"/>
    <w:rsid w:val="001F675E"/>
    <w:rsid w:val="0021092C"/>
    <w:rsid w:val="00213D4D"/>
    <w:rsid w:val="002151FF"/>
    <w:rsid w:val="002256BD"/>
    <w:rsid w:val="0022755B"/>
    <w:rsid w:val="00244469"/>
    <w:rsid w:val="00245E5C"/>
    <w:rsid w:val="00265A3A"/>
    <w:rsid w:val="0027445A"/>
    <w:rsid w:val="00294618"/>
    <w:rsid w:val="002A6B4A"/>
    <w:rsid w:val="002B2E31"/>
    <w:rsid w:val="002C1A04"/>
    <w:rsid w:val="002C3039"/>
    <w:rsid w:val="002C4692"/>
    <w:rsid w:val="002C5D42"/>
    <w:rsid w:val="002D407E"/>
    <w:rsid w:val="002D5028"/>
    <w:rsid w:val="002E3E66"/>
    <w:rsid w:val="002E4A24"/>
    <w:rsid w:val="002F15F9"/>
    <w:rsid w:val="002F1F99"/>
    <w:rsid w:val="002F3211"/>
    <w:rsid w:val="002F4097"/>
    <w:rsid w:val="00310A5F"/>
    <w:rsid w:val="00311490"/>
    <w:rsid w:val="003216C8"/>
    <w:rsid w:val="00324B25"/>
    <w:rsid w:val="00326331"/>
    <w:rsid w:val="003323B3"/>
    <w:rsid w:val="00332D36"/>
    <w:rsid w:val="00341C22"/>
    <w:rsid w:val="00347B75"/>
    <w:rsid w:val="003538F1"/>
    <w:rsid w:val="00360A68"/>
    <w:rsid w:val="003622E6"/>
    <w:rsid w:val="003830BC"/>
    <w:rsid w:val="003928FD"/>
    <w:rsid w:val="003B2635"/>
    <w:rsid w:val="003B6598"/>
    <w:rsid w:val="003C5A60"/>
    <w:rsid w:val="003E1131"/>
    <w:rsid w:val="003E6A4C"/>
    <w:rsid w:val="003F0C85"/>
    <w:rsid w:val="00405E01"/>
    <w:rsid w:val="00412D43"/>
    <w:rsid w:val="0041545D"/>
    <w:rsid w:val="004340E0"/>
    <w:rsid w:val="0043463F"/>
    <w:rsid w:val="00436854"/>
    <w:rsid w:val="004407DE"/>
    <w:rsid w:val="004433C5"/>
    <w:rsid w:val="00452B98"/>
    <w:rsid w:val="00454A11"/>
    <w:rsid w:val="004643AB"/>
    <w:rsid w:val="00465817"/>
    <w:rsid w:val="00467494"/>
    <w:rsid w:val="004679A4"/>
    <w:rsid w:val="00477450"/>
    <w:rsid w:val="00486189"/>
    <w:rsid w:val="004914FC"/>
    <w:rsid w:val="004B17BC"/>
    <w:rsid w:val="004B5862"/>
    <w:rsid w:val="004C04C4"/>
    <w:rsid w:val="004C53F9"/>
    <w:rsid w:val="004D1E0B"/>
    <w:rsid w:val="004D3D8E"/>
    <w:rsid w:val="004D5BED"/>
    <w:rsid w:val="004E5113"/>
    <w:rsid w:val="004E56C4"/>
    <w:rsid w:val="004F1D33"/>
    <w:rsid w:val="004F22C7"/>
    <w:rsid w:val="004F3DB1"/>
    <w:rsid w:val="00502E37"/>
    <w:rsid w:val="00531939"/>
    <w:rsid w:val="00550727"/>
    <w:rsid w:val="0056348A"/>
    <w:rsid w:val="00563BE1"/>
    <w:rsid w:val="00575B7B"/>
    <w:rsid w:val="00583ABE"/>
    <w:rsid w:val="005944D3"/>
    <w:rsid w:val="00594C69"/>
    <w:rsid w:val="005A238A"/>
    <w:rsid w:val="005C0339"/>
    <w:rsid w:val="005C0CA8"/>
    <w:rsid w:val="005D23C9"/>
    <w:rsid w:val="005E0EAE"/>
    <w:rsid w:val="005E20F0"/>
    <w:rsid w:val="005F4D61"/>
    <w:rsid w:val="005F789B"/>
    <w:rsid w:val="00602173"/>
    <w:rsid w:val="0060566C"/>
    <w:rsid w:val="0062591F"/>
    <w:rsid w:val="006363F9"/>
    <w:rsid w:val="0065087F"/>
    <w:rsid w:val="00661ED6"/>
    <w:rsid w:val="00665AA3"/>
    <w:rsid w:val="00667011"/>
    <w:rsid w:val="0068448E"/>
    <w:rsid w:val="00687229"/>
    <w:rsid w:val="00691584"/>
    <w:rsid w:val="00692A60"/>
    <w:rsid w:val="00695079"/>
    <w:rsid w:val="006957A7"/>
    <w:rsid w:val="00695A5A"/>
    <w:rsid w:val="0069720C"/>
    <w:rsid w:val="006A2217"/>
    <w:rsid w:val="006B0170"/>
    <w:rsid w:val="006C03D0"/>
    <w:rsid w:val="006C48FE"/>
    <w:rsid w:val="00702C19"/>
    <w:rsid w:val="00706584"/>
    <w:rsid w:val="0071386E"/>
    <w:rsid w:val="00713D61"/>
    <w:rsid w:val="00715D89"/>
    <w:rsid w:val="00717D05"/>
    <w:rsid w:val="0072353C"/>
    <w:rsid w:val="0073751A"/>
    <w:rsid w:val="007428EC"/>
    <w:rsid w:val="00746D48"/>
    <w:rsid w:val="007552D7"/>
    <w:rsid w:val="007569BB"/>
    <w:rsid w:val="00764E72"/>
    <w:rsid w:val="00774BDE"/>
    <w:rsid w:val="00785528"/>
    <w:rsid w:val="007918C6"/>
    <w:rsid w:val="007A5E64"/>
    <w:rsid w:val="007A7803"/>
    <w:rsid w:val="007A7B49"/>
    <w:rsid w:val="007B2563"/>
    <w:rsid w:val="007B6E69"/>
    <w:rsid w:val="007C3C3D"/>
    <w:rsid w:val="007C501D"/>
    <w:rsid w:val="007E648B"/>
    <w:rsid w:val="007F0308"/>
    <w:rsid w:val="007F09F5"/>
    <w:rsid w:val="007F562D"/>
    <w:rsid w:val="00801E37"/>
    <w:rsid w:val="008245D7"/>
    <w:rsid w:val="00844B35"/>
    <w:rsid w:val="00845111"/>
    <w:rsid w:val="0085017A"/>
    <w:rsid w:val="00853388"/>
    <w:rsid w:val="00855A64"/>
    <w:rsid w:val="00861FB8"/>
    <w:rsid w:val="008702FF"/>
    <w:rsid w:val="00872A19"/>
    <w:rsid w:val="008815BE"/>
    <w:rsid w:val="00884962"/>
    <w:rsid w:val="00886390"/>
    <w:rsid w:val="008A4EC3"/>
    <w:rsid w:val="008A52B9"/>
    <w:rsid w:val="008A6815"/>
    <w:rsid w:val="008A6BF4"/>
    <w:rsid w:val="008A7B85"/>
    <w:rsid w:val="008B33DF"/>
    <w:rsid w:val="008B3B21"/>
    <w:rsid w:val="008C04AE"/>
    <w:rsid w:val="008D0532"/>
    <w:rsid w:val="008D0775"/>
    <w:rsid w:val="008D1D17"/>
    <w:rsid w:val="008D2EF6"/>
    <w:rsid w:val="008F31D4"/>
    <w:rsid w:val="008F5218"/>
    <w:rsid w:val="008F6267"/>
    <w:rsid w:val="008F7214"/>
    <w:rsid w:val="008F7B20"/>
    <w:rsid w:val="00901C4C"/>
    <w:rsid w:val="0092433D"/>
    <w:rsid w:val="009327DC"/>
    <w:rsid w:val="0094004A"/>
    <w:rsid w:val="00940B9F"/>
    <w:rsid w:val="0095272E"/>
    <w:rsid w:val="00955B00"/>
    <w:rsid w:val="00967FD5"/>
    <w:rsid w:val="009777D7"/>
    <w:rsid w:val="00981FE7"/>
    <w:rsid w:val="00990A35"/>
    <w:rsid w:val="00991902"/>
    <w:rsid w:val="00994038"/>
    <w:rsid w:val="00995F4A"/>
    <w:rsid w:val="00996CC1"/>
    <w:rsid w:val="009972A0"/>
    <w:rsid w:val="009A30BF"/>
    <w:rsid w:val="009B10FA"/>
    <w:rsid w:val="009C0260"/>
    <w:rsid w:val="009C1035"/>
    <w:rsid w:val="009C1513"/>
    <w:rsid w:val="009C4D51"/>
    <w:rsid w:val="009C6FD4"/>
    <w:rsid w:val="009D014B"/>
    <w:rsid w:val="009E3338"/>
    <w:rsid w:val="009F580A"/>
    <w:rsid w:val="00A02BAB"/>
    <w:rsid w:val="00A073AC"/>
    <w:rsid w:val="00A15F69"/>
    <w:rsid w:val="00A17CE2"/>
    <w:rsid w:val="00A258AC"/>
    <w:rsid w:val="00A27FB6"/>
    <w:rsid w:val="00A36C0A"/>
    <w:rsid w:val="00A41007"/>
    <w:rsid w:val="00A43EEC"/>
    <w:rsid w:val="00A469CE"/>
    <w:rsid w:val="00A479BA"/>
    <w:rsid w:val="00A51F9A"/>
    <w:rsid w:val="00A54015"/>
    <w:rsid w:val="00A652E5"/>
    <w:rsid w:val="00A66EF0"/>
    <w:rsid w:val="00A7595F"/>
    <w:rsid w:val="00A95163"/>
    <w:rsid w:val="00AA233B"/>
    <w:rsid w:val="00AD02BB"/>
    <w:rsid w:val="00AE157E"/>
    <w:rsid w:val="00AE1CB9"/>
    <w:rsid w:val="00AE6D3E"/>
    <w:rsid w:val="00AF08FC"/>
    <w:rsid w:val="00AF7116"/>
    <w:rsid w:val="00AF7C7B"/>
    <w:rsid w:val="00B00073"/>
    <w:rsid w:val="00B00371"/>
    <w:rsid w:val="00B0084B"/>
    <w:rsid w:val="00B13153"/>
    <w:rsid w:val="00B16C90"/>
    <w:rsid w:val="00B2128A"/>
    <w:rsid w:val="00B21737"/>
    <w:rsid w:val="00B238C9"/>
    <w:rsid w:val="00B35943"/>
    <w:rsid w:val="00B4067E"/>
    <w:rsid w:val="00B424CF"/>
    <w:rsid w:val="00B435DB"/>
    <w:rsid w:val="00B46063"/>
    <w:rsid w:val="00B5464B"/>
    <w:rsid w:val="00B56D26"/>
    <w:rsid w:val="00B61F33"/>
    <w:rsid w:val="00B64442"/>
    <w:rsid w:val="00B65B42"/>
    <w:rsid w:val="00B738C8"/>
    <w:rsid w:val="00B74436"/>
    <w:rsid w:val="00B76A4B"/>
    <w:rsid w:val="00B82324"/>
    <w:rsid w:val="00B83334"/>
    <w:rsid w:val="00B902DA"/>
    <w:rsid w:val="00B939D8"/>
    <w:rsid w:val="00B9618A"/>
    <w:rsid w:val="00B96D95"/>
    <w:rsid w:val="00BA667D"/>
    <w:rsid w:val="00BD55F7"/>
    <w:rsid w:val="00BE4CC1"/>
    <w:rsid w:val="00BE4D5D"/>
    <w:rsid w:val="00BF1EB1"/>
    <w:rsid w:val="00C02C0F"/>
    <w:rsid w:val="00C03968"/>
    <w:rsid w:val="00C050DE"/>
    <w:rsid w:val="00C06B65"/>
    <w:rsid w:val="00C1235D"/>
    <w:rsid w:val="00C20338"/>
    <w:rsid w:val="00C2260D"/>
    <w:rsid w:val="00C26012"/>
    <w:rsid w:val="00C26183"/>
    <w:rsid w:val="00C27F0D"/>
    <w:rsid w:val="00C322B8"/>
    <w:rsid w:val="00C552B9"/>
    <w:rsid w:val="00C6569E"/>
    <w:rsid w:val="00C77598"/>
    <w:rsid w:val="00C775EF"/>
    <w:rsid w:val="00C8151A"/>
    <w:rsid w:val="00C91441"/>
    <w:rsid w:val="00CC53A9"/>
    <w:rsid w:val="00CD40EF"/>
    <w:rsid w:val="00CD7CB6"/>
    <w:rsid w:val="00CE3850"/>
    <w:rsid w:val="00CF4934"/>
    <w:rsid w:val="00CF4EBE"/>
    <w:rsid w:val="00D0101A"/>
    <w:rsid w:val="00D02494"/>
    <w:rsid w:val="00D054A7"/>
    <w:rsid w:val="00D055EF"/>
    <w:rsid w:val="00D154DA"/>
    <w:rsid w:val="00D174FB"/>
    <w:rsid w:val="00D2185C"/>
    <w:rsid w:val="00D3462E"/>
    <w:rsid w:val="00D3723A"/>
    <w:rsid w:val="00D46359"/>
    <w:rsid w:val="00D46AB4"/>
    <w:rsid w:val="00D611B3"/>
    <w:rsid w:val="00D63027"/>
    <w:rsid w:val="00D74338"/>
    <w:rsid w:val="00D92758"/>
    <w:rsid w:val="00DA0031"/>
    <w:rsid w:val="00DC1ECF"/>
    <w:rsid w:val="00DC42AD"/>
    <w:rsid w:val="00DC50E9"/>
    <w:rsid w:val="00DC7037"/>
    <w:rsid w:val="00DC71E3"/>
    <w:rsid w:val="00DD3AF1"/>
    <w:rsid w:val="00DD4878"/>
    <w:rsid w:val="00DD53BD"/>
    <w:rsid w:val="00DE2ADC"/>
    <w:rsid w:val="00DE6F38"/>
    <w:rsid w:val="00DE7219"/>
    <w:rsid w:val="00DF514D"/>
    <w:rsid w:val="00E23844"/>
    <w:rsid w:val="00E25048"/>
    <w:rsid w:val="00E33B95"/>
    <w:rsid w:val="00E67E15"/>
    <w:rsid w:val="00E70003"/>
    <w:rsid w:val="00E70B39"/>
    <w:rsid w:val="00E83CD7"/>
    <w:rsid w:val="00E85FF0"/>
    <w:rsid w:val="00E86A27"/>
    <w:rsid w:val="00E86F28"/>
    <w:rsid w:val="00E9114D"/>
    <w:rsid w:val="00E929FA"/>
    <w:rsid w:val="00E932D1"/>
    <w:rsid w:val="00ED1F4B"/>
    <w:rsid w:val="00EE50F8"/>
    <w:rsid w:val="00EE5CEA"/>
    <w:rsid w:val="00F06334"/>
    <w:rsid w:val="00F12CF8"/>
    <w:rsid w:val="00F1787A"/>
    <w:rsid w:val="00F31DB6"/>
    <w:rsid w:val="00F345E2"/>
    <w:rsid w:val="00F34A62"/>
    <w:rsid w:val="00F37011"/>
    <w:rsid w:val="00F417D5"/>
    <w:rsid w:val="00F531EA"/>
    <w:rsid w:val="00F62020"/>
    <w:rsid w:val="00F66A74"/>
    <w:rsid w:val="00F71D29"/>
    <w:rsid w:val="00F82E7A"/>
    <w:rsid w:val="00F84AC9"/>
    <w:rsid w:val="00F9045E"/>
    <w:rsid w:val="00FA26B3"/>
    <w:rsid w:val="00FA5ACF"/>
    <w:rsid w:val="00FB787C"/>
    <w:rsid w:val="00FC32AB"/>
    <w:rsid w:val="00FD1423"/>
    <w:rsid w:val="00FD6807"/>
    <w:rsid w:val="00FD6D8D"/>
    <w:rsid w:val="00FE28E6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4E5DB8E"/>
  <w15:chartTrackingRefBased/>
  <w15:docId w15:val="{CB1589FF-0F72-4DF2-B12A-A5EF16C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5A"/>
    <w:pPr>
      <w:spacing w:after="120"/>
    </w:pPr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5111"/>
    <w:pPr>
      <w:keepNext/>
      <w:spacing w:before="120" w:after="360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8A6BF4"/>
    <w:pPr>
      <w:keepNext/>
      <w:spacing w:before="240"/>
      <w:outlineLvl w:val="1"/>
    </w:pPr>
    <w:rPr>
      <w:rFonts w:cs="Arial"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F71D29"/>
    <w:pPr>
      <w:keepNext/>
      <w:keepLines/>
      <w:spacing w:before="120"/>
      <w:outlineLvl w:val="2"/>
    </w:pPr>
    <w:rPr>
      <w:b/>
      <w:bCs/>
      <w:color w:val="1F497D"/>
    </w:rPr>
  </w:style>
  <w:style w:type="paragraph" w:styleId="Heading4">
    <w:name w:val="heading 4"/>
    <w:basedOn w:val="Normal"/>
    <w:next w:val="Normal"/>
    <w:link w:val="Heading4Char"/>
    <w:unhideWhenUsed/>
    <w:qFormat/>
    <w:rsid w:val="0027445A"/>
    <w:pPr>
      <w:keepNext/>
      <w:keepLines/>
      <w:spacing w:before="200"/>
      <w:outlineLvl w:val="3"/>
    </w:pPr>
    <w:rPr>
      <w:b/>
      <w:bCs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28E6"/>
    <w:pPr>
      <w:spacing w:before="240" w:after="360"/>
    </w:pPr>
    <w:rPr>
      <w:sz w:val="4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pacing w:val="30"/>
      <w:szCs w:val="20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2275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755B"/>
    <w:pPr>
      <w:tabs>
        <w:tab w:val="center" w:pos="4153"/>
        <w:tab w:val="right" w:pos="8306"/>
      </w:tabs>
    </w:p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3B2635"/>
    <w:pPr>
      <w:ind w:left="720"/>
    </w:pPr>
  </w:style>
  <w:style w:type="paragraph" w:customStyle="1" w:styleId="Default">
    <w:name w:val="Default"/>
    <w:rsid w:val="000E2D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65087F"/>
    <w:pPr>
      <w:spacing w:line="480" w:lineRule="auto"/>
    </w:pPr>
  </w:style>
  <w:style w:type="character" w:customStyle="1" w:styleId="BodyText2Char">
    <w:name w:val="Body Text 2 Char"/>
    <w:link w:val="BodyText2"/>
    <w:rsid w:val="0065087F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8D0775"/>
    <w:rPr>
      <w:rFonts w:ascii="Arial" w:hAnsi="Arial" w:cs="Arial"/>
      <w:sz w:val="18"/>
      <w:szCs w:val="24"/>
      <w:lang w:eastAsia="en-US"/>
    </w:rPr>
  </w:style>
  <w:style w:type="paragraph" w:customStyle="1" w:styleId="HeadingLevel1-Bulleted">
    <w:name w:val="Heading Level 1 - Bulleted"/>
    <w:rsid w:val="002F1F99"/>
    <w:pPr>
      <w:numPr>
        <w:numId w:val="1"/>
      </w:numPr>
      <w:spacing w:before="360" w:after="120"/>
    </w:pPr>
    <w:rPr>
      <w:rFonts w:ascii="Arial" w:hAnsi="Arial"/>
      <w:b/>
      <w:color w:val="889838"/>
      <w:sz w:val="24"/>
      <w:szCs w:val="24"/>
      <w:lang w:eastAsia="en-US"/>
    </w:rPr>
  </w:style>
  <w:style w:type="paragraph" w:styleId="ListBullet">
    <w:name w:val="List Bullet"/>
    <w:basedOn w:val="Normal"/>
    <w:autoRedefine/>
    <w:qFormat/>
    <w:rsid w:val="00163D91"/>
    <w:pPr>
      <w:spacing w:after="60"/>
    </w:pPr>
    <w:rPr>
      <w:rFonts w:cs="Arial"/>
      <w:szCs w:val="22"/>
    </w:rPr>
  </w:style>
  <w:style w:type="paragraph" w:styleId="List">
    <w:name w:val="List"/>
    <w:basedOn w:val="Normal"/>
    <w:rsid w:val="00120113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Cs w:val="20"/>
      <w:lang w:val="en-GB"/>
    </w:rPr>
  </w:style>
  <w:style w:type="paragraph" w:customStyle="1" w:styleId="Duties">
    <w:name w:val="Duties"/>
    <w:basedOn w:val="BodyText2"/>
    <w:autoRedefine/>
    <w:rsid w:val="00294618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OmniPage1">
    <w:name w:val="OmniPage #1"/>
    <w:basedOn w:val="Normal"/>
    <w:rsid w:val="00764E72"/>
    <w:pPr>
      <w:tabs>
        <w:tab w:val="right" w:pos="3576"/>
      </w:tabs>
      <w:overflowPunct w:val="0"/>
      <w:autoSpaceDE w:val="0"/>
      <w:autoSpaceDN w:val="0"/>
      <w:adjustRightInd w:val="0"/>
      <w:spacing w:line="274" w:lineRule="exact"/>
      <w:ind w:left="50" w:right="50"/>
      <w:textAlignment w:val="baseline"/>
    </w:pPr>
    <w:rPr>
      <w:rFonts w:ascii="Arial" w:hAnsi="Arial"/>
      <w:noProof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0084B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rsid w:val="00B0084B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6348A"/>
    <w:pPr>
      <w:ind w:left="283"/>
    </w:pPr>
  </w:style>
  <w:style w:type="character" w:customStyle="1" w:styleId="BodyTextIndentChar">
    <w:name w:val="Body Text Indent Char"/>
    <w:link w:val="BodyTextIndent"/>
    <w:rsid w:val="0056348A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8D0532"/>
    <w:rPr>
      <w:sz w:val="16"/>
      <w:szCs w:val="16"/>
    </w:rPr>
  </w:style>
  <w:style w:type="character" w:customStyle="1" w:styleId="BodyText3Char">
    <w:name w:val="Body Text 3 Char"/>
    <w:link w:val="BodyText3"/>
    <w:rsid w:val="008D0532"/>
    <w:rPr>
      <w:sz w:val="16"/>
      <w:szCs w:val="16"/>
      <w:lang w:eastAsia="en-US"/>
    </w:rPr>
  </w:style>
  <w:style w:type="paragraph" w:customStyle="1" w:styleId="Heading2centre">
    <w:name w:val="Heading 2+centre"/>
    <w:basedOn w:val="Heading2"/>
    <w:qFormat/>
    <w:rsid w:val="00FE28E6"/>
    <w:pPr>
      <w:jc w:val="center"/>
    </w:pPr>
  </w:style>
  <w:style w:type="character" w:customStyle="1" w:styleId="Heading3Char">
    <w:name w:val="Heading 3 Char"/>
    <w:link w:val="Heading3"/>
    <w:rsid w:val="00F71D29"/>
    <w:rPr>
      <w:rFonts w:ascii="Gill Sans MT" w:eastAsia="Times New Roman" w:hAnsi="Gill Sans MT" w:cs="Times New Roman"/>
      <w:b/>
      <w:bCs/>
      <w:color w:val="1F497D"/>
      <w:sz w:val="24"/>
      <w:szCs w:val="24"/>
      <w:lang w:eastAsia="en-US"/>
    </w:rPr>
  </w:style>
  <w:style w:type="table" w:styleId="TableGrid">
    <w:name w:val="Table Grid"/>
    <w:basedOn w:val="TableNormal"/>
    <w:rsid w:val="0000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table">
    <w:name w:val="Heading 3+table"/>
    <w:basedOn w:val="Heading3"/>
    <w:qFormat/>
    <w:rsid w:val="00005DBB"/>
    <w:pPr>
      <w:spacing w:before="60" w:after="60"/>
    </w:pPr>
    <w:rPr>
      <w:sz w:val="22"/>
    </w:rPr>
  </w:style>
  <w:style w:type="paragraph" w:customStyle="1" w:styleId="Normaltable">
    <w:name w:val="Normal+table"/>
    <w:basedOn w:val="Normal"/>
    <w:qFormat/>
    <w:rsid w:val="009777D7"/>
    <w:pPr>
      <w:spacing w:before="60" w:after="60"/>
    </w:pPr>
    <w:rPr>
      <w:sz w:val="22"/>
    </w:rPr>
  </w:style>
  <w:style w:type="character" w:customStyle="1" w:styleId="Heading4Char">
    <w:name w:val="Heading 4 Char"/>
    <w:link w:val="Heading4"/>
    <w:rsid w:val="0027445A"/>
    <w:rPr>
      <w:rFonts w:ascii="Gill Sans MT" w:eastAsia="Times New Roman" w:hAnsi="Gill Sans MT" w:cs="Times New Roman"/>
      <w:b/>
      <w:bCs/>
      <w:iCs/>
      <w:color w:val="4F81BD"/>
      <w:sz w:val="24"/>
      <w:szCs w:val="24"/>
      <w:lang w:eastAsia="en-US"/>
    </w:rPr>
  </w:style>
  <w:style w:type="paragraph" w:styleId="ListNumber">
    <w:name w:val="List Number"/>
    <w:basedOn w:val="Normal"/>
    <w:qFormat/>
    <w:rsid w:val="0027445A"/>
    <w:pPr>
      <w:numPr>
        <w:numId w:val="2"/>
      </w:numPr>
      <w:spacing w:after="60"/>
      <w:ind w:left="641" w:hanging="357"/>
    </w:pPr>
  </w:style>
  <w:style w:type="paragraph" w:styleId="ListBullet2">
    <w:name w:val="List Bullet 2"/>
    <w:basedOn w:val="Normal"/>
    <w:qFormat/>
    <w:rsid w:val="00CE3850"/>
    <w:pPr>
      <w:numPr>
        <w:numId w:val="4"/>
      </w:numPr>
      <w:tabs>
        <w:tab w:val="left" w:pos="1208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7F0D"/>
    <w:rPr>
      <w:rFonts w:ascii="Gill Sans MT" w:hAnsi="Gill Sans MT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27F0D"/>
    <w:rPr>
      <w:rFonts w:ascii="Gill Sans MT" w:hAnsi="Gill Sans MT"/>
      <w:sz w:val="40"/>
      <w:lang w:eastAsia="en-US"/>
    </w:rPr>
  </w:style>
  <w:style w:type="character" w:styleId="CommentReference">
    <w:name w:val="annotation reference"/>
    <w:basedOn w:val="DefaultParagraphFont"/>
    <w:rsid w:val="002A6B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6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6B4A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6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6B4A"/>
    <w:rPr>
      <w:rFonts w:ascii="Gill Sans MT" w:hAnsi="Gill Sans MT"/>
      <w:b/>
      <w:bCs/>
      <w:lang w:eastAsia="en-US"/>
    </w:rPr>
  </w:style>
  <w:style w:type="paragraph" w:styleId="BalloonText">
    <w:name w:val="Balloon Text"/>
    <w:basedOn w:val="Normal"/>
    <w:link w:val="BalloonTextChar"/>
    <w:rsid w:val="002A6B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6B4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locked/>
    <w:rsid w:val="007428EC"/>
    <w:rPr>
      <w:rFonts w:ascii="Gill Sans MT" w:hAnsi="Gill Sans MT"/>
      <w:sz w:val="24"/>
      <w:szCs w:val="24"/>
      <w:lang w:eastAsia="en-US"/>
    </w:rPr>
  </w:style>
  <w:style w:type="paragraph" w:customStyle="1" w:styleId="paragraph">
    <w:name w:val="paragraph"/>
    <w:basedOn w:val="Normal"/>
    <w:uiPriority w:val="99"/>
    <w:rsid w:val="007428EC"/>
    <w:pPr>
      <w:spacing w:before="100" w:beforeAutospacing="1" w:after="100" w:afterAutospacing="1"/>
    </w:pPr>
    <w:rPr>
      <w:rFonts w:ascii="Times New Roman" w:eastAsiaTheme="minorHAnsi" w:hAnsi="Times New Roman"/>
      <w:lang w:eastAsia="en-AU"/>
    </w:rPr>
  </w:style>
  <w:style w:type="character" w:customStyle="1" w:styleId="normaltextrun">
    <w:name w:val="normaltextrun"/>
    <w:basedOn w:val="DefaultParagraphFont"/>
    <w:rsid w:val="0074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us01.safelinks.protection.outlook.com/?url=https%3A%2F%2Fwww.servicesaustralia.gov.au%2Findividuals%2Fservices%2Fmedicare%2Faustralian-immunisation-register%2Fwhat-register%2Fimmunisation-medical-exemptions%23a3&amp;data=04%7C01%7CTracey.Mulcahy%40justice.tas.gov.au%7Ce12c8042e9ef411c6d4b08d9c10d05ab%7Cce3bd35aee3444939df75b9fa88fdf8e%7C0%7C0%7C637753083958785476%7CUnknown%7CTWFpbGZsb3d8eyJWIjoiMC4wLjAwMDAiLCJQIjoiV2luMzIiLCJBTiI6Ik1haWwiLCJXVCI6Mn0%3D%7C3000&amp;sdata=EoWRMQdY4MPicxU019FofXz%2F4UtdmvtsDfet3xgw870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749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DOJIR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Katharine Olechowski</dc:creator>
  <cp:keywords/>
  <cp:lastModifiedBy>Copelin, Shannon</cp:lastModifiedBy>
  <cp:revision>4</cp:revision>
  <cp:lastPrinted>2013-03-18T23:23:00Z</cp:lastPrinted>
  <dcterms:created xsi:type="dcterms:W3CDTF">2022-03-27T23:47:00Z</dcterms:created>
  <dcterms:modified xsi:type="dcterms:W3CDTF">2022-03-27T23:51:00Z</dcterms:modified>
</cp:coreProperties>
</file>